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67056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</w:r>
    </w:p>
    <w:p>
      <w:pPr>
        <w:pStyle w:val="Normal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КРАСНОЯРУЖСКАЯ ТЕРРИТОРИАЛЬНАЯ </w:t>
      </w:r>
    </w:p>
    <w:p>
      <w:pPr>
        <w:pStyle w:val="Normal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>
      <w:pPr>
        <w:pStyle w:val="Normal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1080" w:leader="none"/>
        </w:tabs>
        <w:ind w:hanging="720" w:left="1080"/>
        <w:jc w:val="center"/>
        <w:outlineLvl w:val="0"/>
        <w:rPr>
          <w:b/>
          <w:shadow/>
          <w:sz w:val="36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</w:r>
    </w:p>
    <w:p>
      <w:pPr>
        <w:pStyle w:val="Normal"/>
        <w:jc w:val="both"/>
        <w:rPr>
          <w:rFonts w:ascii="Times New Roman CYR" w:hAnsi="Times New Roman CYR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02 июня 2025 года</w:t>
      </w:r>
      <w:r>
        <w:rPr>
          <w:rFonts w:ascii="Times New Roman CYR" w:hAnsi="Times New Roman CYR"/>
          <w:color w:val="000000"/>
          <w:sz w:val="28"/>
          <w:szCs w:val="24"/>
        </w:rPr>
        <w:t xml:space="preserve">                              </w:t>
        <w:tab/>
        <w:t xml:space="preserve">                                         № 54/395-1   </w:t>
      </w:r>
    </w:p>
    <w:p>
      <w:pPr>
        <w:pStyle w:val="Normal"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>
        <w:rPr>
          <w:rFonts w:ascii="Times New Roman CYR" w:hAnsi="Times New Roman CYR"/>
          <w:b/>
          <w:color w:val="000000"/>
          <w:sz w:val="24"/>
          <w:szCs w:val="24"/>
        </w:rPr>
        <w:t>п.Красная Яруга</w:t>
      </w:r>
    </w:p>
    <w:p>
      <w:pPr>
        <w:pStyle w:val="BodyTextIndent"/>
        <w:tabs>
          <w:tab w:val="clear" w:pos="720"/>
          <w:tab w:val="left" w:pos="6237" w:leader="none"/>
          <w:tab w:val="left" w:pos="6521" w:leader="none"/>
        </w:tabs>
        <w:ind w:left="360" w:right="14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предельных размеров расходования средств избирательных фондов избирательных объединений по единому избирательному округу, кандидатов по одномандатным избирательным округам на выборах </w:t>
      </w:r>
      <w:r>
        <w:rPr>
          <w:b/>
          <w:bCs/>
          <w:szCs w:val="28"/>
        </w:rPr>
        <w:t>Совета депутатов Краснояружского муниципального округа</w:t>
      </w:r>
      <w:r>
        <w:rPr>
          <w:b/>
          <w:szCs w:val="28"/>
        </w:rPr>
        <w:t xml:space="preserve"> Белгородской области первого созыва</w:t>
      </w:r>
    </w:p>
    <w:p>
      <w:pPr>
        <w:pStyle w:val="BodyTextIndent"/>
        <w:tabs>
          <w:tab w:val="clear" w:pos="720"/>
          <w:tab w:val="left" w:pos="6237" w:leader="none"/>
          <w:tab w:val="left" w:pos="6521" w:leader="none"/>
        </w:tabs>
        <w:ind w:left="360" w:right="141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20"/>
          <w:tab w:val="left" w:pos="4962" w:leader="none"/>
        </w:tabs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2 и 4 статьи 93 Избирательного кодекса Белгородской области от 1 апреля 2005 года № 182 Краснояружская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b/>
          <w:spacing w:val="60"/>
          <w:sz w:val="28"/>
          <w:szCs w:val="28"/>
        </w:rPr>
        <w:t>:</w:t>
      </w:r>
    </w:p>
    <w:p>
      <w:pPr>
        <w:pStyle w:val="Normal"/>
        <w:tabs>
          <w:tab w:val="clear" w:pos="720"/>
          <w:tab w:val="left" w:pos="4962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>
        <w:rPr>
          <w:sz w:val="28"/>
          <w:szCs w:val="28"/>
        </w:rPr>
        <w:t xml:space="preserve">Утвердить предельный размер расходования средств избирательного фонда избирательного объединения по единому избирательному округу (приложение № 1). </w:t>
      </w:r>
    </w:p>
    <w:p>
      <w:pPr>
        <w:pStyle w:val="Normal"/>
        <w:tabs>
          <w:tab w:val="clear" w:pos="720"/>
          <w:tab w:val="left" w:pos="4962" w:leader="none"/>
        </w:tabs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2. Утвердить предельные размеры расходования средств избирательных фондов кандидатов по соответствующим одномандатным избирательным округам (приложение № 2).</w:t>
      </w:r>
    </w:p>
    <w:p>
      <w:pPr>
        <w:pStyle w:val="BodyTextIndent"/>
        <w:tabs>
          <w:tab w:val="clear" w:pos="720"/>
          <w:tab w:val="left" w:pos="8563" w:leader="none"/>
        </w:tabs>
        <w:ind w:firstLine="426" w:left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3. Направить настоящее постановление в межрайонную газету «Наша жизнь» для опубликования и разместить на странице Краснояружской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BodyTextIndent"/>
        <w:tabs>
          <w:tab w:val="clear" w:pos="720"/>
          <w:tab w:val="left" w:pos="8563" w:leader="none"/>
        </w:tabs>
        <w:ind w:firstLine="709" w:left="0"/>
        <w:rPr>
          <w:szCs w:val="28"/>
        </w:rPr>
      </w:pPr>
      <w:r>
        <w:rPr>
          <w:szCs w:val="28"/>
        </w:rPr>
        <w:t>4. Контроль за исполнением настоящего постановления возложить на секретаря Краснояружской территориальной избирательной комиссии Шапошникову С.Н.</w:t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1984"/>
        <w:gridCol w:w="2801"/>
      </w:tblGrid>
      <w:tr>
        <w:trPr/>
        <w:tc>
          <w:tcPr>
            <w:tcW w:w="4786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Краснояружской территориальной</w:t>
            </w:r>
          </w:p>
          <w:p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4" w:type="dxa"/>
            <w:tcBorders/>
          </w:tcPr>
          <w:p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01" w:type="dxa"/>
            <w:tcBorders/>
            <w:vAlign w:val="bottom"/>
          </w:tcPr>
          <w:p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4" w:type="dxa"/>
            <w:tcBorders/>
          </w:tcPr>
          <w:p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01" w:type="dxa"/>
            <w:tcBorders/>
            <w:vAlign w:val="bottom"/>
          </w:tcPr>
          <w:p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Краснояружской территориальной</w:t>
            </w:r>
          </w:p>
          <w:p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4" w:type="dxa"/>
            <w:tcBorders/>
          </w:tcPr>
          <w:p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01" w:type="dxa"/>
            <w:tcBorders/>
            <w:vAlign w:val="bottom"/>
          </w:tcPr>
          <w:p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>
      <w:pPr>
        <w:pStyle w:val="Normal"/>
        <w:ind w:left="5103"/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</w:r>
    </w:p>
    <w:p>
      <w:pPr>
        <w:pStyle w:val="Normal"/>
        <w:ind w:left="5103"/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</w:r>
    </w:p>
    <w:p>
      <w:pPr>
        <w:pStyle w:val="Normal"/>
        <w:ind w:left="5103"/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</w:r>
    </w:p>
    <w:p>
      <w:pPr>
        <w:pStyle w:val="Normal"/>
        <w:ind w:left="5103"/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Приложение № 1 </w:t>
      </w:r>
    </w:p>
    <w:p>
      <w:pPr>
        <w:pStyle w:val="Normal"/>
        <w:ind w:left="5103"/>
        <w:jc w:val="right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</w:t>
      </w:r>
    </w:p>
    <w:p>
      <w:pPr>
        <w:pStyle w:val="Normal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Краснояружской территориальной избирательной комиссии </w:t>
      </w:r>
    </w:p>
    <w:p>
      <w:pPr>
        <w:pStyle w:val="Normal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от 02 июня 2025 года № 54/395-1</w:t>
      </w:r>
    </w:p>
    <w:p>
      <w:pPr>
        <w:pStyle w:val="BodyText3"/>
        <w:tabs>
          <w:tab w:val="clear" w:pos="720"/>
          <w:tab w:val="left" w:pos="0" w:leader="none"/>
        </w:tabs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суммы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избирательного фонда избирательного объединения по единому избирательному округу на выборах </w:t>
      </w:r>
      <w:r>
        <w:rPr>
          <w:b/>
          <w:bCs/>
          <w:sz w:val="28"/>
          <w:szCs w:val="28"/>
        </w:rPr>
        <w:t>Совета депутатов Краснояружского муниципального округа</w:t>
      </w:r>
      <w:r>
        <w:rPr>
          <w:b/>
          <w:sz w:val="28"/>
          <w:szCs w:val="28"/>
        </w:rPr>
        <w:t xml:space="preserve"> Белгородской области первого созыва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79" w:type="dxa"/>
        <w:jc w:val="left"/>
        <w:tblInd w:w="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79"/>
        <w:gridCol w:w="2632"/>
        <w:gridCol w:w="2229"/>
        <w:gridCol w:w="2538"/>
      </w:tblGrid>
      <w:tr>
        <w:trPr>
          <w:trHeight w:val="99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Избирательный округ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избирателей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округе на 01.01.2025г.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одного избирателя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расходования средств избирательных фондов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(руб.)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trHeight w:val="60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Единый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11165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1116500</w:t>
            </w:r>
          </w:p>
        </w:tc>
      </w:tr>
    </w:tbl>
    <w:p>
      <w:pPr>
        <w:pStyle w:val="Normal"/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00"/>
        <w:gridCol w:w="1702"/>
        <w:gridCol w:w="2837"/>
      </w:tblGrid>
      <w:tr>
        <w:trPr>
          <w:trHeight w:val="1035" w:hRule="atLeast"/>
        </w:trPr>
        <w:tc>
          <w:tcPr>
            <w:tcW w:w="5000" w:type="dxa"/>
            <w:tcBorders/>
          </w:tcPr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Краснояружской территориальной</w:t>
            </w:r>
          </w:p>
          <w:p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2" w:type="dxa"/>
            <w:tcBorders/>
          </w:tcPr>
          <w:p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7" w:type="dxa"/>
            <w:tcBorders/>
            <w:vAlign w:val="bottom"/>
          </w:tcPr>
          <w:p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>
      <w:pPr>
        <w:pStyle w:val="Normal"/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956"/>
        <w:rPr/>
      </w:pPr>
      <w:r>
        <w:rPr/>
      </w:r>
      <w:r>
        <w:br w:type="page"/>
      </w:r>
    </w:p>
    <w:p>
      <w:pPr>
        <w:pStyle w:val="Normal"/>
        <w:spacing w:before="0"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>
      <w:pPr>
        <w:pStyle w:val="Normal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Краснояружской территориальной избирательной комиссии</w:t>
      </w:r>
    </w:p>
    <w:p>
      <w:pPr>
        <w:pStyle w:val="Normal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от 02 июня  2025 года № 54/395-1</w:t>
      </w:r>
    </w:p>
    <w:p>
      <w:pPr>
        <w:pStyle w:val="Normal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суммы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средств избирательных фондов кандидатов по одномандатным избирательным округам на выборах </w:t>
      </w:r>
      <w:r>
        <w:rPr>
          <w:b/>
          <w:bCs/>
          <w:sz w:val="28"/>
          <w:szCs w:val="28"/>
        </w:rPr>
        <w:t>Совета депутатов Краснояружского муниципального округа</w:t>
      </w:r>
      <w:r>
        <w:rPr>
          <w:b/>
          <w:sz w:val="28"/>
          <w:szCs w:val="28"/>
        </w:rPr>
        <w:t xml:space="preserve"> Белгородской области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59" w:type="dxa"/>
        <w:jc w:val="left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66"/>
        <w:gridCol w:w="1945"/>
        <w:gridCol w:w="1754"/>
        <w:gridCol w:w="1561"/>
        <w:gridCol w:w="2233"/>
      </w:tblGrid>
      <w:tr>
        <w:trPr>
          <w:trHeight w:val="990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избирателей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округе на 01.01.2025 г.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одного избирателя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мандатов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расходования средств избирательных фондов (руб.)</w:t>
            </w:r>
          </w:p>
        </w:tc>
      </w:tr>
      <w:tr>
        <w:trPr>
          <w:trHeight w:val="255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rPr>
          <w:trHeight w:val="601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220100</w:t>
            </w:r>
          </w:p>
        </w:tc>
      </w:tr>
      <w:tr>
        <w:trPr>
          <w:trHeight w:val="601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221700</w:t>
            </w:r>
          </w:p>
        </w:tc>
      </w:tr>
      <w:tr>
        <w:trPr>
          <w:trHeight w:val="601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213200</w:t>
            </w:r>
          </w:p>
        </w:tc>
      </w:tr>
      <w:tr>
        <w:trPr>
          <w:trHeight w:val="601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220100</w:t>
            </w:r>
          </w:p>
        </w:tc>
      </w:tr>
      <w:tr>
        <w:trPr>
          <w:trHeight w:val="601" w:hRule="atLeast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241400</w:t>
            </w:r>
          </w:p>
        </w:tc>
      </w:tr>
    </w:tbl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59"/>
        <w:gridCol w:w="1985"/>
        <w:gridCol w:w="2966"/>
      </w:tblGrid>
      <w:tr>
        <w:trPr>
          <w:trHeight w:val="1035" w:hRule="atLeast"/>
        </w:trPr>
        <w:tc>
          <w:tcPr>
            <w:tcW w:w="5059" w:type="dxa"/>
            <w:tcBorders/>
          </w:tcPr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Краснояружской территориальной</w:t>
            </w:r>
          </w:p>
          <w:p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  <w:tcBorders/>
          </w:tcPr>
          <w:p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6" w:type="dxa"/>
            <w:tcBorders/>
            <w:vAlign w:val="bottom"/>
          </w:tcPr>
          <w:p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9" w:top="1134" w:footer="0" w:bottom="142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2e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7ae4"/>
    <w:pPr>
      <w:keepNext w:val="true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22"/>
    <w:qFormat/>
    <w:rsid w:val="00b07ae4"/>
    <w:pPr>
      <w:keepNext w:val="true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3"/>
    <w:qFormat/>
    <w:rsid w:val="00b07ae4"/>
    <w:pPr>
      <w:keepNext w:val="true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4"/>
    <w:qFormat/>
    <w:rsid w:val="00b07ae4"/>
    <w:pPr>
      <w:keepNext w:val="true"/>
      <w:ind w:right="4392"/>
      <w:outlineLvl w:val="3"/>
    </w:pPr>
    <w:rPr>
      <w:sz w:val="28"/>
    </w:rPr>
  </w:style>
  <w:style w:type="paragraph" w:styleId="Heading5">
    <w:name w:val="heading 5"/>
    <w:basedOn w:val="Normal"/>
    <w:next w:val="Normal"/>
    <w:link w:val="5"/>
    <w:qFormat/>
    <w:rsid w:val="00b07ae4"/>
    <w:pPr>
      <w:keepNext w:val="true"/>
      <w:ind w:right="439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6"/>
    <w:uiPriority w:val="99"/>
    <w:qFormat/>
    <w:rsid w:val="00b07ae4"/>
    <w:pPr>
      <w:keepNext w:val="true"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link w:val="7"/>
    <w:uiPriority w:val="99"/>
    <w:qFormat/>
    <w:rsid w:val="00b07ae4"/>
    <w:pPr>
      <w:keepNext w:val="true"/>
      <w:jc w:val="center"/>
      <w:outlineLvl w:val="6"/>
    </w:pPr>
    <w:rPr>
      <w:sz w:val="32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2a33aa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b07ae4"/>
    <w:rPr/>
  </w:style>
  <w:style w:type="character" w:styleId="Style6" w:customStyle="1">
    <w:name w:val="Текст выноски Знак"/>
    <w:link w:val="BalloonText"/>
    <w:qFormat/>
    <w:rsid w:val="00a76089"/>
    <w:rPr>
      <w:rFonts w:ascii="Tahoma" w:hAnsi="Tahoma" w:cs="Tahoma"/>
      <w:sz w:val="16"/>
      <w:szCs w:val="16"/>
    </w:rPr>
  </w:style>
  <w:style w:type="character" w:styleId="Style7" w:customStyle="1">
    <w:name w:val="Нижний колонтитул Знак"/>
    <w:uiPriority w:val="99"/>
    <w:qFormat/>
    <w:rsid w:val="00077ec7"/>
    <w:rPr/>
  </w:style>
  <w:style w:type="character" w:styleId="3" w:customStyle="1">
    <w:name w:val="Заголовок 3 Знак"/>
    <w:qFormat/>
    <w:rsid w:val="00077ec7"/>
    <w:rPr>
      <w:b/>
      <w:sz w:val="32"/>
    </w:rPr>
  </w:style>
  <w:style w:type="character" w:styleId="Style8" w:customStyle="1">
    <w:name w:val="Основной текст Знак"/>
    <w:qFormat/>
    <w:rsid w:val="00077ec7"/>
    <w:rPr>
      <w:b/>
      <w:sz w:val="28"/>
    </w:rPr>
  </w:style>
  <w:style w:type="character" w:styleId="Strong">
    <w:name w:val="Strong"/>
    <w:uiPriority w:val="99"/>
    <w:qFormat/>
    <w:rsid w:val="00077ec7"/>
    <w:rPr>
      <w:b/>
      <w:bCs/>
    </w:rPr>
  </w:style>
  <w:style w:type="character" w:styleId="Style9" w:customStyle="1">
    <w:name w:val="Верхний колонтитул Знак"/>
    <w:qFormat/>
    <w:rsid w:val="00077ec7"/>
    <w:rPr/>
  </w:style>
  <w:style w:type="character" w:styleId="FontStyle13" w:customStyle="1">
    <w:name w:val="Font Style13"/>
    <w:qFormat/>
    <w:rsid w:val="00077ec7"/>
    <w:rPr>
      <w:rFonts w:ascii="Times New Roman" w:hAnsi="Times New Roman" w:cs="Times New Roman"/>
      <w:sz w:val="26"/>
      <w:szCs w:val="26"/>
    </w:rPr>
  </w:style>
  <w:style w:type="character" w:styleId="HTML" w:customStyle="1">
    <w:name w:val="Стандартный HTML Знак"/>
    <w:link w:val="HTMLPreformatted"/>
    <w:uiPriority w:val="99"/>
    <w:qFormat/>
    <w:rsid w:val="00077ec7"/>
    <w:rPr>
      <w:rFonts w:ascii="Courier New" w:hAnsi="Courier New"/>
    </w:rPr>
  </w:style>
  <w:style w:type="character" w:styleId="2" w:customStyle="1">
    <w:name w:val="Основной текст 2 Знак"/>
    <w:link w:val="BodyText2"/>
    <w:qFormat/>
    <w:rsid w:val="00077ec7"/>
    <w:rPr>
      <w:bCs/>
      <w:sz w:val="28"/>
    </w:rPr>
  </w:style>
  <w:style w:type="character" w:styleId="LineNumber">
    <w:name w:val="line number"/>
    <w:rsid w:val="00d645b7"/>
    <w:rPr/>
  </w:style>
  <w:style w:type="character" w:styleId="Style10" w:customStyle="1">
    <w:name w:val="Название Знак"/>
    <w:qFormat/>
    <w:rsid w:val="007a343d"/>
    <w:rPr>
      <w:b/>
      <w:bCs/>
      <w:sz w:val="28"/>
      <w:szCs w:val="24"/>
    </w:rPr>
  </w:style>
  <w:style w:type="character" w:styleId="Style11" w:customStyle="1">
    <w:name w:val="Колонтитул_"/>
    <w:link w:val="11"/>
    <w:uiPriority w:val="99"/>
    <w:qFormat/>
    <w:rsid w:val="007a343d"/>
    <w:rPr>
      <w:b/>
      <w:bCs/>
      <w:sz w:val="21"/>
      <w:szCs w:val="21"/>
      <w:shd w:fill="FFFFFF" w:val="clear"/>
    </w:rPr>
  </w:style>
  <w:style w:type="character" w:styleId="Style12" w:customStyle="1">
    <w:name w:val="Колонтитул"/>
    <w:uiPriority w:val="99"/>
    <w:qFormat/>
    <w:rsid w:val="007a343d"/>
    <w:rPr/>
  </w:style>
  <w:style w:type="character" w:styleId="1" w:customStyle="1">
    <w:name w:val="Заголовок 1 Знак"/>
    <w:qFormat/>
    <w:rsid w:val="001906d6"/>
    <w:rPr>
      <w:b/>
      <w:sz w:val="36"/>
    </w:rPr>
  </w:style>
  <w:style w:type="character" w:styleId="4" w:customStyle="1">
    <w:name w:val="Заголовок 4 Знак"/>
    <w:qFormat/>
    <w:rsid w:val="001906d6"/>
    <w:rPr>
      <w:sz w:val="28"/>
    </w:rPr>
  </w:style>
  <w:style w:type="character" w:styleId="Style13" w:customStyle="1">
    <w:name w:val="Основной текст с отступом Знак"/>
    <w:qFormat/>
    <w:rsid w:val="001906d6"/>
    <w:rPr>
      <w:sz w:val="28"/>
    </w:rPr>
  </w:style>
  <w:style w:type="character" w:styleId="21" w:customStyle="1">
    <w:name w:val="Основной текст с отступом 2 Знак"/>
    <w:link w:val="BodyTextIndent2"/>
    <w:qFormat/>
    <w:rsid w:val="001906d6"/>
    <w:rPr>
      <w:sz w:val="28"/>
    </w:rPr>
  </w:style>
  <w:style w:type="character" w:styleId="31" w:customStyle="1">
    <w:name w:val="Основной текст с отступом 3 Знак"/>
    <w:link w:val="BodyTextIndent3"/>
    <w:qFormat/>
    <w:rsid w:val="001906d6"/>
    <w:rPr>
      <w:bCs/>
      <w:sz w:val="28"/>
    </w:rPr>
  </w:style>
  <w:style w:type="character" w:styleId="32" w:customStyle="1">
    <w:name w:val="Основной текст 3 Знак"/>
    <w:link w:val="BodyText3"/>
    <w:uiPriority w:val="99"/>
    <w:qFormat/>
    <w:rsid w:val="001906d6"/>
    <w:rPr>
      <w:bCs/>
      <w:sz w:val="28"/>
    </w:rPr>
  </w:style>
  <w:style w:type="character" w:styleId="22" w:customStyle="1">
    <w:name w:val="Заголовок 2 Знак"/>
    <w:qFormat/>
    <w:rsid w:val="006d6202"/>
    <w:rPr>
      <w:bCs/>
      <w:sz w:val="28"/>
    </w:rPr>
  </w:style>
  <w:style w:type="character" w:styleId="5" w:customStyle="1">
    <w:name w:val="Заголовок 5 Знак"/>
    <w:qFormat/>
    <w:rsid w:val="006d6202"/>
    <w:rPr>
      <w:sz w:val="28"/>
    </w:rPr>
  </w:style>
  <w:style w:type="character" w:styleId="6" w:customStyle="1">
    <w:name w:val="Заголовок 6 Знак"/>
    <w:uiPriority w:val="99"/>
    <w:qFormat/>
    <w:rsid w:val="006d6202"/>
    <w:rPr>
      <w:sz w:val="40"/>
    </w:rPr>
  </w:style>
  <w:style w:type="character" w:styleId="7" w:customStyle="1">
    <w:name w:val="Заголовок 7 Знак"/>
    <w:basedOn w:val="DefaultParagraphFont"/>
    <w:uiPriority w:val="99"/>
    <w:qFormat/>
    <w:rsid w:val="002a33aa"/>
    <w:rPr>
      <w:sz w:val="32"/>
    </w:rPr>
  </w:style>
  <w:style w:type="character" w:styleId="9" w:customStyle="1">
    <w:name w:val="Заголовок 9 Знак"/>
    <w:basedOn w:val="DefaultParagraphFont"/>
    <w:semiHidden/>
    <w:qFormat/>
    <w:rsid w:val="002a33aa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l-obj" w:customStyle="1">
    <w:name w:val="hl-obj"/>
    <w:basedOn w:val="DefaultParagraphFont"/>
    <w:qFormat/>
    <w:rsid w:val="00a06ab7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8"/>
    <w:rsid w:val="00b07ae4"/>
    <w:pPr>
      <w:jc w:val="center"/>
    </w:pPr>
    <w:rPr>
      <w:b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rsid w:val="00b07ae4"/>
    <w:pPr>
      <w:jc w:val="center"/>
    </w:pPr>
    <w:rPr>
      <w:sz w:val="2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"/>
    <w:qFormat/>
    <w:rsid w:val="00b07ae4"/>
    <w:pPr/>
    <w:rPr>
      <w:bCs/>
      <w:sz w:val="28"/>
    </w:rPr>
  </w:style>
  <w:style w:type="paragraph" w:styleId="BodyTextIndent">
    <w:name w:val="Body Text Indent"/>
    <w:basedOn w:val="Normal"/>
    <w:link w:val="Style13"/>
    <w:rsid w:val="00b07ae4"/>
    <w:pPr>
      <w:ind w:left="360"/>
    </w:pPr>
    <w:rPr>
      <w:sz w:val="28"/>
    </w:rPr>
  </w:style>
  <w:style w:type="paragraph" w:styleId="BodyTextIndent2">
    <w:name w:val="Body Text Indent 2"/>
    <w:basedOn w:val="Normal"/>
    <w:link w:val="21"/>
    <w:qFormat/>
    <w:rsid w:val="00b07ae4"/>
    <w:pPr>
      <w:ind w:firstLine="567"/>
      <w:jc w:val="both"/>
    </w:pPr>
    <w:rPr>
      <w:sz w:val="28"/>
    </w:rPr>
  </w:style>
  <w:style w:type="paragraph" w:styleId="BodyTextIndent3">
    <w:name w:val="Body Text Indent 3"/>
    <w:basedOn w:val="Normal"/>
    <w:link w:val="31"/>
    <w:qFormat/>
    <w:rsid w:val="00b07ae4"/>
    <w:pPr>
      <w:ind w:firstLine="851"/>
    </w:pPr>
    <w:rPr>
      <w:bCs/>
      <w:sz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9"/>
    <w:rsid w:val="00b07ae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7"/>
    <w:uiPriority w:val="99"/>
    <w:rsid w:val="00b07ae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link w:val="32"/>
    <w:uiPriority w:val="99"/>
    <w:qFormat/>
    <w:rsid w:val="00b07ae4"/>
    <w:pPr>
      <w:jc w:val="both"/>
    </w:pPr>
    <w:rPr>
      <w:bCs/>
      <w:sz w:val="28"/>
    </w:rPr>
  </w:style>
  <w:style w:type="paragraph" w:styleId="BalloonText">
    <w:name w:val="Balloon Text"/>
    <w:basedOn w:val="Normal"/>
    <w:link w:val="Style6"/>
    <w:qFormat/>
    <w:rsid w:val="00a76089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b644e"/>
    <w:pPr>
      <w:spacing w:beforeAutospacing="1" w:afterAutospacing="1"/>
    </w:pPr>
    <w:rPr>
      <w:sz w:val="24"/>
      <w:szCs w:val="24"/>
    </w:rPr>
  </w:style>
  <w:style w:type="paragraph" w:styleId="BodyText21" w:customStyle="1">
    <w:name w:val="Body Text 21"/>
    <w:basedOn w:val="Normal"/>
    <w:qFormat/>
    <w:rsid w:val="00077ec7"/>
    <w:pPr>
      <w:widowControl w:val="false"/>
      <w:jc w:val="both"/>
    </w:pPr>
    <w:rPr>
      <w:sz w:val="28"/>
    </w:rPr>
  </w:style>
  <w:style w:type="paragraph" w:styleId="-145" w:customStyle="1">
    <w:name w:val="Т-14.5"/>
    <w:basedOn w:val="Normal"/>
    <w:qFormat/>
    <w:rsid w:val="00077ec7"/>
    <w:pPr>
      <w:widowControl w:val="false"/>
      <w:spacing w:lineRule="auto" w:line="360"/>
      <w:ind w:firstLine="720"/>
      <w:jc w:val="both"/>
    </w:pPr>
    <w:rPr>
      <w:sz w:val="28"/>
    </w:rPr>
  </w:style>
  <w:style w:type="paragraph" w:styleId="Style16" w:customStyle="1">
    <w:name w:val="Норм"/>
    <w:basedOn w:val="Normal"/>
    <w:qFormat/>
    <w:rsid w:val="00077ec7"/>
    <w:pPr>
      <w:jc w:val="center"/>
    </w:pPr>
    <w:rPr>
      <w:rFonts w:eastAsia="Calibri"/>
      <w:sz w:val="28"/>
      <w:szCs w:val="28"/>
    </w:rPr>
  </w:style>
  <w:style w:type="paragraph" w:styleId="-1" w:customStyle="1">
    <w:name w:val="Т-1"/>
    <w:basedOn w:val="Normal"/>
    <w:uiPriority w:val="99"/>
    <w:qFormat/>
    <w:rsid w:val="00077ec7"/>
    <w:pPr>
      <w:spacing w:lineRule="auto" w:line="360"/>
      <w:ind w:firstLine="720"/>
      <w:jc w:val="both"/>
    </w:pPr>
    <w:rPr>
      <w:rFonts w:eastAsia="Calibri"/>
      <w:sz w:val="28"/>
      <w:szCs w:val="28"/>
    </w:rPr>
  </w:style>
  <w:style w:type="paragraph" w:styleId="-15" w:customStyle="1">
    <w:name w:val="Т-1.5"/>
    <w:basedOn w:val="Normal"/>
    <w:qFormat/>
    <w:rsid w:val="00077ec7"/>
    <w:pPr>
      <w:spacing w:lineRule="auto" w:line="360"/>
      <w:ind w:firstLine="720"/>
      <w:jc w:val="both"/>
    </w:pPr>
    <w:rPr>
      <w:sz w:val="28"/>
      <w:szCs w:val="28"/>
    </w:rPr>
  </w:style>
  <w:style w:type="paragraph" w:styleId="Style17" w:customStyle="1">
    <w:name w:val="Заявл.загл."/>
    <w:basedOn w:val="Normal"/>
    <w:qFormat/>
    <w:rsid w:val="00077ec7"/>
    <w:pPr>
      <w:spacing w:before="600" w:after="360"/>
      <w:jc w:val="center"/>
    </w:pPr>
    <w:rPr>
      <w:b/>
      <w:bCs/>
      <w:spacing w:val="100"/>
      <w:sz w:val="28"/>
      <w:szCs w:val="28"/>
    </w:rPr>
  </w:style>
  <w:style w:type="paragraph" w:styleId="Style18" w:customStyle="1">
    <w:name w:val="Письмо"/>
    <w:basedOn w:val="Normal"/>
    <w:uiPriority w:val="99"/>
    <w:qFormat/>
    <w:rsid w:val="00077ec7"/>
    <w:pPr>
      <w:spacing w:before="0" w:after="120"/>
      <w:ind w:left="4253"/>
      <w:jc w:val="center"/>
    </w:pPr>
    <w:rPr>
      <w:sz w:val="28"/>
      <w:szCs w:val="28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077ec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Default" w:customStyle="1">
    <w:name w:val="Default"/>
    <w:qFormat/>
    <w:rsid w:val="00077ec7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ru-RU" w:eastAsia="ru-RU" w:bidi="ar-SA"/>
    </w:rPr>
  </w:style>
  <w:style w:type="paragraph" w:styleId="Title">
    <w:name w:val="Title"/>
    <w:basedOn w:val="Normal"/>
    <w:link w:val="Style10"/>
    <w:qFormat/>
    <w:rsid w:val="007a343d"/>
    <w:pPr>
      <w:ind w:left="5040"/>
      <w:jc w:val="center"/>
    </w:pPr>
    <w:rPr>
      <w:b/>
      <w:bCs/>
      <w:sz w:val="28"/>
      <w:szCs w:val="24"/>
    </w:rPr>
  </w:style>
  <w:style w:type="paragraph" w:styleId="11" w:customStyle="1">
    <w:name w:val="Колонтитул1"/>
    <w:basedOn w:val="Normal"/>
    <w:link w:val="Style11"/>
    <w:uiPriority w:val="99"/>
    <w:qFormat/>
    <w:rsid w:val="007a343d"/>
    <w:pPr>
      <w:widowControl w:val="false"/>
      <w:shd w:val="clear" w:color="auto" w:fill="FFFFFF"/>
      <w:spacing w:lineRule="atLeast" w:line="240"/>
    </w:pPr>
    <w:rPr>
      <w:b/>
      <w:bCs/>
      <w:sz w:val="21"/>
      <w:szCs w:val="21"/>
    </w:rPr>
  </w:style>
  <w:style w:type="paragraph" w:styleId="14-15" w:customStyle="1">
    <w:name w:val="14-15"/>
    <w:basedOn w:val="BodyTextIndent"/>
    <w:qFormat/>
    <w:rsid w:val="001906d6"/>
    <w:pPr>
      <w:spacing w:lineRule="auto" w:line="360"/>
      <w:ind w:firstLine="709" w:left="0"/>
      <w:jc w:val="both"/>
    </w:pPr>
    <w:rPr>
      <w:bCs/>
      <w:kern w:val="2"/>
      <w:szCs w:val="24"/>
    </w:rPr>
  </w:style>
  <w:style w:type="paragraph" w:styleId="14" w:customStyle="1">
    <w:name w:val="Загл.14"/>
    <w:basedOn w:val="Normal"/>
    <w:qFormat/>
    <w:rsid w:val="001906d6"/>
    <w:pPr>
      <w:jc w:val="center"/>
    </w:pPr>
    <w:rPr>
      <w:b/>
      <w:sz w:val="28"/>
    </w:rPr>
  </w:style>
  <w:style w:type="paragraph" w:styleId="Style19" w:customStyle="1">
    <w:name w:val="Таб"/>
    <w:basedOn w:val="Header"/>
    <w:qFormat/>
    <w:rsid w:val="001906d6"/>
    <w:pPr>
      <w:tabs>
        <w:tab w:val="clear" w:pos="4677"/>
        <w:tab w:val="clear" w:pos="9355"/>
      </w:tabs>
    </w:pPr>
    <w:rPr>
      <w:sz w:val="28"/>
    </w:rPr>
  </w:style>
  <w:style w:type="paragraph" w:styleId="ConsPlusNormal" w:customStyle="1">
    <w:name w:val="ConsPlusNormal"/>
    <w:qFormat/>
    <w:rsid w:val="006d620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0" w:customStyle="1">
    <w:name w:val="Проектный"/>
    <w:basedOn w:val="Normal"/>
    <w:qFormat/>
    <w:rsid w:val="00f56a5d"/>
    <w:pPr>
      <w:widowControl w:val="false"/>
      <w:spacing w:lineRule="auto" w:line="360" w:before="0" w:after="120"/>
      <w:ind w:firstLine="709"/>
      <w:jc w:val="both"/>
    </w:pPr>
    <w:rPr>
      <w:sz w:val="28"/>
    </w:rPr>
  </w:style>
  <w:style w:type="paragraph" w:styleId="FR3" w:customStyle="1">
    <w:name w:val="FR3"/>
    <w:qFormat/>
    <w:rsid w:val="00690555"/>
    <w:pPr>
      <w:widowControl w:val="false"/>
      <w:bidi w:val="0"/>
      <w:snapToGrid w:val="false"/>
      <w:spacing w:before="20" w:after="0"/>
      <w:ind w:left="1480"/>
      <w:jc w:val="left"/>
    </w:pPr>
    <w:rPr>
      <w:rFonts w:ascii="Arial" w:hAnsi="Arial" w:eastAsia="Times New Roman" w:cs="Times New Roman"/>
      <w:i/>
      <w:color w:val="auto"/>
      <w:kern w:val="0"/>
      <w:sz w:val="12"/>
      <w:szCs w:val="20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12c3"/>
    <w:pPr>
      <w:widowControl w:val="false"/>
      <w:spacing w:before="0" w:after="0"/>
      <w:ind w:left="720"/>
      <w:contextualSpacing/>
    </w:pPr>
    <w:rPr/>
  </w:style>
  <w:style w:type="paragraph" w:styleId="BodyText22" w:customStyle="1">
    <w:name w:val="Body Text 22"/>
    <w:basedOn w:val="Normal"/>
    <w:qFormat/>
    <w:rsid w:val="00a46b8f"/>
    <w:pPr>
      <w:widowControl w:val="false"/>
      <w:ind w:right="4535"/>
      <w:jc w:val="both"/>
    </w:pPr>
    <w:rPr>
      <w:sz w:val="28"/>
    </w:rPr>
  </w:style>
  <w:style w:type="paragraph" w:styleId="Style21" w:customStyle="1">
    <w:name w:val="Стиль"/>
    <w:uiPriority w:val="99"/>
    <w:qFormat/>
    <w:rsid w:val="00a06ab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Style23" w:default="1">
    <w:name w:val="Без списка"/>
    <w:uiPriority w:val="99"/>
    <w:semiHidden/>
    <w:unhideWhenUsed/>
    <w:qFormat/>
  </w:style>
  <w:style w:type="numbering" w:styleId="12" w:customStyle="1">
    <w:name w:val="Нет списка1"/>
    <w:semiHidden/>
    <w:unhideWhenUsed/>
    <w:qFormat/>
    <w:rsid w:val="00077ec7"/>
  </w:style>
  <w:style w:type="numbering" w:styleId="23" w:customStyle="1">
    <w:name w:val="Нет списка2"/>
    <w:uiPriority w:val="99"/>
    <w:semiHidden/>
    <w:unhideWhenUsed/>
    <w:qFormat/>
    <w:rsid w:val="001906d6"/>
  </w:style>
  <w:style w:type="numbering" w:styleId="33" w:customStyle="1">
    <w:name w:val="Нет списка3"/>
    <w:uiPriority w:val="99"/>
    <w:semiHidden/>
    <w:unhideWhenUsed/>
    <w:qFormat/>
    <w:rsid w:val="006d6202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935a6c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2A13-84EE-44F6-97CC-F9DCBF2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LibreOffice/24.8.6.2$Windows_X86_64 LibreOffice_project/6d98ba145e9a8a39fc57bcc76981d1fb1316c60c</Application>
  <AppVersion>15.0000</AppVersion>
  <Pages>4</Pages>
  <Words>335</Words>
  <Characters>2507</Characters>
  <CharactersWithSpaces>2839</CharactersWithSpaces>
  <Paragraphs>95</Paragraphs>
  <Company>Облизбирком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2025-06-02T10:28:00Z</dcterms:created>
  <dc:creator>Информационный центр</dc:creator>
  <dc:description/>
  <dc:language>ru-RU</dc:language>
  <cp:lastModifiedBy>PC</cp:lastModifiedBy>
  <cp:lastPrinted>2022-08-30T11:18:00Z</cp:lastPrinted>
  <dcterms:modified xsi:type="dcterms:W3CDTF">2025-06-02T10:28:00Z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