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1A" w:rsidRDefault="00AB211A" w:rsidP="002E4E27">
      <w:pPr>
        <w:ind w:left="-709" w:right="-1152"/>
        <w:jc w:val="center"/>
        <w:rPr>
          <w:b/>
          <w:bCs/>
          <w:sz w:val="28"/>
          <w:szCs w:val="28"/>
          <w:lang w:val="en-US"/>
        </w:rPr>
      </w:pPr>
      <w:r w:rsidRPr="006F69B0">
        <w:rPr>
          <w:b/>
          <w:bCs/>
          <w:noProof/>
          <w:sz w:val="28"/>
          <w:szCs w:val="28"/>
        </w:rPr>
        <w:drawing>
          <wp:inline distT="0" distB="0" distL="0" distR="0">
            <wp:extent cx="485775" cy="60960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7C3DEE" w:rsidRPr="00B60BC7" w:rsidRDefault="007C3DEE" w:rsidP="002E4E27">
      <w:pPr>
        <w:ind w:left="-709" w:right="-1152"/>
        <w:jc w:val="center"/>
        <w:rPr>
          <w:rFonts w:ascii="Arial" w:hAnsi="Arial" w:cs="Arial"/>
          <w:b/>
          <w:bCs/>
        </w:rPr>
      </w:pPr>
      <w:r w:rsidRPr="00B60BC7">
        <w:rPr>
          <w:rFonts w:ascii="Arial" w:hAnsi="Arial" w:cs="Arial"/>
          <w:b/>
          <w:bCs/>
        </w:rPr>
        <w:t>Белгородская область</w:t>
      </w:r>
    </w:p>
    <w:p w:rsidR="00B60BC7" w:rsidRPr="00B60BC7" w:rsidRDefault="00B60BC7" w:rsidP="002E4E27">
      <w:pPr>
        <w:ind w:left="-709" w:right="-1152"/>
        <w:jc w:val="center"/>
        <w:rPr>
          <w:rFonts w:ascii="Arial" w:hAnsi="Arial" w:cs="Arial"/>
          <w:b/>
          <w:bCs/>
          <w:sz w:val="10"/>
          <w:szCs w:val="10"/>
        </w:rPr>
      </w:pPr>
    </w:p>
    <w:p w:rsidR="007C3DEE" w:rsidRPr="00B60BC7" w:rsidRDefault="007C3DEE" w:rsidP="002E4E27">
      <w:pPr>
        <w:ind w:left="-709" w:right="-868"/>
        <w:jc w:val="center"/>
        <w:rPr>
          <w:rFonts w:ascii="Arial" w:hAnsi="Arial" w:cs="Arial"/>
          <w:b/>
          <w:bCs/>
          <w:sz w:val="32"/>
          <w:szCs w:val="32"/>
        </w:rPr>
      </w:pPr>
      <w:r w:rsidRPr="00B60BC7">
        <w:rPr>
          <w:rFonts w:ascii="Arial" w:hAnsi="Arial" w:cs="Arial"/>
          <w:b/>
          <w:bCs/>
          <w:sz w:val="32"/>
          <w:szCs w:val="32"/>
        </w:rPr>
        <w:t xml:space="preserve">АДМИНИСТРАЦИЯ </w:t>
      </w:r>
      <w:r w:rsidR="00AB211A" w:rsidRPr="00B60BC7">
        <w:rPr>
          <w:rFonts w:ascii="Arial" w:hAnsi="Arial" w:cs="Arial"/>
          <w:b/>
          <w:bCs/>
          <w:sz w:val="32"/>
          <w:szCs w:val="32"/>
        </w:rPr>
        <w:t xml:space="preserve">РАКИТЯНСКОГО </w:t>
      </w:r>
    </w:p>
    <w:p w:rsidR="00AB211A" w:rsidRPr="00B60BC7" w:rsidRDefault="0077752E" w:rsidP="002E4E27">
      <w:pPr>
        <w:ind w:left="-709" w:right="-868"/>
        <w:jc w:val="center"/>
        <w:rPr>
          <w:rFonts w:ascii="Arial" w:hAnsi="Arial" w:cs="Arial"/>
          <w:b/>
          <w:bCs/>
          <w:sz w:val="32"/>
          <w:szCs w:val="32"/>
        </w:rPr>
      </w:pPr>
      <w:r w:rsidRPr="00B60BC7">
        <w:rPr>
          <w:rFonts w:ascii="Arial" w:hAnsi="Arial" w:cs="Arial"/>
          <w:b/>
          <w:bCs/>
          <w:sz w:val="32"/>
          <w:szCs w:val="32"/>
        </w:rPr>
        <w:t>МУНИЦИПАЛЬНОГО ОКРУГА</w:t>
      </w:r>
    </w:p>
    <w:p w:rsidR="00B60BC7" w:rsidRPr="00B60BC7" w:rsidRDefault="00B60BC7" w:rsidP="002E4E27">
      <w:pPr>
        <w:ind w:left="-709" w:right="-868"/>
        <w:jc w:val="center"/>
        <w:rPr>
          <w:rFonts w:ascii="Arial" w:hAnsi="Arial" w:cs="Arial"/>
          <w:b/>
          <w:bCs/>
          <w:sz w:val="10"/>
          <w:szCs w:val="10"/>
        </w:rPr>
      </w:pPr>
    </w:p>
    <w:p w:rsidR="007C3DEE" w:rsidRPr="00B60BC7" w:rsidRDefault="007C3DEE" w:rsidP="002E4E27">
      <w:pPr>
        <w:ind w:left="-709" w:right="-868"/>
        <w:jc w:val="center"/>
        <w:rPr>
          <w:rFonts w:ascii="Arial" w:hAnsi="Arial" w:cs="Arial"/>
          <w:bCs/>
          <w:sz w:val="32"/>
          <w:szCs w:val="32"/>
        </w:rPr>
      </w:pPr>
      <w:r w:rsidRPr="00B60BC7">
        <w:rPr>
          <w:rFonts w:ascii="Arial" w:hAnsi="Arial" w:cs="Arial"/>
          <w:bCs/>
          <w:sz w:val="32"/>
          <w:szCs w:val="32"/>
        </w:rPr>
        <w:t>П О С Т А Н О В Л Е Н И Е</w:t>
      </w:r>
    </w:p>
    <w:p w:rsidR="00B60BC7" w:rsidRPr="00B60BC7" w:rsidRDefault="00B60BC7" w:rsidP="002E4E27">
      <w:pPr>
        <w:ind w:left="-709" w:right="-868"/>
        <w:jc w:val="center"/>
        <w:rPr>
          <w:rFonts w:ascii="Arial" w:hAnsi="Arial" w:cs="Arial"/>
          <w:bCs/>
          <w:sz w:val="10"/>
          <w:szCs w:val="10"/>
        </w:rPr>
      </w:pPr>
    </w:p>
    <w:p w:rsidR="007C3DEE" w:rsidRPr="00B60BC7" w:rsidRDefault="002E4E27" w:rsidP="002E4E27">
      <w:pPr>
        <w:ind w:left="-709" w:right="-868"/>
        <w:jc w:val="center"/>
        <w:rPr>
          <w:rFonts w:ascii="Arial" w:hAnsi="Arial" w:cs="Arial"/>
          <w:b/>
          <w:bCs/>
        </w:rPr>
      </w:pPr>
      <w:r>
        <w:rPr>
          <w:rFonts w:ascii="Arial" w:hAnsi="Arial" w:cs="Arial"/>
          <w:b/>
        </w:rPr>
        <w:t xml:space="preserve">  </w:t>
      </w:r>
      <w:r w:rsidR="007C3DEE" w:rsidRPr="00B60BC7">
        <w:rPr>
          <w:rFonts w:ascii="Arial" w:hAnsi="Arial" w:cs="Arial"/>
          <w:b/>
        </w:rPr>
        <w:t>Ракитное</w:t>
      </w:r>
      <w:r w:rsidR="007C3DEE" w:rsidRPr="00B60BC7">
        <w:rPr>
          <w:rFonts w:ascii="Arial" w:hAnsi="Arial" w:cs="Arial"/>
          <w:b/>
          <w:bCs/>
        </w:rPr>
        <w:t xml:space="preserve"> </w:t>
      </w:r>
    </w:p>
    <w:p w:rsidR="00AB211A" w:rsidRDefault="00AB211A" w:rsidP="00AB211A">
      <w:pPr>
        <w:ind w:left="1701" w:right="-868"/>
        <w:rPr>
          <w:sz w:val="28"/>
          <w:szCs w:val="28"/>
        </w:rPr>
      </w:pPr>
    </w:p>
    <w:p w:rsidR="009C4E5D" w:rsidRDefault="009C0D9D" w:rsidP="009C0D9D">
      <w:pPr>
        <w:rPr>
          <w:b/>
          <w:sz w:val="28"/>
          <w:szCs w:val="28"/>
        </w:rPr>
      </w:pPr>
      <w:r>
        <w:rPr>
          <w:sz w:val="28"/>
          <w:szCs w:val="28"/>
        </w:rPr>
        <w:t>27 марта 2025</w:t>
      </w:r>
      <w:r w:rsidR="00AB211A">
        <w:rPr>
          <w:sz w:val="28"/>
          <w:szCs w:val="28"/>
        </w:rPr>
        <w:t xml:space="preserve">г.                                    </w:t>
      </w:r>
      <w:r>
        <w:rPr>
          <w:sz w:val="28"/>
          <w:szCs w:val="28"/>
        </w:rPr>
        <w:t xml:space="preserve">       </w:t>
      </w:r>
      <w:r w:rsidR="00AB211A">
        <w:rPr>
          <w:sz w:val="28"/>
          <w:szCs w:val="28"/>
        </w:rPr>
        <w:t xml:space="preserve">                       </w:t>
      </w:r>
      <w:r>
        <w:rPr>
          <w:sz w:val="28"/>
          <w:szCs w:val="28"/>
        </w:rPr>
        <w:t xml:space="preserve">        </w:t>
      </w:r>
      <w:r w:rsidR="00AB211A">
        <w:rPr>
          <w:sz w:val="28"/>
          <w:szCs w:val="28"/>
        </w:rPr>
        <w:t xml:space="preserve">             №</w:t>
      </w:r>
      <w:r>
        <w:rPr>
          <w:sz w:val="28"/>
          <w:szCs w:val="28"/>
        </w:rPr>
        <w:t xml:space="preserve"> 66-</w:t>
      </w:r>
      <w:r>
        <w:rPr>
          <w:b/>
          <w:sz w:val="28"/>
          <w:szCs w:val="28"/>
        </w:rPr>
        <w:t xml:space="preserve"> </w:t>
      </w:r>
      <w:r w:rsidRPr="009C0D9D">
        <w:rPr>
          <w:sz w:val="28"/>
          <w:szCs w:val="28"/>
        </w:rPr>
        <w:t>па</w:t>
      </w:r>
    </w:p>
    <w:p w:rsidR="00F200E4" w:rsidRDefault="00F200E4" w:rsidP="002E4E27">
      <w:pPr>
        <w:pStyle w:val="ac"/>
        <w:spacing w:after="0"/>
        <w:rPr>
          <w:b/>
          <w:sz w:val="28"/>
          <w:szCs w:val="28"/>
        </w:rPr>
      </w:pPr>
      <w:r w:rsidRPr="000C4EDD">
        <w:rPr>
          <w:b/>
          <w:sz w:val="28"/>
          <w:szCs w:val="28"/>
        </w:rPr>
        <w:t xml:space="preserve">                                                                            </w:t>
      </w:r>
    </w:p>
    <w:p w:rsidR="002E4E27" w:rsidRPr="000C4EDD" w:rsidRDefault="002E4E27" w:rsidP="002E4E27">
      <w:pPr>
        <w:pStyle w:val="ac"/>
        <w:spacing w:after="0"/>
        <w:rPr>
          <w:b/>
          <w:bCs/>
          <w:sz w:val="28"/>
          <w:szCs w:val="28"/>
        </w:rPr>
      </w:pPr>
    </w:p>
    <w:p w:rsidR="00B00C95" w:rsidRPr="00AA3495" w:rsidRDefault="002E4E27" w:rsidP="00B00C95">
      <w:pPr>
        <w:tabs>
          <w:tab w:val="left" w:pos="576"/>
        </w:tabs>
        <w:jc w:val="center"/>
        <w:rPr>
          <w:b/>
          <w:bCs/>
        </w:rPr>
      </w:pPr>
      <w:r w:rsidRPr="00B00C95">
        <w:rPr>
          <w:b/>
          <w:bCs/>
          <w:sz w:val="28"/>
          <w:szCs w:val="28"/>
        </w:rPr>
        <w:t>Об у</w:t>
      </w:r>
      <w:r w:rsidR="00B00C95" w:rsidRPr="00B00C95">
        <w:rPr>
          <w:b/>
          <w:bCs/>
          <w:sz w:val="28"/>
          <w:szCs w:val="28"/>
        </w:rPr>
        <w:t xml:space="preserve">тверждении </w:t>
      </w:r>
      <w:r w:rsidR="002262E4" w:rsidRPr="00AA3495">
        <w:rPr>
          <w:b/>
          <w:bCs/>
          <w:sz w:val="28"/>
          <w:szCs w:val="28"/>
        </w:rPr>
        <w:t xml:space="preserve">муниципальной </w:t>
      </w:r>
      <w:r w:rsidR="00B00C95" w:rsidRPr="00AA3495">
        <w:rPr>
          <w:b/>
          <w:bCs/>
          <w:sz w:val="28"/>
          <w:szCs w:val="28"/>
        </w:rPr>
        <w:t>программы</w:t>
      </w:r>
      <w:r w:rsidR="00B00C95" w:rsidRPr="00AA3495">
        <w:rPr>
          <w:b/>
          <w:bCs/>
        </w:rPr>
        <w:t xml:space="preserve"> </w:t>
      </w:r>
    </w:p>
    <w:p w:rsidR="00B00C95" w:rsidRDefault="00B00C95" w:rsidP="00B00C95">
      <w:pPr>
        <w:tabs>
          <w:tab w:val="left" w:pos="576"/>
        </w:tabs>
        <w:jc w:val="center"/>
        <w:rPr>
          <w:b/>
          <w:sz w:val="28"/>
          <w:szCs w:val="28"/>
          <w:lang w:bidi="ru-RU"/>
        </w:rPr>
      </w:pPr>
      <w:r w:rsidRPr="001E253E">
        <w:rPr>
          <w:b/>
          <w:bCs/>
          <w:sz w:val="28"/>
          <w:szCs w:val="28"/>
        </w:rPr>
        <w:t>«</w:t>
      </w:r>
      <w:r w:rsidRPr="001E253E">
        <w:rPr>
          <w:b/>
          <w:sz w:val="28"/>
          <w:szCs w:val="28"/>
          <w:lang w:bidi="ru-RU"/>
        </w:rPr>
        <w:t>Укрепление общественного здоровья и формирование здоровьесберегающей среды в Ракитянском муниципальном округе</w:t>
      </w:r>
    </w:p>
    <w:p w:rsidR="00B00C95" w:rsidRPr="001E253E" w:rsidRDefault="00B00C95" w:rsidP="00B00C95">
      <w:pPr>
        <w:tabs>
          <w:tab w:val="left" w:pos="576"/>
        </w:tabs>
        <w:jc w:val="center"/>
        <w:rPr>
          <w:b/>
          <w:bCs/>
          <w:sz w:val="28"/>
          <w:szCs w:val="28"/>
        </w:rPr>
      </w:pPr>
      <w:r>
        <w:rPr>
          <w:b/>
          <w:sz w:val="28"/>
          <w:szCs w:val="28"/>
          <w:lang w:bidi="ru-RU"/>
        </w:rPr>
        <w:t xml:space="preserve"> на 2025 - 2030 годы</w:t>
      </w:r>
      <w:r w:rsidRPr="001E253E">
        <w:rPr>
          <w:b/>
          <w:sz w:val="28"/>
          <w:szCs w:val="28"/>
          <w:lang w:bidi="ru-RU"/>
        </w:rPr>
        <w:t>»</w:t>
      </w:r>
    </w:p>
    <w:p w:rsidR="009351D4" w:rsidRPr="002E4E27" w:rsidRDefault="009351D4" w:rsidP="00B00C95">
      <w:pPr>
        <w:pStyle w:val="23"/>
        <w:ind w:left="0" w:firstLine="709"/>
        <w:jc w:val="center"/>
        <w:rPr>
          <w:b/>
        </w:rPr>
      </w:pPr>
    </w:p>
    <w:p w:rsidR="006E799F" w:rsidRDefault="006E799F" w:rsidP="002E4E27">
      <w:pPr>
        <w:pStyle w:val="23"/>
        <w:ind w:left="0" w:firstLine="709"/>
        <w:jc w:val="center"/>
      </w:pPr>
    </w:p>
    <w:p w:rsidR="002E4E27" w:rsidRDefault="002E4E27" w:rsidP="009351D4">
      <w:pPr>
        <w:pStyle w:val="23"/>
        <w:ind w:left="0" w:firstLine="709"/>
      </w:pPr>
    </w:p>
    <w:p w:rsidR="002E4E27" w:rsidRPr="00EE69F4" w:rsidRDefault="002E4E27" w:rsidP="00EE69F4">
      <w:pPr>
        <w:ind w:firstLine="709"/>
        <w:jc w:val="both"/>
        <w:rPr>
          <w:color w:val="000000"/>
          <w:sz w:val="28"/>
          <w:szCs w:val="28"/>
        </w:rPr>
      </w:pPr>
      <w:r w:rsidRPr="002E4E27">
        <w:rPr>
          <w:color w:val="000000"/>
          <w:sz w:val="28"/>
          <w:szCs w:val="28"/>
        </w:rPr>
        <w:t xml:space="preserve">В соответствии с Федеральным законом </w:t>
      </w:r>
      <w:r w:rsidR="000B0AC8" w:rsidRPr="000B0AC8">
        <w:rPr>
          <w:color w:val="000000"/>
          <w:sz w:val="28"/>
          <w:szCs w:val="28"/>
        </w:rPr>
        <w:t xml:space="preserve">от 20 марта 2025 года № 33-ФЗ «Об общих принципах организации местного самоуправления в единой системе публичной власти», </w:t>
      </w:r>
      <w:r w:rsidR="00B00C95">
        <w:rPr>
          <w:color w:val="000000"/>
          <w:sz w:val="28"/>
          <w:szCs w:val="28"/>
        </w:rPr>
        <w:t>в</w:t>
      </w:r>
      <w:r w:rsidR="00B00C95" w:rsidRPr="00B00C95">
        <w:rPr>
          <w:sz w:val="28"/>
          <w:szCs w:val="28"/>
        </w:rPr>
        <w:t>о исполнение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00573C30">
        <w:rPr>
          <w:sz w:val="28"/>
          <w:szCs w:val="28"/>
        </w:rPr>
        <w:t>,</w:t>
      </w:r>
      <w:r w:rsidR="00B00C95" w:rsidRPr="00B00C95">
        <w:rPr>
          <w:sz w:val="28"/>
          <w:szCs w:val="28"/>
        </w:rPr>
        <w:t xml:space="preserve"> в рамках </w:t>
      </w:r>
      <w:r w:rsidR="00501AE7">
        <w:rPr>
          <w:sz w:val="28"/>
          <w:szCs w:val="28"/>
        </w:rPr>
        <w:t xml:space="preserve">реализации </w:t>
      </w:r>
      <w:r w:rsidR="00B00C95" w:rsidRPr="00B00C95">
        <w:rPr>
          <w:sz w:val="28"/>
          <w:szCs w:val="28"/>
        </w:rPr>
        <w:t>федерального проекта «Здоровье для каждого» национального проекта «Про</w:t>
      </w:r>
      <w:r w:rsidR="00B00C95">
        <w:rPr>
          <w:sz w:val="28"/>
          <w:szCs w:val="28"/>
        </w:rPr>
        <w:t>должительная и активная жизнь»</w:t>
      </w:r>
      <w:r w:rsidR="006F6226">
        <w:rPr>
          <w:sz w:val="28"/>
          <w:szCs w:val="28"/>
        </w:rPr>
        <w:t xml:space="preserve">, </w:t>
      </w:r>
      <w:r>
        <w:rPr>
          <w:color w:val="000000"/>
          <w:sz w:val="28"/>
          <w:szCs w:val="28"/>
        </w:rPr>
        <w:t>А</w:t>
      </w:r>
      <w:r w:rsidRPr="002E4E27">
        <w:rPr>
          <w:color w:val="000000"/>
          <w:sz w:val="28"/>
          <w:szCs w:val="28"/>
        </w:rPr>
        <w:t xml:space="preserve">дминистрация Ракитянского </w:t>
      </w:r>
      <w:r>
        <w:rPr>
          <w:color w:val="000000"/>
          <w:sz w:val="28"/>
          <w:szCs w:val="28"/>
        </w:rPr>
        <w:t>муниципального округа</w:t>
      </w:r>
      <w:r w:rsidRPr="002E4E27">
        <w:rPr>
          <w:color w:val="000000"/>
          <w:sz w:val="28"/>
          <w:szCs w:val="28"/>
        </w:rPr>
        <w:t xml:space="preserve"> </w:t>
      </w:r>
      <w:r w:rsidRPr="002E4E27">
        <w:rPr>
          <w:b/>
          <w:color w:val="000000"/>
          <w:sz w:val="28"/>
          <w:szCs w:val="28"/>
        </w:rPr>
        <w:t>п о с т а н о в л я е т:</w:t>
      </w:r>
    </w:p>
    <w:p w:rsidR="002E4E27" w:rsidRPr="00B00C95" w:rsidRDefault="002E4E27" w:rsidP="00573C30">
      <w:pPr>
        <w:pStyle w:val="af0"/>
        <w:numPr>
          <w:ilvl w:val="0"/>
          <w:numId w:val="1"/>
        </w:numPr>
        <w:ind w:left="0" w:firstLine="709"/>
        <w:jc w:val="both"/>
        <w:rPr>
          <w:noProof/>
          <w:sz w:val="28"/>
          <w:szCs w:val="28"/>
        </w:rPr>
      </w:pPr>
      <w:r w:rsidRPr="00B00C95">
        <w:rPr>
          <w:noProof/>
          <w:sz w:val="28"/>
          <w:szCs w:val="28"/>
        </w:rPr>
        <w:t>Утверди</w:t>
      </w:r>
      <w:r w:rsidR="00B00C95" w:rsidRPr="00B00C95">
        <w:rPr>
          <w:noProof/>
          <w:sz w:val="28"/>
          <w:szCs w:val="28"/>
        </w:rPr>
        <w:t xml:space="preserve">ть </w:t>
      </w:r>
      <w:r w:rsidRPr="00B00C95">
        <w:rPr>
          <w:noProof/>
          <w:sz w:val="28"/>
          <w:szCs w:val="28"/>
        </w:rPr>
        <w:t>муниципальн</w:t>
      </w:r>
      <w:r w:rsidR="00B00C95" w:rsidRPr="00B00C95">
        <w:rPr>
          <w:noProof/>
          <w:sz w:val="28"/>
          <w:szCs w:val="28"/>
        </w:rPr>
        <w:t>ую программу</w:t>
      </w:r>
      <w:r w:rsidRPr="00B00C95">
        <w:rPr>
          <w:noProof/>
          <w:sz w:val="28"/>
          <w:szCs w:val="28"/>
        </w:rPr>
        <w:t xml:space="preserve"> «Укрепление общественного здоровья и формирование здоровьесберегающей </w:t>
      </w:r>
      <w:r w:rsidRPr="00501AE7">
        <w:rPr>
          <w:noProof/>
          <w:sz w:val="28"/>
          <w:szCs w:val="28"/>
        </w:rPr>
        <w:t xml:space="preserve">среды </w:t>
      </w:r>
      <w:r w:rsidR="00B00C95" w:rsidRPr="00501AE7">
        <w:rPr>
          <w:sz w:val="28"/>
          <w:szCs w:val="28"/>
          <w:lang w:bidi="ru-RU"/>
        </w:rPr>
        <w:t>в</w:t>
      </w:r>
      <w:r w:rsidR="00B00C95" w:rsidRPr="00B00C95">
        <w:rPr>
          <w:b/>
          <w:sz w:val="28"/>
          <w:szCs w:val="28"/>
          <w:lang w:bidi="ru-RU"/>
        </w:rPr>
        <w:t xml:space="preserve"> </w:t>
      </w:r>
      <w:r w:rsidR="00B00C95" w:rsidRPr="00B00C95">
        <w:rPr>
          <w:sz w:val="28"/>
          <w:szCs w:val="28"/>
          <w:lang w:bidi="ru-RU"/>
        </w:rPr>
        <w:t>Ракитянском муниципальном округе</w:t>
      </w:r>
      <w:r w:rsidR="00B00C95" w:rsidRPr="00B00C95">
        <w:rPr>
          <w:noProof/>
          <w:sz w:val="28"/>
          <w:szCs w:val="28"/>
        </w:rPr>
        <w:t xml:space="preserve"> </w:t>
      </w:r>
      <w:r w:rsidRPr="00B00C95">
        <w:rPr>
          <w:noProof/>
          <w:sz w:val="28"/>
          <w:szCs w:val="28"/>
        </w:rPr>
        <w:t>на 2025-2030 г</w:t>
      </w:r>
      <w:r w:rsidR="00B00C95" w:rsidRPr="00B00C95">
        <w:rPr>
          <w:noProof/>
          <w:sz w:val="28"/>
          <w:szCs w:val="28"/>
        </w:rPr>
        <w:t>оды</w:t>
      </w:r>
      <w:r w:rsidRPr="00B00C95">
        <w:rPr>
          <w:noProof/>
          <w:sz w:val="28"/>
          <w:szCs w:val="28"/>
        </w:rPr>
        <w:t>»</w:t>
      </w:r>
      <w:r w:rsidR="00B00C95" w:rsidRPr="00B00C95">
        <w:rPr>
          <w:noProof/>
          <w:sz w:val="28"/>
          <w:szCs w:val="28"/>
        </w:rPr>
        <w:t xml:space="preserve"> (далее - Программа)</w:t>
      </w:r>
      <w:r w:rsidRPr="00B00C95">
        <w:rPr>
          <w:noProof/>
          <w:sz w:val="28"/>
          <w:szCs w:val="28"/>
        </w:rPr>
        <w:t xml:space="preserve"> (прил</w:t>
      </w:r>
      <w:r w:rsidR="00501AE7">
        <w:rPr>
          <w:noProof/>
          <w:sz w:val="28"/>
          <w:szCs w:val="28"/>
        </w:rPr>
        <w:t>агается</w:t>
      </w:r>
      <w:r w:rsidRPr="00B00C95">
        <w:rPr>
          <w:noProof/>
          <w:sz w:val="28"/>
          <w:szCs w:val="28"/>
        </w:rPr>
        <w:t>).</w:t>
      </w:r>
    </w:p>
    <w:p w:rsidR="00573C30" w:rsidRPr="00573C30" w:rsidRDefault="00573C30" w:rsidP="00573C30">
      <w:pPr>
        <w:pStyle w:val="af0"/>
        <w:numPr>
          <w:ilvl w:val="0"/>
          <w:numId w:val="1"/>
        </w:numPr>
        <w:ind w:left="0" w:firstLine="709"/>
        <w:jc w:val="both"/>
        <w:rPr>
          <w:sz w:val="28"/>
          <w:szCs w:val="28"/>
        </w:rPr>
      </w:pPr>
      <w:r w:rsidRPr="00573C30">
        <w:rPr>
          <w:sz w:val="28"/>
          <w:szCs w:val="28"/>
        </w:rPr>
        <w:t>Опубликовать настоящее постановление в сетевом издании «Наша жизнь 31» (https://zhizn31.ru) и разместить на официальном сайте органов местного самоуправления Ракитянского муниципального округа (https://rakitnoe-r31.gosweb.gosuslugi.ru).</w:t>
      </w:r>
    </w:p>
    <w:p w:rsidR="00573C30" w:rsidRDefault="00573C30" w:rsidP="00573C30">
      <w:pPr>
        <w:pStyle w:val="af0"/>
        <w:numPr>
          <w:ilvl w:val="0"/>
          <w:numId w:val="1"/>
        </w:numPr>
        <w:ind w:left="0" w:firstLine="709"/>
        <w:jc w:val="both"/>
        <w:rPr>
          <w:sz w:val="28"/>
          <w:szCs w:val="28"/>
        </w:rPr>
      </w:pPr>
      <w:r w:rsidRPr="00573C30">
        <w:rPr>
          <w:sz w:val="28"/>
          <w:szCs w:val="28"/>
        </w:rPr>
        <w:t xml:space="preserve"> Настоящее постановление вступает в силу со дня его официального опубликования.</w:t>
      </w:r>
    </w:p>
    <w:p w:rsidR="00573C30" w:rsidRPr="00573C30" w:rsidRDefault="002E4E27" w:rsidP="00573C30">
      <w:pPr>
        <w:pStyle w:val="af0"/>
        <w:numPr>
          <w:ilvl w:val="0"/>
          <w:numId w:val="1"/>
        </w:numPr>
        <w:ind w:left="0" w:firstLine="709"/>
        <w:jc w:val="both"/>
        <w:rPr>
          <w:sz w:val="28"/>
          <w:szCs w:val="28"/>
        </w:rPr>
      </w:pPr>
      <w:r w:rsidRPr="00573C30">
        <w:rPr>
          <w:sz w:val="28"/>
          <w:szCs w:val="28"/>
        </w:rPr>
        <w:t xml:space="preserve">Контроль за исполнением настоящего постановления </w:t>
      </w:r>
      <w:r w:rsidR="00573C30">
        <w:rPr>
          <w:sz w:val="28"/>
          <w:szCs w:val="28"/>
        </w:rPr>
        <w:t xml:space="preserve">возложить на </w:t>
      </w:r>
      <w:r w:rsidR="00573C30" w:rsidRPr="00573C30">
        <w:rPr>
          <w:sz w:val="28"/>
          <w:szCs w:val="28"/>
        </w:rPr>
        <w:t xml:space="preserve">заместителя главы Ракитянского муниципального округа по социальной политике Холодову Р.А. </w:t>
      </w:r>
    </w:p>
    <w:p w:rsidR="002E4E27" w:rsidRPr="002E4E27" w:rsidRDefault="002E4E27" w:rsidP="002E4E27">
      <w:pPr>
        <w:rPr>
          <w:sz w:val="28"/>
          <w:szCs w:val="28"/>
        </w:rPr>
      </w:pPr>
    </w:p>
    <w:tbl>
      <w:tblPr>
        <w:tblW w:w="10206" w:type="dxa"/>
        <w:tblInd w:w="-142" w:type="dxa"/>
        <w:tblLook w:val="0000" w:firstRow="0" w:lastRow="0" w:firstColumn="0" w:lastColumn="0" w:noHBand="0" w:noVBand="0"/>
      </w:tblPr>
      <w:tblGrid>
        <w:gridCol w:w="5386"/>
        <w:gridCol w:w="4820"/>
      </w:tblGrid>
      <w:tr w:rsidR="009351D4" w:rsidRPr="000C4EDD" w:rsidTr="002E4E27">
        <w:tc>
          <w:tcPr>
            <w:tcW w:w="5386" w:type="dxa"/>
          </w:tcPr>
          <w:p w:rsidR="00CC0CD5" w:rsidRDefault="00B60BC7" w:rsidP="00CC0CD5">
            <w:pPr>
              <w:ind w:left="-108"/>
              <w:rPr>
                <w:b/>
                <w:sz w:val="28"/>
                <w:szCs w:val="28"/>
              </w:rPr>
            </w:pPr>
            <w:r>
              <w:rPr>
                <w:b/>
                <w:sz w:val="28"/>
                <w:szCs w:val="28"/>
              </w:rPr>
              <w:t xml:space="preserve">   </w:t>
            </w:r>
            <w:r w:rsidR="00AF5CBF">
              <w:rPr>
                <w:b/>
                <w:sz w:val="28"/>
                <w:szCs w:val="28"/>
              </w:rPr>
              <w:t>Г</w:t>
            </w:r>
            <w:r w:rsidR="009351D4" w:rsidRPr="000C4EDD">
              <w:rPr>
                <w:b/>
                <w:sz w:val="28"/>
                <w:szCs w:val="28"/>
              </w:rPr>
              <w:t>лав</w:t>
            </w:r>
            <w:r w:rsidR="00AF5CBF">
              <w:rPr>
                <w:b/>
                <w:sz w:val="28"/>
                <w:szCs w:val="28"/>
              </w:rPr>
              <w:t>а</w:t>
            </w:r>
            <w:r w:rsidR="007C3DEE">
              <w:rPr>
                <w:b/>
                <w:sz w:val="28"/>
                <w:szCs w:val="28"/>
              </w:rPr>
              <w:t xml:space="preserve"> Р</w:t>
            </w:r>
            <w:r w:rsidR="0077752E">
              <w:rPr>
                <w:b/>
                <w:sz w:val="28"/>
                <w:szCs w:val="28"/>
              </w:rPr>
              <w:t>акитянского</w:t>
            </w:r>
          </w:p>
          <w:p w:rsidR="009351D4" w:rsidRPr="000C4EDD" w:rsidRDefault="007C3DEE" w:rsidP="00CC0CD5">
            <w:pPr>
              <w:ind w:left="-108"/>
              <w:rPr>
                <w:b/>
                <w:sz w:val="28"/>
                <w:szCs w:val="28"/>
              </w:rPr>
            </w:pPr>
            <w:r>
              <w:rPr>
                <w:b/>
                <w:sz w:val="28"/>
                <w:szCs w:val="28"/>
              </w:rPr>
              <w:t>м</w:t>
            </w:r>
            <w:r w:rsidR="0077752E">
              <w:rPr>
                <w:b/>
                <w:sz w:val="28"/>
                <w:szCs w:val="28"/>
              </w:rPr>
              <w:t>униципального округа</w:t>
            </w:r>
            <w:r>
              <w:rPr>
                <w:b/>
                <w:sz w:val="28"/>
                <w:szCs w:val="28"/>
              </w:rPr>
              <w:t xml:space="preserve">                                                            </w:t>
            </w:r>
          </w:p>
        </w:tc>
        <w:tc>
          <w:tcPr>
            <w:tcW w:w="4820" w:type="dxa"/>
            <w:vAlign w:val="center"/>
          </w:tcPr>
          <w:p w:rsidR="002E4E27" w:rsidRDefault="007C3DEE" w:rsidP="002E4E27">
            <w:pPr>
              <w:ind w:left="34" w:right="462"/>
              <w:rPr>
                <w:b/>
                <w:sz w:val="28"/>
                <w:szCs w:val="28"/>
              </w:rPr>
            </w:pPr>
            <w:r>
              <w:rPr>
                <w:b/>
                <w:sz w:val="28"/>
                <w:szCs w:val="28"/>
              </w:rPr>
              <w:t xml:space="preserve">      </w:t>
            </w:r>
            <w:r w:rsidR="002E4E27">
              <w:rPr>
                <w:b/>
                <w:sz w:val="28"/>
                <w:szCs w:val="28"/>
              </w:rPr>
              <w:t xml:space="preserve">                              </w:t>
            </w:r>
          </w:p>
          <w:p w:rsidR="009351D4" w:rsidRPr="000C4EDD" w:rsidRDefault="002E4E27" w:rsidP="002E4E27">
            <w:pPr>
              <w:ind w:left="34" w:right="462"/>
              <w:rPr>
                <w:b/>
                <w:sz w:val="28"/>
                <w:szCs w:val="28"/>
              </w:rPr>
            </w:pPr>
            <w:r>
              <w:rPr>
                <w:b/>
                <w:sz w:val="28"/>
                <w:szCs w:val="28"/>
              </w:rPr>
              <w:t xml:space="preserve">                                В.А. Мовчан</w:t>
            </w:r>
            <w:r w:rsidR="007C3DEE">
              <w:rPr>
                <w:b/>
                <w:sz w:val="28"/>
                <w:szCs w:val="28"/>
              </w:rPr>
              <w:t xml:space="preserve"> </w:t>
            </w:r>
          </w:p>
        </w:tc>
      </w:tr>
    </w:tbl>
    <w:p w:rsidR="009C0D9D" w:rsidRDefault="002E4E27" w:rsidP="002E4E27">
      <w:pPr>
        <w:widowControl w:val="0"/>
        <w:spacing w:after="120"/>
        <w:jc w:val="center"/>
        <w:outlineLvl w:val="0"/>
        <w:rPr>
          <w:b/>
          <w:sz w:val="28"/>
          <w:szCs w:val="28"/>
        </w:rPr>
      </w:pPr>
      <w:r>
        <w:rPr>
          <w:b/>
          <w:sz w:val="28"/>
          <w:szCs w:val="28"/>
        </w:rPr>
        <w:t xml:space="preserve">                                    </w:t>
      </w:r>
      <w:r w:rsidR="00501AE7">
        <w:rPr>
          <w:b/>
          <w:sz w:val="28"/>
          <w:szCs w:val="28"/>
        </w:rPr>
        <w:t xml:space="preserve">                                 </w:t>
      </w:r>
    </w:p>
    <w:p w:rsidR="002E4E27" w:rsidRPr="002E4E27" w:rsidRDefault="009C0D9D" w:rsidP="002E4E27">
      <w:pPr>
        <w:widowControl w:val="0"/>
        <w:spacing w:after="120"/>
        <w:jc w:val="center"/>
        <w:outlineLvl w:val="0"/>
        <w:rPr>
          <w:b/>
          <w:sz w:val="28"/>
          <w:szCs w:val="28"/>
        </w:rPr>
      </w:pPr>
      <w:r>
        <w:rPr>
          <w:b/>
          <w:sz w:val="28"/>
          <w:szCs w:val="28"/>
        </w:rPr>
        <w:lastRenderedPageBreak/>
        <w:t xml:space="preserve">                                                                      </w:t>
      </w:r>
      <w:r w:rsidR="00501AE7">
        <w:rPr>
          <w:b/>
          <w:sz w:val="28"/>
          <w:szCs w:val="28"/>
        </w:rPr>
        <w:t xml:space="preserve"> </w:t>
      </w:r>
      <w:r w:rsidR="002E4E27">
        <w:rPr>
          <w:b/>
          <w:sz w:val="28"/>
          <w:szCs w:val="28"/>
        </w:rPr>
        <w:t xml:space="preserve">Приложение </w:t>
      </w:r>
    </w:p>
    <w:tbl>
      <w:tblPr>
        <w:tblW w:w="4801" w:type="dxa"/>
        <w:tblInd w:w="5670" w:type="dxa"/>
        <w:tblLook w:val="00A0" w:firstRow="1" w:lastRow="0" w:firstColumn="1" w:lastColumn="0" w:noHBand="0" w:noVBand="0"/>
      </w:tblPr>
      <w:tblGrid>
        <w:gridCol w:w="3543"/>
        <w:gridCol w:w="1258"/>
      </w:tblGrid>
      <w:tr w:rsidR="002E4E27" w:rsidRPr="002E4E27" w:rsidTr="002E4E27">
        <w:tc>
          <w:tcPr>
            <w:tcW w:w="3543" w:type="dxa"/>
          </w:tcPr>
          <w:p w:rsidR="002E4E27" w:rsidRPr="002E4E27" w:rsidRDefault="002E4E27" w:rsidP="006F6226">
            <w:pPr>
              <w:widowControl w:val="0"/>
              <w:jc w:val="center"/>
              <w:rPr>
                <w:b/>
                <w:sz w:val="28"/>
                <w:szCs w:val="28"/>
              </w:rPr>
            </w:pPr>
            <w:r w:rsidRPr="002E4E27">
              <w:rPr>
                <w:b/>
                <w:sz w:val="28"/>
                <w:szCs w:val="28"/>
              </w:rPr>
              <w:t>Утвержден</w:t>
            </w:r>
            <w:r w:rsidR="00501AE7">
              <w:rPr>
                <w:b/>
                <w:sz w:val="28"/>
                <w:szCs w:val="28"/>
              </w:rPr>
              <w:t>а</w:t>
            </w:r>
          </w:p>
          <w:p w:rsidR="002E4E27" w:rsidRPr="002E4E27" w:rsidRDefault="002E4E27" w:rsidP="002E4E27">
            <w:pPr>
              <w:widowControl w:val="0"/>
              <w:jc w:val="center"/>
              <w:rPr>
                <w:b/>
                <w:sz w:val="28"/>
                <w:szCs w:val="28"/>
              </w:rPr>
            </w:pPr>
            <w:r w:rsidRPr="002E4E27">
              <w:rPr>
                <w:b/>
                <w:sz w:val="28"/>
                <w:szCs w:val="28"/>
              </w:rPr>
              <w:t>постановлением Администрации</w:t>
            </w:r>
          </w:p>
          <w:p w:rsidR="002E4E27" w:rsidRPr="002E4E27" w:rsidRDefault="002E4E27" w:rsidP="002E4E27">
            <w:pPr>
              <w:widowControl w:val="0"/>
              <w:jc w:val="center"/>
              <w:rPr>
                <w:b/>
                <w:sz w:val="28"/>
                <w:szCs w:val="28"/>
              </w:rPr>
            </w:pPr>
            <w:r>
              <w:rPr>
                <w:b/>
                <w:sz w:val="28"/>
                <w:szCs w:val="28"/>
              </w:rPr>
              <w:t xml:space="preserve">Ракитянского </w:t>
            </w:r>
            <w:r w:rsidRPr="002E4E27">
              <w:rPr>
                <w:b/>
                <w:sz w:val="28"/>
                <w:szCs w:val="28"/>
              </w:rPr>
              <w:t>муниципального округа</w:t>
            </w:r>
          </w:p>
          <w:p w:rsidR="002E4E27" w:rsidRPr="002E4E27" w:rsidRDefault="002E4E27" w:rsidP="002E4E27">
            <w:pPr>
              <w:widowControl w:val="0"/>
              <w:rPr>
                <w:b/>
                <w:sz w:val="28"/>
                <w:szCs w:val="28"/>
              </w:rPr>
            </w:pPr>
            <w:r>
              <w:rPr>
                <w:b/>
                <w:sz w:val="28"/>
                <w:szCs w:val="28"/>
              </w:rPr>
              <w:t xml:space="preserve">     </w:t>
            </w:r>
            <w:r w:rsidRPr="002E4E27">
              <w:rPr>
                <w:b/>
                <w:sz w:val="28"/>
                <w:szCs w:val="28"/>
              </w:rPr>
              <w:t xml:space="preserve">от  </w:t>
            </w:r>
            <w:r w:rsidR="009C0D9D">
              <w:rPr>
                <w:b/>
                <w:sz w:val="28"/>
                <w:szCs w:val="28"/>
              </w:rPr>
              <w:t>27 марта</w:t>
            </w:r>
            <w:r w:rsidRPr="002E4E27">
              <w:rPr>
                <w:b/>
                <w:sz w:val="28"/>
                <w:szCs w:val="28"/>
              </w:rPr>
              <w:t xml:space="preserve"> 202</w:t>
            </w:r>
            <w:r w:rsidR="006F6226">
              <w:rPr>
                <w:b/>
                <w:sz w:val="28"/>
                <w:szCs w:val="28"/>
              </w:rPr>
              <w:t>6</w:t>
            </w:r>
            <w:r w:rsidRPr="002E4E27">
              <w:rPr>
                <w:b/>
                <w:sz w:val="28"/>
                <w:szCs w:val="28"/>
              </w:rPr>
              <w:t xml:space="preserve"> г.</w:t>
            </w:r>
          </w:p>
          <w:p w:rsidR="002E4E27" w:rsidRPr="002E4E27" w:rsidRDefault="009C0D9D" w:rsidP="002E4E27">
            <w:pPr>
              <w:widowControl w:val="0"/>
              <w:jc w:val="center"/>
              <w:rPr>
                <w:b/>
                <w:sz w:val="28"/>
                <w:szCs w:val="28"/>
              </w:rPr>
            </w:pPr>
            <w:r>
              <w:rPr>
                <w:b/>
                <w:sz w:val="28"/>
                <w:szCs w:val="28"/>
              </w:rPr>
              <w:t>№ 66-па</w:t>
            </w:r>
          </w:p>
        </w:tc>
        <w:tc>
          <w:tcPr>
            <w:tcW w:w="1258" w:type="dxa"/>
          </w:tcPr>
          <w:p w:rsidR="002E4E27" w:rsidRPr="002E4E27" w:rsidRDefault="002E4E27" w:rsidP="002E4E27">
            <w:pPr>
              <w:widowControl w:val="0"/>
              <w:jc w:val="center"/>
              <w:rPr>
                <w:b/>
                <w:sz w:val="28"/>
                <w:szCs w:val="28"/>
              </w:rPr>
            </w:pPr>
          </w:p>
        </w:tc>
      </w:tr>
    </w:tbl>
    <w:p w:rsidR="002E4E27" w:rsidRDefault="002E4E27" w:rsidP="002E4E27">
      <w:pPr>
        <w:pStyle w:val="23"/>
        <w:ind w:left="0" w:firstLine="709"/>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rPr>
      </w:pPr>
      <w:r>
        <w:rPr>
          <w:b/>
          <w:bCs/>
          <w:sz w:val="28"/>
          <w:szCs w:val="28"/>
        </w:rPr>
        <w:t>Муниципальная пр</w:t>
      </w:r>
      <w:r w:rsidRPr="00B00C95">
        <w:rPr>
          <w:b/>
          <w:bCs/>
          <w:sz w:val="28"/>
          <w:szCs w:val="28"/>
        </w:rPr>
        <w:t>ограмм</w:t>
      </w:r>
      <w:r>
        <w:rPr>
          <w:b/>
          <w:bCs/>
          <w:sz w:val="28"/>
          <w:szCs w:val="28"/>
        </w:rPr>
        <w:t>а</w:t>
      </w:r>
      <w:r>
        <w:rPr>
          <w:b/>
          <w:bCs/>
        </w:rPr>
        <w:t xml:space="preserve"> </w:t>
      </w:r>
    </w:p>
    <w:p w:rsidR="00966690" w:rsidRDefault="00966690" w:rsidP="00966690">
      <w:pPr>
        <w:tabs>
          <w:tab w:val="left" w:pos="576"/>
        </w:tabs>
        <w:jc w:val="center"/>
        <w:rPr>
          <w:b/>
          <w:sz w:val="28"/>
          <w:szCs w:val="28"/>
          <w:lang w:bidi="ru-RU"/>
        </w:rPr>
      </w:pPr>
      <w:r w:rsidRPr="001E253E">
        <w:rPr>
          <w:b/>
          <w:bCs/>
          <w:sz w:val="28"/>
          <w:szCs w:val="28"/>
        </w:rPr>
        <w:t>«</w:t>
      </w:r>
      <w:r w:rsidRPr="001E253E">
        <w:rPr>
          <w:b/>
          <w:sz w:val="28"/>
          <w:szCs w:val="28"/>
          <w:lang w:bidi="ru-RU"/>
        </w:rPr>
        <w:t>Укрепление общественного здоровья и формирование здоровьесберегающей  среды в Ракитянском муниципальном округе</w:t>
      </w:r>
    </w:p>
    <w:p w:rsidR="00966690" w:rsidRPr="001E253E" w:rsidRDefault="00966690" w:rsidP="00966690">
      <w:pPr>
        <w:tabs>
          <w:tab w:val="left" w:pos="576"/>
        </w:tabs>
        <w:jc w:val="center"/>
        <w:rPr>
          <w:b/>
          <w:bCs/>
          <w:sz w:val="28"/>
          <w:szCs w:val="28"/>
        </w:rPr>
      </w:pPr>
      <w:r>
        <w:rPr>
          <w:b/>
          <w:sz w:val="28"/>
          <w:szCs w:val="28"/>
          <w:lang w:bidi="ru-RU"/>
        </w:rPr>
        <w:t xml:space="preserve"> на 2025 - 2030 годы</w:t>
      </w:r>
      <w:r w:rsidRPr="001E253E">
        <w:rPr>
          <w:b/>
          <w:sz w:val="28"/>
          <w:szCs w:val="28"/>
          <w:lang w:bidi="ru-RU"/>
        </w:rPr>
        <w:t>»</w:t>
      </w:r>
    </w:p>
    <w:p w:rsidR="00966690" w:rsidRPr="002E4E27" w:rsidRDefault="00966690" w:rsidP="00966690">
      <w:pPr>
        <w:pStyle w:val="23"/>
        <w:ind w:left="0" w:firstLine="709"/>
        <w:jc w:val="center"/>
        <w:rPr>
          <w:b/>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865809" w:rsidRDefault="00865809"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Pr="001E253E" w:rsidRDefault="00966690" w:rsidP="00966690">
      <w:pPr>
        <w:tabs>
          <w:tab w:val="left" w:pos="576"/>
        </w:tabs>
        <w:jc w:val="center"/>
        <w:rPr>
          <w:b/>
          <w:bCs/>
          <w:sz w:val="28"/>
          <w:szCs w:val="28"/>
        </w:rPr>
      </w:pPr>
      <w:r w:rsidRPr="001E253E">
        <w:rPr>
          <w:b/>
          <w:bCs/>
          <w:sz w:val="28"/>
          <w:szCs w:val="28"/>
        </w:rPr>
        <w:t xml:space="preserve">Паспорт программы </w:t>
      </w:r>
    </w:p>
    <w:p w:rsidR="00966690" w:rsidRPr="001E253E" w:rsidRDefault="00966690" w:rsidP="00966690">
      <w:pPr>
        <w:tabs>
          <w:tab w:val="left" w:pos="576"/>
        </w:tabs>
        <w:jc w:val="center"/>
        <w:rPr>
          <w:b/>
          <w:sz w:val="28"/>
          <w:szCs w:val="28"/>
          <w:lang w:bidi="ru-RU"/>
        </w:rPr>
      </w:pPr>
      <w:r w:rsidRPr="001E253E">
        <w:rPr>
          <w:b/>
          <w:bCs/>
          <w:sz w:val="28"/>
          <w:szCs w:val="28"/>
        </w:rPr>
        <w:t>«</w:t>
      </w:r>
      <w:r w:rsidRPr="001E253E">
        <w:rPr>
          <w:b/>
          <w:sz w:val="28"/>
          <w:szCs w:val="28"/>
          <w:lang w:bidi="ru-RU"/>
        </w:rPr>
        <w:t xml:space="preserve">Укрепление общественного здоровья и формирование здоровьесберегающей среды в Ракитянском муниципальном округе </w:t>
      </w:r>
    </w:p>
    <w:p w:rsidR="00966690" w:rsidRPr="001E253E" w:rsidRDefault="00966690" w:rsidP="00966690">
      <w:pPr>
        <w:tabs>
          <w:tab w:val="left" w:pos="576"/>
        </w:tabs>
        <w:jc w:val="center"/>
        <w:rPr>
          <w:b/>
          <w:bCs/>
          <w:sz w:val="28"/>
          <w:szCs w:val="28"/>
        </w:rPr>
      </w:pPr>
      <w:r>
        <w:rPr>
          <w:b/>
          <w:sz w:val="28"/>
          <w:szCs w:val="28"/>
          <w:lang w:bidi="ru-RU"/>
        </w:rPr>
        <w:t xml:space="preserve"> на 2025 - 2030 годы</w:t>
      </w:r>
      <w:r w:rsidRPr="001E253E">
        <w:rPr>
          <w:b/>
          <w:sz w:val="28"/>
          <w:szCs w:val="28"/>
          <w:lang w:bidi="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352"/>
      </w:tblGrid>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Наименование программы</w:t>
            </w:r>
          </w:p>
        </w:tc>
        <w:tc>
          <w:tcPr>
            <w:tcW w:w="5352" w:type="dxa"/>
          </w:tcPr>
          <w:p w:rsidR="00966690" w:rsidRPr="001E253E" w:rsidRDefault="00966690" w:rsidP="00966690">
            <w:pPr>
              <w:pStyle w:val="afb"/>
              <w:shd w:val="clear" w:color="auto" w:fill="auto"/>
              <w:ind w:firstLine="0"/>
              <w:rPr>
                <w:lang w:bidi="ru-RU"/>
              </w:rPr>
            </w:pPr>
            <w:r w:rsidRPr="001E253E">
              <w:rPr>
                <w:lang w:bidi="ru-RU"/>
              </w:rPr>
              <w:t>«Укрепление общественного здоровья и формирование здоровьесберегающей  среды  в Ракитянском муниципальном округе  на 2025 - 2030 годы» (далее - Программа)</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Ответственный исполнитель Программы Ф.И.О., должность руководителя, ответственного исполнителя Программы</w:t>
            </w:r>
          </w:p>
        </w:tc>
        <w:tc>
          <w:tcPr>
            <w:tcW w:w="5352" w:type="dxa"/>
          </w:tcPr>
          <w:p w:rsidR="00966690" w:rsidRPr="001E253E" w:rsidRDefault="00966690" w:rsidP="00966690">
            <w:pPr>
              <w:pStyle w:val="afb"/>
              <w:shd w:val="clear" w:color="auto" w:fill="auto"/>
              <w:ind w:firstLine="0"/>
              <w:rPr>
                <w:lang w:bidi="ru-RU"/>
              </w:rPr>
            </w:pPr>
            <w:r w:rsidRPr="001E253E">
              <w:rPr>
                <w:lang w:bidi="ru-RU"/>
              </w:rPr>
              <w:t xml:space="preserve">Администрация Ракитянского муниципального округа, </w:t>
            </w:r>
          </w:p>
          <w:p w:rsidR="00966690" w:rsidRDefault="00966690" w:rsidP="00966690">
            <w:pPr>
              <w:pStyle w:val="afb"/>
              <w:shd w:val="clear" w:color="auto" w:fill="auto"/>
              <w:ind w:firstLine="0"/>
              <w:rPr>
                <w:lang w:bidi="ru-RU"/>
              </w:rPr>
            </w:pPr>
            <w:r w:rsidRPr="001E253E">
              <w:rPr>
                <w:lang w:bidi="ru-RU"/>
              </w:rPr>
              <w:t xml:space="preserve">Мовчан Виктория Александровна, </w:t>
            </w:r>
          </w:p>
          <w:p w:rsidR="00966690" w:rsidRPr="001E253E" w:rsidRDefault="00966690" w:rsidP="00966690">
            <w:pPr>
              <w:pStyle w:val="afb"/>
              <w:shd w:val="clear" w:color="auto" w:fill="auto"/>
              <w:ind w:firstLine="0"/>
              <w:rPr>
                <w:lang w:bidi="ru-RU"/>
              </w:rPr>
            </w:pPr>
            <w:r w:rsidRPr="001E253E">
              <w:rPr>
                <w:lang w:bidi="ru-RU"/>
              </w:rPr>
              <w:t>Глава Ракитянского муниципального округа</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Соисполнители программы</w:t>
            </w:r>
          </w:p>
        </w:tc>
        <w:tc>
          <w:tcPr>
            <w:tcW w:w="5352" w:type="dxa"/>
          </w:tcPr>
          <w:p w:rsidR="00966690" w:rsidRPr="001E253E" w:rsidRDefault="00966690" w:rsidP="00966690">
            <w:pPr>
              <w:pStyle w:val="Default"/>
              <w:rPr>
                <w:sz w:val="28"/>
                <w:szCs w:val="28"/>
              </w:rPr>
            </w:pPr>
            <w:r w:rsidRPr="001E253E">
              <w:rPr>
                <w:sz w:val="28"/>
                <w:szCs w:val="28"/>
              </w:rPr>
              <w:t>Управление образования</w:t>
            </w:r>
            <w:r w:rsidR="004F0CB5">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Управление культуры</w:t>
            </w:r>
            <w:r w:rsidR="004F0CB5">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Отдел физической культуры и спорта</w:t>
            </w:r>
            <w:r w:rsidR="004F0CB5">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Отдел по делам молодежи</w:t>
            </w:r>
            <w:r w:rsidR="004F0CB5">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ОГБУЗ «Ракитянская ЦРБ»</w:t>
            </w:r>
            <w:r w:rsidR="004F0CB5">
              <w:rPr>
                <w:sz w:val="28"/>
                <w:szCs w:val="28"/>
              </w:rPr>
              <w:t>;</w:t>
            </w:r>
          </w:p>
          <w:p w:rsidR="00966690" w:rsidRPr="001E253E" w:rsidRDefault="00966690" w:rsidP="00966690">
            <w:pPr>
              <w:pStyle w:val="Default"/>
              <w:rPr>
                <w:sz w:val="28"/>
                <w:szCs w:val="28"/>
              </w:rPr>
            </w:pPr>
            <w:r w:rsidRPr="001E253E">
              <w:rPr>
                <w:sz w:val="28"/>
                <w:szCs w:val="28"/>
              </w:rPr>
              <w:t>Управление социальной защиты населения</w:t>
            </w:r>
            <w:r w:rsidR="004F0CB5">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Управление по развитию территорий, АПК и природопользованию</w:t>
            </w:r>
            <w:r w:rsidR="004F0CB5">
              <w:rPr>
                <w:sz w:val="28"/>
                <w:szCs w:val="28"/>
              </w:rPr>
              <w:t>;</w:t>
            </w:r>
          </w:p>
          <w:p w:rsidR="00966690" w:rsidRPr="001E253E" w:rsidRDefault="00966690" w:rsidP="00966690">
            <w:pPr>
              <w:pStyle w:val="Default"/>
              <w:rPr>
                <w:sz w:val="28"/>
                <w:szCs w:val="28"/>
              </w:rPr>
            </w:pPr>
            <w:r w:rsidRPr="001E253E">
              <w:rPr>
                <w:sz w:val="28"/>
                <w:szCs w:val="28"/>
              </w:rPr>
              <w:t>Управление финансов и бюджетной политики</w:t>
            </w:r>
            <w:r w:rsidR="004F0CB5">
              <w:rPr>
                <w:sz w:val="28"/>
                <w:szCs w:val="28"/>
              </w:rPr>
              <w:t>;</w:t>
            </w:r>
          </w:p>
          <w:p w:rsidR="00966690" w:rsidRPr="001E253E" w:rsidRDefault="00966690" w:rsidP="00966690">
            <w:pPr>
              <w:pStyle w:val="Default"/>
              <w:rPr>
                <w:sz w:val="28"/>
                <w:szCs w:val="28"/>
              </w:rPr>
            </w:pPr>
            <w:r w:rsidRPr="001E253E">
              <w:rPr>
                <w:sz w:val="28"/>
                <w:szCs w:val="28"/>
              </w:rPr>
              <w:t>Управление экономического развития</w:t>
            </w:r>
          </w:p>
          <w:p w:rsidR="00966690" w:rsidRPr="001E253E" w:rsidRDefault="00966690" w:rsidP="00966690">
            <w:pPr>
              <w:pStyle w:val="Default"/>
              <w:rPr>
                <w:sz w:val="28"/>
                <w:szCs w:val="28"/>
              </w:rPr>
            </w:pPr>
            <w:r w:rsidRPr="001E253E">
              <w:rPr>
                <w:sz w:val="28"/>
                <w:szCs w:val="28"/>
              </w:rPr>
              <w:t>Управление строительства, ЖКХ и муниципальной собственности</w:t>
            </w:r>
            <w:r w:rsidR="004F0CB5">
              <w:rPr>
                <w:sz w:val="28"/>
                <w:szCs w:val="28"/>
              </w:rPr>
              <w:t>;</w:t>
            </w:r>
          </w:p>
          <w:p w:rsidR="00966690" w:rsidRPr="001E253E" w:rsidRDefault="00966690" w:rsidP="00966690">
            <w:pPr>
              <w:pStyle w:val="Default"/>
              <w:rPr>
                <w:sz w:val="28"/>
                <w:szCs w:val="28"/>
              </w:rPr>
            </w:pPr>
            <w:r w:rsidRPr="001E253E">
              <w:rPr>
                <w:sz w:val="28"/>
                <w:szCs w:val="28"/>
              </w:rPr>
              <w:t>Отдел проектного управления</w:t>
            </w:r>
            <w:r w:rsidR="004F0CB5">
              <w:rPr>
                <w:sz w:val="28"/>
                <w:szCs w:val="28"/>
              </w:rPr>
              <w:t>;</w:t>
            </w:r>
          </w:p>
          <w:p w:rsidR="00966690" w:rsidRPr="001E253E" w:rsidRDefault="00966690" w:rsidP="00966690">
            <w:pPr>
              <w:pStyle w:val="Default"/>
              <w:rPr>
                <w:sz w:val="28"/>
                <w:szCs w:val="28"/>
              </w:rPr>
            </w:pPr>
            <w:r w:rsidRPr="001E253E">
              <w:rPr>
                <w:sz w:val="28"/>
                <w:szCs w:val="28"/>
              </w:rPr>
              <w:t>Отдел информационно-аналитической работы по связи с общественностью и СМИ</w:t>
            </w:r>
            <w:r w:rsidR="004F0CB5">
              <w:rPr>
                <w:sz w:val="28"/>
                <w:szCs w:val="28"/>
              </w:rPr>
              <w:t>;</w:t>
            </w:r>
          </w:p>
          <w:p w:rsidR="00966690" w:rsidRPr="001E253E" w:rsidRDefault="00966690" w:rsidP="00966690">
            <w:pPr>
              <w:pStyle w:val="Default"/>
              <w:rPr>
                <w:sz w:val="28"/>
                <w:szCs w:val="28"/>
              </w:rPr>
            </w:pPr>
            <w:r w:rsidRPr="001E253E">
              <w:rPr>
                <w:sz w:val="28"/>
                <w:szCs w:val="28"/>
              </w:rPr>
              <w:t>Объединение организаций профсоюзов</w:t>
            </w:r>
            <w:r w:rsidR="004F0CB5">
              <w:rPr>
                <w:sz w:val="28"/>
                <w:szCs w:val="28"/>
              </w:rPr>
              <w:t>;</w:t>
            </w:r>
            <w:r w:rsidRPr="001E253E">
              <w:rPr>
                <w:sz w:val="28"/>
                <w:szCs w:val="28"/>
              </w:rPr>
              <w:t xml:space="preserve"> </w:t>
            </w:r>
          </w:p>
          <w:p w:rsidR="00966690" w:rsidRPr="001E253E" w:rsidRDefault="00966690" w:rsidP="00966690">
            <w:pPr>
              <w:pStyle w:val="afb"/>
              <w:shd w:val="clear" w:color="auto" w:fill="auto"/>
              <w:ind w:firstLine="0"/>
              <w:rPr>
                <w:lang w:bidi="ru-RU"/>
              </w:rPr>
            </w:pPr>
            <w:r w:rsidRPr="001E253E">
              <w:t>Руководители предприятий и организаций</w:t>
            </w:r>
            <w:r w:rsidR="004F0CB5">
              <w:t>.</w:t>
            </w:r>
            <w:r w:rsidRPr="001E253E">
              <w:t xml:space="preserve"> </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Наименование программы Белгородской области</w:t>
            </w:r>
          </w:p>
        </w:tc>
        <w:tc>
          <w:tcPr>
            <w:tcW w:w="5352" w:type="dxa"/>
          </w:tcPr>
          <w:p w:rsidR="00966690" w:rsidRPr="001E253E" w:rsidRDefault="00966690" w:rsidP="00966690">
            <w:pPr>
              <w:pStyle w:val="afb"/>
              <w:shd w:val="clear" w:color="auto" w:fill="auto"/>
              <w:tabs>
                <w:tab w:val="left" w:pos="2443"/>
                <w:tab w:val="left" w:pos="5126"/>
              </w:tabs>
              <w:ind w:firstLine="0"/>
              <w:rPr>
                <w:color w:val="FF0000"/>
                <w:lang w:bidi="ru-RU"/>
              </w:rPr>
            </w:pPr>
            <w:r w:rsidRPr="001E253E">
              <w:rPr>
                <w:lang w:bidi="ru-RU"/>
              </w:rPr>
              <w:t>Программа  «Укрепление общественного здоровья и формирование здоровьесберегающей  среды  в Белгородской области на 2025-2030 годы»,</w:t>
            </w:r>
            <w:r w:rsidRPr="001E253E">
              <w:rPr>
                <w:color w:val="FF0000"/>
                <w:lang w:bidi="ru-RU"/>
              </w:rPr>
              <w:t xml:space="preserve"> </w:t>
            </w:r>
            <w:r w:rsidRPr="001E253E">
              <w:rPr>
                <w:lang w:bidi="ru-RU"/>
              </w:rPr>
              <w:t>утвержденная Министерством здравоохранения Белгородской области 17 ноября 2025 года</w:t>
            </w:r>
            <w:r w:rsidRPr="001E253E">
              <w:rPr>
                <w:color w:val="FF0000"/>
                <w:lang w:bidi="ru-RU"/>
              </w:rPr>
              <w:t xml:space="preserve"> </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tabs>
                <w:tab w:val="left" w:pos="576"/>
              </w:tabs>
              <w:jc w:val="both"/>
              <w:rPr>
                <w:bCs/>
                <w:sz w:val="28"/>
                <w:szCs w:val="28"/>
              </w:rPr>
            </w:pPr>
            <w:r w:rsidRPr="001E253E">
              <w:rPr>
                <w:bCs/>
                <w:sz w:val="28"/>
                <w:szCs w:val="28"/>
              </w:rPr>
              <w:t>Цель программы</w:t>
            </w:r>
          </w:p>
        </w:tc>
        <w:tc>
          <w:tcPr>
            <w:tcW w:w="5352" w:type="dxa"/>
          </w:tcPr>
          <w:p w:rsidR="00966690" w:rsidRPr="001E253E" w:rsidRDefault="00966690" w:rsidP="00966690">
            <w:pPr>
              <w:tabs>
                <w:tab w:val="left" w:pos="576"/>
              </w:tabs>
              <w:jc w:val="both"/>
              <w:rPr>
                <w:b/>
                <w:bCs/>
                <w:sz w:val="28"/>
                <w:szCs w:val="28"/>
              </w:rPr>
            </w:pPr>
            <w:r w:rsidRPr="001E253E">
              <w:rPr>
                <w:sz w:val="28"/>
                <w:szCs w:val="28"/>
              </w:rPr>
              <w:t>Увеличение доли граждан, ведущих здоровый образ жизни до 13,5 % к 2030 году</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Задачи Программы</w:t>
            </w:r>
          </w:p>
        </w:tc>
        <w:tc>
          <w:tcPr>
            <w:tcW w:w="5352" w:type="dxa"/>
          </w:tcPr>
          <w:p w:rsidR="00966690" w:rsidRPr="001E253E" w:rsidRDefault="00966690" w:rsidP="00966690">
            <w:pPr>
              <w:pStyle w:val="Default"/>
              <w:jc w:val="both"/>
              <w:rPr>
                <w:sz w:val="28"/>
                <w:szCs w:val="28"/>
              </w:rPr>
            </w:pPr>
            <w:r w:rsidRPr="001E253E">
              <w:rPr>
                <w:sz w:val="28"/>
                <w:szCs w:val="28"/>
              </w:rPr>
              <w:t xml:space="preserve">Задача 1. Развитие инфраструктуры укрепления общественного здоровья. </w:t>
            </w:r>
          </w:p>
          <w:p w:rsidR="00966690" w:rsidRPr="001E253E" w:rsidRDefault="00966690" w:rsidP="00966690">
            <w:pPr>
              <w:pStyle w:val="Default"/>
              <w:jc w:val="both"/>
              <w:rPr>
                <w:sz w:val="28"/>
                <w:szCs w:val="28"/>
              </w:rPr>
            </w:pPr>
            <w:r w:rsidRPr="001E253E">
              <w:rPr>
                <w:sz w:val="28"/>
                <w:szCs w:val="28"/>
              </w:rPr>
              <w:t xml:space="preserve">Задача 2. Разработка комплекса мер по ограничению точек продажи алкогольной и табачной продукции. </w:t>
            </w:r>
          </w:p>
          <w:p w:rsidR="00966690" w:rsidRPr="001E253E" w:rsidRDefault="00966690" w:rsidP="00966690">
            <w:pPr>
              <w:pStyle w:val="Default"/>
              <w:jc w:val="both"/>
              <w:rPr>
                <w:sz w:val="28"/>
                <w:szCs w:val="28"/>
              </w:rPr>
            </w:pPr>
            <w:r w:rsidRPr="001E253E">
              <w:rPr>
                <w:sz w:val="28"/>
                <w:szCs w:val="28"/>
              </w:rPr>
              <w:t xml:space="preserve">Задача 3. Популяризация принципов рационального питания и приверженности населения к физической активности. </w:t>
            </w:r>
          </w:p>
          <w:p w:rsidR="00966690" w:rsidRPr="001E253E" w:rsidRDefault="00966690" w:rsidP="00966690">
            <w:pPr>
              <w:tabs>
                <w:tab w:val="left" w:pos="576"/>
              </w:tabs>
              <w:jc w:val="both"/>
              <w:rPr>
                <w:sz w:val="28"/>
                <w:szCs w:val="28"/>
              </w:rPr>
            </w:pPr>
            <w:r w:rsidRPr="001E253E">
              <w:rPr>
                <w:sz w:val="28"/>
                <w:szCs w:val="28"/>
              </w:rPr>
              <w:t xml:space="preserve">Задача 4. Разработка и внедрение муниципальной и корпоративных программ укрепления здоровья </w:t>
            </w:r>
          </w:p>
          <w:p w:rsidR="00966690" w:rsidRPr="001E253E" w:rsidRDefault="00966690" w:rsidP="00966690">
            <w:pPr>
              <w:pStyle w:val="Default"/>
              <w:jc w:val="both"/>
              <w:rPr>
                <w:sz w:val="28"/>
                <w:szCs w:val="28"/>
              </w:rPr>
            </w:pPr>
            <w:r w:rsidRPr="001E253E">
              <w:rPr>
                <w:sz w:val="28"/>
                <w:szCs w:val="28"/>
              </w:rPr>
              <w:t xml:space="preserve">Задача 5. Мотивирование граждан к ведению здорового образа жизни посредством проведения информационно-коммуникационной кампании, а также вовлечения некоммерческих организаций и волонтерских движений в мероприятия по укреплению общественного здоровья. </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afb"/>
              <w:shd w:val="clear" w:color="auto" w:fill="auto"/>
              <w:ind w:firstLine="0"/>
              <w:jc w:val="both"/>
              <w:rPr>
                <w:lang w:bidi="ru-RU"/>
              </w:rPr>
            </w:pPr>
            <w:r w:rsidRPr="001E253E">
              <w:rPr>
                <w:lang w:bidi="ru-RU"/>
              </w:rPr>
              <w:t>Сроки реализации Программы</w:t>
            </w:r>
          </w:p>
        </w:tc>
        <w:tc>
          <w:tcPr>
            <w:tcW w:w="5352" w:type="dxa"/>
          </w:tcPr>
          <w:p w:rsidR="00966690" w:rsidRPr="001E253E" w:rsidRDefault="00966690" w:rsidP="00966690">
            <w:pPr>
              <w:pStyle w:val="afb"/>
              <w:shd w:val="clear" w:color="auto" w:fill="auto"/>
              <w:ind w:firstLine="0"/>
              <w:rPr>
                <w:lang w:bidi="ru-RU"/>
              </w:rPr>
            </w:pPr>
            <w:r w:rsidRPr="001E253E">
              <w:rPr>
                <w:lang w:bidi="ru-RU"/>
              </w:rPr>
              <w:t>Срок реализации Программы: 2025 - 2030 годы</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Default"/>
              <w:jc w:val="both"/>
              <w:rPr>
                <w:sz w:val="28"/>
                <w:szCs w:val="28"/>
              </w:rPr>
            </w:pPr>
            <w:r w:rsidRPr="001E253E">
              <w:rPr>
                <w:sz w:val="28"/>
                <w:szCs w:val="28"/>
              </w:rPr>
              <w:t xml:space="preserve">Целевые индикаторы реализации программы </w:t>
            </w:r>
          </w:p>
          <w:p w:rsidR="00966690" w:rsidRPr="001E253E" w:rsidRDefault="00966690" w:rsidP="00966690">
            <w:pPr>
              <w:tabs>
                <w:tab w:val="left" w:pos="576"/>
              </w:tabs>
              <w:jc w:val="both"/>
              <w:rPr>
                <w:b/>
                <w:bCs/>
                <w:sz w:val="28"/>
                <w:szCs w:val="28"/>
              </w:rPr>
            </w:pPr>
          </w:p>
        </w:tc>
        <w:tc>
          <w:tcPr>
            <w:tcW w:w="5352" w:type="dxa"/>
          </w:tcPr>
          <w:p w:rsidR="00966690" w:rsidRPr="001E253E" w:rsidRDefault="00966690" w:rsidP="00966690">
            <w:pPr>
              <w:pStyle w:val="Default"/>
              <w:rPr>
                <w:sz w:val="28"/>
                <w:szCs w:val="28"/>
              </w:rPr>
            </w:pPr>
            <w:r w:rsidRPr="001E253E">
              <w:rPr>
                <w:sz w:val="28"/>
                <w:szCs w:val="28"/>
              </w:rPr>
              <w:t xml:space="preserve">Увеличение доли граждан, ведущих здоровый образ жизни, к 2030 году в 1,5 раза (%): </w:t>
            </w:r>
          </w:p>
          <w:p w:rsidR="00966690" w:rsidRPr="001E253E" w:rsidRDefault="00966690" w:rsidP="00966690">
            <w:pPr>
              <w:pStyle w:val="Default"/>
              <w:rPr>
                <w:sz w:val="28"/>
                <w:szCs w:val="28"/>
              </w:rPr>
            </w:pPr>
            <w:r w:rsidRPr="001E253E">
              <w:rPr>
                <w:sz w:val="28"/>
                <w:szCs w:val="28"/>
              </w:rPr>
              <w:t xml:space="preserve">2025 год – 10,1; </w:t>
            </w:r>
          </w:p>
          <w:p w:rsidR="00966690" w:rsidRPr="001E253E" w:rsidRDefault="00966690" w:rsidP="00966690">
            <w:pPr>
              <w:pStyle w:val="Default"/>
              <w:rPr>
                <w:sz w:val="28"/>
                <w:szCs w:val="28"/>
              </w:rPr>
            </w:pPr>
            <w:r w:rsidRPr="001E253E">
              <w:rPr>
                <w:sz w:val="28"/>
                <w:szCs w:val="28"/>
              </w:rPr>
              <w:t xml:space="preserve">2026 год – 10,6; </w:t>
            </w:r>
          </w:p>
          <w:p w:rsidR="00966690" w:rsidRPr="001E253E" w:rsidRDefault="00966690" w:rsidP="00966690">
            <w:pPr>
              <w:pStyle w:val="Default"/>
              <w:rPr>
                <w:sz w:val="28"/>
                <w:szCs w:val="28"/>
              </w:rPr>
            </w:pPr>
            <w:r w:rsidRPr="001E253E">
              <w:rPr>
                <w:sz w:val="28"/>
                <w:szCs w:val="28"/>
              </w:rPr>
              <w:t xml:space="preserve">2027 год – 11,1; </w:t>
            </w:r>
          </w:p>
          <w:p w:rsidR="00966690" w:rsidRPr="001E253E" w:rsidRDefault="00966690" w:rsidP="00966690">
            <w:pPr>
              <w:pStyle w:val="Default"/>
              <w:rPr>
                <w:sz w:val="28"/>
                <w:szCs w:val="28"/>
              </w:rPr>
            </w:pPr>
            <w:r w:rsidRPr="001E253E">
              <w:rPr>
                <w:sz w:val="28"/>
                <w:szCs w:val="28"/>
              </w:rPr>
              <w:t xml:space="preserve">2028 год – 11,6; </w:t>
            </w:r>
          </w:p>
          <w:p w:rsidR="00966690" w:rsidRPr="001E253E" w:rsidRDefault="00966690" w:rsidP="00966690">
            <w:pPr>
              <w:pStyle w:val="Default"/>
              <w:rPr>
                <w:sz w:val="28"/>
                <w:szCs w:val="28"/>
              </w:rPr>
            </w:pPr>
            <w:r w:rsidRPr="001E253E">
              <w:rPr>
                <w:sz w:val="28"/>
                <w:szCs w:val="28"/>
              </w:rPr>
              <w:t xml:space="preserve">2029 год – 12,3; </w:t>
            </w:r>
          </w:p>
          <w:p w:rsidR="00966690" w:rsidRPr="001E253E" w:rsidRDefault="00966690" w:rsidP="00966690">
            <w:pPr>
              <w:pStyle w:val="afb"/>
              <w:shd w:val="clear" w:color="auto" w:fill="auto"/>
              <w:ind w:firstLine="0"/>
            </w:pPr>
            <w:r w:rsidRPr="001E253E">
              <w:t xml:space="preserve">2030 год – 13,5. </w:t>
            </w:r>
          </w:p>
          <w:p w:rsidR="00966690" w:rsidRPr="001E253E" w:rsidRDefault="00966690" w:rsidP="00966690">
            <w:pPr>
              <w:pStyle w:val="Default"/>
              <w:rPr>
                <w:sz w:val="28"/>
                <w:szCs w:val="28"/>
              </w:rPr>
            </w:pPr>
            <w:r w:rsidRPr="001E253E">
              <w:rPr>
                <w:sz w:val="28"/>
                <w:szCs w:val="28"/>
              </w:rPr>
              <w:t xml:space="preserve">Потребление алкогольной продукции на душу населения (в литрах этанола): </w:t>
            </w:r>
          </w:p>
          <w:p w:rsidR="00966690" w:rsidRPr="001E253E" w:rsidRDefault="00966690" w:rsidP="00966690">
            <w:pPr>
              <w:pStyle w:val="Default"/>
              <w:rPr>
                <w:sz w:val="28"/>
                <w:szCs w:val="28"/>
              </w:rPr>
            </w:pPr>
            <w:r w:rsidRPr="001E253E">
              <w:rPr>
                <w:sz w:val="28"/>
                <w:szCs w:val="28"/>
              </w:rPr>
              <w:t xml:space="preserve">2025 год – 7,3; </w:t>
            </w:r>
          </w:p>
          <w:p w:rsidR="00966690" w:rsidRPr="001E253E" w:rsidRDefault="00966690" w:rsidP="00966690">
            <w:pPr>
              <w:pStyle w:val="Default"/>
              <w:rPr>
                <w:sz w:val="28"/>
                <w:szCs w:val="28"/>
              </w:rPr>
            </w:pPr>
            <w:r w:rsidRPr="001E253E">
              <w:rPr>
                <w:sz w:val="28"/>
                <w:szCs w:val="28"/>
              </w:rPr>
              <w:t xml:space="preserve">2026 год – 7,22; </w:t>
            </w:r>
          </w:p>
          <w:p w:rsidR="00966690" w:rsidRPr="001E253E" w:rsidRDefault="00966690" w:rsidP="00966690">
            <w:pPr>
              <w:pStyle w:val="Default"/>
              <w:rPr>
                <w:sz w:val="28"/>
                <w:szCs w:val="28"/>
              </w:rPr>
            </w:pPr>
            <w:r w:rsidRPr="001E253E">
              <w:rPr>
                <w:sz w:val="28"/>
                <w:szCs w:val="28"/>
              </w:rPr>
              <w:t xml:space="preserve">2027 год – 7,15; </w:t>
            </w:r>
          </w:p>
          <w:p w:rsidR="00966690" w:rsidRPr="001E253E" w:rsidRDefault="00966690" w:rsidP="00966690">
            <w:pPr>
              <w:pStyle w:val="Default"/>
              <w:rPr>
                <w:sz w:val="28"/>
                <w:szCs w:val="28"/>
              </w:rPr>
            </w:pPr>
            <w:r w:rsidRPr="001E253E">
              <w:rPr>
                <w:sz w:val="28"/>
                <w:szCs w:val="28"/>
              </w:rPr>
              <w:t xml:space="preserve">2028 год – 7,08; </w:t>
            </w:r>
          </w:p>
          <w:p w:rsidR="00966690" w:rsidRPr="001E253E" w:rsidRDefault="00966690" w:rsidP="00966690">
            <w:pPr>
              <w:pStyle w:val="Default"/>
              <w:rPr>
                <w:sz w:val="28"/>
                <w:szCs w:val="28"/>
              </w:rPr>
            </w:pPr>
            <w:r w:rsidRPr="001E253E">
              <w:rPr>
                <w:sz w:val="28"/>
                <w:szCs w:val="28"/>
              </w:rPr>
              <w:t xml:space="preserve">2029 год – 7,0; </w:t>
            </w:r>
          </w:p>
          <w:p w:rsidR="00966690" w:rsidRPr="001E253E" w:rsidRDefault="00966690" w:rsidP="00966690">
            <w:pPr>
              <w:pStyle w:val="afb"/>
              <w:shd w:val="clear" w:color="auto" w:fill="auto"/>
              <w:ind w:firstLine="0"/>
            </w:pPr>
            <w:r w:rsidRPr="001E253E">
              <w:t xml:space="preserve">2030 год – 6,92. </w:t>
            </w:r>
          </w:p>
          <w:p w:rsidR="00966690" w:rsidRPr="001E253E" w:rsidRDefault="00966690" w:rsidP="00966690">
            <w:pPr>
              <w:pStyle w:val="Default"/>
              <w:rPr>
                <w:sz w:val="28"/>
                <w:szCs w:val="28"/>
              </w:rPr>
            </w:pPr>
            <w:r w:rsidRPr="001E253E">
              <w:rPr>
                <w:sz w:val="28"/>
                <w:szCs w:val="28"/>
              </w:rPr>
              <w:t xml:space="preserve">Распространенность курения табака в возрасте 18 лет и старше (%): </w:t>
            </w:r>
          </w:p>
          <w:p w:rsidR="00966690" w:rsidRPr="001E253E" w:rsidRDefault="00966690" w:rsidP="00966690">
            <w:pPr>
              <w:pStyle w:val="Default"/>
              <w:rPr>
                <w:sz w:val="28"/>
                <w:szCs w:val="28"/>
              </w:rPr>
            </w:pPr>
            <w:r w:rsidRPr="001E253E">
              <w:rPr>
                <w:sz w:val="28"/>
                <w:szCs w:val="28"/>
              </w:rPr>
              <w:t xml:space="preserve">2025 год – 17,72; </w:t>
            </w:r>
          </w:p>
          <w:p w:rsidR="00966690" w:rsidRPr="001E253E" w:rsidRDefault="00966690" w:rsidP="00966690">
            <w:pPr>
              <w:pStyle w:val="Default"/>
              <w:rPr>
                <w:sz w:val="28"/>
                <w:szCs w:val="28"/>
              </w:rPr>
            </w:pPr>
            <w:r w:rsidRPr="001E253E">
              <w:rPr>
                <w:sz w:val="28"/>
                <w:szCs w:val="28"/>
              </w:rPr>
              <w:t xml:space="preserve">2026 год – 17,29; </w:t>
            </w:r>
          </w:p>
          <w:p w:rsidR="00966690" w:rsidRPr="001E253E" w:rsidRDefault="00966690" w:rsidP="00966690">
            <w:pPr>
              <w:pStyle w:val="Default"/>
              <w:rPr>
                <w:sz w:val="28"/>
                <w:szCs w:val="28"/>
              </w:rPr>
            </w:pPr>
            <w:r w:rsidRPr="001E253E">
              <w:rPr>
                <w:sz w:val="28"/>
                <w:szCs w:val="28"/>
              </w:rPr>
              <w:t xml:space="preserve">2027 год – 16,87; </w:t>
            </w:r>
          </w:p>
          <w:p w:rsidR="00966690" w:rsidRPr="001E253E" w:rsidRDefault="00966690" w:rsidP="00966690">
            <w:pPr>
              <w:pStyle w:val="Default"/>
              <w:rPr>
                <w:sz w:val="28"/>
                <w:szCs w:val="28"/>
              </w:rPr>
            </w:pPr>
            <w:r w:rsidRPr="001E253E">
              <w:rPr>
                <w:sz w:val="28"/>
                <w:szCs w:val="28"/>
              </w:rPr>
              <w:t xml:space="preserve">2028 год – 16,45; </w:t>
            </w:r>
          </w:p>
          <w:p w:rsidR="00966690" w:rsidRPr="001E253E" w:rsidRDefault="00966690" w:rsidP="00966690">
            <w:pPr>
              <w:pStyle w:val="Default"/>
              <w:rPr>
                <w:sz w:val="28"/>
                <w:szCs w:val="28"/>
              </w:rPr>
            </w:pPr>
            <w:r w:rsidRPr="001E253E">
              <w:rPr>
                <w:sz w:val="28"/>
                <w:szCs w:val="28"/>
              </w:rPr>
              <w:t xml:space="preserve">2029 год – 16,02; </w:t>
            </w:r>
          </w:p>
          <w:p w:rsidR="00966690" w:rsidRPr="001E253E" w:rsidRDefault="00966690" w:rsidP="00966690">
            <w:pPr>
              <w:pStyle w:val="Default"/>
              <w:rPr>
                <w:sz w:val="28"/>
                <w:szCs w:val="28"/>
              </w:rPr>
            </w:pPr>
            <w:r w:rsidRPr="001E253E">
              <w:rPr>
                <w:sz w:val="28"/>
                <w:szCs w:val="28"/>
              </w:rPr>
              <w:t xml:space="preserve">2030 год – 15,61. </w:t>
            </w:r>
          </w:p>
          <w:p w:rsidR="00966690" w:rsidRPr="00CA33BE" w:rsidRDefault="00966690" w:rsidP="00966690">
            <w:pPr>
              <w:pStyle w:val="Default"/>
              <w:rPr>
                <w:sz w:val="28"/>
                <w:szCs w:val="28"/>
              </w:rPr>
            </w:pPr>
            <w:r w:rsidRPr="00CA33BE">
              <w:rPr>
                <w:sz w:val="28"/>
                <w:szCs w:val="28"/>
              </w:rPr>
              <w:t xml:space="preserve">Внедрение на предприятиях и организациях корпоративных программ по укреплению здоровья работников (единиц): </w:t>
            </w:r>
          </w:p>
          <w:p w:rsidR="00966690" w:rsidRPr="001E253E" w:rsidRDefault="00966690" w:rsidP="00966690">
            <w:pPr>
              <w:pStyle w:val="Default"/>
              <w:rPr>
                <w:sz w:val="28"/>
                <w:szCs w:val="28"/>
              </w:rPr>
            </w:pPr>
            <w:r w:rsidRPr="00CA33BE">
              <w:rPr>
                <w:sz w:val="28"/>
                <w:szCs w:val="28"/>
              </w:rPr>
              <w:t xml:space="preserve">2025 год – </w:t>
            </w:r>
            <w:r w:rsidR="00CA33BE" w:rsidRPr="00CA33BE">
              <w:rPr>
                <w:sz w:val="28"/>
                <w:szCs w:val="28"/>
              </w:rPr>
              <w:t>0</w:t>
            </w:r>
            <w:r w:rsidRPr="00CA33BE">
              <w:rPr>
                <w:sz w:val="28"/>
                <w:szCs w:val="28"/>
              </w:rPr>
              <w:t>;</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 xml:space="preserve">2026 год – </w:t>
            </w:r>
            <w:r w:rsidR="00CA33BE">
              <w:rPr>
                <w:sz w:val="28"/>
                <w:szCs w:val="28"/>
              </w:rPr>
              <w:t>15</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 xml:space="preserve">2027 год – </w:t>
            </w:r>
            <w:r w:rsidR="00CA33BE">
              <w:rPr>
                <w:sz w:val="28"/>
                <w:szCs w:val="28"/>
              </w:rPr>
              <w:t>20</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 xml:space="preserve">2028 год – </w:t>
            </w:r>
            <w:r w:rsidR="00CA33BE">
              <w:rPr>
                <w:sz w:val="28"/>
                <w:szCs w:val="28"/>
              </w:rPr>
              <w:t>25</w:t>
            </w:r>
            <w:r w:rsidRPr="001E253E">
              <w:rPr>
                <w:sz w:val="28"/>
                <w:szCs w:val="28"/>
              </w:rPr>
              <w:t xml:space="preserve">; </w:t>
            </w:r>
          </w:p>
          <w:p w:rsidR="00966690" w:rsidRPr="001E253E" w:rsidRDefault="00966690" w:rsidP="00966690">
            <w:pPr>
              <w:pStyle w:val="afb"/>
              <w:shd w:val="clear" w:color="auto" w:fill="auto"/>
              <w:ind w:firstLine="0"/>
            </w:pPr>
            <w:r w:rsidRPr="001E253E">
              <w:t>2029 год –</w:t>
            </w:r>
            <w:r w:rsidR="00CA33BE">
              <w:t xml:space="preserve"> 30</w:t>
            </w:r>
            <w:r w:rsidRPr="001E253E">
              <w:t xml:space="preserve">; </w:t>
            </w:r>
          </w:p>
          <w:p w:rsidR="00966690" w:rsidRPr="001E253E" w:rsidRDefault="00966690" w:rsidP="00966690">
            <w:pPr>
              <w:pStyle w:val="Default"/>
              <w:rPr>
                <w:sz w:val="28"/>
                <w:szCs w:val="28"/>
              </w:rPr>
            </w:pPr>
            <w:r w:rsidRPr="001E253E">
              <w:rPr>
                <w:sz w:val="28"/>
                <w:szCs w:val="28"/>
              </w:rPr>
              <w:t>2030 год – 3</w:t>
            </w:r>
            <w:r w:rsidR="00CA33BE">
              <w:rPr>
                <w:sz w:val="28"/>
                <w:szCs w:val="28"/>
              </w:rPr>
              <w:t>5</w:t>
            </w:r>
            <w:r w:rsidRPr="001E253E">
              <w:rPr>
                <w:sz w:val="28"/>
                <w:szCs w:val="28"/>
              </w:rPr>
              <w:t xml:space="preserve">. </w:t>
            </w:r>
          </w:p>
          <w:p w:rsidR="00966690" w:rsidRPr="001E253E" w:rsidRDefault="00966690" w:rsidP="00966690">
            <w:pPr>
              <w:pStyle w:val="Default"/>
              <w:rPr>
                <w:sz w:val="28"/>
                <w:szCs w:val="28"/>
              </w:rPr>
            </w:pPr>
            <w:r w:rsidRPr="001E253E">
              <w:rPr>
                <w:sz w:val="28"/>
                <w:szCs w:val="28"/>
              </w:rPr>
              <w:t xml:space="preserve">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 (%): </w:t>
            </w:r>
          </w:p>
          <w:p w:rsidR="00966690" w:rsidRPr="001E253E" w:rsidRDefault="00966690" w:rsidP="00966690">
            <w:pPr>
              <w:pStyle w:val="Default"/>
              <w:rPr>
                <w:sz w:val="28"/>
                <w:szCs w:val="28"/>
              </w:rPr>
            </w:pPr>
            <w:r w:rsidRPr="001E253E">
              <w:rPr>
                <w:sz w:val="28"/>
                <w:szCs w:val="28"/>
              </w:rPr>
              <w:t xml:space="preserve">2025 год – 15; </w:t>
            </w:r>
          </w:p>
          <w:p w:rsidR="00966690" w:rsidRPr="001E253E" w:rsidRDefault="00966690" w:rsidP="00966690">
            <w:pPr>
              <w:pStyle w:val="Default"/>
              <w:rPr>
                <w:sz w:val="28"/>
                <w:szCs w:val="28"/>
              </w:rPr>
            </w:pPr>
            <w:r w:rsidRPr="001E253E">
              <w:rPr>
                <w:sz w:val="28"/>
                <w:szCs w:val="28"/>
              </w:rPr>
              <w:t xml:space="preserve">2026 год – 20; </w:t>
            </w:r>
          </w:p>
          <w:p w:rsidR="00966690" w:rsidRPr="001E253E" w:rsidRDefault="00966690" w:rsidP="00966690">
            <w:pPr>
              <w:pStyle w:val="Default"/>
              <w:rPr>
                <w:sz w:val="28"/>
                <w:szCs w:val="28"/>
              </w:rPr>
            </w:pPr>
            <w:r w:rsidRPr="001E253E">
              <w:rPr>
                <w:sz w:val="28"/>
                <w:szCs w:val="28"/>
              </w:rPr>
              <w:t xml:space="preserve">2027 год – 30; </w:t>
            </w:r>
          </w:p>
          <w:p w:rsidR="00966690" w:rsidRPr="001E253E" w:rsidRDefault="00966690" w:rsidP="00966690">
            <w:pPr>
              <w:pStyle w:val="Default"/>
              <w:rPr>
                <w:sz w:val="28"/>
                <w:szCs w:val="28"/>
              </w:rPr>
            </w:pPr>
            <w:r w:rsidRPr="001E253E">
              <w:rPr>
                <w:sz w:val="28"/>
                <w:szCs w:val="28"/>
              </w:rPr>
              <w:t xml:space="preserve">2028 год – 40; </w:t>
            </w:r>
          </w:p>
          <w:p w:rsidR="00966690" w:rsidRPr="001E253E" w:rsidRDefault="00966690" w:rsidP="00966690">
            <w:pPr>
              <w:pStyle w:val="Default"/>
              <w:rPr>
                <w:sz w:val="28"/>
                <w:szCs w:val="28"/>
              </w:rPr>
            </w:pPr>
            <w:r w:rsidRPr="001E253E">
              <w:rPr>
                <w:sz w:val="28"/>
                <w:szCs w:val="28"/>
              </w:rPr>
              <w:t xml:space="preserve">2029 год – 50; </w:t>
            </w:r>
          </w:p>
          <w:p w:rsidR="00966690" w:rsidRPr="001E253E" w:rsidRDefault="00966690" w:rsidP="00966690">
            <w:pPr>
              <w:pStyle w:val="Default"/>
              <w:rPr>
                <w:sz w:val="28"/>
                <w:szCs w:val="28"/>
              </w:rPr>
            </w:pPr>
            <w:r w:rsidRPr="001E253E">
              <w:rPr>
                <w:sz w:val="28"/>
                <w:szCs w:val="28"/>
              </w:rPr>
              <w:t xml:space="preserve">2030 год – 60. </w:t>
            </w:r>
          </w:p>
          <w:p w:rsidR="00966690" w:rsidRPr="001E253E" w:rsidRDefault="00966690" w:rsidP="00966690">
            <w:pPr>
              <w:pStyle w:val="Default"/>
              <w:rPr>
                <w:sz w:val="28"/>
                <w:szCs w:val="28"/>
              </w:rPr>
            </w:pPr>
            <w:r w:rsidRPr="001E253E">
              <w:rPr>
                <w:sz w:val="28"/>
                <w:szCs w:val="28"/>
              </w:rPr>
              <w:t xml:space="preserve">Доля граждан, для которых Центрами здоровья разработаны индивидуальные программы по ведению </w:t>
            </w:r>
          </w:p>
          <w:p w:rsidR="00966690" w:rsidRPr="001E253E" w:rsidRDefault="00966690" w:rsidP="00966690">
            <w:pPr>
              <w:pStyle w:val="Default"/>
              <w:rPr>
                <w:sz w:val="28"/>
                <w:szCs w:val="28"/>
              </w:rPr>
            </w:pPr>
            <w:r w:rsidRPr="001E253E">
              <w:rPr>
                <w:sz w:val="28"/>
                <w:szCs w:val="28"/>
              </w:rPr>
              <w:t xml:space="preserve">здорового образа жизни (%): </w:t>
            </w:r>
          </w:p>
          <w:p w:rsidR="00966690" w:rsidRPr="001E253E" w:rsidRDefault="00966690" w:rsidP="00966690">
            <w:pPr>
              <w:pStyle w:val="Default"/>
              <w:rPr>
                <w:sz w:val="28"/>
                <w:szCs w:val="28"/>
              </w:rPr>
            </w:pPr>
            <w:r w:rsidRPr="001E253E">
              <w:rPr>
                <w:sz w:val="28"/>
                <w:szCs w:val="28"/>
              </w:rPr>
              <w:t xml:space="preserve">2025 год – 0; </w:t>
            </w:r>
          </w:p>
          <w:p w:rsidR="00966690" w:rsidRPr="001E253E" w:rsidRDefault="00966690" w:rsidP="00966690">
            <w:pPr>
              <w:pStyle w:val="Default"/>
              <w:rPr>
                <w:sz w:val="28"/>
                <w:szCs w:val="28"/>
              </w:rPr>
            </w:pPr>
            <w:r w:rsidRPr="001E253E">
              <w:rPr>
                <w:sz w:val="28"/>
                <w:szCs w:val="28"/>
              </w:rPr>
              <w:t xml:space="preserve">2026 год – 20; </w:t>
            </w:r>
          </w:p>
          <w:p w:rsidR="00966690" w:rsidRPr="001E253E" w:rsidRDefault="00966690" w:rsidP="00966690">
            <w:pPr>
              <w:pStyle w:val="Default"/>
              <w:rPr>
                <w:sz w:val="28"/>
                <w:szCs w:val="28"/>
              </w:rPr>
            </w:pPr>
            <w:r w:rsidRPr="001E253E">
              <w:rPr>
                <w:sz w:val="28"/>
                <w:szCs w:val="28"/>
              </w:rPr>
              <w:t xml:space="preserve">2027 год – 50; </w:t>
            </w:r>
          </w:p>
          <w:p w:rsidR="00966690" w:rsidRPr="001E253E" w:rsidRDefault="00966690" w:rsidP="00966690">
            <w:pPr>
              <w:pStyle w:val="Default"/>
              <w:rPr>
                <w:sz w:val="28"/>
                <w:szCs w:val="28"/>
              </w:rPr>
            </w:pPr>
            <w:r w:rsidRPr="001E253E">
              <w:rPr>
                <w:sz w:val="28"/>
                <w:szCs w:val="28"/>
              </w:rPr>
              <w:t xml:space="preserve">2028 год – 60; </w:t>
            </w:r>
          </w:p>
          <w:p w:rsidR="00966690" w:rsidRPr="001E253E" w:rsidRDefault="00966690" w:rsidP="00966690">
            <w:pPr>
              <w:pStyle w:val="Default"/>
              <w:rPr>
                <w:sz w:val="28"/>
                <w:szCs w:val="28"/>
              </w:rPr>
            </w:pPr>
            <w:r w:rsidRPr="001E253E">
              <w:rPr>
                <w:sz w:val="28"/>
                <w:szCs w:val="28"/>
              </w:rPr>
              <w:t xml:space="preserve">2029 год – 80; </w:t>
            </w:r>
          </w:p>
          <w:p w:rsidR="00966690" w:rsidRPr="001E253E" w:rsidRDefault="00966690" w:rsidP="00966690">
            <w:pPr>
              <w:pStyle w:val="Default"/>
              <w:rPr>
                <w:sz w:val="28"/>
                <w:szCs w:val="28"/>
              </w:rPr>
            </w:pPr>
            <w:r w:rsidRPr="001E253E">
              <w:rPr>
                <w:sz w:val="28"/>
                <w:szCs w:val="28"/>
              </w:rPr>
              <w:t xml:space="preserve">2030 год – 95. </w:t>
            </w:r>
          </w:p>
          <w:p w:rsidR="00966690" w:rsidRPr="001E253E" w:rsidRDefault="00966690" w:rsidP="00966690">
            <w:pPr>
              <w:pStyle w:val="afb"/>
              <w:shd w:val="clear" w:color="auto" w:fill="auto"/>
              <w:ind w:firstLine="0"/>
            </w:pPr>
            <w:r w:rsidRPr="001E253E">
              <w:t xml:space="preserve">Доля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 (%): </w:t>
            </w:r>
          </w:p>
          <w:p w:rsidR="00966690" w:rsidRPr="001E253E" w:rsidRDefault="00966690" w:rsidP="00966690">
            <w:pPr>
              <w:pStyle w:val="Default"/>
              <w:rPr>
                <w:sz w:val="28"/>
                <w:szCs w:val="28"/>
              </w:rPr>
            </w:pPr>
            <w:r w:rsidRPr="001E253E">
              <w:rPr>
                <w:sz w:val="28"/>
                <w:szCs w:val="28"/>
              </w:rPr>
              <w:t xml:space="preserve">2025 год – 0; </w:t>
            </w:r>
          </w:p>
          <w:p w:rsidR="00966690" w:rsidRPr="001E253E" w:rsidRDefault="00966690" w:rsidP="00966690">
            <w:pPr>
              <w:pStyle w:val="Default"/>
              <w:rPr>
                <w:sz w:val="28"/>
                <w:szCs w:val="28"/>
              </w:rPr>
            </w:pPr>
            <w:r w:rsidRPr="001E253E">
              <w:rPr>
                <w:sz w:val="28"/>
                <w:szCs w:val="28"/>
              </w:rPr>
              <w:t xml:space="preserve">2026 год – 20; </w:t>
            </w:r>
          </w:p>
          <w:p w:rsidR="00966690" w:rsidRPr="001E253E" w:rsidRDefault="00966690" w:rsidP="00966690">
            <w:pPr>
              <w:pStyle w:val="Default"/>
              <w:rPr>
                <w:sz w:val="28"/>
                <w:szCs w:val="28"/>
              </w:rPr>
            </w:pPr>
            <w:r w:rsidRPr="001E253E">
              <w:rPr>
                <w:sz w:val="28"/>
                <w:szCs w:val="28"/>
              </w:rPr>
              <w:t xml:space="preserve">2027 год – 50; </w:t>
            </w:r>
          </w:p>
          <w:p w:rsidR="00966690" w:rsidRPr="001E253E" w:rsidRDefault="00966690" w:rsidP="00966690">
            <w:pPr>
              <w:pStyle w:val="Default"/>
              <w:rPr>
                <w:sz w:val="28"/>
                <w:szCs w:val="28"/>
              </w:rPr>
            </w:pPr>
            <w:r w:rsidRPr="001E253E">
              <w:rPr>
                <w:sz w:val="28"/>
                <w:szCs w:val="28"/>
              </w:rPr>
              <w:t xml:space="preserve">2028 год – 60; </w:t>
            </w:r>
          </w:p>
          <w:p w:rsidR="00966690" w:rsidRPr="001E253E" w:rsidRDefault="00966690" w:rsidP="00966690">
            <w:pPr>
              <w:pStyle w:val="Default"/>
              <w:rPr>
                <w:sz w:val="28"/>
                <w:szCs w:val="28"/>
              </w:rPr>
            </w:pPr>
            <w:r w:rsidRPr="001E253E">
              <w:rPr>
                <w:sz w:val="28"/>
                <w:szCs w:val="28"/>
              </w:rPr>
              <w:t xml:space="preserve">2029 год – 80; </w:t>
            </w:r>
          </w:p>
          <w:p w:rsidR="00966690" w:rsidRPr="001E253E" w:rsidRDefault="00966690" w:rsidP="00966690">
            <w:pPr>
              <w:pStyle w:val="afb"/>
              <w:shd w:val="clear" w:color="auto" w:fill="auto"/>
              <w:ind w:firstLine="0"/>
              <w:rPr>
                <w:lang w:bidi="ru-RU"/>
              </w:rPr>
            </w:pPr>
            <w:r w:rsidRPr="001E253E">
              <w:t xml:space="preserve">2030 год – 95. </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Cs/>
                <w:sz w:val="28"/>
                <w:szCs w:val="28"/>
              </w:rPr>
            </w:pPr>
          </w:p>
        </w:tc>
        <w:tc>
          <w:tcPr>
            <w:tcW w:w="3402" w:type="dxa"/>
          </w:tcPr>
          <w:p w:rsidR="00966690" w:rsidRPr="001E253E" w:rsidRDefault="00966690" w:rsidP="00966690">
            <w:pPr>
              <w:pStyle w:val="Default"/>
              <w:jc w:val="both"/>
              <w:rPr>
                <w:sz w:val="28"/>
                <w:szCs w:val="28"/>
              </w:rPr>
            </w:pPr>
            <w:r w:rsidRPr="001E253E">
              <w:rPr>
                <w:sz w:val="28"/>
                <w:szCs w:val="28"/>
              </w:rPr>
              <w:t xml:space="preserve">Объемы финансового обеспечения реализации программы </w:t>
            </w:r>
          </w:p>
          <w:p w:rsidR="00966690" w:rsidRPr="001E253E" w:rsidRDefault="00966690" w:rsidP="00966690">
            <w:pPr>
              <w:tabs>
                <w:tab w:val="left" w:pos="576"/>
              </w:tabs>
              <w:jc w:val="both"/>
              <w:rPr>
                <w:b/>
                <w:bCs/>
                <w:sz w:val="28"/>
                <w:szCs w:val="28"/>
              </w:rPr>
            </w:pPr>
          </w:p>
        </w:tc>
        <w:tc>
          <w:tcPr>
            <w:tcW w:w="5352" w:type="dxa"/>
          </w:tcPr>
          <w:p w:rsidR="00966690" w:rsidRPr="001E253E" w:rsidRDefault="00966690" w:rsidP="00966690">
            <w:pPr>
              <w:pStyle w:val="Default"/>
              <w:rPr>
                <w:sz w:val="28"/>
                <w:szCs w:val="28"/>
              </w:rPr>
            </w:pPr>
            <w:r w:rsidRPr="001E253E">
              <w:rPr>
                <w:sz w:val="28"/>
                <w:szCs w:val="28"/>
              </w:rPr>
              <w:t xml:space="preserve">Финансирование региональной программы будет осуществляется в пределах бюджетных ассигнований, </w:t>
            </w:r>
          </w:p>
          <w:p w:rsidR="00966690" w:rsidRPr="001E253E" w:rsidRDefault="00966690" w:rsidP="00966690">
            <w:pPr>
              <w:pStyle w:val="afb"/>
              <w:shd w:val="clear" w:color="auto" w:fill="auto"/>
              <w:tabs>
                <w:tab w:val="left" w:pos="629"/>
              </w:tabs>
              <w:ind w:firstLine="0"/>
              <w:rPr>
                <w:b/>
                <w:bCs/>
              </w:rPr>
            </w:pPr>
            <w:r w:rsidRPr="001E253E">
              <w:t xml:space="preserve">предусмотренных на реализацию государственных программ Белгородской области </w:t>
            </w:r>
          </w:p>
        </w:tc>
      </w:tr>
      <w:tr w:rsidR="00966690" w:rsidRPr="001E253E" w:rsidTr="00966690">
        <w:tc>
          <w:tcPr>
            <w:tcW w:w="817" w:type="dxa"/>
          </w:tcPr>
          <w:p w:rsidR="00966690" w:rsidRPr="001E253E" w:rsidRDefault="00966690" w:rsidP="002F168C">
            <w:pPr>
              <w:numPr>
                <w:ilvl w:val="0"/>
                <w:numId w:val="9"/>
              </w:numPr>
              <w:tabs>
                <w:tab w:val="left" w:pos="576"/>
              </w:tabs>
              <w:ind w:left="0" w:firstLine="0"/>
              <w:jc w:val="center"/>
              <w:rPr>
                <w:b/>
                <w:bCs/>
                <w:sz w:val="28"/>
                <w:szCs w:val="28"/>
              </w:rPr>
            </w:pPr>
          </w:p>
        </w:tc>
        <w:tc>
          <w:tcPr>
            <w:tcW w:w="3402" w:type="dxa"/>
          </w:tcPr>
          <w:p w:rsidR="00966690" w:rsidRPr="001E253E" w:rsidRDefault="00966690" w:rsidP="00966690">
            <w:pPr>
              <w:pStyle w:val="Default"/>
              <w:jc w:val="both"/>
              <w:rPr>
                <w:sz w:val="28"/>
                <w:szCs w:val="28"/>
              </w:rPr>
            </w:pPr>
            <w:r w:rsidRPr="001E253E">
              <w:rPr>
                <w:sz w:val="28"/>
                <w:szCs w:val="28"/>
              </w:rPr>
              <w:t xml:space="preserve">Ожидаемые результаты программы </w:t>
            </w:r>
          </w:p>
          <w:p w:rsidR="00966690" w:rsidRPr="001E253E" w:rsidRDefault="00966690" w:rsidP="00966690">
            <w:pPr>
              <w:tabs>
                <w:tab w:val="left" w:pos="576"/>
              </w:tabs>
              <w:jc w:val="both"/>
              <w:rPr>
                <w:b/>
                <w:bCs/>
                <w:sz w:val="28"/>
                <w:szCs w:val="28"/>
              </w:rPr>
            </w:pPr>
          </w:p>
        </w:tc>
        <w:tc>
          <w:tcPr>
            <w:tcW w:w="5352" w:type="dxa"/>
          </w:tcPr>
          <w:p w:rsidR="00966690" w:rsidRPr="001E253E" w:rsidRDefault="00966690" w:rsidP="00966690">
            <w:pPr>
              <w:pStyle w:val="Default"/>
              <w:rPr>
                <w:sz w:val="28"/>
                <w:szCs w:val="28"/>
              </w:rPr>
            </w:pPr>
            <w:r w:rsidRPr="001E253E">
              <w:rPr>
                <w:sz w:val="28"/>
                <w:szCs w:val="28"/>
              </w:rPr>
              <w:t xml:space="preserve">Исполнение мероприятий региональной программы позволит достичь к 2030 году следующих результатов: </w:t>
            </w:r>
          </w:p>
          <w:p w:rsidR="00966690" w:rsidRPr="001E253E" w:rsidRDefault="00966690" w:rsidP="00966690">
            <w:pPr>
              <w:pStyle w:val="Default"/>
              <w:rPr>
                <w:sz w:val="28"/>
                <w:szCs w:val="28"/>
              </w:rPr>
            </w:pPr>
            <w:r w:rsidRPr="001E253E">
              <w:rPr>
                <w:sz w:val="28"/>
                <w:szCs w:val="28"/>
              </w:rPr>
              <w:t xml:space="preserve">- повысить долю граждан, ведущих ЗОЖ, до 13,5 (%); </w:t>
            </w:r>
          </w:p>
          <w:p w:rsidR="00966690" w:rsidRPr="001E253E" w:rsidRDefault="00966690" w:rsidP="00966690">
            <w:pPr>
              <w:pStyle w:val="Default"/>
              <w:rPr>
                <w:sz w:val="28"/>
                <w:szCs w:val="28"/>
              </w:rPr>
            </w:pPr>
            <w:r w:rsidRPr="001E253E">
              <w:rPr>
                <w:sz w:val="28"/>
                <w:szCs w:val="28"/>
              </w:rPr>
              <w:t xml:space="preserve">- снизить потребление алкогольной продукции на душу населения до 6,92 (в литрах этанола); </w:t>
            </w:r>
          </w:p>
          <w:p w:rsidR="00966690" w:rsidRPr="001E253E" w:rsidRDefault="00966690" w:rsidP="00966690">
            <w:pPr>
              <w:tabs>
                <w:tab w:val="left" w:pos="576"/>
              </w:tabs>
              <w:rPr>
                <w:sz w:val="28"/>
                <w:szCs w:val="28"/>
              </w:rPr>
            </w:pPr>
            <w:r w:rsidRPr="001E253E">
              <w:rPr>
                <w:sz w:val="28"/>
                <w:szCs w:val="28"/>
              </w:rPr>
              <w:t xml:space="preserve">- снизить распространенность курения табака в возрасте 18 лет и старше до 15,61 (%); </w:t>
            </w:r>
          </w:p>
          <w:p w:rsidR="00966690" w:rsidRPr="001E253E" w:rsidRDefault="00966690" w:rsidP="00966690">
            <w:pPr>
              <w:pStyle w:val="Default"/>
              <w:rPr>
                <w:sz w:val="28"/>
                <w:szCs w:val="28"/>
              </w:rPr>
            </w:pPr>
            <w:r w:rsidRPr="001E253E">
              <w:rPr>
                <w:sz w:val="28"/>
                <w:szCs w:val="28"/>
              </w:rPr>
              <w:t xml:space="preserve">- обеспечить реализацию программ по укреплению общественного здоровья во всех муниципальных образованиях (100 %); </w:t>
            </w:r>
          </w:p>
          <w:p w:rsidR="00966690" w:rsidRPr="001E253E" w:rsidRDefault="00966690" w:rsidP="00966690">
            <w:pPr>
              <w:pStyle w:val="Default"/>
              <w:rPr>
                <w:sz w:val="28"/>
                <w:szCs w:val="28"/>
              </w:rPr>
            </w:pPr>
            <w:r w:rsidRPr="001E253E">
              <w:rPr>
                <w:sz w:val="28"/>
                <w:szCs w:val="28"/>
              </w:rPr>
              <w:t xml:space="preserve">- обеспечить внедрение и реализацию на 738 предприятиях и организациях корпоративных программ по укреплению здоровья работников; </w:t>
            </w:r>
          </w:p>
          <w:p w:rsidR="00966690" w:rsidRPr="001E253E" w:rsidRDefault="00966690" w:rsidP="00966690">
            <w:pPr>
              <w:pStyle w:val="Default"/>
              <w:rPr>
                <w:sz w:val="28"/>
                <w:szCs w:val="28"/>
              </w:rPr>
            </w:pPr>
            <w:r w:rsidRPr="001E253E">
              <w:rPr>
                <w:sz w:val="28"/>
                <w:szCs w:val="28"/>
              </w:rPr>
              <w:t xml:space="preserve">- организовать эффективную работу центров здоровья; </w:t>
            </w:r>
          </w:p>
          <w:p w:rsidR="00966690" w:rsidRPr="001E253E" w:rsidRDefault="00966690" w:rsidP="00966690">
            <w:pPr>
              <w:tabs>
                <w:tab w:val="left" w:pos="576"/>
              </w:tabs>
              <w:rPr>
                <w:b/>
                <w:bCs/>
                <w:sz w:val="28"/>
                <w:szCs w:val="28"/>
              </w:rPr>
            </w:pPr>
            <w:r w:rsidRPr="001E253E">
              <w:rPr>
                <w:sz w:val="28"/>
                <w:szCs w:val="28"/>
              </w:rPr>
              <w:t xml:space="preserve">- повысить приверженность населения к ЗОЖ, мотивирует граждан к прохождению профилактических медицинских осмотров и диспансеризации. </w:t>
            </w:r>
          </w:p>
        </w:tc>
      </w:tr>
    </w:tbl>
    <w:p w:rsidR="00966690" w:rsidRPr="001E253E" w:rsidRDefault="00966690" w:rsidP="00966690">
      <w:pPr>
        <w:tabs>
          <w:tab w:val="left" w:pos="576"/>
        </w:tabs>
        <w:jc w:val="center"/>
        <w:rPr>
          <w:b/>
          <w:bCs/>
          <w:sz w:val="28"/>
          <w:szCs w:val="28"/>
        </w:rPr>
      </w:pPr>
    </w:p>
    <w:p w:rsidR="00966690" w:rsidRPr="001E253E" w:rsidRDefault="00966690" w:rsidP="00966690">
      <w:pPr>
        <w:tabs>
          <w:tab w:val="left" w:pos="576"/>
        </w:tabs>
        <w:jc w:val="center"/>
        <w:rPr>
          <w:b/>
          <w:bCs/>
          <w:sz w:val="28"/>
          <w:szCs w:val="28"/>
        </w:rPr>
      </w:pPr>
    </w:p>
    <w:p w:rsidR="00966690" w:rsidRPr="001E253E" w:rsidRDefault="00966690" w:rsidP="00966690">
      <w:pPr>
        <w:tabs>
          <w:tab w:val="left" w:pos="576"/>
        </w:tabs>
        <w:jc w:val="center"/>
        <w:rPr>
          <w:b/>
          <w:bCs/>
          <w:sz w:val="28"/>
          <w:szCs w:val="28"/>
        </w:rPr>
      </w:pPr>
    </w:p>
    <w:p w:rsidR="00966690" w:rsidRPr="001E253E" w:rsidRDefault="00966690"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CA33BE" w:rsidRDefault="00CA33BE" w:rsidP="00966690">
      <w:pPr>
        <w:tabs>
          <w:tab w:val="left" w:pos="576"/>
        </w:tabs>
        <w:jc w:val="center"/>
        <w:rPr>
          <w:b/>
          <w:bCs/>
          <w:sz w:val="28"/>
          <w:szCs w:val="28"/>
        </w:rPr>
      </w:pPr>
    </w:p>
    <w:p w:rsidR="00966690" w:rsidRDefault="00966690" w:rsidP="00966690">
      <w:pPr>
        <w:tabs>
          <w:tab w:val="left" w:pos="576"/>
        </w:tabs>
        <w:jc w:val="center"/>
        <w:rPr>
          <w:b/>
          <w:bCs/>
          <w:sz w:val="28"/>
          <w:szCs w:val="28"/>
        </w:rPr>
      </w:pPr>
    </w:p>
    <w:p w:rsidR="00966690" w:rsidRPr="002464B8" w:rsidRDefault="00966690" w:rsidP="00966690">
      <w:pPr>
        <w:pStyle w:val="13"/>
        <w:keepNext/>
        <w:keepLines/>
        <w:shd w:val="clear" w:color="auto" w:fill="auto"/>
        <w:tabs>
          <w:tab w:val="left" w:pos="327"/>
        </w:tabs>
        <w:jc w:val="center"/>
        <w:rPr>
          <w:b/>
        </w:rPr>
      </w:pPr>
      <w:r w:rsidRPr="002464B8">
        <w:rPr>
          <w:b/>
        </w:rPr>
        <w:t>Введение</w:t>
      </w:r>
    </w:p>
    <w:p w:rsidR="006F0C08" w:rsidRDefault="00966690" w:rsidP="00966690">
      <w:pPr>
        <w:ind w:firstLine="740"/>
        <w:jc w:val="both"/>
        <w:rPr>
          <w:sz w:val="28"/>
          <w:szCs w:val="28"/>
        </w:rPr>
      </w:pPr>
      <w:r w:rsidRPr="001E253E">
        <w:rPr>
          <w:sz w:val="28"/>
          <w:szCs w:val="28"/>
        </w:rPr>
        <w:t>Достижение крепкого здоровья в современных условиях нельзя больше рассматривать как результат работы лишь одной отрасли: устойчивое улучшение здоровья людей - это итог реализации эффективной совместной политики, охватывающей все компоненты государственного управления, а также коллективные организованные усилия всего общества. Вовлечение и поддержка гражданского общества во всем его многообразии имеет ключевое значение. С точки зрения ВОЗ концепция укрепления здоровья - это система мер по развитию политики охраны здоровья, программного подхода с вовлечением в задачи охраны здоровья комплекса взаимодействий, создание здоровьесберегающих условий и среды, где люди живут, отдыхают, покупают продукты питания и пр. (Драпкина О.М., Концевая А.В., Иванова Е.С. и другие, 2025 год).</w:t>
      </w:r>
    </w:p>
    <w:p w:rsidR="00966690" w:rsidRPr="001E253E" w:rsidRDefault="00966690" w:rsidP="00966690">
      <w:pPr>
        <w:ind w:firstLine="740"/>
        <w:jc w:val="both"/>
        <w:rPr>
          <w:sz w:val="28"/>
          <w:szCs w:val="28"/>
        </w:rPr>
      </w:pPr>
      <w:r w:rsidRPr="001E253E">
        <w:rPr>
          <w:sz w:val="28"/>
          <w:szCs w:val="28"/>
        </w:rPr>
        <w:t xml:space="preserve"> </w:t>
      </w:r>
      <w:r w:rsidR="00AA3495" w:rsidRPr="00AA3495">
        <w:rPr>
          <w:sz w:val="28"/>
          <w:szCs w:val="28"/>
        </w:rPr>
        <w:t>Муниципальная</w:t>
      </w:r>
      <w:r w:rsidRPr="00AA3495">
        <w:rPr>
          <w:sz w:val="28"/>
          <w:szCs w:val="28"/>
        </w:rPr>
        <w:t xml:space="preserve"> программа</w:t>
      </w:r>
      <w:r w:rsidRPr="001E253E">
        <w:rPr>
          <w:sz w:val="28"/>
          <w:szCs w:val="28"/>
        </w:rPr>
        <w:t xml:space="preserve"> «Укрепление общественного здоровья</w:t>
      </w:r>
      <w:r w:rsidRPr="001E253E">
        <w:rPr>
          <w:sz w:val="28"/>
          <w:szCs w:val="28"/>
          <w:lang w:bidi="ru-RU"/>
        </w:rPr>
        <w:t xml:space="preserve"> и формирование здоровьесберегающей  среды  в Ракитянском муниципальном округе на 2025-2030 годы</w:t>
      </w:r>
      <w:r w:rsidRPr="001E253E">
        <w:rPr>
          <w:sz w:val="28"/>
          <w:szCs w:val="28"/>
        </w:rPr>
        <w:t xml:space="preserve">» разработана в соответствии с региональной программой </w:t>
      </w:r>
      <w:r w:rsidRPr="001E253E">
        <w:rPr>
          <w:sz w:val="28"/>
          <w:szCs w:val="28"/>
          <w:lang w:bidi="ru-RU"/>
        </w:rPr>
        <w:t xml:space="preserve">«Укрепление общественного здоровья и формирование здоровьесберегающей  среды  в Белгородской области на 2025-2030 годы», в рамках реализации федерального проекта «Здоровье для каждого»  Национального проекта «Продолжительная и активная жизнь». </w:t>
      </w:r>
      <w:r w:rsidRPr="001E253E">
        <w:rPr>
          <w:sz w:val="28"/>
          <w:szCs w:val="28"/>
        </w:rPr>
        <w:t xml:space="preserve"> </w:t>
      </w:r>
    </w:p>
    <w:p w:rsidR="00966690" w:rsidRPr="001E253E" w:rsidRDefault="00966690" w:rsidP="00966690">
      <w:pPr>
        <w:ind w:firstLine="740"/>
        <w:jc w:val="both"/>
        <w:rPr>
          <w:sz w:val="28"/>
          <w:szCs w:val="28"/>
        </w:rPr>
      </w:pPr>
      <w:r w:rsidRPr="001E253E">
        <w:rPr>
          <w:sz w:val="28"/>
          <w:szCs w:val="28"/>
        </w:rPr>
        <w:t>Особую актуальность реализация мер по укреплению здоровья населения приобретает в свете исполнения Указа Президента Российской Федерации от 7 мая 2024 г. №309 «О национальных целях и стратегических задачах развития Российской Федерации на период до 2030 и на перспективу до 2036 года». Целевыми показателями достижения национальной цели «Сохранение населения, укрепление здоровья и повышение благополучия людей, поддержка семьи», согласно настоящему Указу, являются, в том числе увеличение ожидаемой продолжительности жизни до 78 лет к 2030 году и до 81 года к 2036 году, а также формирование здорового образа жизни, создание условий для своевременной профилактики заболеваний и привлечения граждан к систематическим занятиям спортом. Программа призвана объединить усилия органов местного самоуправления, общественных организаций и граждан в решении вопросов формирования здорового образа жизни и профилактики заболеваний для обеспечения физического и духовно-нравственного здоровья населения Ракитянского округа.</w:t>
      </w:r>
    </w:p>
    <w:p w:rsidR="00966690" w:rsidRPr="001E253E" w:rsidRDefault="00966690" w:rsidP="00966690">
      <w:pPr>
        <w:tabs>
          <w:tab w:val="left" w:pos="576"/>
        </w:tabs>
        <w:jc w:val="both"/>
        <w:rPr>
          <w:b/>
          <w:bCs/>
          <w:sz w:val="28"/>
          <w:szCs w:val="28"/>
        </w:rPr>
      </w:pPr>
      <w:r w:rsidRPr="001E253E">
        <w:rPr>
          <w:sz w:val="28"/>
          <w:szCs w:val="28"/>
        </w:rPr>
        <w:tab/>
        <w:t>Цель программы: увеличение доли граждан, ведущих здоровый образ жизни до 13,5 % к 2030 году.</w:t>
      </w:r>
    </w:p>
    <w:p w:rsidR="00966690" w:rsidRPr="001E253E" w:rsidRDefault="00966690" w:rsidP="00966690">
      <w:pPr>
        <w:ind w:firstLine="708"/>
        <w:jc w:val="both"/>
        <w:rPr>
          <w:sz w:val="28"/>
          <w:szCs w:val="28"/>
        </w:rPr>
      </w:pPr>
      <w:r w:rsidRPr="001E253E">
        <w:rPr>
          <w:sz w:val="28"/>
          <w:szCs w:val="28"/>
        </w:rPr>
        <w:t xml:space="preserve">Задачи программы: </w:t>
      </w:r>
    </w:p>
    <w:p w:rsidR="00966690" w:rsidRDefault="00966690" w:rsidP="00966690">
      <w:pPr>
        <w:pStyle w:val="Default"/>
        <w:jc w:val="both"/>
        <w:rPr>
          <w:sz w:val="28"/>
          <w:szCs w:val="28"/>
        </w:rPr>
      </w:pPr>
      <w:r>
        <w:rPr>
          <w:sz w:val="28"/>
          <w:szCs w:val="28"/>
        </w:rPr>
        <w:t xml:space="preserve">1. Развитие инфраструктуры укрепления общественного здоровья: </w:t>
      </w:r>
    </w:p>
    <w:p w:rsidR="00966690" w:rsidRDefault="00966690" w:rsidP="00966690">
      <w:pPr>
        <w:pStyle w:val="Default"/>
        <w:jc w:val="both"/>
        <w:rPr>
          <w:sz w:val="28"/>
          <w:szCs w:val="28"/>
        </w:rPr>
      </w:pPr>
      <w:r>
        <w:rPr>
          <w:sz w:val="28"/>
          <w:szCs w:val="28"/>
        </w:rPr>
        <w:t xml:space="preserve">1.1. проведение комплексной оценки особенностей муниципальной инфраструктуры, влияющей на образ жизни и здоровье проживающего населения, в том числе в части количества торговых точек, реализующих табачную, алкогольную продукцию, свежие овощи и фрукты, фермерские продуктовые рынки, объекты общественного питания по реализации фаст-фуда, а также обеспеченности муниципалитета спортивной инфраструктурой; </w:t>
      </w:r>
    </w:p>
    <w:p w:rsidR="00966690" w:rsidRDefault="00966690" w:rsidP="00966690">
      <w:pPr>
        <w:pStyle w:val="Default"/>
        <w:jc w:val="both"/>
        <w:rPr>
          <w:sz w:val="28"/>
          <w:szCs w:val="28"/>
        </w:rPr>
      </w:pPr>
      <w:r>
        <w:rPr>
          <w:sz w:val="28"/>
          <w:szCs w:val="28"/>
        </w:rPr>
        <w:t xml:space="preserve">1.2. создание территориальных условий для ЗОЖ населения; </w:t>
      </w:r>
    </w:p>
    <w:p w:rsidR="00966690" w:rsidRDefault="00966690" w:rsidP="00966690">
      <w:pPr>
        <w:pStyle w:val="Default"/>
        <w:jc w:val="both"/>
        <w:rPr>
          <w:sz w:val="28"/>
          <w:szCs w:val="28"/>
        </w:rPr>
      </w:pPr>
      <w:r>
        <w:rPr>
          <w:sz w:val="28"/>
          <w:szCs w:val="28"/>
        </w:rPr>
        <w:t xml:space="preserve">1.3. развитие сети пешеходных и велодорожек, спортивных площадок на придомовых территориях; </w:t>
      </w:r>
    </w:p>
    <w:p w:rsidR="00966690" w:rsidRDefault="00966690" w:rsidP="00966690">
      <w:pPr>
        <w:pStyle w:val="Default"/>
        <w:jc w:val="both"/>
        <w:rPr>
          <w:sz w:val="28"/>
          <w:szCs w:val="28"/>
        </w:rPr>
      </w:pPr>
      <w:r>
        <w:rPr>
          <w:sz w:val="28"/>
          <w:szCs w:val="28"/>
        </w:rPr>
        <w:t xml:space="preserve">1.4. создание единого механизма использования населением имеющихся спортивных сооружений, в том числе создание единого информационного центра, который будет содержать данные о состоянии объектов спортивной инфраструктуры, предоставляемых на них услугах и задействованных спортивных организациях; </w:t>
      </w:r>
    </w:p>
    <w:p w:rsidR="00966690" w:rsidRDefault="00966690" w:rsidP="00966690">
      <w:pPr>
        <w:pStyle w:val="afb"/>
        <w:shd w:val="clear" w:color="auto" w:fill="auto"/>
        <w:tabs>
          <w:tab w:val="left" w:pos="370"/>
        </w:tabs>
        <w:ind w:firstLine="0"/>
        <w:jc w:val="both"/>
      </w:pPr>
      <w:r>
        <w:t>1.5. адаптация общественных пространств, рекреационных и парковых зон, общедомовых территорий и жилых комплексов к занятиям физической культурой и спортом;</w:t>
      </w:r>
    </w:p>
    <w:p w:rsidR="00966690" w:rsidRDefault="00966690" w:rsidP="00966690">
      <w:pPr>
        <w:pStyle w:val="Default"/>
        <w:jc w:val="both"/>
        <w:rPr>
          <w:sz w:val="28"/>
          <w:szCs w:val="28"/>
        </w:rPr>
      </w:pPr>
      <w:r>
        <w:rPr>
          <w:sz w:val="28"/>
          <w:szCs w:val="28"/>
        </w:rPr>
        <w:t xml:space="preserve">1.6. совершенствование механизмов планирования развития инфраструктуры, создание системы изучения общественного мнения и учёта потребностей населения, а также проведение маркетинговых и геомаркетинговых исследований; </w:t>
      </w:r>
    </w:p>
    <w:p w:rsidR="00966690" w:rsidRDefault="00966690" w:rsidP="00966690">
      <w:pPr>
        <w:pStyle w:val="Default"/>
        <w:jc w:val="both"/>
        <w:rPr>
          <w:sz w:val="28"/>
          <w:szCs w:val="28"/>
        </w:rPr>
      </w:pPr>
      <w:r>
        <w:rPr>
          <w:sz w:val="28"/>
          <w:szCs w:val="28"/>
        </w:rPr>
        <w:t xml:space="preserve">1.7. создание на базе отделения/кабинета медицинской профилактики ОГБУЗ Центра здоровья для взрослых, оснащение/дооснащение их оборудованием и организация эффективной работы по выявлению и коррекции факторов риска развития хронических неинфекционных заболеваний. </w:t>
      </w:r>
    </w:p>
    <w:p w:rsidR="00966690" w:rsidRDefault="00966690" w:rsidP="00966690">
      <w:pPr>
        <w:pStyle w:val="Default"/>
        <w:jc w:val="both"/>
        <w:rPr>
          <w:sz w:val="28"/>
          <w:szCs w:val="28"/>
        </w:rPr>
      </w:pPr>
      <w:r>
        <w:rPr>
          <w:sz w:val="28"/>
          <w:szCs w:val="28"/>
        </w:rPr>
        <w:t xml:space="preserve">2. </w:t>
      </w:r>
      <w:r w:rsidR="00A83054">
        <w:rPr>
          <w:sz w:val="28"/>
          <w:szCs w:val="28"/>
        </w:rPr>
        <w:t>Внедрение</w:t>
      </w:r>
      <w:r>
        <w:rPr>
          <w:sz w:val="28"/>
          <w:szCs w:val="28"/>
        </w:rPr>
        <w:t xml:space="preserve"> комплекса мер по ограничению точек продажи алкогольной и табачной продукции: </w:t>
      </w:r>
    </w:p>
    <w:p w:rsidR="00966690" w:rsidRDefault="00966690" w:rsidP="00966690">
      <w:pPr>
        <w:pStyle w:val="Default"/>
        <w:jc w:val="both"/>
        <w:rPr>
          <w:sz w:val="28"/>
          <w:szCs w:val="28"/>
        </w:rPr>
      </w:pPr>
      <w:r>
        <w:rPr>
          <w:sz w:val="28"/>
          <w:szCs w:val="28"/>
        </w:rPr>
        <w:t xml:space="preserve">2.1. применение регионального законодательства в сфере розничных продаж алкогольной и табачной продукции; </w:t>
      </w:r>
    </w:p>
    <w:p w:rsidR="00966690" w:rsidRDefault="00966690" w:rsidP="00966690">
      <w:pPr>
        <w:pStyle w:val="Default"/>
        <w:jc w:val="both"/>
        <w:rPr>
          <w:sz w:val="28"/>
          <w:szCs w:val="28"/>
        </w:rPr>
      </w:pPr>
      <w:r>
        <w:rPr>
          <w:sz w:val="28"/>
          <w:szCs w:val="28"/>
        </w:rPr>
        <w:t xml:space="preserve">2.2. реализация ограничений в сфере самогоноварения и торговли самогонными аппаратами; </w:t>
      </w:r>
    </w:p>
    <w:p w:rsidR="00966690" w:rsidRDefault="00966690" w:rsidP="00966690">
      <w:pPr>
        <w:pStyle w:val="Default"/>
        <w:jc w:val="both"/>
        <w:rPr>
          <w:sz w:val="28"/>
          <w:szCs w:val="28"/>
        </w:rPr>
      </w:pPr>
      <w:r>
        <w:rPr>
          <w:sz w:val="28"/>
          <w:szCs w:val="28"/>
        </w:rPr>
        <w:t xml:space="preserve">2.3. введение ограничений на реализацию табака и никотин- содержащей продукции; </w:t>
      </w:r>
    </w:p>
    <w:p w:rsidR="00966690" w:rsidRDefault="00966690" w:rsidP="00966690">
      <w:pPr>
        <w:pStyle w:val="Default"/>
        <w:jc w:val="both"/>
        <w:rPr>
          <w:sz w:val="28"/>
          <w:szCs w:val="28"/>
        </w:rPr>
      </w:pPr>
      <w:r>
        <w:rPr>
          <w:sz w:val="28"/>
          <w:szCs w:val="28"/>
        </w:rPr>
        <w:t xml:space="preserve">3. Популяризация принципов рационального питания: </w:t>
      </w:r>
    </w:p>
    <w:p w:rsidR="00966690" w:rsidRDefault="00966690" w:rsidP="00966690">
      <w:pPr>
        <w:pStyle w:val="Default"/>
        <w:jc w:val="both"/>
        <w:rPr>
          <w:sz w:val="28"/>
          <w:szCs w:val="28"/>
        </w:rPr>
      </w:pPr>
      <w:r>
        <w:rPr>
          <w:sz w:val="28"/>
          <w:szCs w:val="28"/>
        </w:rPr>
        <w:t xml:space="preserve">3.1. введение «зеленой маркировки» для «полезных» напитков и пищевых продуктов; </w:t>
      </w:r>
    </w:p>
    <w:p w:rsidR="00966690" w:rsidRDefault="00966690" w:rsidP="00966690">
      <w:pPr>
        <w:pStyle w:val="Default"/>
        <w:jc w:val="both"/>
        <w:rPr>
          <w:sz w:val="28"/>
          <w:szCs w:val="28"/>
        </w:rPr>
      </w:pPr>
      <w:r>
        <w:rPr>
          <w:sz w:val="28"/>
          <w:szCs w:val="28"/>
        </w:rPr>
        <w:t xml:space="preserve">3.2. нанесение маркировки «Светофор» на пищевых продуктах; </w:t>
      </w:r>
    </w:p>
    <w:p w:rsidR="00966690" w:rsidRDefault="00966690" w:rsidP="00966690">
      <w:pPr>
        <w:pStyle w:val="Default"/>
        <w:jc w:val="both"/>
        <w:rPr>
          <w:sz w:val="28"/>
          <w:szCs w:val="28"/>
        </w:rPr>
      </w:pPr>
      <w:r>
        <w:rPr>
          <w:sz w:val="28"/>
          <w:szCs w:val="28"/>
        </w:rPr>
        <w:t xml:space="preserve">3.3. развитие системы точек продаж свежих овощей и фруктов. </w:t>
      </w:r>
    </w:p>
    <w:p w:rsidR="00966690" w:rsidRDefault="00966690" w:rsidP="00966690">
      <w:pPr>
        <w:pStyle w:val="Default"/>
        <w:jc w:val="both"/>
        <w:rPr>
          <w:sz w:val="28"/>
          <w:szCs w:val="28"/>
        </w:rPr>
      </w:pPr>
      <w:r>
        <w:rPr>
          <w:sz w:val="28"/>
          <w:szCs w:val="28"/>
        </w:rPr>
        <w:t xml:space="preserve">4. Разработка и внедрение муниципальной программы и корпоративных программ укрепления здоровья: </w:t>
      </w:r>
    </w:p>
    <w:p w:rsidR="00966690" w:rsidRDefault="00966690" w:rsidP="00966690">
      <w:pPr>
        <w:pStyle w:val="Default"/>
        <w:jc w:val="both"/>
        <w:rPr>
          <w:sz w:val="28"/>
          <w:szCs w:val="28"/>
        </w:rPr>
      </w:pPr>
      <w:r>
        <w:rPr>
          <w:sz w:val="28"/>
          <w:szCs w:val="28"/>
        </w:rPr>
        <w:t xml:space="preserve">4.1. в муниципальном образовании проведение актуализации и доработка в соответствии с методическими рекомендациями НМИЦ терапии и профилактической медицины Министерства здравоохранения РФ, муниципальных (комплексных) программы по укреплению общественного здоровья, включающей мероприятия по снижению действия основных факторов риска НИЗ, первичной профилактике заболеваний полости рта, а также мероприятий, направленных на профилактику заболеваний репродуктивной сферы у мужчин; </w:t>
      </w:r>
    </w:p>
    <w:p w:rsidR="00966690" w:rsidRDefault="00966690" w:rsidP="00966690">
      <w:pPr>
        <w:pStyle w:val="Default"/>
        <w:jc w:val="both"/>
        <w:rPr>
          <w:sz w:val="28"/>
          <w:szCs w:val="28"/>
        </w:rPr>
      </w:pPr>
      <w:r>
        <w:rPr>
          <w:sz w:val="28"/>
          <w:szCs w:val="28"/>
        </w:rPr>
        <w:t xml:space="preserve">4.2. обеспечение координации внедрения корпоративных программ, содержащих наилучшие практики по укреплению здоровья работников в организациях и предприятиях, с целью максимального расширения перечня предприятий их реализующих. </w:t>
      </w:r>
    </w:p>
    <w:p w:rsidR="00966690" w:rsidRDefault="00966690" w:rsidP="00966690">
      <w:pPr>
        <w:pStyle w:val="Default"/>
        <w:jc w:val="both"/>
        <w:rPr>
          <w:sz w:val="28"/>
          <w:szCs w:val="28"/>
        </w:rPr>
      </w:pPr>
      <w:r>
        <w:rPr>
          <w:sz w:val="28"/>
          <w:szCs w:val="28"/>
        </w:rPr>
        <w:t xml:space="preserve">5. Мотивирование граждан к ведению здорового образа жизни посредством проведения информационно-коммуникационной кампании, а также вовлечения некоммерческих организаций и волонтерских движений в мероприятия по укреплению общественного здоровья: </w:t>
      </w:r>
    </w:p>
    <w:p w:rsidR="00966690" w:rsidRDefault="00966690" w:rsidP="00966690">
      <w:pPr>
        <w:pStyle w:val="Default"/>
        <w:jc w:val="both"/>
        <w:rPr>
          <w:sz w:val="28"/>
          <w:szCs w:val="28"/>
        </w:rPr>
      </w:pPr>
      <w:r>
        <w:rPr>
          <w:sz w:val="28"/>
          <w:szCs w:val="28"/>
        </w:rPr>
        <w:t xml:space="preserve">5.1. проведение информационно-коммуникационной кампании, направленной на пропаганду ответственного отношения к своему здоровью, в том числе на сокращение потребления алкоголя, курения табака, а также иных форм потребления никотина (парения); пропаганду ответственного отношения к рациону питания; пропаганду повышения физической активности, способов,  управления стрессами, ответственного отношения к репродуктивному здоровью, повышение приверженности к диспансеризации и профилактическим осмотрам при методическом сопровождении медицинских организаций области; </w:t>
      </w:r>
    </w:p>
    <w:p w:rsidR="00966690" w:rsidRDefault="00966690" w:rsidP="00966690">
      <w:pPr>
        <w:pStyle w:val="Default"/>
        <w:jc w:val="both"/>
        <w:rPr>
          <w:sz w:val="28"/>
          <w:szCs w:val="28"/>
        </w:rPr>
      </w:pPr>
      <w:r>
        <w:rPr>
          <w:sz w:val="28"/>
          <w:szCs w:val="28"/>
        </w:rPr>
        <w:t xml:space="preserve">5.2. размещение в эфире, на интернет-сайтах и в социальных сетях государственных и муниципальных средств массовой информации не менее 1000 тематических материалов (видеосюжетов, радиосообщений, статей, пресс-релизов и иных публикаций) по вопросам профилактики заболеваний и коррекции факторов риска; </w:t>
      </w:r>
    </w:p>
    <w:p w:rsidR="00966690" w:rsidRDefault="00966690" w:rsidP="00966690">
      <w:pPr>
        <w:pStyle w:val="Default"/>
        <w:jc w:val="both"/>
        <w:rPr>
          <w:sz w:val="28"/>
          <w:szCs w:val="28"/>
        </w:rPr>
      </w:pPr>
      <w:r>
        <w:rPr>
          <w:sz w:val="28"/>
          <w:szCs w:val="28"/>
        </w:rPr>
        <w:t xml:space="preserve">5.3. тиражирование не менее 100 тысяч экземпляров информационных материалов по пропаганде ЗОЖ; </w:t>
      </w:r>
    </w:p>
    <w:p w:rsidR="00966690" w:rsidRDefault="00966690" w:rsidP="00966690">
      <w:pPr>
        <w:pStyle w:val="afb"/>
        <w:shd w:val="clear" w:color="auto" w:fill="auto"/>
        <w:tabs>
          <w:tab w:val="left" w:pos="370"/>
        </w:tabs>
        <w:ind w:firstLine="0"/>
        <w:jc w:val="both"/>
      </w:pPr>
      <w:r>
        <w:t xml:space="preserve">5.4. проведение социально-профилактических акций и иных массовых мероприятий по информированию населения по вопросам ЗОЖ, профилактике ХНИЗ в рамках Всемирных и Всероссийских медицинских дней, ежегодное подведение итогов информационно-коммуникационной кампании; </w:t>
      </w:r>
    </w:p>
    <w:p w:rsidR="00966690" w:rsidRDefault="00966690" w:rsidP="00966690">
      <w:pPr>
        <w:pStyle w:val="afb"/>
        <w:shd w:val="clear" w:color="auto" w:fill="auto"/>
        <w:tabs>
          <w:tab w:val="left" w:pos="370"/>
        </w:tabs>
        <w:ind w:firstLine="0"/>
        <w:jc w:val="both"/>
        <w:rPr>
          <w:color w:val="FF0000"/>
          <w:lang w:bidi="ru-RU"/>
        </w:rPr>
      </w:pPr>
      <w:r>
        <w:t>5.6. реализация мероприятий по формированию приверженности к ЗОЖ с привлечением социально ориентированных некоммерческих организаций и волонтерских движений.</w:t>
      </w:r>
    </w:p>
    <w:p w:rsidR="00966690" w:rsidRPr="00301E80" w:rsidRDefault="00966690" w:rsidP="00966690">
      <w:pPr>
        <w:ind w:firstLine="720"/>
        <w:jc w:val="both"/>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966690" w:rsidRDefault="00966690" w:rsidP="00966690">
      <w:pPr>
        <w:tabs>
          <w:tab w:val="left" w:pos="332"/>
        </w:tabs>
        <w:jc w:val="center"/>
        <w:rPr>
          <w:b/>
          <w:bCs/>
        </w:rPr>
      </w:pPr>
    </w:p>
    <w:p w:rsidR="000F452D" w:rsidRDefault="000F452D" w:rsidP="00966690">
      <w:pPr>
        <w:tabs>
          <w:tab w:val="left" w:pos="332"/>
        </w:tabs>
        <w:jc w:val="center"/>
        <w:rPr>
          <w:b/>
          <w:bCs/>
        </w:rPr>
      </w:pPr>
    </w:p>
    <w:p w:rsidR="000F452D" w:rsidRDefault="000F452D" w:rsidP="00966690">
      <w:pPr>
        <w:tabs>
          <w:tab w:val="left" w:pos="332"/>
        </w:tabs>
        <w:jc w:val="center"/>
        <w:rPr>
          <w:b/>
          <w:bCs/>
        </w:rPr>
      </w:pPr>
    </w:p>
    <w:p w:rsidR="000F452D" w:rsidRDefault="000F452D" w:rsidP="00966690">
      <w:pPr>
        <w:tabs>
          <w:tab w:val="left" w:pos="332"/>
        </w:tabs>
        <w:jc w:val="center"/>
        <w:rPr>
          <w:b/>
          <w:bCs/>
        </w:rPr>
      </w:pPr>
    </w:p>
    <w:p w:rsidR="000F452D" w:rsidRDefault="000F452D" w:rsidP="00966690">
      <w:pPr>
        <w:tabs>
          <w:tab w:val="left" w:pos="332"/>
        </w:tabs>
        <w:jc w:val="center"/>
        <w:rPr>
          <w:b/>
          <w:bCs/>
        </w:rPr>
      </w:pPr>
    </w:p>
    <w:p w:rsidR="00966690" w:rsidRDefault="00966690" w:rsidP="00A83054">
      <w:pPr>
        <w:tabs>
          <w:tab w:val="left" w:pos="332"/>
          <w:tab w:val="left" w:pos="3975"/>
        </w:tabs>
        <w:jc w:val="center"/>
        <w:rPr>
          <w:b/>
          <w:bCs/>
          <w:sz w:val="28"/>
          <w:szCs w:val="28"/>
        </w:rPr>
      </w:pPr>
      <w:r w:rsidRPr="001E253E">
        <w:rPr>
          <w:b/>
          <w:bCs/>
          <w:sz w:val="28"/>
          <w:szCs w:val="28"/>
        </w:rPr>
        <w:t>2. Общая характеристика</w:t>
      </w:r>
    </w:p>
    <w:p w:rsidR="00966690" w:rsidRPr="001E253E" w:rsidRDefault="00966690" w:rsidP="00966690">
      <w:pPr>
        <w:pStyle w:val="13"/>
        <w:keepNext/>
        <w:keepLines/>
        <w:shd w:val="clear" w:color="auto" w:fill="auto"/>
        <w:jc w:val="center"/>
        <w:rPr>
          <w:b/>
        </w:rPr>
      </w:pPr>
      <w:bookmarkStart w:id="0" w:name="bookmark12"/>
      <w:bookmarkStart w:id="1" w:name="bookmark13"/>
      <w:r w:rsidRPr="001E253E">
        <w:rPr>
          <w:b/>
        </w:rPr>
        <w:t>2.1. Географические характеристики</w:t>
      </w:r>
      <w:bookmarkEnd w:id="0"/>
      <w:bookmarkEnd w:id="1"/>
    </w:p>
    <w:p w:rsidR="00966690" w:rsidRPr="001E253E" w:rsidRDefault="00966690" w:rsidP="00966690">
      <w:pPr>
        <w:ind w:firstLine="720"/>
        <w:jc w:val="both"/>
        <w:rPr>
          <w:sz w:val="28"/>
          <w:szCs w:val="28"/>
        </w:rPr>
      </w:pPr>
      <w:r w:rsidRPr="001E253E">
        <w:rPr>
          <w:sz w:val="28"/>
          <w:szCs w:val="28"/>
        </w:rPr>
        <w:t xml:space="preserve">Ракитянский округ расположен в северо-западной части Белгородской области. На севере граничит с Беловским районом Курской области, на западе - с Краснояружским, на северо-востоке - с Ивнянским, на востоке - с Яковлевским, на юге - с Борисовским, на юго-западе — с Грайворонским округами Белгородской области. Общая площадь территории насчитывает 900,9 км². Административный центр - поселок Ракитное. </w:t>
      </w:r>
    </w:p>
    <w:p w:rsidR="00966690" w:rsidRPr="001C79EE" w:rsidRDefault="00966690" w:rsidP="00966690">
      <w:pPr>
        <w:pStyle w:val="af4"/>
        <w:ind w:firstLine="708"/>
        <w:jc w:val="both"/>
        <w:rPr>
          <w:b w:val="0"/>
        </w:rPr>
      </w:pPr>
      <w:r w:rsidRPr="001E253E">
        <w:rPr>
          <w:b w:val="0"/>
        </w:rPr>
        <w:t>Основным сектором экономики ок</w:t>
      </w:r>
      <w:r w:rsidR="004F0CB5">
        <w:rPr>
          <w:b w:val="0"/>
        </w:rPr>
        <w:t>р</w:t>
      </w:r>
      <w:r w:rsidRPr="001E253E">
        <w:rPr>
          <w:b w:val="0"/>
        </w:rPr>
        <w:t xml:space="preserve">уга является агропромышленный комплекс. В настоящее время в </w:t>
      </w:r>
      <w:r w:rsidR="00BB7F4E">
        <w:rPr>
          <w:b w:val="0"/>
        </w:rPr>
        <w:t>округе</w:t>
      </w:r>
      <w:r w:rsidRPr="001E253E">
        <w:rPr>
          <w:b w:val="0"/>
        </w:rPr>
        <w:t xml:space="preserve"> функционируют и эффективно развиваются предприятия агрохолдинга «</w:t>
      </w:r>
      <w:r w:rsidRPr="001C79EE">
        <w:rPr>
          <w:b w:val="0"/>
        </w:rPr>
        <w:t>БЭЗРК-Белгранкорм и 5 крупных сельскохозяйственных предприятий: АО «Бобравское», колхоз «Знамя труда», ОАО Рыбокомбинат "Октябрьский", ООО "Ракитянский свинокомплекс", ООО «Ракита». Стабильно работает промышленное предприятие АО «Ракитянский арматурный завод».</w:t>
      </w:r>
    </w:p>
    <w:p w:rsidR="00966690" w:rsidRPr="001E253E" w:rsidRDefault="00966690" w:rsidP="00966690">
      <w:pPr>
        <w:pStyle w:val="af4"/>
        <w:ind w:firstLine="708"/>
        <w:jc w:val="both"/>
        <w:rPr>
          <w:b w:val="0"/>
        </w:rPr>
      </w:pPr>
      <w:r w:rsidRPr="001C79EE">
        <w:rPr>
          <w:b w:val="0"/>
        </w:rPr>
        <w:t xml:space="preserve">Динамично развивается потребительский рынок. Бизнес-сообщество </w:t>
      </w:r>
      <w:r w:rsidR="00367680">
        <w:rPr>
          <w:b w:val="0"/>
        </w:rPr>
        <w:t>округа</w:t>
      </w:r>
      <w:r w:rsidRPr="001C79EE">
        <w:rPr>
          <w:b w:val="0"/>
        </w:rPr>
        <w:t xml:space="preserve"> насчитывает 896</w:t>
      </w:r>
      <w:r w:rsidR="007D3156">
        <w:rPr>
          <w:b w:val="0"/>
        </w:rPr>
        <w:t xml:space="preserve"> </w:t>
      </w:r>
      <w:r w:rsidRPr="001C79EE">
        <w:rPr>
          <w:b w:val="0"/>
        </w:rPr>
        <w:t>субъектов среднего и малого предпринимательства</w:t>
      </w:r>
      <w:r w:rsidRPr="001E253E">
        <w:rPr>
          <w:b w:val="0"/>
        </w:rPr>
        <w:t>.</w:t>
      </w:r>
    </w:p>
    <w:p w:rsidR="00966690" w:rsidRPr="001C79EE" w:rsidRDefault="00966690" w:rsidP="00966690">
      <w:pPr>
        <w:pStyle w:val="af4"/>
        <w:ind w:firstLine="708"/>
        <w:jc w:val="both"/>
        <w:rPr>
          <w:b w:val="0"/>
        </w:rPr>
      </w:pPr>
      <w:r w:rsidRPr="001C79EE">
        <w:rPr>
          <w:b w:val="0"/>
        </w:rPr>
        <w:t xml:space="preserve">Система образования </w:t>
      </w:r>
      <w:r w:rsidR="00C04AB5">
        <w:rPr>
          <w:b w:val="0"/>
        </w:rPr>
        <w:t>округа</w:t>
      </w:r>
      <w:r w:rsidRPr="001C79EE">
        <w:rPr>
          <w:b w:val="0"/>
        </w:rPr>
        <w:t xml:space="preserve"> включает 11 средних общеобразовательных, 4 основных, 2 начальных школы, 8 детских садов и 16 общеобразовательных учреждений, имеющих дошкольную группу, агротехнологический техникум, учреждения дополнительного образования: дом детского творчества, станцию юных натуралистов. В образовательных учреждениях обучается и воспитывается 4700 детей, работает 509 педагогических работника.</w:t>
      </w:r>
    </w:p>
    <w:p w:rsidR="00966690" w:rsidRPr="001E253E" w:rsidRDefault="00966690" w:rsidP="00966690">
      <w:pPr>
        <w:pStyle w:val="af4"/>
        <w:ind w:firstLine="708"/>
        <w:jc w:val="both"/>
        <w:rPr>
          <w:b w:val="0"/>
        </w:rPr>
      </w:pPr>
      <w:r w:rsidRPr="001E253E">
        <w:rPr>
          <w:b w:val="0"/>
        </w:rPr>
        <w:t xml:space="preserve">Медицинскую помощь оказывает ОГБУЗ «Ракитянская ЦРБ», в состав которого входят поликлиника и стационар с круглосуточным пребыванием в п. Ракитное. А также в </w:t>
      </w:r>
      <w:r w:rsidR="009B2A08">
        <w:rPr>
          <w:b w:val="0"/>
        </w:rPr>
        <w:t xml:space="preserve">округе </w:t>
      </w:r>
      <w:r w:rsidRPr="001E253E">
        <w:rPr>
          <w:b w:val="0"/>
        </w:rPr>
        <w:t>работает Территориальный центр семейной медицины, в состав которого входят Центры семейной медицины в п. Ракитное, п. Пролетарский, п. Ракитное -1, селах Бобрава, Венгеровка, Илёк-Кошары, Дмитриевка, В. Пены и Солдатское и прикрепленные к ним 14 ФАПов. В сфере здравоохранения работает 493 человека.</w:t>
      </w:r>
    </w:p>
    <w:p w:rsidR="00966690" w:rsidRPr="001E253E" w:rsidRDefault="00966690" w:rsidP="00966690">
      <w:pPr>
        <w:pStyle w:val="af4"/>
        <w:ind w:firstLine="708"/>
        <w:jc w:val="both"/>
        <w:rPr>
          <w:b w:val="0"/>
        </w:rPr>
      </w:pPr>
      <w:r w:rsidRPr="001E253E">
        <w:rPr>
          <w:b w:val="0"/>
        </w:rPr>
        <w:t>В системе социальной защиты населения находится Комплексный центр социального обслуживания населения» с 9 отделениями, социально-реабилитационный центр для несовершеннолетних.</w:t>
      </w:r>
    </w:p>
    <w:p w:rsidR="00966690" w:rsidRPr="001E253E" w:rsidRDefault="00966690" w:rsidP="00966690">
      <w:pPr>
        <w:pStyle w:val="af4"/>
        <w:ind w:firstLine="708"/>
        <w:jc w:val="both"/>
        <w:rPr>
          <w:b w:val="0"/>
        </w:rPr>
      </w:pPr>
      <w:r w:rsidRPr="001E253E">
        <w:rPr>
          <w:b w:val="0"/>
        </w:rPr>
        <w:t xml:space="preserve">Сеть культуры </w:t>
      </w:r>
      <w:r w:rsidR="009B2A08">
        <w:rPr>
          <w:b w:val="0"/>
        </w:rPr>
        <w:t xml:space="preserve">округа </w:t>
      </w:r>
      <w:r w:rsidR="00751ED5">
        <w:rPr>
          <w:b w:val="0"/>
        </w:rPr>
        <w:t>состоит из 57</w:t>
      </w:r>
      <w:r w:rsidRPr="001E253E">
        <w:rPr>
          <w:b w:val="0"/>
        </w:rPr>
        <w:t xml:space="preserve"> учреждений.</w:t>
      </w:r>
    </w:p>
    <w:p w:rsidR="00966690" w:rsidRPr="001E253E" w:rsidRDefault="00966690" w:rsidP="00966690">
      <w:pPr>
        <w:pStyle w:val="af4"/>
        <w:ind w:firstLine="708"/>
        <w:jc w:val="both"/>
        <w:rPr>
          <w:b w:val="0"/>
        </w:rPr>
      </w:pPr>
      <w:r w:rsidRPr="001E253E">
        <w:rPr>
          <w:b w:val="0"/>
        </w:rPr>
        <w:t xml:space="preserve">В </w:t>
      </w:r>
      <w:r w:rsidR="00C17E4B">
        <w:rPr>
          <w:b w:val="0"/>
        </w:rPr>
        <w:t>округе</w:t>
      </w:r>
      <w:r w:rsidRPr="001E253E">
        <w:rPr>
          <w:b w:val="0"/>
        </w:rPr>
        <w:t xml:space="preserve"> созданы хорошие условия для занятия физической культурой и спортом: работают 3 ФОКа, плавательный бассейн «Нептун» п. Ракитное и плавательный бассейн «Готня» п. Пролетарский, ледовая арена «Дружба», </w:t>
      </w:r>
      <w:r w:rsidR="00C17E4B">
        <w:rPr>
          <w:b w:val="0"/>
        </w:rPr>
        <w:t xml:space="preserve">                  </w:t>
      </w:r>
      <w:r w:rsidRPr="001E253E">
        <w:rPr>
          <w:b w:val="0"/>
        </w:rPr>
        <w:t xml:space="preserve">3 стадиона в п. Ракитное, п.Пролетарский, с.Дмитриевка, спортивная школа. </w:t>
      </w:r>
    </w:p>
    <w:p w:rsidR="00966690" w:rsidRDefault="00966690" w:rsidP="00966690">
      <w:pPr>
        <w:jc w:val="center"/>
        <w:rPr>
          <w:b/>
          <w:sz w:val="28"/>
        </w:rPr>
      </w:pPr>
      <w:bookmarkStart w:id="2" w:name="bookmark14"/>
      <w:bookmarkStart w:id="3" w:name="bookmark15"/>
    </w:p>
    <w:p w:rsidR="00966690" w:rsidRPr="00301E80" w:rsidRDefault="00966690" w:rsidP="00966690">
      <w:pPr>
        <w:jc w:val="center"/>
        <w:rPr>
          <w:b/>
        </w:rPr>
      </w:pPr>
      <w:r w:rsidRPr="00301E80">
        <w:rPr>
          <w:b/>
          <w:sz w:val="28"/>
        </w:rPr>
        <w:t>2.2. Демографические характеристики</w:t>
      </w:r>
      <w:bookmarkEnd w:id="2"/>
      <w:bookmarkEnd w:id="3"/>
    </w:p>
    <w:p w:rsidR="00966690" w:rsidRPr="00BD70A7" w:rsidRDefault="00966690" w:rsidP="00966690">
      <w:pPr>
        <w:ind w:firstLine="708"/>
        <w:jc w:val="both"/>
        <w:rPr>
          <w:sz w:val="28"/>
          <w:szCs w:val="28"/>
        </w:rPr>
      </w:pPr>
      <w:r w:rsidRPr="00BD70A7">
        <w:rPr>
          <w:sz w:val="28"/>
          <w:szCs w:val="28"/>
        </w:rPr>
        <w:t xml:space="preserve">В состав Ракитянского </w:t>
      </w:r>
      <w:r w:rsidR="00C17E4B">
        <w:rPr>
          <w:sz w:val="28"/>
          <w:szCs w:val="28"/>
        </w:rPr>
        <w:t>муниципального округа</w:t>
      </w:r>
      <w:r w:rsidRPr="00BD70A7">
        <w:rPr>
          <w:sz w:val="28"/>
          <w:szCs w:val="28"/>
        </w:rPr>
        <w:t xml:space="preserve"> </w:t>
      </w:r>
      <w:r w:rsidRPr="00A83054">
        <w:rPr>
          <w:sz w:val="28"/>
          <w:szCs w:val="28"/>
        </w:rPr>
        <w:t xml:space="preserve">входят </w:t>
      </w:r>
      <w:r w:rsidR="00751ED5">
        <w:rPr>
          <w:sz w:val="28"/>
          <w:szCs w:val="28"/>
        </w:rPr>
        <w:t>13</w:t>
      </w:r>
      <w:r w:rsidRPr="00A83054">
        <w:rPr>
          <w:sz w:val="28"/>
          <w:szCs w:val="28"/>
        </w:rPr>
        <w:t xml:space="preserve"> территориальных </w:t>
      </w:r>
      <w:r w:rsidR="00C17E4B" w:rsidRPr="00A83054">
        <w:rPr>
          <w:sz w:val="28"/>
          <w:szCs w:val="28"/>
        </w:rPr>
        <w:t>отделов</w:t>
      </w:r>
      <w:r w:rsidRPr="00A83054">
        <w:rPr>
          <w:sz w:val="28"/>
          <w:szCs w:val="28"/>
        </w:rPr>
        <w:t>.</w:t>
      </w:r>
      <w:r w:rsidRPr="00BD70A7">
        <w:rPr>
          <w:sz w:val="28"/>
          <w:szCs w:val="28"/>
        </w:rPr>
        <w:t xml:space="preserve"> Численность населения Ракитянского </w:t>
      </w:r>
      <w:r w:rsidR="000F452D">
        <w:rPr>
          <w:sz w:val="28"/>
          <w:szCs w:val="28"/>
        </w:rPr>
        <w:t xml:space="preserve">муниципального </w:t>
      </w:r>
      <w:r>
        <w:rPr>
          <w:sz w:val="28"/>
          <w:szCs w:val="28"/>
        </w:rPr>
        <w:t>округ</w:t>
      </w:r>
      <w:r w:rsidRPr="00BD70A7">
        <w:rPr>
          <w:sz w:val="28"/>
          <w:szCs w:val="28"/>
        </w:rPr>
        <w:t>а за десятилетний период ум</w:t>
      </w:r>
      <w:r>
        <w:rPr>
          <w:sz w:val="28"/>
          <w:szCs w:val="28"/>
        </w:rPr>
        <w:t>еньшилась </w:t>
      </w:r>
      <w:r w:rsidR="00751ED5">
        <w:rPr>
          <w:sz w:val="28"/>
          <w:szCs w:val="28"/>
        </w:rPr>
        <w:t xml:space="preserve"> </w:t>
      </w:r>
      <w:r>
        <w:rPr>
          <w:sz w:val="28"/>
          <w:szCs w:val="28"/>
        </w:rPr>
        <w:t>с</w:t>
      </w:r>
      <w:r w:rsidR="00751ED5">
        <w:rPr>
          <w:sz w:val="28"/>
          <w:szCs w:val="28"/>
        </w:rPr>
        <w:t xml:space="preserve"> </w:t>
      </w:r>
      <w:r>
        <w:rPr>
          <w:sz w:val="28"/>
          <w:szCs w:val="28"/>
        </w:rPr>
        <w:t xml:space="preserve"> 34 927 человек до 31</w:t>
      </w:r>
      <w:r w:rsidRPr="00BD70A7">
        <w:rPr>
          <w:sz w:val="28"/>
          <w:szCs w:val="28"/>
        </w:rPr>
        <w:t>8</w:t>
      </w:r>
      <w:r>
        <w:rPr>
          <w:sz w:val="28"/>
          <w:szCs w:val="28"/>
        </w:rPr>
        <w:t>97</w:t>
      </w:r>
      <w:r w:rsidRPr="00BD70A7">
        <w:rPr>
          <w:sz w:val="28"/>
          <w:szCs w:val="28"/>
        </w:rPr>
        <w:t xml:space="preserve"> человек (по состоянию на 1 </w:t>
      </w:r>
      <w:r>
        <w:rPr>
          <w:sz w:val="28"/>
          <w:szCs w:val="28"/>
        </w:rPr>
        <w:t>июля</w:t>
      </w:r>
      <w:r w:rsidRPr="00BD70A7">
        <w:rPr>
          <w:sz w:val="28"/>
          <w:szCs w:val="28"/>
        </w:rPr>
        <w:t xml:space="preserve"> 2025 года), в том числе 18729 человек городского и 13357 человек сельского населения. Мужчины составляют 46,4 процента от общей численности населения, а женщины - 53,6 процента. За этот же период количество лиц моложе трудоспособного возраста (дети до 18 лет) уменьшилось с 6403 человек до 5801 человека, и на 1 </w:t>
      </w:r>
      <w:r w:rsidR="00BA56BF">
        <w:rPr>
          <w:sz w:val="28"/>
          <w:szCs w:val="28"/>
        </w:rPr>
        <w:t>июля</w:t>
      </w:r>
      <w:r w:rsidRPr="00BD70A7">
        <w:rPr>
          <w:sz w:val="28"/>
          <w:szCs w:val="28"/>
        </w:rPr>
        <w:t xml:space="preserve"> 2025 года мужчины моложе трудоспособного возраста составляют 2659 человек, женщины- 5826 человек.</w:t>
      </w:r>
    </w:p>
    <w:p w:rsidR="00966690" w:rsidRPr="00BD70A7" w:rsidRDefault="00966690" w:rsidP="00966690">
      <w:pPr>
        <w:ind w:firstLine="708"/>
        <w:jc w:val="both"/>
        <w:rPr>
          <w:sz w:val="28"/>
          <w:szCs w:val="28"/>
        </w:rPr>
      </w:pPr>
      <w:r w:rsidRPr="00BD70A7">
        <w:rPr>
          <w:sz w:val="28"/>
          <w:szCs w:val="28"/>
        </w:rPr>
        <w:t>Общее количество лиц трудоспособного возраста за 10 лет уменьшилось - с 19925 человек до 1</w:t>
      </w:r>
      <w:r>
        <w:rPr>
          <w:sz w:val="28"/>
          <w:szCs w:val="28"/>
        </w:rPr>
        <w:t>5235</w:t>
      </w:r>
      <w:r w:rsidRPr="00BD70A7">
        <w:rPr>
          <w:sz w:val="28"/>
          <w:szCs w:val="28"/>
        </w:rPr>
        <w:t> человека. Число лиц старше трудоспособного возраста за указанный период уменьшилось с 1035 человек до 741 человека.</w:t>
      </w:r>
    </w:p>
    <w:p w:rsidR="00966690" w:rsidRPr="00BD70A7" w:rsidRDefault="00966690" w:rsidP="00966690">
      <w:pPr>
        <w:ind w:firstLine="708"/>
        <w:jc w:val="both"/>
        <w:rPr>
          <w:sz w:val="28"/>
          <w:szCs w:val="28"/>
        </w:rPr>
      </w:pPr>
      <w:r w:rsidRPr="00BD70A7">
        <w:rPr>
          <w:sz w:val="28"/>
          <w:szCs w:val="28"/>
        </w:rPr>
        <w:t xml:space="preserve">В течение последних десятилетий в мире происходит глобальное старение населения. Демографическая ситуация в Ракитянском </w:t>
      </w:r>
      <w:r>
        <w:rPr>
          <w:sz w:val="28"/>
          <w:szCs w:val="28"/>
        </w:rPr>
        <w:t>округе</w:t>
      </w:r>
      <w:r w:rsidRPr="00BD70A7">
        <w:rPr>
          <w:sz w:val="28"/>
          <w:szCs w:val="28"/>
        </w:rPr>
        <w:t>, как и в Российской Федерации в целом, не является исключением.</w:t>
      </w:r>
    </w:p>
    <w:p w:rsidR="00966690" w:rsidRPr="00BD70A7" w:rsidRDefault="00966690" w:rsidP="00966690">
      <w:pPr>
        <w:ind w:firstLine="708"/>
        <w:jc w:val="both"/>
        <w:rPr>
          <w:sz w:val="28"/>
          <w:szCs w:val="28"/>
        </w:rPr>
      </w:pPr>
      <w:r w:rsidRPr="00BD70A7">
        <w:rPr>
          <w:sz w:val="28"/>
          <w:szCs w:val="28"/>
        </w:rPr>
        <w:t xml:space="preserve">В Ракитянском </w:t>
      </w:r>
      <w:r w:rsidR="002A1AC6">
        <w:rPr>
          <w:sz w:val="28"/>
          <w:szCs w:val="28"/>
        </w:rPr>
        <w:t xml:space="preserve">муниципальном </w:t>
      </w:r>
      <w:r w:rsidR="00211B40">
        <w:rPr>
          <w:sz w:val="28"/>
          <w:szCs w:val="28"/>
        </w:rPr>
        <w:t>округе</w:t>
      </w:r>
      <w:r w:rsidRPr="00BD70A7">
        <w:rPr>
          <w:sz w:val="28"/>
          <w:szCs w:val="28"/>
        </w:rPr>
        <w:t xml:space="preserve"> доля лиц старше трудоспособного возраста за 10 лет уменьшилась с 3% до 2,3%.</w:t>
      </w:r>
    </w:p>
    <w:p w:rsidR="00966690" w:rsidRPr="00BD70A7" w:rsidRDefault="00966690" w:rsidP="00966690">
      <w:pPr>
        <w:ind w:firstLine="708"/>
        <w:jc w:val="both"/>
        <w:rPr>
          <w:sz w:val="28"/>
          <w:szCs w:val="28"/>
        </w:rPr>
      </w:pPr>
      <w:r w:rsidRPr="00BD70A7">
        <w:rPr>
          <w:sz w:val="28"/>
          <w:szCs w:val="28"/>
        </w:rPr>
        <w:t>Естественный прирост населения за десятилетний период на 1000 человек уменьшился с: - 9,4% до – 4,1% (в абсолютных цифрах с 387 человек до 201 человека).</w:t>
      </w:r>
    </w:p>
    <w:p w:rsidR="00966690" w:rsidRDefault="00966690" w:rsidP="00966690">
      <w:pPr>
        <w:jc w:val="both"/>
        <w:rPr>
          <w:sz w:val="28"/>
          <w:szCs w:val="28"/>
        </w:rPr>
      </w:pPr>
      <w:r>
        <w:rPr>
          <w:sz w:val="28"/>
          <w:szCs w:val="28"/>
        </w:rPr>
        <w:t xml:space="preserve"> </w:t>
      </w: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center"/>
        <w:rPr>
          <w:b/>
          <w:bCs/>
          <w:sz w:val="32"/>
          <w:szCs w:val="32"/>
        </w:rPr>
        <w:sectPr w:rsidR="00966690" w:rsidSect="00573C30">
          <w:headerReference w:type="default" r:id="rId9"/>
          <w:pgSz w:w="11906" w:h="16838"/>
          <w:pgMar w:top="1134" w:right="624" w:bottom="1134" w:left="1701" w:header="709" w:footer="709" w:gutter="0"/>
          <w:cols w:space="708"/>
          <w:titlePg/>
          <w:docGrid w:linePitch="360"/>
        </w:sectPr>
      </w:pPr>
    </w:p>
    <w:tbl>
      <w:tblPr>
        <w:tblW w:w="15410" w:type="dxa"/>
        <w:tblInd w:w="93" w:type="dxa"/>
        <w:tblLook w:val="04A0" w:firstRow="1" w:lastRow="0" w:firstColumn="1" w:lastColumn="0" w:noHBand="0" w:noVBand="1"/>
      </w:tblPr>
      <w:tblGrid>
        <w:gridCol w:w="1616"/>
        <w:gridCol w:w="936"/>
        <w:gridCol w:w="1267"/>
        <w:gridCol w:w="953"/>
        <w:gridCol w:w="1088"/>
        <w:gridCol w:w="1141"/>
        <w:gridCol w:w="1121"/>
        <w:gridCol w:w="934"/>
        <w:gridCol w:w="743"/>
        <w:gridCol w:w="743"/>
        <w:gridCol w:w="957"/>
        <w:gridCol w:w="1138"/>
        <w:gridCol w:w="963"/>
        <w:gridCol w:w="1060"/>
        <w:gridCol w:w="916"/>
      </w:tblGrid>
      <w:tr w:rsidR="00966690" w:rsidRPr="006D2961" w:rsidTr="00966690">
        <w:trPr>
          <w:trHeight w:val="411"/>
        </w:trPr>
        <w:tc>
          <w:tcPr>
            <w:tcW w:w="15410" w:type="dxa"/>
            <w:gridSpan w:val="15"/>
            <w:tcBorders>
              <w:top w:val="nil"/>
              <w:left w:val="nil"/>
              <w:bottom w:val="nil"/>
              <w:right w:val="nil"/>
            </w:tcBorders>
            <w:shd w:val="clear" w:color="auto" w:fill="auto"/>
            <w:noWrap/>
            <w:vAlign w:val="center"/>
            <w:hideMark/>
          </w:tcPr>
          <w:p w:rsidR="00966690" w:rsidRPr="006D2961" w:rsidRDefault="00966690" w:rsidP="00966690">
            <w:pPr>
              <w:jc w:val="center"/>
              <w:rPr>
                <w:b/>
                <w:bCs/>
                <w:sz w:val="32"/>
                <w:szCs w:val="32"/>
              </w:rPr>
            </w:pPr>
            <w:r w:rsidRPr="006D2961">
              <w:rPr>
                <w:b/>
                <w:bCs/>
                <w:sz w:val="32"/>
                <w:szCs w:val="32"/>
              </w:rPr>
              <w:t>Баланс трудовых ресурсов по Ракитянскому району на 01.07.2025 г.</w:t>
            </w:r>
          </w:p>
        </w:tc>
      </w:tr>
      <w:tr w:rsidR="00966690" w:rsidRPr="006D2961" w:rsidTr="00966690">
        <w:trPr>
          <w:trHeight w:val="258"/>
        </w:trPr>
        <w:tc>
          <w:tcPr>
            <w:tcW w:w="1538" w:type="dxa"/>
            <w:tcBorders>
              <w:top w:val="nil"/>
              <w:left w:val="nil"/>
              <w:bottom w:val="nil"/>
              <w:right w:val="nil"/>
            </w:tcBorders>
            <w:shd w:val="clear" w:color="auto" w:fill="auto"/>
            <w:noWrap/>
            <w:vAlign w:val="bottom"/>
            <w:hideMark/>
          </w:tcPr>
          <w:p w:rsidR="00966690" w:rsidRPr="006D2961" w:rsidRDefault="00966690" w:rsidP="00966690">
            <w:pPr>
              <w:rPr>
                <w:rFonts w:ascii="Arial" w:hAnsi="Arial" w:cs="Arial"/>
                <w:sz w:val="20"/>
                <w:szCs w:val="20"/>
              </w:rPr>
            </w:pPr>
          </w:p>
        </w:tc>
        <w:tc>
          <w:tcPr>
            <w:tcW w:w="936"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1267"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sz w:val="20"/>
                <w:szCs w:val="20"/>
              </w:rPr>
            </w:pPr>
          </w:p>
        </w:tc>
        <w:tc>
          <w:tcPr>
            <w:tcW w:w="953"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sz w:val="20"/>
                <w:szCs w:val="20"/>
              </w:rPr>
            </w:pPr>
          </w:p>
        </w:tc>
        <w:tc>
          <w:tcPr>
            <w:tcW w:w="1088"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1141"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1121"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934"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741"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741"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957"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1138"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sz w:val="20"/>
                <w:szCs w:val="20"/>
              </w:rPr>
            </w:pPr>
          </w:p>
        </w:tc>
        <w:tc>
          <w:tcPr>
            <w:tcW w:w="963"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1060"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c>
          <w:tcPr>
            <w:tcW w:w="830" w:type="dxa"/>
            <w:tcBorders>
              <w:top w:val="nil"/>
              <w:left w:val="nil"/>
              <w:bottom w:val="nil"/>
              <w:right w:val="nil"/>
            </w:tcBorders>
            <w:shd w:val="clear" w:color="auto" w:fill="auto"/>
            <w:noWrap/>
            <w:vAlign w:val="bottom"/>
            <w:hideMark/>
          </w:tcPr>
          <w:p w:rsidR="00966690" w:rsidRPr="006D2961" w:rsidRDefault="00966690" w:rsidP="00966690">
            <w:pPr>
              <w:jc w:val="center"/>
              <w:rPr>
                <w:rFonts w:ascii="Arial" w:hAnsi="Arial" w:cs="Arial"/>
                <w:b/>
                <w:bCs/>
                <w:color w:val="FF0000"/>
                <w:sz w:val="20"/>
                <w:szCs w:val="20"/>
              </w:rPr>
            </w:pPr>
          </w:p>
        </w:tc>
      </w:tr>
      <w:tr w:rsidR="00966690" w:rsidRPr="006D2961" w:rsidTr="00966690">
        <w:trPr>
          <w:trHeight w:val="471"/>
        </w:trPr>
        <w:tc>
          <w:tcPr>
            <w:tcW w:w="1538" w:type="dxa"/>
            <w:vMerge w:val="restart"/>
            <w:tcBorders>
              <w:top w:val="single" w:sz="4" w:space="0" w:color="auto"/>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sz w:val="16"/>
                <w:szCs w:val="16"/>
              </w:rPr>
            </w:pPr>
            <w:r w:rsidRPr="006D2961">
              <w:rPr>
                <w:sz w:val="16"/>
                <w:szCs w:val="16"/>
              </w:rPr>
              <w:t>Наименование мероприятий</w:t>
            </w:r>
          </w:p>
        </w:tc>
        <w:tc>
          <w:tcPr>
            <w:tcW w:w="936"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 xml:space="preserve"> г/п</w:t>
            </w:r>
          </w:p>
        </w:tc>
        <w:tc>
          <w:tcPr>
            <w:tcW w:w="1267"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г/п</w:t>
            </w:r>
          </w:p>
        </w:tc>
        <w:tc>
          <w:tcPr>
            <w:tcW w:w="953"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1088"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1141"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1121"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934"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741"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741"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957"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1138"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963"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1060" w:type="dxa"/>
            <w:tcBorders>
              <w:top w:val="single" w:sz="4" w:space="0" w:color="auto"/>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с/п</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ИТОГО</w:t>
            </w:r>
          </w:p>
        </w:tc>
      </w:tr>
      <w:tr w:rsidR="00966690" w:rsidRPr="006D2961" w:rsidTr="00966690">
        <w:trPr>
          <w:trHeight w:val="928"/>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966690" w:rsidRPr="006D2961" w:rsidRDefault="00966690" w:rsidP="00966690">
            <w:pPr>
              <w:rPr>
                <w:sz w:val="16"/>
                <w:szCs w:val="16"/>
              </w:rPr>
            </w:pPr>
          </w:p>
        </w:tc>
        <w:tc>
          <w:tcPr>
            <w:tcW w:w="936"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п.Ракитное</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п.Пролетарский</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Бобравское</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Венгеровское</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Дмитриевское</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Зинаидинское</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И-Кошарское</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Н-Пенское</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В-Пенское</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Солдатское</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Трефиловское</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В-Готнянское</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BF47DA" w:rsidRDefault="00966690" w:rsidP="00966690">
            <w:pPr>
              <w:jc w:val="center"/>
              <w:rPr>
                <w:b/>
                <w:bCs/>
                <w:sz w:val="14"/>
                <w:szCs w:val="14"/>
              </w:rPr>
            </w:pPr>
            <w:r w:rsidRPr="00BF47DA">
              <w:rPr>
                <w:b/>
                <w:bCs/>
                <w:sz w:val="14"/>
                <w:szCs w:val="14"/>
              </w:rPr>
              <w:t>Центральное</w:t>
            </w: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966690" w:rsidRPr="006D2961" w:rsidRDefault="00966690" w:rsidP="00966690">
            <w:pPr>
              <w:rPr>
                <w:b/>
                <w:bCs/>
                <w:sz w:val="16"/>
                <w:szCs w:val="16"/>
              </w:rPr>
            </w:pP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pPr>
            <w:r w:rsidRPr="006D2961">
              <w:t>Кол-во нас. пунктов</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8</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3</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4</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9</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11</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4</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9</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2</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1</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3</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2</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4</w:t>
            </w:r>
          </w:p>
        </w:tc>
        <w:tc>
          <w:tcPr>
            <w:tcW w:w="1060" w:type="dxa"/>
            <w:tcBorders>
              <w:top w:val="nil"/>
              <w:left w:val="nil"/>
              <w:bottom w:val="single" w:sz="4" w:space="0" w:color="auto"/>
              <w:right w:val="single" w:sz="4" w:space="0" w:color="auto"/>
            </w:tcBorders>
            <w:shd w:val="clear" w:color="000000" w:fill="948B54"/>
            <w:noWrap/>
            <w:vAlign w:val="center"/>
            <w:hideMark/>
          </w:tcPr>
          <w:p w:rsidR="00966690" w:rsidRPr="006D2961" w:rsidRDefault="00966690" w:rsidP="00966690">
            <w:pPr>
              <w:jc w:val="center"/>
              <w:rPr>
                <w:b/>
                <w:bCs/>
              </w:rPr>
            </w:pPr>
            <w:r w:rsidRPr="006D2961">
              <w:rPr>
                <w:b/>
                <w:bCs/>
              </w:rPr>
              <w:t>2</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rPr>
            </w:pPr>
            <w:r w:rsidRPr="006D2961">
              <w:rPr>
                <w:b/>
                <w:bCs/>
              </w:rPr>
              <w:t>62</w:t>
            </w:r>
          </w:p>
        </w:tc>
      </w:tr>
      <w:tr w:rsidR="00966690" w:rsidRPr="006D2961" w:rsidTr="00966690">
        <w:trPr>
          <w:trHeight w:val="380"/>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Всего населения</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11227</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9066</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1700</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1662</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1400</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685</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1425</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871</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787</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1073</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781</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410</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810</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28"/>
                <w:szCs w:val="28"/>
              </w:rPr>
            </w:pPr>
            <w:r w:rsidRPr="006D2961">
              <w:rPr>
                <w:b/>
                <w:bCs/>
                <w:sz w:val="28"/>
                <w:szCs w:val="28"/>
              </w:rPr>
              <w:t>31897</w:t>
            </w:r>
          </w:p>
        </w:tc>
      </w:tr>
      <w:tr w:rsidR="00966690" w:rsidRPr="006D2961" w:rsidTr="00966690">
        <w:trPr>
          <w:trHeight w:val="639"/>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ЭАН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6748</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3722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957</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886</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775</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412</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804</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505</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327</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603</w:t>
            </w:r>
          </w:p>
        </w:tc>
        <w:tc>
          <w:tcPr>
            <w:tcW w:w="113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211</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406</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16728</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Трудоспособное население /муж.16-63 лет, жен.16-58 лет/</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6680</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4932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945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888</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753</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375</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837</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513</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364</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594</w:t>
            </w:r>
          </w:p>
        </w:tc>
        <w:tc>
          <w:tcPr>
            <w:tcW w:w="113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390</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205</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437</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17913</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3173</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2407</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421</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414</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351</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181</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380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241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174</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272</w:t>
            </w:r>
          </w:p>
        </w:tc>
        <w:tc>
          <w:tcPr>
            <w:tcW w:w="113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86</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8484</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3507</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2525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524</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474</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402</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457</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272</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322</w:t>
            </w:r>
          </w:p>
        </w:tc>
        <w:tc>
          <w:tcPr>
            <w:tcW w:w="113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218</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119</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225</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9429</w:t>
            </w:r>
          </w:p>
        </w:tc>
      </w:tr>
      <w:tr w:rsidR="00966690" w:rsidRPr="006D2961" w:rsidTr="00966690">
        <w:trPr>
          <w:trHeight w:val="973"/>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Численность неработающих инвалидов и неработающих лиц в труд. возрасте, получающих пенсию на льготных основаниях</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132</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228</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59</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58</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8</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619</w:t>
            </w:r>
          </w:p>
        </w:tc>
      </w:tr>
      <w:tr w:rsidR="00966690" w:rsidRPr="006D2961" w:rsidTr="00966690">
        <w:trPr>
          <w:trHeight w:val="973"/>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Лица старше трудоспособного возраста, занятые работой: /муж. свыше 63 лет, женщины свыше 58 лет/</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200</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184</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66</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57</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42</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19</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718</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женщины</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101</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14</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15</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425</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мужчины</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99</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59</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5</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9</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293</w:t>
            </w:r>
          </w:p>
        </w:tc>
      </w:tr>
      <w:tr w:rsidR="00966690" w:rsidRPr="006D2961" w:rsidTr="00966690">
        <w:trPr>
          <w:trHeight w:val="380"/>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Работают всего:</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5450</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3945</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835</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956</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684</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343</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726</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493</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377</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467</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359</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195</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406</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15236</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 xml:space="preserve">  женщины всего</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2503</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2060</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396</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510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317</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187</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231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177</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151</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79</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7312</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мужчины всего</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2947</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1885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439</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446</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367</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156</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262</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208</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116</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225</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7924</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дети до 18 лет</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0</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0</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Работают всего с высшим образованием</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pPr>
            <w:r w:rsidRPr="006D2961">
              <w:t>2468</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2252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335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105</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48</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83</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68</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117</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77</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62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5858</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Работают всего с средне-профессиональным</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pPr>
            <w:r w:rsidRPr="006D2961">
              <w:t>2950</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1423</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600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403</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221</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bookmarkStart w:id="4" w:name="RANGE!G21"/>
            <w:r w:rsidRPr="006D2961">
              <w:rPr>
                <w:color w:val="000000"/>
              </w:rPr>
              <w:t>295</w:t>
            </w:r>
            <w:bookmarkEnd w:id="4"/>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385</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286</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121</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174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104</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7575</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Не имеют образования</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pPr>
            <w:r w:rsidRPr="006D2961">
              <w:t>32</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270</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218</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358</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139</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139</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123</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51</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1803</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В т.ч. в пределах района</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4958</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3561</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745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713</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432</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287</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398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445</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161</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292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312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107</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394</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12805</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2377</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1889</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396</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380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212</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162</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187</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232</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53</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134</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134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52</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193</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6401</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2581</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1672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349</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333</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125</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211</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213</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108</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158</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178</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55</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6404</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 ч. :в организациях</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2884</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1999</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705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618</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277</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390</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254</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268</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97</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8206</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филиалах и представительствах</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976</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221</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1279</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 xml:space="preserve">В МБП  </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1085</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1026</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49</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115</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36</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7</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2592</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Временно работающие</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41</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17</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38</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24</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451</w:t>
            </w:r>
          </w:p>
        </w:tc>
      </w:tr>
      <w:tr w:rsidR="00966690" w:rsidRPr="006D2961" w:rsidTr="00966690">
        <w:trPr>
          <w:trHeight w:val="42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Работают за пределами района</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187</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234</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52</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153</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24</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35</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61</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1236</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89</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69</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5</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44</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460</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98</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169</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32</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79</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19</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72</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21</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43</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776</w:t>
            </w:r>
          </w:p>
        </w:tc>
      </w:tr>
      <w:tr w:rsidR="00966690" w:rsidRPr="006D2961" w:rsidTr="00966690">
        <w:trPr>
          <w:trHeight w:val="42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Работают за пределами области</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139</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53</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15</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79</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7</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652</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4</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173</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103</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21</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41</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32</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48</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4</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14</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479</w:t>
            </w:r>
          </w:p>
        </w:tc>
      </w:tr>
      <w:tr w:rsidR="00966690" w:rsidRPr="006D2961" w:rsidTr="00966690">
        <w:trPr>
          <w:trHeight w:val="517"/>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20"/>
                <w:szCs w:val="20"/>
              </w:rPr>
            </w:pPr>
            <w:r w:rsidRPr="006D2961">
              <w:rPr>
                <w:b/>
                <w:bCs/>
                <w:sz w:val="20"/>
                <w:szCs w:val="20"/>
              </w:rPr>
              <w:t>Прочее занятое население района</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166</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98</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9</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64</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14</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5</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543</w:t>
            </w:r>
          </w:p>
        </w:tc>
      </w:tr>
      <w:tr w:rsidR="00966690" w:rsidRPr="006D2961" w:rsidTr="00966690">
        <w:trPr>
          <w:trHeight w:val="380"/>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Незанятое население всего</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5777</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5121</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865</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706</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716</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342</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699</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378</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410</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606</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422</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215</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404</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16661</w:t>
            </w:r>
          </w:p>
        </w:tc>
      </w:tr>
      <w:tr w:rsidR="00966690" w:rsidRPr="006D2961" w:rsidTr="00966690">
        <w:trPr>
          <w:trHeight w:val="74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Из них незанятое трудоспособное население</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1098</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671</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122</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37</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43</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2502</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студенты</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784</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486</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71</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71</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29</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18</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31</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50</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25</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1679</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Женщины, находящиеся в отпуске по уходу за ребенком</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236</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121</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24</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42</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9</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7</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514</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Служба в РА</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64</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27</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156</w:t>
            </w:r>
          </w:p>
        </w:tc>
      </w:tr>
      <w:tr w:rsidR="00966690" w:rsidRPr="006D2961" w:rsidTr="00966690">
        <w:trPr>
          <w:trHeight w:val="456"/>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Безработные зарегистрированные в ЦЗН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т.ч. 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0</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24</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В т. Числе 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0</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Не желают работать</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17</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12</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6</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57</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118</w:t>
            </w:r>
          </w:p>
        </w:tc>
      </w:tr>
      <w:tr w:rsidR="00966690" w:rsidRPr="006D2961" w:rsidTr="00966690">
        <w:trPr>
          <w:trHeight w:val="380"/>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Школьники/6-17 лет/</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1614</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1249</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173</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135</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181</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86</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183</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74</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86</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sz w:val="28"/>
                <w:szCs w:val="28"/>
              </w:rPr>
            </w:pPr>
            <w:r w:rsidRPr="006D2961">
              <w:rPr>
                <w:b/>
                <w:bCs/>
                <w:color w:val="000000"/>
                <w:sz w:val="28"/>
                <w:szCs w:val="28"/>
              </w:rPr>
              <w:t>173</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98</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35</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150</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4237</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Пенсионеры</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2693</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2892</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510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436</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372</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188</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226</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208</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pPr>
            <w:r w:rsidRPr="006D2961">
              <w:t>297</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249</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154</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182</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8776</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мужчин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824</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975</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150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142</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137</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103</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82</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72</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95</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87</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59</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2831</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sz w:val="16"/>
                <w:szCs w:val="16"/>
              </w:rPr>
            </w:pPr>
            <w:r w:rsidRPr="006D2961">
              <w:rPr>
                <w:sz w:val="16"/>
                <w:szCs w:val="16"/>
              </w:rPr>
              <w:t>женщин</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1869</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1917</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360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294</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235</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263</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133</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202</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162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95</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131</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5931</w:t>
            </w:r>
          </w:p>
        </w:tc>
      </w:tr>
      <w:tr w:rsidR="00966690" w:rsidRPr="006D2961" w:rsidTr="00966690">
        <w:trPr>
          <w:trHeight w:val="32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66690" w:rsidRPr="006D2961" w:rsidRDefault="00966690" w:rsidP="00966690">
            <w:pPr>
              <w:jc w:val="center"/>
              <w:rPr>
                <w:b/>
                <w:bCs/>
                <w:sz w:val="16"/>
                <w:szCs w:val="16"/>
              </w:rPr>
            </w:pPr>
            <w:r w:rsidRPr="006D2961">
              <w:rPr>
                <w:b/>
                <w:bCs/>
                <w:sz w:val="16"/>
                <w:szCs w:val="16"/>
              </w:rPr>
              <w:t>Дети до 6 лет</w:t>
            </w:r>
          </w:p>
        </w:tc>
        <w:tc>
          <w:tcPr>
            <w:tcW w:w="936"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372</w:t>
            </w:r>
          </w:p>
        </w:tc>
        <w:tc>
          <w:tcPr>
            <w:tcW w:w="126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309</w:t>
            </w:r>
          </w:p>
        </w:tc>
        <w:tc>
          <w:tcPr>
            <w:tcW w:w="95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60</w:t>
            </w:r>
          </w:p>
        </w:tc>
        <w:tc>
          <w:tcPr>
            <w:tcW w:w="1088"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45</w:t>
            </w:r>
          </w:p>
        </w:tc>
        <w:tc>
          <w:tcPr>
            <w:tcW w:w="11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109</w:t>
            </w:r>
          </w:p>
        </w:tc>
        <w:tc>
          <w:tcPr>
            <w:tcW w:w="112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34</w:t>
            </w:r>
          </w:p>
        </w:tc>
        <w:tc>
          <w:tcPr>
            <w:tcW w:w="934"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49</w:t>
            </w:r>
          </w:p>
        </w:tc>
        <w:tc>
          <w:tcPr>
            <w:tcW w:w="741"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41</w:t>
            </w:r>
          </w:p>
        </w:tc>
        <w:tc>
          <w:tcPr>
            <w:tcW w:w="741"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16</w:t>
            </w:r>
          </w:p>
        </w:tc>
        <w:tc>
          <w:tcPr>
            <w:tcW w:w="957"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34</w:t>
            </w:r>
          </w:p>
        </w:tc>
        <w:tc>
          <w:tcPr>
            <w:tcW w:w="1138" w:type="dxa"/>
            <w:tcBorders>
              <w:top w:val="nil"/>
              <w:left w:val="nil"/>
              <w:bottom w:val="single" w:sz="4" w:space="0" w:color="auto"/>
              <w:right w:val="single" w:sz="4" w:space="0" w:color="auto"/>
            </w:tcBorders>
            <w:shd w:val="clear" w:color="000000" w:fill="FFFFFF"/>
            <w:vAlign w:val="center"/>
            <w:hideMark/>
          </w:tcPr>
          <w:p w:rsidR="00966690" w:rsidRPr="006D2961" w:rsidRDefault="00966690" w:rsidP="00966690">
            <w:pPr>
              <w:jc w:val="center"/>
              <w:rPr>
                <w:color w:val="000000"/>
              </w:rPr>
            </w:pPr>
            <w:r w:rsidRPr="006D2961">
              <w:rPr>
                <w:color w:val="000000"/>
              </w:rPr>
              <w:t>32</w:t>
            </w:r>
          </w:p>
        </w:tc>
        <w:tc>
          <w:tcPr>
            <w:tcW w:w="963"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10</w:t>
            </w:r>
          </w:p>
        </w:tc>
        <w:tc>
          <w:tcPr>
            <w:tcW w:w="106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35</w:t>
            </w:r>
          </w:p>
        </w:tc>
        <w:tc>
          <w:tcPr>
            <w:tcW w:w="830" w:type="dxa"/>
            <w:tcBorders>
              <w:top w:val="nil"/>
              <w:left w:val="nil"/>
              <w:bottom w:val="single" w:sz="4" w:space="0" w:color="auto"/>
              <w:right w:val="single" w:sz="4" w:space="0" w:color="auto"/>
            </w:tcBorders>
            <w:shd w:val="clear" w:color="auto" w:fill="auto"/>
            <w:vAlign w:val="center"/>
            <w:hideMark/>
          </w:tcPr>
          <w:p w:rsidR="00966690" w:rsidRPr="006D2961" w:rsidRDefault="00966690" w:rsidP="00966690">
            <w:pPr>
              <w:jc w:val="center"/>
              <w:rPr>
                <w:color w:val="000000"/>
              </w:rPr>
            </w:pPr>
            <w:r w:rsidRPr="006D2961">
              <w:rPr>
                <w:color w:val="000000"/>
              </w:rPr>
              <w:t>1146</w:t>
            </w:r>
          </w:p>
        </w:tc>
      </w:tr>
      <w:tr w:rsidR="00966690" w:rsidRPr="006D2961" w:rsidTr="00966690">
        <w:trPr>
          <w:trHeight w:val="639"/>
        </w:trPr>
        <w:tc>
          <w:tcPr>
            <w:tcW w:w="1538" w:type="dxa"/>
            <w:tcBorders>
              <w:top w:val="nil"/>
              <w:left w:val="single" w:sz="4" w:space="0" w:color="auto"/>
              <w:bottom w:val="single" w:sz="4" w:space="0" w:color="auto"/>
              <w:right w:val="single" w:sz="4" w:space="0" w:color="auto"/>
            </w:tcBorders>
            <w:shd w:val="clear" w:color="000000" w:fill="948B54"/>
            <w:vAlign w:val="center"/>
            <w:hideMark/>
          </w:tcPr>
          <w:p w:rsidR="00966690" w:rsidRPr="006D2961" w:rsidRDefault="00966690" w:rsidP="00966690">
            <w:pPr>
              <w:jc w:val="center"/>
              <w:rPr>
                <w:b/>
                <w:bCs/>
                <w:sz w:val="16"/>
                <w:szCs w:val="16"/>
              </w:rPr>
            </w:pPr>
            <w:r w:rsidRPr="006D2961">
              <w:rPr>
                <w:b/>
                <w:bCs/>
                <w:sz w:val="16"/>
                <w:szCs w:val="16"/>
              </w:rPr>
              <w:t>Всего населения проживает (по данным администраций поселений)</w:t>
            </w:r>
          </w:p>
        </w:tc>
        <w:tc>
          <w:tcPr>
            <w:tcW w:w="936"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11227</w:t>
            </w:r>
          </w:p>
        </w:tc>
        <w:tc>
          <w:tcPr>
            <w:tcW w:w="126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8517</w:t>
            </w:r>
          </w:p>
        </w:tc>
        <w:tc>
          <w:tcPr>
            <w:tcW w:w="95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1700</w:t>
            </w:r>
          </w:p>
        </w:tc>
        <w:tc>
          <w:tcPr>
            <w:tcW w:w="108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1472</w:t>
            </w:r>
          </w:p>
        </w:tc>
        <w:tc>
          <w:tcPr>
            <w:tcW w:w="11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1400</w:t>
            </w:r>
          </w:p>
        </w:tc>
        <w:tc>
          <w:tcPr>
            <w:tcW w:w="112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511</w:t>
            </w:r>
          </w:p>
        </w:tc>
        <w:tc>
          <w:tcPr>
            <w:tcW w:w="934"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1121</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668</w:t>
            </w:r>
          </w:p>
        </w:tc>
        <w:tc>
          <w:tcPr>
            <w:tcW w:w="741"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787</w:t>
            </w:r>
          </w:p>
        </w:tc>
        <w:tc>
          <w:tcPr>
            <w:tcW w:w="957"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866</w:t>
            </w:r>
          </w:p>
        </w:tc>
        <w:tc>
          <w:tcPr>
            <w:tcW w:w="1138"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781</w:t>
            </w:r>
          </w:p>
        </w:tc>
        <w:tc>
          <w:tcPr>
            <w:tcW w:w="963"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410</w:t>
            </w:r>
          </w:p>
        </w:tc>
        <w:tc>
          <w:tcPr>
            <w:tcW w:w="106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810</w:t>
            </w:r>
          </w:p>
        </w:tc>
        <w:tc>
          <w:tcPr>
            <w:tcW w:w="830" w:type="dxa"/>
            <w:tcBorders>
              <w:top w:val="nil"/>
              <w:left w:val="nil"/>
              <w:bottom w:val="single" w:sz="4" w:space="0" w:color="auto"/>
              <w:right w:val="single" w:sz="4" w:space="0" w:color="auto"/>
            </w:tcBorders>
            <w:shd w:val="clear" w:color="000000" w:fill="948B54"/>
            <w:vAlign w:val="center"/>
            <w:hideMark/>
          </w:tcPr>
          <w:p w:rsidR="00966690" w:rsidRPr="006D2961" w:rsidRDefault="00966690" w:rsidP="00966690">
            <w:pPr>
              <w:jc w:val="center"/>
              <w:rPr>
                <w:b/>
                <w:bCs/>
                <w:color w:val="000000"/>
              </w:rPr>
            </w:pPr>
            <w:r w:rsidRPr="006D2961">
              <w:rPr>
                <w:b/>
                <w:bCs/>
                <w:color w:val="000000"/>
              </w:rPr>
              <w:t>30270</w:t>
            </w:r>
          </w:p>
        </w:tc>
      </w:tr>
    </w:tbl>
    <w:p w:rsidR="00966690" w:rsidRDefault="00966690" w:rsidP="00966690">
      <w:pPr>
        <w:jc w:val="both"/>
        <w:rPr>
          <w:sz w:val="28"/>
          <w:szCs w:val="28"/>
        </w:rPr>
      </w:pPr>
      <w:r>
        <w:rPr>
          <w:sz w:val="28"/>
          <w:szCs w:val="28"/>
        </w:rPr>
        <w:t xml:space="preserve"> </w:t>
      </w: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sectPr w:rsidR="00966690" w:rsidSect="00966690">
          <w:pgSz w:w="16838" w:h="11906" w:orient="landscape"/>
          <w:pgMar w:top="1701" w:right="1134" w:bottom="851" w:left="1134" w:header="709" w:footer="709" w:gutter="0"/>
          <w:cols w:space="708"/>
          <w:docGrid w:linePitch="360"/>
        </w:sectPr>
      </w:pPr>
    </w:p>
    <w:p w:rsidR="00966690" w:rsidRPr="00301E80" w:rsidRDefault="00966690" w:rsidP="00966690">
      <w:pPr>
        <w:pStyle w:val="34"/>
        <w:keepNext/>
        <w:keepLines/>
        <w:shd w:val="clear" w:color="auto" w:fill="auto"/>
        <w:tabs>
          <w:tab w:val="left" w:pos="1057"/>
        </w:tabs>
        <w:spacing w:after="0"/>
      </w:pPr>
      <w:bookmarkStart w:id="5" w:name="bookmark16"/>
      <w:bookmarkStart w:id="6" w:name="bookmark17"/>
      <w:r w:rsidRPr="00301E80">
        <w:t>3. Заболеваемость и смертность от неинфекционных заболеваний</w:t>
      </w:r>
      <w:bookmarkEnd w:id="5"/>
      <w:bookmarkEnd w:id="6"/>
    </w:p>
    <w:p w:rsidR="00966690" w:rsidRPr="001E253E" w:rsidRDefault="00966690" w:rsidP="00966690">
      <w:pPr>
        <w:ind w:firstLine="708"/>
        <w:jc w:val="both"/>
        <w:rPr>
          <w:bCs/>
          <w:kern w:val="2"/>
          <w:sz w:val="28"/>
          <w:szCs w:val="28"/>
        </w:rPr>
      </w:pPr>
      <w:r w:rsidRPr="001E253E">
        <w:rPr>
          <w:bCs/>
          <w:kern w:val="2"/>
          <w:sz w:val="28"/>
          <w:szCs w:val="28"/>
        </w:rPr>
        <w:t>Оказание медицинской помощи в Ракитянском муниципальном округе осуществляется ОГБУЗ «Ракитянская ЦРБ», которая структурно представлена 2-мя поликлиниками, 7 ЦВОПами, 14 ФАПами.</w:t>
      </w:r>
    </w:p>
    <w:p w:rsidR="00966690" w:rsidRPr="001E253E" w:rsidRDefault="00966690" w:rsidP="00966690">
      <w:pPr>
        <w:ind w:firstLine="708"/>
        <w:jc w:val="both"/>
        <w:rPr>
          <w:bCs/>
          <w:kern w:val="2"/>
          <w:sz w:val="28"/>
          <w:szCs w:val="28"/>
        </w:rPr>
      </w:pPr>
      <w:r w:rsidRPr="001E253E">
        <w:rPr>
          <w:bCs/>
          <w:kern w:val="2"/>
          <w:sz w:val="28"/>
          <w:szCs w:val="28"/>
        </w:rPr>
        <w:t>Профилактика является составной частью медицинской деятельности. Социально-профилактическое направление в деле охраны и</w:t>
      </w:r>
      <w:r w:rsidR="00B5653B">
        <w:rPr>
          <w:bCs/>
          <w:kern w:val="2"/>
          <w:sz w:val="28"/>
          <w:szCs w:val="28"/>
        </w:rPr>
        <w:t xml:space="preserve"> укрепления здоровья населения </w:t>
      </w:r>
      <w:r w:rsidRPr="001E253E">
        <w:rPr>
          <w:bCs/>
          <w:kern w:val="2"/>
          <w:sz w:val="28"/>
          <w:szCs w:val="28"/>
        </w:rPr>
        <w:t>включает в себя медицинские, санитарно-технические, гигиенические и социально-экономические мероприятия. Создание системы предупреждения заболеваний и устранения факторов риска является важнейшей социально-экономической и медицинской задачей.</w:t>
      </w:r>
    </w:p>
    <w:p w:rsidR="00966690" w:rsidRPr="001E253E" w:rsidRDefault="00966690" w:rsidP="00966690">
      <w:pPr>
        <w:ind w:firstLine="708"/>
        <w:jc w:val="both"/>
        <w:rPr>
          <w:bCs/>
          <w:kern w:val="2"/>
          <w:sz w:val="28"/>
          <w:szCs w:val="28"/>
        </w:rPr>
      </w:pPr>
      <w:r w:rsidRPr="001E253E">
        <w:rPr>
          <w:bCs/>
          <w:kern w:val="2"/>
          <w:sz w:val="28"/>
          <w:szCs w:val="28"/>
        </w:rPr>
        <w:t>Ракитянский муниципальный округ продолжает участвовать в реализации региональных составляющих национального проекта «Семья» и «Продолжительная и активная жизнь».</w:t>
      </w:r>
    </w:p>
    <w:p w:rsidR="00966690" w:rsidRPr="001E253E" w:rsidRDefault="00966690" w:rsidP="00966690">
      <w:pPr>
        <w:ind w:firstLine="708"/>
        <w:jc w:val="both"/>
        <w:rPr>
          <w:bCs/>
          <w:kern w:val="2"/>
          <w:sz w:val="28"/>
          <w:szCs w:val="28"/>
        </w:rPr>
      </w:pPr>
      <w:r w:rsidRPr="001E253E">
        <w:rPr>
          <w:bCs/>
          <w:kern w:val="2"/>
          <w:sz w:val="28"/>
          <w:szCs w:val="28"/>
        </w:rPr>
        <w:t xml:space="preserve">Основными направлениями работы системы здравоохранения является профилактическая работа: диспансеризация, профилактические осмотры, оценка репродуктивного здоровья, проведение флюорографических исследований, проведение школ здоровья. </w:t>
      </w:r>
    </w:p>
    <w:p w:rsidR="00966690" w:rsidRPr="001E253E" w:rsidRDefault="00966690" w:rsidP="00966690">
      <w:pPr>
        <w:jc w:val="both"/>
        <w:rPr>
          <w:bCs/>
          <w:color w:val="000000"/>
          <w:kern w:val="2"/>
          <w:sz w:val="28"/>
          <w:szCs w:val="28"/>
        </w:rPr>
      </w:pPr>
      <w:r w:rsidRPr="001E253E">
        <w:rPr>
          <w:bCs/>
          <w:kern w:val="2"/>
          <w:sz w:val="28"/>
          <w:szCs w:val="28"/>
        </w:rPr>
        <w:t xml:space="preserve">        </w:t>
      </w:r>
      <w:r w:rsidRPr="001E253E">
        <w:rPr>
          <w:bCs/>
          <w:color w:val="000000"/>
          <w:kern w:val="2"/>
          <w:sz w:val="28"/>
          <w:szCs w:val="28"/>
        </w:rPr>
        <w:t>Несмотря на увеличение плана от 2023 года к 2025 году ежегодно процент прохождения диспансеризации составлял в 2023 году 86,9% (8726 чел.), в 2024 году 91% (10609 чел.), а в 2025 году 90,4 % (11604 чел.).</w:t>
      </w:r>
    </w:p>
    <w:p w:rsidR="00966690" w:rsidRPr="001E253E" w:rsidRDefault="00966690" w:rsidP="00966690">
      <w:pPr>
        <w:jc w:val="both"/>
        <w:rPr>
          <w:bCs/>
          <w:kern w:val="2"/>
          <w:sz w:val="28"/>
          <w:szCs w:val="28"/>
          <w:highlight w:val="yellow"/>
        </w:rPr>
      </w:pPr>
      <w:r w:rsidRPr="001E253E">
        <w:rPr>
          <w:noProof/>
          <w:sz w:val="28"/>
          <w:szCs w:val="28"/>
        </w:rPr>
        <w:drawing>
          <wp:anchor distT="0" distB="0" distL="114300" distR="114300" simplePos="0" relativeHeight="251656192" behindDoc="0" locked="0" layoutInCell="0" allowOverlap="1">
            <wp:simplePos x="0" y="0"/>
            <wp:positionH relativeFrom="page">
              <wp:posOffset>2038102</wp:posOffset>
            </wp:positionH>
            <wp:positionV relativeFrom="paragraph">
              <wp:posOffset>303530</wp:posOffset>
            </wp:positionV>
            <wp:extent cx="3485515" cy="3299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0" cstate="print"/>
                    <a:srcRect l="16149" r="6713"/>
                    <a:stretch>
                      <a:fillRect/>
                    </a:stretch>
                  </pic:blipFill>
                  <pic:spPr bwMode="auto">
                    <a:xfrm>
                      <a:off x="0" y="0"/>
                      <a:ext cx="3485515" cy="3299460"/>
                    </a:xfrm>
                    <a:prstGeom prst="rect">
                      <a:avLst/>
                    </a:prstGeom>
                    <a:noFill/>
                  </pic:spPr>
                </pic:pic>
              </a:graphicData>
            </a:graphic>
          </wp:anchor>
        </w:drawing>
      </w:r>
    </w:p>
    <w:p w:rsidR="00966690" w:rsidRPr="001E253E" w:rsidRDefault="00966690" w:rsidP="00966690">
      <w:pPr>
        <w:jc w:val="both"/>
        <w:rPr>
          <w:sz w:val="28"/>
          <w:szCs w:val="28"/>
        </w:rPr>
      </w:pPr>
      <w:r w:rsidRPr="001E253E">
        <w:rPr>
          <w:bCs/>
          <w:kern w:val="2"/>
          <w:sz w:val="28"/>
          <w:szCs w:val="28"/>
        </w:rPr>
        <w:t xml:space="preserve">Что касается профилактических осмотров, то плановые показатели менялись скачкообразно. Процент прохождения профосмотров составлял в </w:t>
      </w:r>
      <w:r w:rsidRPr="001E253E">
        <w:rPr>
          <w:bCs/>
          <w:color w:val="000000"/>
          <w:kern w:val="2"/>
          <w:sz w:val="28"/>
          <w:szCs w:val="28"/>
        </w:rPr>
        <w:t>2023 году - 96,1% (1508 чел.), в 2024 году - 42,8% (2094 чел.), а в 2025 году -</w:t>
      </w:r>
      <w:r w:rsidR="0098646E">
        <w:rPr>
          <w:bCs/>
          <w:color w:val="000000"/>
          <w:kern w:val="2"/>
          <w:sz w:val="28"/>
          <w:szCs w:val="28"/>
        </w:rPr>
        <w:t xml:space="preserve"> </w:t>
      </w:r>
      <w:r w:rsidRPr="001E253E">
        <w:rPr>
          <w:bCs/>
          <w:color w:val="000000"/>
          <w:kern w:val="2"/>
          <w:sz w:val="28"/>
          <w:szCs w:val="28"/>
        </w:rPr>
        <w:t>89,7%(2591 чел.).</w:t>
      </w:r>
    </w:p>
    <w:p w:rsidR="00966690" w:rsidRDefault="00966690" w:rsidP="00966690">
      <w:pPr>
        <w:jc w:val="both"/>
        <w:rPr>
          <w:bCs/>
          <w:kern w:val="2"/>
          <w:sz w:val="32"/>
          <w:szCs w:val="32"/>
        </w:rPr>
      </w:pPr>
    </w:p>
    <w:p w:rsidR="00966690" w:rsidRDefault="00966690" w:rsidP="00966690">
      <w:pPr>
        <w:jc w:val="center"/>
        <w:rPr>
          <w:bCs/>
          <w:kern w:val="2"/>
          <w:sz w:val="32"/>
          <w:szCs w:val="32"/>
        </w:rPr>
      </w:pPr>
      <w:r>
        <w:rPr>
          <w:noProof/>
        </w:rPr>
        <w:drawing>
          <wp:inline distT="0" distB="0" distL="0" distR="0">
            <wp:extent cx="5010150" cy="374840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11" cstate="print"/>
                    <a:stretch>
                      <a:fillRect/>
                    </a:stretch>
                  </pic:blipFill>
                  <pic:spPr bwMode="auto">
                    <a:xfrm>
                      <a:off x="0" y="0"/>
                      <a:ext cx="5010150" cy="3748405"/>
                    </a:xfrm>
                    <a:prstGeom prst="rect">
                      <a:avLst/>
                    </a:prstGeom>
                    <a:noFill/>
                  </pic:spPr>
                </pic:pic>
              </a:graphicData>
            </a:graphic>
          </wp:inline>
        </w:drawing>
      </w:r>
    </w:p>
    <w:p w:rsidR="00966690" w:rsidRPr="001E253E" w:rsidRDefault="00966690" w:rsidP="00966690">
      <w:pPr>
        <w:jc w:val="both"/>
        <w:rPr>
          <w:bCs/>
          <w:kern w:val="2"/>
          <w:sz w:val="28"/>
          <w:szCs w:val="28"/>
        </w:rPr>
      </w:pPr>
      <w:r>
        <w:rPr>
          <w:bCs/>
          <w:kern w:val="2"/>
          <w:sz w:val="32"/>
          <w:szCs w:val="32"/>
        </w:rPr>
        <w:t xml:space="preserve">      </w:t>
      </w:r>
      <w:r w:rsidRPr="001E253E">
        <w:rPr>
          <w:bCs/>
          <w:kern w:val="2"/>
          <w:sz w:val="28"/>
          <w:szCs w:val="28"/>
        </w:rPr>
        <w:t>Важным является то, что работодатели обязаны обеспечивать условия для прохождения работниками медицинских осмотров и диспансеризации с выделением выходного дня.</w:t>
      </w:r>
      <w:r>
        <w:rPr>
          <w:bCs/>
          <w:kern w:val="2"/>
          <w:sz w:val="28"/>
          <w:szCs w:val="28"/>
        </w:rPr>
        <w:t xml:space="preserve"> </w:t>
      </w:r>
      <w:r w:rsidRPr="001E253E">
        <w:rPr>
          <w:bCs/>
          <w:kern w:val="2"/>
          <w:sz w:val="28"/>
          <w:szCs w:val="28"/>
        </w:rPr>
        <w:t xml:space="preserve">В рамках данных профилактических мероприятий могут быть выявлены факторы риска развития неинфекционных заболеваний. </w:t>
      </w:r>
    </w:p>
    <w:p w:rsidR="00966690" w:rsidRDefault="00966690" w:rsidP="00966690">
      <w:pPr>
        <w:jc w:val="both"/>
        <w:rPr>
          <w:bCs/>
          <w:kern w:val="2"/>
          <w:sz w:val="32"/>
          <w:szCs w:val="32"/>
        </w:rPr>
      </w:pPr>
      <w:r w:rsidRPr="009812F7">
        <w:rPr>
          <w:noProof/>
        </w:rPr>
        <w:drawing>
          <wp:inline distT="0" distB="0" distL="0" distR="0">
            <wp:extent cx="5613999" cy="3972107"/>
            <wp:effectExtent l="19050" t="0" r="5751" b="0"/>
            <wp:docPr id="2711175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17518" name=""/>
                    <pic:cNvPicPr/>
                  </pic:nvPicPr>
                  <pic:blipFill>
                    <a:blip r:embed="rId12" cstate="print"/>
                    <a:stretch>
                      <a:fillRect/>
                    </a:stretch>
                  </pic:blipFill>
                  <pic:spPr>
                    <a:xfrm>
                      <a:off x="0" y="0"/>
                      <a:ext cx="5619363" cy="3975902"/>
                    </a:xfrm>
                    <a:prstGeom prst="rect">
                      <a:avLst/>
                    </a:prstGeom>
                  </pic:spPr>
                </pic:pic>
              </a:graphicData>
            </a:graphic>
          </wp:inline>
        </w:drawing>
      </w:r>
    </w:p>
    <w:p w:rsidR="00966690" w:rsidRDefault="00966690" w:rsidP="00966690">
      <w:pPr>
        <w:jc w:val="both"/>
        <w:rPr>
          <w:bCs/>
          <w:kern w:val="2"/>
          <w:sz w:val="32"/>
          <w:szCs w:val="32"/>
        </w:rPr>
      </w:pPr>
    </w:p>
    <w:p w:rsidR="00966690" w:rsidRPr="001E253E" w:rsidRDefault="00966690" w:rsidP="00966690">
      <w:pPr>
        <w:ind w:firstLine="708"/>
        <w:jc w:val="both"/>
        <w:rPr>
          <w:bCs/>
          <w:kern w:val="2"/>
          <w:sz w:val="28"/>
          <w:szCs w:val="28"/>
        </w:rPr>
      </w:pPr>
      <w:r w:rsidRPr="001E253E">
        <w:rPr>
          <w:bCs/>
          <w:kern w:val="2"/>
          <w:sz w:val="28"/>
          <w:szCs w:val="28"/>
        </w:rPr>
        <w:t xml:space="preserve">Существует 2 группы развития факторов риска ХНИЗ: </w:t>
      </w:r>
    </w:p>
    <w:p w:rsidR="00966690" w:rsidRPr="001E253E" w:rsidRDefault="00B5653B" w:rsidP="00966690">
      <w:pPr>
        <w:rPr>
          <w:bCs/>
          <w:kern w:val="2"/>
          <w:sz w:val="28"/>
          <w:szCs w:val="28"/>
        </w:rPr>
      </w:pPr>
      <w:r>
        <w:rPr>
          <w:bCs/>
          <w:kern w:val="2"/>
          <w:sz w:val="28"/>
          <w:szCs w:val="28"/>
        </w:rPr>
        <w:t>1. н</w:t>
      </w:r>
      <w:r w:rsidR="00966690" w:rsidRPr="001E253E">
        <w:rPr>
          <w:bCs/>
          <w:kern w:val="2"/>
          <w:sz w:val="28"/>
          <w:szCs w:val="28"/>
        </w:rPr>
        <w:t>еуправляемые (возраст, пол, генетическая предрасположенность);</w:t>
      </w:r>
    </w:p>
    <w:p w:rsidR="00966690" w:rsidRPr="001E253E" w:rsidRDefault="00966690" w:rsidP="00966690">
      <w:pPr>
        <w:jc w:val="both"/>
        <w:rPr>
          <w:bCs/>
          <w:kern w:val="2"/>
          <w:sz w:val="28"/>
          <w:szCs w:val="28"/>
        </w:rPr>
      </w:pPr>
      <w:r w:rsidRPr="001E253E">
        <w:rPr>
          <w:bCs/>
          <w:kern w:val="2"/>
          <w:sz w:val="28"/>
          <w:szCs w:val="28"/>
        </w:rPr>
        <w:t xml:space="preserve">2. </w:t>
      </w:r>
      <w:r w:rsidR="00B5653B">
        <w:rPr>
          <w:bCs/>
          <w:kern w:val="2"/>
          <w:sz w:val="28"/>
          <w:szCs w:val="28"/>
        </w:rPr>
        <w:t>у</w:t>
      </w:r>
      <w:r w:rsidRPr="001E253E">
        <w:rPr>
          <w:bCs/>
          <w:kern w:val="2"/>
          <w:sz w:val="28"/>
          <w:szCs w:val="28"/>
        </w:rPr>
        <w:t>правляемые: курение, питание, алкоголь, стресс и т. д.</w:t>
      </w:r>
    </w:p>
    <w:p w:rsidR="00966690" w:rsidRPr="00610F77" w:rsidRDefault="00966690" w:rsidP="00966690">
      <w:pPr>
        <w:jc w:val="both"/>
        <w:rPr>
          <w:bCs/>
          <w:kern w:val="2"/>
          <w:sz w:val="28"/>
          <w:szCs w:val="28"/>
        </w:rPr>
      </w:pPr>
      <w:r w:rsidRPr="00610F77">
        <w:rPr>
          <w:bCs/>
          <w:kern w:val="2"/>
          <w:sz w:val="28"/>
          <w:szCs w:val="28"/>
        </w:rPr>
        <w:t xml:space="preserve">  </w:t>
      </w:r>
      <w:r>
        <w:rPr>
          <w:bCs/>
          <w:kern w:val="2"/>
          <w:sz w:val="28"/>
          <w:szCs w:val="28"/>
        </w:rPr>
        <w:tab/>
      </w:r>
      <w:r w:rsidRPr="00610F77">
        <w:rPr>
          <w:bCs/>
          <w:kern w:val="2"/>
          <w:sz w:val="28"/>
          <w:szCs w:val="28"/>
        </w:rPr>
        <w:t xml:space="preserve">Фактор риска «Курение табака» при проведении диспансеризации и профилактических медицинских осмотров в 2024 году выявлен у 23,7% жителей Ракитянского </w:t>
      </w:r>
      <w:r w:rsidR="00747196">
        <w:rPr>
          <w:bCs/>
          <w:kern w:val="2"/>
          <w:sz w:val="28"/>
          <w:szCs w:val="28"/>
        </w:rPr>
        <w:t>округа</w:t>
      </w:r>
      <w:r w:rsidRPr="00610F77">
        <w:rPr>
          <w:bCs/>
          <w:kern w:val="2"/>
          <w:sz w:val="28"/>
          <w:szCs w:val="28"/>
        </w:rPr>
        <w:t>, областной показатель составил 18,2% человек.</w:t>
      </w:r>
    </w:p>
    <w:p w:rsidR="00966690" w:rsidRPr="00610F77" w:rsidRDefault="00966690" w:rsidP="00966690">
      <w:pPr>
        <w:jc w:val="both"/>
        <w:rPr>
          <w:bCs/>
          <w:kern w:val="2"/>
          <w:sz w:val="28"/>
          <w:szCs w:val="28"/>
        </w:rPr>
      </w:pPr>
      <w:r w:rsidRPr="00610F77">
        <w:rPr>
          <w:bCs/>
          <w:kern w:val="2"/>
          <w:sz w:val="28"/>
          <w:szCs w:val="28"/>
        </w:rPr>
        <w:t xml:space="preserve">         Нерациональное питание выявлено у 42,3% взрослого населения, что превышает областной показатель на 7,4% (34,9%).</w:t>
      </w:r>
    </w:p>
    <w:p w:rsidR="00966690" w:rsidRPr="00610F77" w:rsidRDefault="00966690" w:rsidP="00966690">
      <w:pPr>
        <w:jc w:val="both"/>
        <w:rPr>
          <w:bCs/>
          <w:kern w:val="2"/>
          <w:sz w:val="28"/>
          <w:szCs w:val="28"/>
        </w:rPr>
      </w:pPr>
      <w:r w:rsidRPr="00610F77">
        <w:rPr>
          <w:bCs/>
          <w:kern w:val="2"/>
          <w:sz w:val="28"/>
          <w:szCs w:val="28"/>
        </w:rPr>
        <w:t xml:space="preserve">         Показатель фактора риска «Низкая физическая активность» выше областных показателей на 5,8% (31,9%) и составляет 37,7% от прошедших профилактические медицинские осмотры и диспансеризацию.</w:t>
      </w:r>
    </w:p>
    <w:p w:rsidR="00966690" w:rsidRPr="00610F77" w:rsidRDefault="00966690" w:rsidP="00966690">
      <w:pPr>
        <w:jc w:val="both"/>
        <w:rPr>
          <w:bCs/>
          <w:kern w:val="2"/>
          <w:sz w:val="28"/>
          <w:szCs w:val="28"/>
        </w:rPr>
      </w:pPr>
      <w:r w:rsidRPr="00610F77">
        <w:rPr>
          <w:bCs/>
          <w:kern w:val="2"/>
          <w:sz w:val="28"/>
          <w:szCs w:val="28"/>
        </w:rPr>
        <w:t xml:space="preserve">        Фактор риска «Риск пагубного потребления алкоголя» отмечается у 0,2% человек, прошедших диспансеризацию в 2024 году, что ниже областных показателей на 0,9% (1,1%).</w:t>
      </w:r>
    </w:p>
    <w:p w:rsidR="00966690" w:rsidRPr="00610F77" w:rsidRDefault="00966690" w:rsidP="00966690">
      <w:pPr>
        <w:rPr>
          <w:bCs/>
          <w:kern w:val="2"/>
          <w:sz w:val="28"/>
          <w:szCs w:val="28"/>
        </w:rPr>
      </w:pPr>
    </w:p>
    <w:p w:rsidR="00966690" w:rsidRPr="00610F77" w:rsidRDefault="00966690" w:rsidP="00966690">
      <w:pPr>
        <w:ind w:firstLine="435"/>
        <w:jc w:val="both"/>
        <w:rPr>
          <w:bCs/>
          <w:kern w:val="2"/>
          <w:sz w:val="28"/>
          <w:szCs w:val="28"/>
        </w:rPr>
      </w:pPr>
      <w:r w:rsidRPr="00610F77">
        <w:rPr>
          <w:bCs/>
          <w:kern w:val="2"/>
          <w:sz w:val="28"/>
          <w:szCs w:val="28"/>
        </w:rPr>
        <w:t>По результатам диспансеризации за 2023 год впервые выявлено 1215 случаев заболеваний, в том числе:</w:t>
      </w:r>
    </w:p>
    <w:p w:rsidR="00966690" w:rsidRPr="00610F77" w:rsidRDefault="00966690" w:rsidP="002F168C">
      <w:pPr>
        <w:pStyle w:val="af0"/>
        <w:numPr>
          <w:ilvl w:val="0"/>
          <w:numId w:val="2"/>
        </w:numPr>
        <w:jc w:val="both"/>
        <w:rPr>
          <w:bCs/>
          <w:sz w:val="28"/>
          <w:szCs w:val="28"/>
        </w:rPr>
      </w:pPr>
      <w:r w:rsidRPr="00610F77">
        <w:rPr>
          <w:bCs/>
          <w:sz w:val="28"/>
          <w:szCs w:val="28"/>
        </w:rPr>
        <w:t xml:space="preserve">400 случаев сердечно-сосудистых заболеваний, </w:t>
      </w:r>
    </w:p>
    <w:p w:rsidR="00966690" w:rsidRPr="00610F77" w:rsidRDefault="00966690" w:rsidP="002F168C">
      <w:pPr>
        <w:pStyle w:val="af0"/>
        <w:numPr>
          <w:ilvl w:val="0"/>
          <w:numId w:val="2"/>
        </w:numPr>
        <w:jc w:val="both"/>
        <w:rPr>
          <w:bCs/>
          <w:sz w:val="28"/>
          <w:szCs w:val="28"/>
        </w:rPr>
      </w:pPr>
      <w:r w:rsidRPr="00610F77">
        <w:rPr>
          <w:bCs/>
          <w:sz w:val="28"/>
          <w:szCs w:val="28"/>
        </w:rPr>
        <w:t xml:space="preserve">104 случая эндокринной патологии, </w:t>
      </w:r>
    </w:p>
    <w:p w:rsidR="00966690" w:rsidRPr="00610F77" w:rsidRDefault="00966690" w:rsidP="002F168C">
      <w:pPr>
        <w:pStyle w:val="af0"/>
        <w:numPr>
          <w:ilvl w:val="0"/>
          <w:numId w:val="2"/>
        </w:numPr>
        <w:jc w:val="both"/>
        <w:rPr>
          <w:bCs/>
          <w:sz w:val="28"/>
          <w:szCs w:val="28"/>
        </w:rPr>
      </w:pPr>
      <w:r w:rsidRPr="00610F77">
        <w:rPr>
          <w:bCs/>
          <w:sz w:val="28"/>
          <w:szCs w:val="28"/>
        </w:rPr>
        <w:t xml:space="preserve">422 случая заболеваний мочеполовой системы,  </w:t>
      </w:r>
    </w:p>
    <w:p w:rsidR="00966690" w:rsidRDefault="00966690" w:rsidP="002F168C">
      <w:pPr>
        <w:pStyle w:val="af0"/>
        <w:numPr>
          <w:ilvl w:val="0"/>
          <w:numId w:val="2"/>
        </w:numPr>
        <w:jc w:val="both"/>
        <w:rPr>
          <w:bCs/>
          <w:sz w:val="28"/>
          <w:szCs w:val="28"/>
        </w:rPr>
      </w:pPr>
      <w:r w:rsidRPr="00610F77">
        <w:rPr>
          <w:bCs/>
          <w:sz w:val="28"/>
          <w:szCs w:val="28"/>
        </w:rPr>
        <w:t xml:space="preserve">42 случая онкологических заболеваний.  </w:t>
      </w:r>
    </w:p>
    <w:p w:rsidR="00966690" w:rsidRPr="00966690" w:rsidRDefault="00966690" w:rsidP="00966690">
      <w:pPr>
        <w:ind w:firstLine="435"/>
        <w:jc w:val="both"/>
        <w:rPr>
          <w:bCs/>
          <w:sz w:val="28"/>
          <w:szCs w:val="28"/>
        </w:rPr>
      </w:pPr>
      <w:r w:rsidRPr="00966690">
        <w:rPr>
          <w:bCs/>
          <w:kern w:val="2"/>
          <w:sz w:val="28"/>
          <w:szCs w:val="28"/>
        </w:rPr>
        <w:t>По результатам диспансеризации за 2024 год впервые выявлено 988 случаев заболеваний, в том числе:</w:t>
      </w:r>
    </w:p>
    <w:p w:rsidR="00966690" w:rsidRPr="00610F77" w:rsidRDefault="00966690" w:rsidP="002F168C">
      <w:pPr>
        <w:pStyle w:val="af0"/>
        <w:numPr>
          <w:ilvl w:val="0"/>
          <w:numId w:val="2"/>
        </w:numPr>
        <w:jc w:val="both"/>
        <w:rPr>
          <w:bCs/>
          <w:sz w:val="28"/>
          <w:szCs w:val="28"/>
        </w:rPr>
      </w:pPr>
      <w:r w:rsidRPr="00610F77">
        <w:rPr>
          <w:bCs/>
          <w:sz w:val="28"/>
          <w:szCs w:val="28"/>
        </w:rPr>
        <w:t xml:space="preserve">415 случаев сердечно-сосудистых заболеваний, </w:t>
      </w:r>
    </w:p>
    <w:p w:rsidR="00966690" w:rsidRPr="00610F77" w:rsidRDefault="00966690" w:rsidP="002F168C">
      <w:pPr>
        <w:pStyle w:val="af0"/>
        <w:numPr>
          <w:ilvl w:val="0"/>
          <w:numId w:val="2"/>
        </w:numPr>
        <w:jc w:val="both"/>
        <w:rPr>
          <w:bCs/>
          <w:sz w:val="28"/>
          <w:szCs w:val="28"/>
        </w:rPr>
      </w:pPr>
      <w:r w:rsidRPr="00610F77">
        <w:rPr>
          <w:bCs/>
          <w:sz w:val="28"/>
          <w:szCs w:val="28"/>
        </w:rPr>
        <w:t xml:space="preserve">96 случаев эндокринной патологии, </w:t>
      </w:r>
    </w:p>
    <w:p w:rsidR="00966690" w:rsidRPr="00610F77" w:rsidRDefault="00966690" w:rsidP="002F168C">
      <w:pPr>
        <w:pStyle w:val="af0"/>
        <w:numPr>
          <w:ilvl w:val="0"/>
          <w:numId w:val="2"/>
        </w:numPr>
        <w:jc w:val="both"/>
        <w:rPr>
          <w:bCs/>
          <w:sz w:val="28"/>
          <w:szCs w:val="28"/>
        </w:rPr>
      </w:pPr>
      <w:r w:rsidRPr="00610F77">
        <w:rPr>
          <w:bCs/>
          <w:sz w:val="28"/>
          <w:szCs w:val="28"/>
        </w:rPr>
        <w:t xml:space="preserve">304 случая заболеваний мочеполовой системы,  </w:t>
      </w:r>
    </w:p>
    <w:p w:rsidR="00966690" w:rsidRPr="00610F77" w:rsidRDefault="00966690" w:rsidP="002F168C">
      <w:pPr>
        <w:pStyle w:val="af0"/>
        <w:numPr>
          <w:ilvl w:val="0"/>
          <w:numId w:val="2"/>
        </w:numPr>
        <w:jc w:val="both"/>
        <w:rPr>
          <w:bCs/>
          <w:sz w:val="28"/>
          <w:szCs w:val="28"/>
        </w:rPr>
      </w:pPr>
      <w:r w:rsidRPr="00610F77">
        <w:rPr>
          <w:bCs/>
          <w:sz w:val="28"/>
          <w:szCs w:val="28"/>
        </w:rPr>
        <w:t xml:space="preserve">7 случаев онкологических заболеваний.  </w:t>
      </w:r>
    </w:p>
    <w:p w:rsidR="00966690" w:rsidRPr="00610F77" w:rsidRDefault="00966690" w:rsidP="00966690">
      <w:pPr>
        <w:pStyle w:val="af0"/>
        <w:ind w:left="795"/>
        <w:jc w:val="both"/>
        <w:rPr>
          <w:bCs/>
          <w:sz w:val="28"/>
          <w:szCs w:val="28"/>
        </w:rPr>
      </w:pPr>
    </w:p>
    <w:p w:rsidR="00966690" w:rsidRPr="00610F77" w:rsidRDefault="00966690" w:rsidP="00966690">
      <w:pPr>
        <w:jc w:val="both"/>
        <w:rPr>
          <w:bCs/>
          <w:kern w:val="2"/>
          <w:sz w:val="28"/>
          <w:szCs w:val="28"/>
        </w:rPr>
      </w:pPr>
      <w:r w:rsidRPr="00610F77">
        <w:rPr>
          <w:bCs/>
          <w:kern w:val="2"/>
          <w:sz w:val="28"/>
          <w:szCs w:val="28"/>
        </w:rPr>
        <w:t xml:space="preserve">    </w:t>
      </w:r>
      <w:r>
        <w:rPr>
          <w:bCs/>
          <w:kern w:val="2"/>
          <w:sz w:val="28"/>
          <w:szCs w:val="28"/>
        </w:rPr>
        <w:tab/>
      </w:r>
      <w:r w:rsidRPr="00610F77">
        <w:rPr>
          <w:bCs/>
          <w:kern w:val="2"/>
          <w:sz w:val="28"/>
          <w:szCs w:val="28"/>
        </w:rPr>
        <w:t>По результатам диспансеризации за 2025 год впервые выявлено 670 случаев заболеваний, в том числе:</w:t>
      </w:r>
    </w:p>
    <w:p w:rsidR="00966690" w:rsidRPr="00610F77" w:rsidRDefault="00966690" w:rsidP="002F168C">
      <w:pPr>
        <w:pStyle w:val="af0"/>
        <w:numPr>
          <w:ilvl w:val="0"/>
          <w:numId w:val="2"/>
        </w:numPr>
        <w:jc w:val="both"/>
        <w:rPr>
          <w:bCs/>
          <w:sz w:val="28"/>
          <w:szCs w:val="28"/>
        </w:rPr>
      </w:pPr>
      <w:r w:rsidRPr="00610F77">
        <w:rPr>
          <w:bCs/>
          <w:sz w:val="28"/>
          <w:szCs w:val="28"/>
        </w:rPr>
        <w:t xml:space="preserve">403 случая сердечно-сосудистых заболеваний, </w:t>
      </w:r>
    </w:p>
    <w:p w:rsidR="00966690" w:rsidRPr="00610F77" w:rsidRDefault="00966690" w:rsidP="002F168C">
      <w:pPr>
        <w:pStyle w:val="af0"/>
        <w:numPr>
          <w:ilvl w:val="0"/>
          <w:numId w:val="2"/>
        </w:numPr>
        <w:jc w:val="both"/>
        <w:rPr>
          <w:bCs/>
          <w:sz w:val="28"/>
          <w:szCs w:val="28"/>
        </w:rPr>
      </w:pPr>
      <w:r w:rsidRPr="00610F77">
        <w:rPr>
          <w:bCs/>
          <w:sz w:val="28"/>
          <w:szCs w:val="28"/>
        </w:rPr>
        <w:t xml:space="preserve">11 случаев эндокринной патологии, </w:t>
      </w:r>
    </w:p>
    <w:p w:rsidR="00966690" w:rsidRPr="00610F77" w:rsidRDefault="00966690" w:rsidP="002F168C">
      <w:pPr>
        <w:pStyle w:val="af0"/>
        <w:numPr>
          <w:ilvl w:val="0"/>
          <w:numId w:val="2"/>
        </w:numPr>
        <w:jc w:val="both"/>
        <w:rPr>
          <w:bCs/>
          <w:sz w:val="28"/>
          <w:szCs w:val="28"/>
        </w:rPr>
      </w:pPr>
      <w:r w:rsidRPr="00610F77">
        <w:rPr>
          <w:bCs/>
          <w:sz w:val="28"/>
          <w:szCs w:val="28"/>
        </w:rPr>
        <w:t xml:space="preserve">105 случаев заболеваний мочеполовой системы,  </w:t>
      </w:r>
    </w:p>
    <w:p w:rsidR="00966690" w:rsidRPr="00610F77" w:rsidRDefault="00966690" w:rsidP="002F168C">
      <w:pPr>
        <w:pStyle w:val="af0"/>
        <w:numPr>
          <w:ilvl w:val="0"/>
          <w:numId w:val="2"/>
        </w:numPr>
        <w:jc w:val="both"/>
        <w:rPr>
          <w:bCs/>
          <w:sz w:val="28"/>
          <w:szCs w:val="28"/>
        </w:rPr>
      </w:pPr>
      <w:r w:rsidRPr="00610F77">
        <w:rPr>
          <w:bCs/>
          <w:sz w:val="28"/>
          <w:szCs w:val="28"/>
        </w:rPr>
        <w:t xml:space="preserve">5 случаев онкологических заболеваний.  </w:t>
      </w:r>
    </w:p>
    <w:p w:rsidR="00966690" w:rsidRPr="00610F77" w:rsidRDefault="00966690" w:rsidP="00966690">
      <w:pPr>
        <w:jc w:val="both"/>
        <w:rPr>
          <w:bCs/>
          <w:kern w:val="2"/>
          <w:sz w:val="28"/>
          <w:szCs w:val="28"/>
        </w:rPr>
      </w:pPr>
      <w:r w:rsidRPr="00610F77">
        <w:rPr>
          <w:bCs/>
          <w:kern w:val="2"/>
          <w:sz w:val="28"/>
          <w:szCs w:val="28"/>
        </w:rPr>
        <w:t>Все пациенты поставлены на диспансерный учет и проходят курс лечения.</w:t>
      </w:r>
    </w:p>
    <w:p w:rsidR="00966690" w:rsidRPr="00610F77" w:rsidRDefault="00966690" w:rsidP="00966690">
      <w:pPr>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 xml:space="preserve">В </w:t>
      </w:r>
      <w:r w:rsidR="00747196">
        <w:rPr>
          <w:bCs/>
          <w:kern w:val="2"/>
          <w:sz w:val="28"/>
          <w:szCs w:val="28"/>
        </w:rPr>
        <w:t>р</w:t>
      </w:r>
      <w:r w:rsidRPr="00610F77">
        <w:rPr>
          <w:bCs/>
          <w:kern w:val="2"/>
          <w:sz w:val="28"/>
          <w:szCs w:val="28"/>
        </w:rPr>
        <w:t>езультате проведения профилактических осмотров за 2023г.  выявлены следующие случаи заболевания:</w:t>
      </w:r>
    </w:p>
    <w:p w:rsidR="00966690" w:rsidRPr="00610F77" w:rsidRDefault="00966690" w:rsidP="00966690">
      <w:pPr>
        <w:jc w:val="both"/>
        <w:rPr>
          <w:bCs/>
          <w:kern w:val="2"/>
          <w:sz w:val="28"/>
          <w:szCs w:val="28"/>
        </w:rPr>
      </w:pPr>
      <w:r w:rsidRPr="00610F77">
        <w:rPr>
          <w:bCs/>
          <w:kern w:val="2"/>
          <w:sz w:val="28"/>
          <w:szCs w:val="28"/>
        </w:rPr>
        <w:t>- 94 случая гипертонической болезни,</w:t>
      </w:r>
    </w:p>
    <w:p w:rsidR="00966690" w:rsidRPr="00610F77" w:rsidRDefault="00966690" w:rsidP="00966690">
      <w:pPr>
        <w:jc w:val="both"/>
        <w:rPr>
          <w:bCs/>
          <w:kern w:val="2"/>
          <w:sz w:val="28"/>
          <w:szCs w:val="28"/>
        </w:rPr>
      </w:pPr>
      <w:r w:rsidRPr="00610F77">
        <w:rPr>
          <w:bCs/>
          <w:kern w:val="2"/>
          <w:sz w:val="28"/>
          <w:szCs w:val="28"/>
        </w:rPr>
        <w:t xml:space="preserve">- 16 случаев сахарного диабета; </w:t>
      </w:r>
    </w:p>
    <w:p w:rsidR="00966690" w:rsidRPr="00610F77" w:rsidRDefault="00966690" w:rsidP="00966690">
      <w:pPr>
        <w:jc w:val="both"/>
        <w:rPr>
          <w:bCs/>
          <w:kern w:val="2"/>
          <w:sz w:val="28"/>
          <w:szCs w:val="28"/>
        </w:rPr>
      </w:pPr>
      <w:r w:rsidRPr="00610F77">
        <w:rPr>
          <w:bCs/>
          <w:kern w:val="2"/>
          <w:sz w:val="28"/>
          <w:szCs w:val="28"/>
        </w:rPr>
        <w:t>- 17 случаев онкологии;</w:t>
      </w:r>
    </w:p>
    <w:p w:rsidR="00966690" w:rsidRPr="00610F77" w:rsidRDefault="00966690" w:rsidP="00966690">
      <w:pPr>
        <w:jc w:val="both"/>
        <w:rPr>
          <w:bCs/>
          <w:kern w:val="2"/>
          <w:sz w:val="28"/>
          <w:szCs w:val="28"/>
        </w:rPr>
      </w:pPr>
      <w:r w:rsidRPr="00610F77">
        <w:rPr>
          <w:bCs/>
          <w:kern w:val="2"/>
          <w:sz w:val="28"/>
          <w:szCs w:val="28"/>
        </w:rPr>
        <w:t>- 2 случая аутоиммунного тиреоидита;</w:t>
      </w:r>
    </w:p>
    <w:p w:rsidR="00966690" w:rsidRPr="00610F77" w:rsidRDefault="00966690" w:rsidP="00966690">
      <w:pPr>
        <w:jc w:val="both"/>
        <w:rPr>
          <w:bCs/>
          <w:kern w:val="2"/>
          <w:sz w:val="28"/>
          <w:szCs w:val="28"/>
        </w:rPr>
      </w:pPr>
      <w:r w:rsidRPr="00610F77">
        <w:rPr>
          <w:bCs/>
          <w:kern w:val="2"/>
          <w:sz w:val="28"/>
          <w:szCs w:val="28"/>
        </w:rPr>
        <w:t>- 36 случаев патологии костно-мышечной системы (остеопатии).</w:t>
      </w:r>
    </w:p>
    <w:p w:rsidR="00966690" w:rsidRPr="00610F77" w:rsidRDefault="00966690" w:rsidP="00966690">
      <w:pPr>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В результате проведения профилактических осмотров за 2024г.  выявлены следующие случаи заболевания:</w:t>
      </w:r>
    </w:p>
    <w:p w:rsidR="00966690" w:rsidRPr="00610F77" w:rsidRDefault="00966690" w:rsidP="00966690">
      <w:pPr>
        <w:jc w:val="both"/>
        <w:rPr>
          <w:bCs/>
          <w:kern w:val="2"/>
          <w:sz w:val="28"/>
          <w:szCs w:val="28"/>
        </w:rPr>
      </w:pPr>
      <w:r w:rsidRPr="00610F77">
        <w:rPr>
          <w:bCs/>
          <w:kern w:val="2"/>
          <w:sz w:val="28"/>
          <w:szCs w:val="28"/>
        </w:rPr>
        <w:t>- 58 случаев гипертонической болезни,</w:t>
      </w:r>
    </w:p>
    <w:p w:rsidR="00966690" w:rsidRPr="00610F77" w:rsidRDefault="00966690" w:rsidP="00966690">
      <w:pPr>
        <w:jc w:val="both"/>
        <w:rPr>
          <w:bCs/>
          <w:kern w:val="2"/>
          <w:sz w:val="28"/>
          <w:szCs w:val="28"/>
        </w:rPr>
      </w:pPr>
      <w:r w:rsidRPr="00610F77">
        <w:rPr>
          <w:bCs/>
          <w:kern w:val="2"/>
          <w:sz w:val="28"/>
          <w:szCs w:val="28"/>
        </w:rPr>
        <w:t xml:space="preserve">- 6 случаев сахарного диабета; </w:t>
      </w:r>
    </w:p>
    <w:p w:rsidR="00966690" w:rsidRPr="00610F77" w:rsidRDefault="00966690" w:rsidP="00966690">
      <w:pPr>
        <w:jc w:val="both"/>
        <w:rPr>
          <w:bCs/>
          <w:kern w:val="2"/>
          <w:sz w:val="28"/>
          <w:szCs w:val="28"/>
        </w:rPr>
      </w:pPr>
      <w:r w:rsidRPr="00610F77">
        <w:rPr>
          <w:bCs/>
          <w:kern w:val="2"/>
          <w:sz w:val="28"/>
          <w:szCs w:val="28"/>
        </w:rPr>
        <w:t>- 3 случаев онкологии;</w:t>
      </w:r>
    </w:p>
    <w:p w:rsidR="00966690" w:rsidRPr="00610F77" w:rsidRDefault="00966690" w:rsidP="00966690">
      <w:pPr>
        <w:jc w:val="both"/>
        <w:rPr>
          <w:bCs/>
          <w:kern w:val="2"/>
          <w:sz w:val="28"/>
          <w:szCs w:val="28"/>
        </w:rPr>
      </w:pPr>
      <w:r w:rsidRPr="00610F77">
        <w:rPr>
          <w:bCs/>
          <w:kern w:val="2"/>
          <w:sz w:val="28"/>
          <w:szCs w:val="28"/>
        </w:rPr>
        <w:t>- 31 случай  патологии костно-мышечной системы (остеопатии).</w:t>
      </w:r>
    </w:p>
    <w:p w:rsidR="00966690" w:rsidRPr="00610F77" w:rsidRDefault="00966690" w:rsidP="00966690">
      <w:pPr>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В результате проведения профилактических осмотров за 2025г.  выявлены следующие случаи заболевания:</w:t>
      </w:r>
    </w:p>
    <w:p w:rsidR="00966690" w:rsidRPr="00610F77" w:rsidRDefault="00966690" w:rsidP="00966690">
      <w:pPr>
        <w:jc w:val="both"/>
        <w:rPr>
          <w:bCs/>
          <w:kern w:val="2"/>
          <w:sz w:val="28"/>
          <w:szCs w:val="28"/>
        </w:rPr>
      </w:pPr>
      <w:r w:rsidRPr="00610F77">
        <w:rPr>
          <w:bCs/>
          <w:kern w:val="2"/>
          <w:sz w:val="28"/>
          <w:szCs w:val="28"/>
        </w:rPr>
        <w:t>- 67 случаев гипертонической болезни,</w:t>
      </w:r>
    </w:p>
    <w:p w:rsidR="00966690" w:rsidRPr="00610F77" w:rsidRDefault="00966690" w:rsidP="00966690">
      <w:pPr>
        <w:jc w:val="both"/>
        <w:rPr>
          <w:bCs/>
          <w:kern w:val="2"/>
          <w:sz w:val="28"/>
          <w:szCs w:val="28"/>
        </w:rPr>
      </w:pPr>
      <w:r w:rsidRPr="00610F77">
        <w:rPr>
          <w:bCs/>
          <w:kern w:val="2"/>
          <w:sz w:val="28"/>
          <w:szCs w:val="28"/>
        </w:rPr>
        <w:t xml:space="preserve">- 3 случая сахарного диабета; </w:t>
      </w:r>
    </w:p>
    <w:p w:rsidR="00966690" w:rsidRPr="00610F77" w:rsidRDefault="00966690" w:rsidP="00966690">
      <w:pPr>
        <w:jc w:val="both"/>
        <w:rPr>
          <w:bCs/>
          <w:kern w:val="2"/>
          <w:sz w:val="28"/>
          <w:szCs w:val="28"/>
        </w:rPr>
      </w:pPr>
      <w:r w:rsidRPr="00610F77">
        <w:rPr>
          <w:bCs/>
          <w:kern w:val="2"/>
          <w:sz w:val="28"/>
          <w:szCs w:val="28"/>
        </w:rPr>
        <w:t>- 9 случаев онкологии;</w:t>
      </w:r>
    </w:p>
    <w:p w:rsidR="00966690" w:rsidRPr="00610F77" w:rsidRDefault="00966690" w:rsidP="00966690">
      <w:pPr>
        <w:jc w:val="both"/>
        <w:rPr>
          <w:bCs/>
          <w:kern w:val="2"/>
          <w:sz w:val="28"/>
          <w:szCs w:val="28"/>
        </w:rPr>
      </w:pPr>
      <w:r w:rsidRPr="00610F77">
        <w:rPr>
          <w:bCs/>
          <w:kern w:val="2"/>
          <w:sz w:val="28"/>
          <w:szCs w:val="28"/>
        </w:rPr>
        <w:t>- 1 случая  аутоиммунного  тиреоидита;</w:t>
      </w:r>
    </w:p>
    <w:p w:rsidR="00966690" w:rsidRPr="00610F77" w:rsidRDefault="00966690" w:rsidP="00966690">
      <w:pPr>
        <w:jc w:val="both"/>
        <w:rPr>
          <w:bCs/>
          <w:kern w:val="2"/>
          <w:sz w:val="28"/>
          <w:szCs w:val="28"/>
        </w:rPr>
      </w:pPr>
      <w:r w:rsidRPr="00610F77">
        <w:rPr>
          <w:bCs/>
          <w:kern w:val="2"/>
          <w:sz w:val="28"/>
          <w:szCs w:val="28"/>
        </w:rPr>
        <w:t>- 28 случаев  патологии костно-мышечной системы (остеопатии).</w:t>
      </w:r>
    </w:p>
    <w:p w:rsidR="00966690" w:rsidRPr="00610F77" w:rsidRDefault="00966690" w:rsidP="00966690">
      <w:pPr>
        <w:jc w:val="both"/>
        <w:rPr>
          <w:bCs/>
          <w:kern w:val="2"/>
          <w:sz w:val="28"/>
          <w:szCs w:val="28"/>
        </w:rPr>
      </w:pPr>
      <w:r w:rsidRPr="00610F77">
        <w:rPr>
          <w:bCs/>
          <w:kern w:val="2"/>
          <w:sz w:val="28"/>
          <w:szCs w:val="28"/>
        </w:rPr>
        <w:t xml:space="preserve">    </w:t>
      </w:r>
      <w:r>
        <w:rPr>
          <w:bCs/>
          <w:kern w:val="2"/>
          <w:sz w:val="28"/>
          <w:szCs w:val="28"/>
        </w:rPr>
        <w:tab/>
      </w:r>
      <w:r w:rsidRPr="00610F77">
        <w:rPr>
          <w:bCs/>
          <w:kern w:val="2"/>
          <w:sz w:val="28"/>
          <w:szCs w:val="28"/>
        </w:rPr>
        <w:t>Важным профилактическим мероприятием является проведение «Школ здоровья» по борьбе с ХНИЗ. В 2025 году акцентировано внимание на данном виде профилактике.</w:t>
      </w:r>
    </w:p>
    <w:p w:rsidR="00966690" w:rsidRPr="00610F77" w:rsidRDefault="00966690" w:rsidP="00966690">
      <w:pPr>
        <w:ind w:firstLine="708"/>
        <w:jc w:val="both"/>
        <w:rPr>
          <w:bCs/>
          <w:kern w:val="2"/>
          <w:sz w:val="28"/>
          <w:szCs w:val="28"/>
        </w:rPr>
      </w:pPr>
      <w:r w:rsidRPr="00610F77">
        <w:rPr>
          <w:bCs/>
          <w:kern w:val="2"/>
          <w:sz w:val="28"/>
          <w:szCs w:val="28"/>
        </w:rPr>
        <w:t>Работа «Школ здоровья» направлена на повышение уровня знаний пациентов, информированности и практических навыков по рациональному лечению заболеваний, профилактике осложнений и повышению качества жизни.</w:t>
      </w:r>
    </w:p>
    <w:p w:rsidR="00966690" w:rsidRPr="00610F77" w:rsidRDefault="00966690" w:rsidP="00966690">
      <w:pPr>
        <w:ind w:firstLine="708"/>
        <w:jc w:val="both"/>
        <w:rPr>
          <w:bCs/>
          <w:kern w:val="2"/>
          <w:sz w:val="28"/>
          <w:szCs w:val="28"/>
        </w:rPr>
      </w:pPr>
      <w:r w:rsidRPr="00610F77">
        <w:rPr>
          <w:bCs/>
          <w:kern w:val="2"/>
          <w:sz w:val="28"/>
          <w:szCs w:val="28"/>
        </w:rPr>
        <w:t xml:space="preserve">За 2025 год проведено свыше 6000 школ здоровья, что составляет 93,2 % от годового плана. </w:t>
      </w:r>
    </w:p>
    <w:p w:rsidR="00966690" w:rsidRPr="00610F77" w:rsidRDefault="00966690" w:rsidP="00966690">
      <w:pPr>
        <w:ind w:firstLine="708"/>
        <w:jc w:val="both"/>
        <w:rPr>
          <w:bCs/>
          <w:kern w:val="2"/>
          <w:sz w:val="28"/>
          <w:szCs w:val="28"/>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6"/>
        <w:gridCol w:w="2274"/>
        <w:gridCol w:w="2272"/>
      </w:tblGrid>
      <w:tr w:rsidR="00966690" w:rsidRPr="00610F77" w:rsidTr="00966690">
        <w:trPr>
          <w:trHeight w:val="707"/>
        </w:trPr>
        <w:tc>
          <w:tcPr>
            <w:tcW w:w="2268" w:type="dxa"/>
          </w:tcPr>
          <w:p w:rsidR="00966690" w:rsidRPr="00BF47DA" w:rsidRDefault="00966690" w:rsidP="00966690">
            <w:pPr>
              <w:rPr>
                <w:sz w:val="28"/>
                <w:szCs w:val="28"/>
              </w:rPr>
            </w:pPr>
          </w:p>
          <w:p w:rsidR="00966690" w:rsidRPr="00BF47DA" w:rsidRDefault="00966690" w:rsidP="00966690">
            <w:pPr>
              <w:rPr>
                <w:sz w:val="28"/>
                <w:szCs w:val="28"/>
              </w:rPr>
            </w:pPr>
            <w:r w:rsidRPr="00BF47DA">
              <w:rPr>
                <w:sz w:val="28"/>
                <w:szCs w:val="28"/>
              </w:rPr>
              <w:t>Показатель</w:t>
            </w:r>
          </w:p>
        </w:tc>
        <w:tc>
          <w:tcPr>
            <w:tcW w:w="2266" w:type="dxa"/>
          </w:tcPr>
          <w:p w:rsidR="00966690" w:rsidRPr="00BF47DA" w:rsidRDefault="00966690" w:rsidP="00966690">
            <w:pPr>
              <w:rPr>
                <w:sz w:val="28"/>
                <w:szCs w:val="28"/>
              </w:rPr>
            </w:pPr>
          </w:p>
          <w:p w:rsidR="00966690" w:rsidRPr="00BF47DA" w:rsidRDefault="00966690" w:rsidP="00966690">
            <w:pPr>
              <w:rPr>
                <w:sz w:val="28"/>
                <w:szCs w:val="28"/>
              </w:rPr>
            </w:pPr>
            <w:r w:rsidRPr="00BF47DA">
              <w:rPr>
                <w:sz w:val="28"/>
                <w:szCs w:val="28"/>
              </w:rPr>
              <w:t>План на год</w:t>
            </w:r>
          </w:p>
        </w:tc>
        <w:tc>
          <w:tcPr>
            <w:tcW w:w="2274" w:type="dxa"/>
          </w:tcPr>
          <w:p w:rsidR="00966690" w:rsidRPr="00BF47DA" w:rsidRDefault="00966690" w:rsidP="00966690">
            <w:pPr>
              <w:rPr>
                <w:sz w:val="28"/>
                <w:szCs w:val="28"/>
              </w:rPr>
            </w:pPr>
            <w:r w:rsidRPr="00BF47DA">
              <w:rPr>
                <w:sz w:val="28"/>
                <w:szCs w:val="28"/>
              </w:rPr>
              <w:t>Факт выполнения</w:t>
            </w:r>
          </w:p>
        </w:tc>
        <w:tc>
          <w:tcPr>
            <w:tcW w:w="2272" w:type="dxa"/>
          </w:tcPr>
          <w:p w:rsidR="00966690" w:rsidRPr="00BF47DA" w:rsidRDefault="00966690" w:rsidP="00966690">
            <w:pPr>
              <w:rPr>
                <w:sz w:val="28"/>
                <w:szCs w:val="28"/>
              </w:rPr>
            </w:pPr>
            <w:r w:rsidRPr="00BF47DA">
              <w:rPr>
                <w:sz w:val="28"/>
                <w:szCs w:val="28"/>
              </w:rPr>
              <w:t>% выполнения плана</w:t>
            </w:r>
          </w:p>
        </w:tc>
      </w:tr>
      <w:tr w:rsidR="00966690" w:rsidRPr="00610F77" w:rsidTr="00966690">
        <w:trPr>
          <w:trHeight w:val="490"/>
        </w:trPr>
        <w:tc>
          <w:tcPr>
            <w:tcW w:w="2268" w:type="dxa"/>
          </w:tcPr>
          <w:p w:rsidR="00966690" w:rsidRPr="00BF47DA" w:rsidRDefault="00966690" w:rsidP="00966690">
            <w:pPr>
              <w:rPr>
                <w:sz w:val="28"/>
                <w:szCs w:val="28"/>
              </w:rPr>
            </w:pPr>
            <w:r w:rsidRPr="00BF47DA">
              <w:rPr>
                <w:sz w:val="28"/>
                <w:szCs w:val="28"/>
              </w:rPr>
              <w:t>Школы здоровья</w:t>
            </w:r>
          </w:p>
        </w:tc>
        <w:tc>
          <w:tcPr>
            <w:tcW w:w="2266" w:type="dxa"/>
          </w:tcPr>
          <w:p w:rsidR="00966690" w:rsidRPr="00BF47DA" w:rsidRDefault="00966690" w:rsidP="00966690">
            <w:pPr>
              <w:rPr>
                <w:sz w:val="28"/>
                <w:szCs w:val="28"/>
              </w:rPr>
            </w:pPr>
            <w:r w:rsidRPr="00BF47DA">
              <w:rPr>
                <w:sz w:val="28"/>
                <w:szCs w:val="28"/>
              </w:rPr>
              <w:t>6483</w:t>
            </w:r>
          </w:p>
        </w:tc>
        <w:tc>
          <w:tcPr>
            <w:tcW w:w="2274" w:type="dxa"/>
          </w:tcPr>
          <w:p w:rsidR="00966690" w:rsidRPr="00BF47DA" w:rsidRDefault="00966690" w:rsidP="00966690">
            <w:pPr>
              <w:rPr>
                <w:sz w:val="28"/>
                <w:szCs w:val="28"/>
              </w:rPr>
            </w:pPr>
            <w:r w:rsidRPr="00BF47DA">
              <w:rPr>
                <w:sz w:val="28"/>
                <w:szCs w:val="28"/>
              </w:rPr>
              <w:t>6043</w:t>
            </w:r>
          </w:p>
        </w:tc>
        <w:tc>
          <w:tcPr>
            <w:tcW w:w="2272" w:type="dxa"/>
          </w:tcPr>
          <w:p w:rsidR="00966690" w:rsidRPr="00BF47DA" w:rsidRDefault="00966690" w:rsidP="00966690">
            <w:pPr>
              <w:rPr>
                <w:sz w:val="28"/>
                <w:szCs w:val="28"/>
              </w:rPr>
            </w:pPr>
            <w:r w:rsidRPr="00BF47DA">
              <w:rPr>
                <w:sz w:val="28"/>
                <w:szCs w:val="28"/>
              </w:rPr>
              <w:t>93,2</w:t>
            </w:r>
          </w:p>
        </w:tc>
      </w:tr>
    </w:tbl>
    <w:p w:rsidR="00966690" w:rsidRPr="00610F77" w:rsidRDefault="00966690" w:rsidP="00966690">
      <w:pPr>
        <w:jc w:val="both"/>
        <w:rPr>
          <w:bCs/>
          <w:kern w:val="2"/>
          <w:sz w:val="28"/>
          <w:szCs w:val="28"/>
          <w:shd w:val="clear" w:color="auto" w:fill="FFFF00"/>
        </w:rPr>
      </w:pPr>
    </w:p>
    <w:p w:rsidR="00966690" w:rsidRPr="00610F77" w:rsidRDefault="00966690" w:rsidP="00966690">
      <w:pPr>
        <w:ind w:firstLine="708"/>
        <w:jc w:val="both"/>
        <w:rPr>
          <w:bCs/>
          <w:kern w:val="2"/>
          <w:sz w:val="28"/>
          <w:szCs w:val="28"/>
        </w:rPr>
      </w:pPr>
      <w:r w:rsidRPr="00610F77">
        <w:rPr>
          <w:bCs/>
          <w:kern w:val="2"/>
          <w:sz w:val="28"/>
          <w:szCs w:val="28"/>
        </w:rPr>
        <w:t>Эффективным методом диагностики и профилактики заболеваний органов дыхания, а также выявления онкологии лёгочной системы является флюорографическое обследование.</w:t>
      </w:r>
    </w:p>
    <w:p w:rsidR="00966690" w:rsidRPr="00610F77" w:rsidRDefault="00966690" w:rsidP="00966690">
      <w:pPr>
        <w:ind w:firstLine="708"/>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 xml:space="preserve">За 2023 год выполнено 15783 исследования на флюорографе, совершен 61 выезд передвижного флюорографического комплекса в отдалённые населённые </w:t>
      </w:r>
      <w:r w:rsidRPr="00AA3495">
        <w:rPr>
          <w:bCs/>
          <w:kern w:val="2"/>
          <w:sz w:val="28"/>
          <w:szCs w:val="28"/>
        </w:rPr>
        <w:t xml:space="preserve">пункты Ракитянского </w:t>
      </w:r>
      <w:r w:rsidR="00AA3495" w:rsidRPr="00AA3495">
        <w:rPr>
          <w:bCs/>
          <w:kern w:val="2"/>
          <w:sz w:val="28"/>
          <w:szCs w:val="28"/>
        </w:rPr>
        <w:t>района</w:t>
      </w:r>
      <w:r w:rsidRPr="00AA3495">
        <w:rPr>
          <w:bCs/>
          <w:kern w:val="2"/>
          <w:sz w:val="28"/>
          <w:szCs w:val="28"/>
        </w:rPr>
        <w:t>.</w:t>
      </w:r>
      <w:r w:rsidRPr="00610F77">
        <w:rPr>
          <w:bCs/>
          <w:kern w:val="2"/>
          <w:sz w:val="28"/>
          <w:szCs w:val="28"/>
        </w:rPr>
        <w:t xml:space="preserve"> Выполнено 6007 исследований органов грудной клетки. Выявлено 2 случая туберкулёза, больные направлен в стационар соответствующего профиля.</w:t>
      </w:r>
    </w:p>
    <w:p w:rsidR="00966690" w:rsidRPr="00610F77" w:rsidRDefault="00966690" w:rsidP="00966690">
      <w:pPr>
        <w:ind w:firstLine="708"/>
        <w:jc w:val="both"/>
        <w:rPr>
          <w:bCs/>
          <w:kern w:val="2"/>
          <w:sz w:val="28"/>
          <w:szCs w:val="28"/>
        </w:rPr>
      </w:pPr>
      <w:r w:rsidRPr="00610F77">
        <w:rPr>
          <w:bCs/>
          <w:kern w:val="2"/>
          <w:sz w:val="28"/>
          <w:szCs w:val="28"/>
        </w:rPr>
        <w:t xml:space="preserve">За 2024 год выполнено 17053 исследования на флюорографе, совершено 28 выездов передвижного флюорографического комплекса в отдалённые населённые </w:t>
      </w:r>
      <w:r w:rsidRPr="00AA3495">
        <w:rPr>
          <w:bCs/>
          <w:kern w:val="2"/>
          <w:sz w:val="28"/>
          <w:szCs w:val="28"/>
        </w:rPr>
        <w:t xml:space="preserve">пункты Ракитянского </w:t>
      </w:r>
      <w:r w:rsidR="00AA3495" w:rsidRPr="00AA3495">
        <w:rPr>
          <w:bCs/>
          <w:kern w:val="2"/>
          <w:sz w:val="28"/>
          <w:szCs w:val="28"/>
        </w:rPr>
        <w:t>района</w:t>
      </w:r>
      <w:r w:rsidRPr="00AA3495">
        <w:rPr>
          <w:bCs/>
          <w:kern w:val="2"/>
          <w:sz w:val="28"/>
          <w:szCs w:val="28"/>
        </w:rPr>
        <w:t>.</w:t>
      </w:r>
      <w:r w:rsidRPr="00610F77">
        <w:rPr>
          <w:bCs/>
          <w:kern w:val="2"/>
          <w:sz w:val="28"/>
          <w:szCs w:val="28"/>
        </w:rPr>
        <w:t xml:space="preserve"> Выполнено 6477 исследований органов грудной клетки. Выявлен 1 случай туберкулёза, больной направлен в стационар соответствующего профиля.</w:t>
      </w:r>
    </w:p>
    <w:p w:rsidR="00966690" w:rsidRPr="00610F77" w:rsidRDefault="00966690" w:rsidP="00966690">
      <w:pPr>
        <w:ind w:firstLine="708"/>
        <w:jc w:val="both"/>
        <w:rPr>
          <w:bCs/>
          <w:kern w:val="2"/>
          <w:sz w:val="28"/>
          <w:szCs w:val="28"/>
        </w:rPr>
      </w:pPr>
      <w:r w:rsidRPr="00610F77">
        <w:rPr>
          <w:bCs/>
          <w:kern w:val="2"/>
          <w:sz w:val="28"/>
          <w:szCs w:val="28"/>
        </w:rPr>
        <w:t xml:space="preserve">За 2025 год обследовано на флюорографе 19 809 человек (99,3% от годового плана), в том числе выполнено 30 выездов передвижного флюорографического комплекса в отдалённые населённые пункты </w:t>
      </w:r>
      <w:r w:rsidRPr="00AA3495">
        <w:rPr>
          <w:bCs/>
          <w:kern w:val="2"/>
          <w:sz w:val="28"/>
          <w:szCs w:val="28"/>
        </w:rPr>
        <w:t xml:space="preserve">Ракитянского </w:t>
      </w:r>
      <w:r w:rsidR="00AA3495" w:rsidRPr="00AA3495">
        <w:rPr>
          <w:bCs/>
          <w:kern w:val="2"/>
          <w:sz w:val="28"/>
          <w:szCs w:val="28"/>
        </w:rPr>
        <w:t>района</w:t>
      </w:r>
      <w:r w:rsidRPr="00AA3495">
        <w:rPr>
          <w:bCs/>
          <w:kern w:val="2"/>
          <w:sz w:val="28"/>
          <w:szCs w:val="28"/>
        </w:rPr>
        <w:t>.</w:t>
      </w:r>
    </w:p>
    <w:p w:rsidR="00966690" w:rsidRPr="00610F77" w:rsidRDefault="00966690" w:rsidP="00966690">
      <w:pPr>
        <w:jc w:val="both"/>
        <w:rPr>
          <w:bCs/>
          <w:kern w:val="2"/>
          <w:sz w:val="28"/>
          <w:szCs w:val="28"/>
        </w:rPr>
      </w:pPr>
      <w:r w:rsidRPr="00610F77">
        <w:rPr>
          <w:bCs/>
          <w:kern w:val="2"/>
          <w:sz w:val="28"/>
          <w:szCs w:val="28"/>
        </w:rPr>
        <w:t>Выполнено 5590 исследований органов грудной клетки. Выявлено 3 случая туберкулёза, больные направлены в стационар соответствующего профиля.</w:t>
      </w:r>
    </w:p>
    <w:p w:rsidR="00966690" w:rsidRPr="00610F77" w:rsidRDefault="00966690" w:rsidP="00966690">
      <w:pPr>
        <w:jc w:val="both"/>
        <w:rPr>
          <w:bCs/>
          <w:kern w:val="2"/>
          <w:sz w:val="28"/>
          <w:szCs w:val="28"/>
        </w:rPr>
      </w:pPr>
      <w:r w:rsidRPr="00610F77">
        <w:rPr>
          <w:bCs/>
          <w:kern w:val="2"/>
          <w:sz w:val="28"/>
          <w:szCs w:val="28"/>
        </w:rPr>
        <w:t xml:space="preserve">        </w:t>
      </w:r>
      <w:r>
        <w:rPr>
          <w:bCs/>
          <w:kern w:val="2"/>
          <w:sz w:val="28"/>
          <w:szCs w:val="28"/>
        </w:rPr>
        <w:tab/>
      </w:r>
      <w:r w:rsidRPr="00610F77">
        <w:rPr>
          <w:bCs/>
          <w:kern w:val="2"/>
          <w:sz w:val="28"/>
          <w:szCs w:val="28"/>
        </w:rPr>
        <w:t>Все профилактические мероприятия направлены на улучшение демографической ситуации в целом.</w:t>
      </w:r>
    </w:p>
    <w:p w:rsidR="00966690" w:rsidRPr="00610F77" w:rsidRDefault="00966690" w:rsidP="00966690">
      <w:pPr>
        <w:ind w:firstLine="708"/>
        <w:jc w:val="both"/>
        <w:rPr>
          <w:bCs/>
          <w:kern w:val="2"/>
          <w:sz w:val="28"/>
          <w:szCs w:val="28"/>
        </w:rPr>
      </w:pPr>
      <w:r w:rsidRPr="00610F77">
        <w:rPr>
          <w:bCs/>
          <w:kern w:val="2"/>
          <w:sz w:val="28"/>
          <w:szCs w:val="28"/>
        </w:rPr>
        <w:t xml:space="preserve">Демографическая ситуация является результатом взаимодействия процессов естественного движения населения и миграции, которые являются основными факторами формирования и изменения численности населения.  </w:t>
      </w:r>
    </w:p>
    <w:p w:rsidR="00966690" w:rsidRPr="00610F77" w:rsidRDefault="00966690" w:rsidP="00966690">
      <w:pPr>
        <w:jc w:val="both"/>
        <w:rPr>
          <w:bCs/>
          <w:kern w:val="2"/>
          <w:sz w:val="28"/>
          <w:szCs w:val="28"/>
        </w:rPr>
      </w:pPr>
      <w:r w:rsidRPr="00610F77">
        <w:rPr>
          <w:bCs/>
          <w:kern w:val="2"/>
          <w:sz w:val="28"/>
          <w:szCs w:val="28"/>
        </w:rPr>
        <w:t xml:space="preserve">      </w:t>
      </w:r>
      <w:r>
        <w:rPr>
          <w:bCs/>
          <w:kern w:val="2"/>
          <w:sz w:val="28"/>
          <w:szCs w:val="28"/>
        </w:rPr>
        <w:tab/>
      </w:r>
      <w:r w:rsidRPr="00610F77">
        <w:rPr>
          <w:bCs/>
          <w:kern w:val="2"/>
          <w:sz w:val="28"/>
          <w:szCs w:val="28"/>
        </w:rPr>
        <w:t xml:space="preserve">Проводя анализ показателей рождаемости за 2025 год в сравнении с 2024 и 2023 годами отмечается увеличение рождаемости на 0,2 промилле </w:t>
      </w:r>
      <w:r w:rsidR="00747196">
        <w:rPr>
          <w:bCs/>
          <w:kern w:val="2"/>
          <w:sz w:val="28"/>
          <w:szCs w:val="28"/>
        </w:rPr>
        <w:t xml:space="preserve">                           </w:t>
      </w:r>
      <w:r w:rsidRPr="00610F77">
        <w:rPr>
          <w:bCs/>
          <w:kern w:val="2"/>
          <w:sz w:val="28"/>
          <w:szCs w:val="28"/>
        </w:rPr>
        <w:t>(211 человек/6,5).</w:t>
      </w:r>
    </w:p>
    <w:p w:rsidR="00966690" w:rsidRPr="00610F77" w:rsidRDefault="00966690" w:rsidP="00966690">
      <w:pPr>
        <w:jc w:val="both"/>
        <w:rPr>
          <w:bCs/>
          <w:kern w:val="2"/>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2336"/>
        <w:gridCol w:w="2336"/>
        <w:gridCol w:w="2336"/>
      </w:tblGrid>
      <w:tr w:rsidR="00966690" w:rsidRPr="00610F77" w:rsidTr="00966690">
        <w:trPr>
          <w:trHeight w:val="982"/>
        </w:trPr>
        <w:tc>
          <w:tcPr>
            <w:tcW w:w="2336" w:type="dxa"/>
          </w:tcPr>
          <w:p w:rsidR="00966690" w:rsidRPr="002464B8" w:rsidRDefault="00966690" w:rsidP="00966690">
            <w:pPr>
              <w:jc w:val="center"/>
              <w:rPr>
                <w:bCs/>
                <w:sz w:val="28"/>
                <w:szCs w:val="28"/>
              </w:rPr>
            </w:pPr>
            <w:r w:rsidRPr="002464B8">
              <w:rPr>
                <w:bCs/>
                <w:sz w:val="28"/>
                <w:szCs w:val="28"/>
              </w:rPr>
              <w:t>Показатель</w:t>
            </w:r>
          </w:p>
        </w:tc>
        <w:tc>
          <w:tcPr>
            <w:tcW w:w="2336" w:type="dxa"/>
          </w:tcPr>
          <w:p w:rsidR="00966690" w:rsidRPr="002464B8" w:rsidRDefault="00966690" w:rsidP="00966690">
            <w:pPr>
              <w:jc w:val="center"/>
              <w:rPr>
                <w:bCs/>
                <w:sz w:val="28"/>
                <w:szCs w:val="28"/>
              </w:rPr>
            </w:pPr>
            <w:r w:rsidRPr="002464B8">
              <w:rPr>
                <w:bCs/>
                <w:sz w:val="28"/>
                <w:szCs w:val="28"/>
              </w:rPr>
              <w:t xml:space="preserve">Данные ЗАГС </w:t>
            </w:r>
          </w:p>
          <w:p w:rsidR="00966690" w:rsidRPr="002464B8" w:rsidRDefault="00966690" w:rsidP="00966690">
            <w:pPr>
              <w:jc w:val="center"/>
              <w:rPr>
                <w:bCs/>
                <w:sz w:val="28"/>
                <w:szCs w:val="28"/>
              </w:rPr>
            </w:pPr>
            <w:r w:rsidRPr="002464B8">
              <w:rPr>
                <w:bCs/>
                <w:sz w:val="28"/>
                <w:szCs w:val="28"/>
              </w:rPr>
              <w:t>2025 год</w:t>
            </w:r>
          </w:p>
        </w:tc>
        <w:tc>
          <w:tcPr>
            <w:tcW w:w="2336" w:type="dxa"/>
          </w:tcPr>
          <w:p w:rsidR="00966690" w:rsidRPr="002464B8" w:rsidRDefault="00966690" w:rsidP="00966690">
            <w:pPr>
              <w:jc w:val="center"/>
              <w:rPr>
                <w:bCs/>
                <w:sz w:val="28"/>
                <w:szCs w:val="28"/>
              </w:rPr>
            </w:pPr>
            <w:r w:rsidRPr="002464B8">
              <w:rPr>
                <w:bCs/>
                <w:sz w:val="28"/>
                <w:szCs w:val="28"/>
              </w:rPr>
              <w:t xml:space="preserve">Данные ЗАГС </w:t>
            </w:r>
          </w:p>
          <w:p w:rsidR="00966690" w:rsidRPr="002464B8" w:rsidRDefault="00966690" w:rsidP="00966690">
            <w:pPr>
              <w:jc w:val="center"/>
              <w:rPr>
                <w:bCs/>
                <w:sz w:val="28"/>
                <w:szCs w:val="28"/>
              </w:rPr>
            </w:pPr>
            <w:r w:rsidRPr="002464B8">
              <w:rPr>
                <w:bCs/>
                <w:sz w:val="28"/>
                <w:szCs w:val="28"/>
              </w:rPr>
              <w:t>2024 год</w:t>
            </w:r>
          </w:p>
        </w:tc>
        <w:tc>
          <w:tcPr>
            <w:tcW w:w="2336" w:type="dxa"/>
          </w:tcPr>
          <w:p w:rsidR="00966690" w:rsidRPr="002464B8" w:rsidRDefault="00966690" w:rsidP="00966690">
            <w:pPr>
              <w:jc w:val="center"/>
              <w:rPr>
                <w:bCs/>
                <w:sz w:val="28"/>
                <w:szCs w:val="28"/>
              </w:rPr>
            </w:pPr>
            <w:r w:rsidRPr="002464B8">
              <w:rPr>
                <w:bCs/>
                <w:sz w:val="28"/>
                <w:szCs w:val="28"/>
              </w:rPr>
              <w:t xml:space="preserve">Данные ЗАГС </w:t>
            </w:r>
          </w:p>
          <w:p w:rsidR="00966690" w:rsidRPr="002464B8" w:rsidRDefault="00966690" w:rsidP="00966690">
            <w:pPr>
              <w:jc w:val="center"/>
              <w:rPr>
                <w:bCs/>
                <w:sz w:val="28"/>
                <w:szCs w:val="28"/>
              </w:rPr>
            </w:pPr>
            <w:r w:rsidRPr="002464B8">
              <w:rPr>
                <w:bCs/>
                <w:sz w:val="28"/>
                <w:szCs w:val="28"/>
              </w:rPr>
              <w:t>2023 год</w:t>
            </w:r>
          </w:p>
        </w:tc>
      </w:tr>
      <w:tr w:rsidR="00966690" w:rsidRPr="00610F77" w:rsidTr="00966690">
        <w:tc>
          <w:tcPr>
            <w:tcW w:w="2336" w:type="dxa"/>
          </w:tcPr>
          <w:p w:rsidR="00966690" w:rsidRPr="002464B8" w:rsidRDefault="00966690" w:rsidP="00966690">
            <w:pPr>
              <w:jc w:val="center"/>
              <w:rPr>
                <w:b/>
                <w:sz w:val="28"/>
                <w:szCs w:val="28"/>
              </w:rPr>
            </w:pPr>
            <w:r w:rsidRPr="002464B8">
              <w:rPr>
                <w:b/>
                <w:sz w:val="28"/>
                <w:szCs w:val="28"/>
              </w:rPr>
              <w:t>Рождаемость/</w:t>
            </w:r>
          </w:p>
          <w:p w:rsidR="00966690" w:rsidRPr="002464B8" w:rsidRDefault="00966690" w:rsidP="00966690">
            <w:pPr>
              <w:jc w:val="center"/>
              <w:rPr>
                <w:b/>
                <w:sz w:val="28"/>
                <w:szCs w:val="28"/>
              </w:rPr>
            </w:pPr>
            <w:r w:rsidRPr="002464B8">
              <w:rPr>
                <w:b/>
                <w:sz w:val="28"/>
                <w:szCs w:val="28"/>
              </w:rPr>
              <w:t>Показатель на 1000</w:t>
            </w:r>
          </w:p>
        </w:tc>
        <w:tc>
          <w:tcPr>
            <w:tcW w:w="2336" w:type="dxa"/>
          </w:tcPr>
          <w:p w:rsidR="00966690" w:rsidRPr="002464B8" w:rsidRDefault="00966690" w:rsidP="00966690">
            <w:pPr>
              <w:jc w:val="center"/>
              <w:rPr>
                <w:bCs/>
                <w:sz w:val="28"/>
                <w:szCs w:val="28"/>
              </w:rPr>
            </w:pPr>
          </w:p>
          <w:p w:rsidR="00966690" w:rsidRPr="002464B8" w:rsidRDefault="00966690" w:rsidP="00966690">
            <w:pPr>
              <w:jc w:val="center"/>
              <w:rPr>
                <w:bCs/>
                <w:sz w:val="28"/>
                <w:szCs w:val="28"/>
              </w:rPr>
            </w:pPr>
            <w:r w:rsidRPr="002464B8">
              <w:rPr>
                <w:bCs/>
                <w:sz w:val="28"/>
                <w:szCs w:val="28"/>
              </w:rPr>
              <w:t>221/6,7</w:t>
            </w:r>
          </w:p>
        </w:tc>
        <w:tc>
          <w:tcPr>
            <w:tcW w:w="2336" w:type="dxa"/>
          </w:tcPr>
          <w:p w:rsidR="00966690" w:rsidRPr="002464B8" w:rsidRDefault="00966690" w:rsidP="00966690">
            <w:pPr>
              <w:jc w:val="center"/>
              <w:rPr>
                <w:bCs/>
                <w:sz w:val="28"/>
                <w:szCs w:val="28"/>
              </w:rPr>
            </w:pPr>
          </w:p>
          <w:p w:rsidR="00966690" w:rsidRPr="002464B8" w:rsidRDefault="00966690" w:rsidP="00966690">
            <w:pPr>
              <w:jc w:val="center"/>
              <w:rPr>
                <w:bCs/>
                <w:sz w:val="28"/>
                <w:szCs w:val="28"/>
              </w:rPr>
            </w:pPr>
            <w:r w:rsidRPr="002464B8">
              <w:rPr>
                <w:bCs/>
                <w:sz w:val="28"/>
                <w:szCs w:val="28"/>
              </w:rPr>
              <w:t xml:space="preserve">211/6,5  </w:t>
            </w:r>
          </w:p>
        </w:tc>
        <w:tc>
          <w:tcPr>
            <w:tcW w:w="2336" w:type="dxa"/>
          </w:tcPr>
          <w:p w:rsidR="00966690" w:rsidRPr="002464B8" w:rsidRDefault="00966690" w:rsidP="00966690">
            <w:pPr>
              <w:jc w:val="center"/>
              <w:rPr>
                <w:bCs/>
                <w:sz w:val="28"/>
                <w:szCs w:val="28"/>
              </w:rPr>
            </w:pPr>
          </w:p>
          <w:p w:rsidR="00966690" w:rsidRPr="002464B8" w:rsidRDefault="00966690" w:rsidP="00966690">
            <w:pPr>
              <w:jc w:val="center"/>
              <w:rPr>
                <w:bCs/>
                <w:sz w:val="28"/>
                <w:szCs w:val="28"/>
              </w:rPr>
            </w:pPr>
            <w:r w:rsidRPr="002464B8">
              <w:rPr>
                <w:bCs/>
                <w:sz w:val="28"/>
                <w:szCs w:val="28"/>
              </w:rPr>
              <w:t>211/6,4</w:t>
            </w:r>
          </w:p>
        </w:tc>
      </w:tr>
    </w:tbl>
    <w:p w:rsidR="00966690" w:rsidRPr="00610F77" w:rsidRDefault="00966690" w:rsidP="00966690">
      <w:pPr>
        <w:jc w:val="both"/>
        <w:rPr>
          <w:bCs/>
          <w:kern w:val="2"/>
          <w:sz w:val="28"/>
          <w:szCs w:val="28"/>
        </w:rPr>
      </w:pPr>
    </w:p>
    <w:p w:rsidR="00966690" w:rsidRPr="00610F77" w:rsidRDefault="00966690" w:rsidP="00966690">
      <w:pPr>
        <w:jc w:val="both"/>
        <w:rPr>
          <w:bCs/>
          <w:kern w:val="2"/>
          <w:sz w:val="28"/>
          <w:szCs w:val="28"/>
        </w:rPr>
      </w:pPr>
      <w:r w:rsidRPr="00610F77">
        <w:rPr>
          <w:bCs/>
          <w:kern w:val="2"/>
          <w:sz w:val="28"/>
          <w:szCs w:val="28"/>
        </w:rPr>
        <w:t xml:space="preserve">  </w:t>
      </w:r>
      <w:r w:rsidRPr="00610F77">
        <w:rPr>
          <w:bCs/>
          <w:kern w:val="2"/>
          <w:sz w:val="28"/>
          <w:szCs w:val="28"/>
        </w:rPr>
        <w:tab/>
        <w:t>В 2025 году введено профилактическое мероприятие -</w:t>
      </w:r>
      <w:r w:rsidR="00747196">
        <w:rPr>
          <w:bCs/>
          <w:kern w:val="2"/>
          <w:sz w:val="28"/>
          <w:szCs w:val="28"/>
        </w:rPr>
        <w:t xml:space="preserve"> </w:t>
      </w:r>
      <w:r w:rsidRPr="00610F77">
        <w:rPr>
          <w:bCs/>
          <w:kern w:val="2"/>
          <w:sz w:val="28"/>
          <w:szCs w:val="28"/>
        </w:rPr>
        <w:t xml:space="preserve">оценка репродуктивного здоровья у лиц в возрасте с 18 до 49 лет. </w:t>
      </w:r>
    </w:p>
    <w:p w:rsidR="00966690" w:rsidRPr="00610F77" w:rsidRDefault="00966690" w:rsidP="00966690">
      <w:pPr>
        <w:jc w:val="both"/>
        <w:rPr>
          <w:bCs/>
          <w:kern w:val="2"/>
          <w:sz w:val="28"/>
          <w:szCs w:val="28"/>
        </w:rPr>
      </w:pPr>
      <w:r w:rsidRPr="00610F77">
        <w:rPr>
          <w:bCs/>
          <w:kern w:val="2"/>
          <w:sz w:val="28"/>
          <w:szCs w:val="28"/>
        </w:rPr>
        <w:t>Фактически осмотрено за 2025 год 4075 человек, из которых 1934 мужчин и 2141 женщин.</w:t>
      </w:r>
    </w:p>
    <w:p w:rsidR="00966690" w:rsidRPr="00610F77" w:rsidRDefault="00966690" w:rsidP="00966690">
      <w:pPr>
        <w:ind w:firstLine="708"/>
        <w:jc w:val="both"/>
        <w:rPr>
          <w:bCs/>
          <w:kern w:val="2"/>
          <w:sz w:val="28"/>
          <w:szCs w:val="28"/>
        </w:rPr>
      </w:pPr>
      <w:r w:rsidRPr="00610F77">
        <w:rPr>
          <w:bCs/>
          <w:kern w:val="2"/>
          <w:sz w:val="28"/>
          <w:szCs w:val="28"/>
        </w:rPr>
        <w:t>Общая смертность за 2025 год составляет 447 человек/13,7 промилле, что ниже чем за 2024 год 522 человека/15,9 промилле и за 2023 год 480 человек/14,6 промилле.</w:t>
      </w:r>
    </w:p>
    <w:p w:rsidR="00966690" w:rsidRPr="00610F77" w:rsidRDefault="00966690" w:rsidP="00966690">
      <w:pPr>
        <w:ind w:firstLine="708"/>
        <w:jc w:val="both"/>
        <w:rPr>
          <w:bCs/>
          <w:kern w:val="2"/>
          <w:sz w:val="28"/>
          <w:szCs w:val="28"/>
        </w:rPr>
      </w:pPr>
      <w:r w:rsidRPr="00610F77">
        <w:rPr>
          <w:bCs/>
          <w:kern w:val="2"/>
          <w:sz w:val="28"/>
          <w:szCs w:val="28"/>
        </w:rPr>
        <w:t>На первом месте остается по-прежнему смертность от сердечно-сосудистых заболеваний, на втором месте–внешние причины, на третьем– злокачественные новообразования.</w:t>
      </w:r>
    </w:p>
    <w:p w:rsidR="00966690" w:rsidRDefault="00966690" w:rsidP="00966690">
      <w:pPr>
        <w:jc w:val="both"/>
        <w:rPr>
          <w:bCs/>
          <w:kern w:val="2"/>
          <w:sz w:val="32"/>
          <w:szCs w:val="32"/>
        </w:rPr>
      </w:pPr>
      <w:r>
        <w:rPr>
          <w:noProof/>
        </w:rPr>
        <w:drawing>
          <wp:anchor distT="0" distB="0" distL="114300" distR="0" simplePos="0" relativeHeight="251655168" behindDoc="0" locked="0" layoutInCell="0" allowOverlap="1">
            <wp:simplePos x="0" y="0"/>
            <wp:positionH relativeFrom="margin">
              <wp:posOffset>-132080</wp:posOffset>
            </wp:positionH>
            <wp:positionV relativeFrom="paragraph">
              <wp:posOffset>299085</wp:posOffset>
            </wp:positionV>
            <wp:extent cx="6071235" cy="2619375"/>
            <wp:effectExtent l="0" t="0" r="0" b="0"/>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3" cstate="print"/>
                    <a:srcRect l="6889" r="7051"/>
                    <a:stretch>
                      <a:fillRect/>
                    </a:stretch>
                  </pic:blipFill>
                  <pic:spPr bwMode="auto">
                    <a:xfrm>
                      <a:off x="0" y="0"/>
                      <a:ext cx="6071235" cy="2619375"/>
                    </a:xfrm>
                    <a:prstGeom prst="rect">
                      <a:avLst/>
                    </a:prstGeom>
                    <a:noFill/>
                  </pic:spPr>
                </pic:pic>
              </a:graphicData>
            </a:graphic>
          </wp:anchor>
        </w:drawing>
      </w:r>
    </w:p>
    <w:p w:rsidR="00966690" w:rsidRPr="00610F77" w:rsidRDefault="00966690" w:rsidP="00966690">
      <w:pPr>
        <w:ind w:firstLine="708"/>
        <w:jc w:val="both"/>
        <w:rPr>
          <w:bCs/>
          <w:kern w:val="2"/>
          <w:sz w:val="28"/>
          <w:szCs w:val="28"/>
        </w:rPr>
      </w:pPr>
      <w:r w:rsidRPr="00610F77">
        <w:rPr>
          <w:bCs/>
          <w:kern w:val="2"/>
          <w:sz w:val="28"/>
          <w:szCs w:val="28"/>
        </w:rPr>
        <w:t>В 2025 году наблюдается значительное снижение смертности от сердечно-сосудистых заболеваний в сравнении с 2023 и 2024 годами.</w:t>
      </w:r>
    </w:p>
    <w:p w:rsidR="00966690" w:rsidRPr="00610F77" w:rsidRDefault="00966690" w:rsidP="00966690">
      <w:pPr>
        <w:ind w:firstLine="708"/>
        <w:jc w:val="both"/>
        <w:rPr>
          <w:bCs/>
          <w:kern w:val="2"/>
          <w:sz w:val="28"/>
          <w:szCs w:val="28"/>
        </w:rPr>
      </w:pPr>
      <w:r w:rsidRPr="00610F77">
        <w:rPr>
          <w:bCs/>
          <w:kern w:val="2"/>
          <w:sz w:val="28"/>
          <w:szCs w:val="28"/>
        </w:rPr>
        <w:t xml:space="preserve">По возрастной структуре смертности отмечается рост смертности лиц трудоспособного возраста от внешних причин, следовательно необходимо для данной категории граждан проводить различные психологические мероприятия. </w:t>
      </w:r>
    </w:p>
    <w:p w:rsidR="00966690" w:rsidRPr="00610F77" w:rsidRDefault="00966690" w:rsidP="00966690">
      <w:pPr>
        <w:ind w:firstLine="708"/>
        <w:jc w:val="both"/>
        <w:rPr>
          <w:bCs/>
          <w:kern w:val="2"/>
          <w:sz w:val="28"/>
          <w:szCs w:val="28"/>
        </w:rPr>
      </w:pPr>
      <w:r w:rsidRPr="00610F77">
        <w:rPr>
          <w:bCs/>
          <w:kern w:val="2"/>
          <w:sz w:val="28"/>
          <w:szCs w:val="28"/>
        </w:rPr>
        <w:t xml:space="preserve">Смертность лиц старше 95 лет сократилась в 2 раза в сравнении с 2024 годом. </w:t>
      </w:r>
    </w:p>
    <w:p w:rsidR="00966690" w:rsidRPr="00610F77" w:rsidRDefault="00966690" w:rsidP="00966690">
      <w:pPr>
        <w:ind w:firstLine="708"/>
        <w:jc w:val="both"/>
        <w:rPr>
          <w:bCs/>
          <w:kern w:val="2"/>
          <w:sz w:val="28"/>
          <w:szCs w:val="28"/>
        </w:rPr>
      </w:pPr>
    </w:p>
    <w:tbl>
      <w:tblPr>
        <w:tblW w:w="9909" w:type="dxa"/>
        <w:jc w:val="center"/>
        <w:tblLayout w:type="fixed"/>
        <w:tblCellMar>
          <w:top w:w="72" w:type="dxa"/>
          <w:left w:w="144" w:type="dxa"/>
          <w:bottom w:w="72" w:type="dxa"/>
          <w:right w:w="144" w:type="dxa"/>
        </w:tblCellMar>
        <w:tblLook w:val="0600" w:firstRow="0" w:lastRow="0" w:firstColumn="0" w:lastColumn="0" w:noHBand="1" w:noVBand="1"/>
      </w:tblPr>
      <w:tblGrid>
        <w:gridCol w:w="2526"/>
        <w:gridCol w:w="935"/>
        <w:gridCol w:w="775"/>
        <w:gridCol w:w="752"/>
        <w:gridCol w:w="933"/>
        <w:gridCol w:w="775"/>
        <w:gridCol w:w="752"/>
        <w:gridCol w:w="935"/>
        <w:gridCol w:w="774"/>
        <w:gridCol w:w="752"/>
      </w:tblGrid>
      <w:tr w:rsidR="00966690" w:rsidTr="00966690">
        <w:trPr>
          <w:trHeight w:val="388"/>
          <w:jc w:val="center"/>
        </w:trPr>
        <w:tc>
          <w:tcPr>
            <w:tcW w:w="252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r>
              <w:rPr>
                <w:b/>
                <w:bCs/>
                <w:color w:val="000000" w:themeColor="text1"/>
                <w:kern w:val="2"/>
              </w:rPr>
              <w:t>Показатель</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 xml:space="preserve">Данные ЗАГС </w:t>
            </w:r>
          </w:p>
          <w:p w:rsidR="00966690" w:rsidRDefault="00966690" w:rsidP="00966690">
            <w:pPr>
              <w:jc w:val="center"/>
            </w:pPr>
            <w:r>
              <w:rPr>
                <w:b/>
                <w:bCs/>
                <w:color w:val="000000" w:themeColor="text1"/>
                <w:kern w:val="2"/>
              </w:rPr>
              <w:t>2025 год</w:t>
            </w:r>
          </w:p>
        </w:tc>
        <w:tc>
          <w:tcPr>
            <w:tcW w:w="2460"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 xml:space="preserve">Данные ЗАГС </w:t>
            </w:r>
          </w:p>
          <w:p w:rsidR="00966690" w:rsidRDefault="00966690" w:rsidP="00966690">
            <w:pPr>
              <w:jc w:val="center"/>
            </w:pPr>
            <w:r>
              <w:rPr>
                <w:b/>
                <w:bCs/>
                <w:color w:val="000000" w:themeColor="text1"/>
                <w:kern w:val="2"/>
              </w:rPr>
              <w:t>2024 год</w:t>
            </w:r>
          </w:p>
        </w:tc>
        <w:tc>
          <w:tcPr>
            <w:tcW w:w="2461"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 xml:space="preserve">Данные ЗАГС </w:t>
            </w:r>
          </w:p>
          <w:p w:rsidR="00966690" w:rsidRDefault="00966690" w:rsidP="00966690">
            <w:pPr>
              <w:jc w:val="center"/>
            </w:pPr>
            <w:r>
              <w:rPr>
                <w:b/>
                <w:bCs/>
                <w:color w:val="000000" w:themeColor="text1"/>
                <w:kern w:val="2"/>
              </w:rPr>
              <w:t>2023 год</w:t>
            </w:r>
          </w:p>
        </w:tc>
      </w:tr>
      <w:tr w:rsidR="00966690" w:rsidTr="00966690">
        <w:trPr>
          <w:trHeight w:val="174"/>
          <w:jc w:val="center"/>
        </w:trPr>
        <w:tc>
          <w:tcPr>
            <w:tcW w:w="2525"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966690" w:rsidRDefault="00966690" w:rsidP="00966690"/>
        </w:tc>
        <w:tc>
          <w:tcPr>
            <w:tcW w:w="2462"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Количество человек</w:t>
            </w:r>
          </w:p>
        </w:tc>
        <w:tc>
          <w:tcPr>
            <w:tcW w:w="2460"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Количество человек</w:t>
            </w:r>
          </w:p>
        </w:tc>
        <w:tc>
          <w:tcPr>
            <w:tcW w:w="2461"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Количество человек</w:t>
            </w:r>
          </w:p>
        </w:tc>
      </w:tr>
      <w:tr w:rsidR="00966690" w:rsidTr="00966690">
        <w:trPr>
          <w:trHeight w:val="174"/>
          <w:jc w:val="center"/>
        </w:trPr>
        <w:tc>
          <w:tcPr>
            <w:tcW w:w="2525"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966690" w:rsidRDefault="00966690" w:rsidP="00966690"/>
        </w:tc>
        <w:tc>
          <w:tcPr>
            <w:tcW w:w="935"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всего</w:t>
            </w:r>
          </w:p>
        </w:tc>
        <w:tc>
          <w:tcPr>
            <w:tcW w:w="775"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муж</w:t>
            </w:r>
          </w:p>
        </w:tc>
        <w:tc>
          <w:tcPr>
            <w:tcW w:w="752"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жен</w:t>
            </w:r>
          </w:p>
        </w:tc>
        <w:tc>
          <w:tcPr>
            <w:tcW w:w="933"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всего</w:t>
            </w:r>
          </w:p>
        </w:tc>
        <w:tc>
          <w:tcPr>
            <w:tcW w:w="775"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муж</w:t>
            </w:r>
          </w:p>
        </w:tc>
        <w:tc>
          <w:tcPr>
            <w:tcW w:w="752"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жен</w:t>
            </w:r>
          </w:p>
        </w:tc>
        <w:tc>
          <w:tcPr>
            <w:tcW w:w="935"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всего</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муж</w:t>
            </w:r>
          </w:p>
        </w:tc>
        <w:tc>
          <w:tcPr>
            <w:tcW w:w="752"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themeColor="text1"/>
                <w:kern w:val="2"/>
              </w:rPr>
              <w:t>жен</w:t>
            </w:r>
          </w:p>
        </w:tc>
      </w:tr>
      <w:tr w:rsidR="00966690" w:rsidTr="00966690">
        <w:trPr>
          <w:trHeight w:val="535"/>
          <w:jc w:val="center"/>
        </w:trPr>
        <w:tc>
          <w:tcPr>
            <w:tcW w:w="2525" w:type="dxa"/>
            <w:tcBorders>
              <w:top w:val="single" w:sz="8" w:space="0" w:color="000000"/>
              <w:left w:val="single" w:sz="8" w:space="0" w:color="000000"/>
              <w:bottom w:val="single" w:sz="8" w:space="0" w:color="000000"/>
              <w:right w:val="single" w:sz="8" w:space="0" w:color="000000"/>
            </w:tcBorders>
          </w:tcPr>
          <w:p w:rsidR="00966690" w:rsidRDefault="00966690" w:rsidP="00966690">
            <w:pPr>
              <w:rPr>
                <w:b/>
                <w:bCs/>
              </w:rPr>
            </w:pPr>
            <w:r>
              <w:rPr>
                <w:b/>
                <w:bCs/>
                <w:color w:val="000000" w:themeColor="dark1"/>
                <w:kern w:val="2"/>
              </w:rPr>
              <w:t>Смертность трудоспособного</w:t>
            </w:r>
          </w:p>
          <w:p w:rsidR="00966690" w:rsidRDefault="00966690" w:rsidP="00966690">
            <w:pPr>
              <w:rPr>
                <w:b/>
                <w:bCs/>
              </w:rPr>
            </w:pPr>
            <w:r>
              <w:rPr>
                <w:b/>
                <w:bCs/>
                <w:color w:val="000000" w:themeColor="dark1"/>
                <w:kern w:val="2"/>
              </w:rPr>
              <w:t>возраста</w:t>
            </w:r>
          </w:p>
        </w:tc>
        <w:tc>
          <w:tcPr>
            <w:tcW w:w="93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b/>
                <w:bCs/>
                <w:color w:val="000000" w:themeColor="dark1"/>
                <w:kern w:val="2"/>
              </w:rPr>
              <w:t>118</w:t>
            </w:r>
          </w:p>
        </w:tc>
        <w:tc>
          <w:tcPr>
            <w:tcW w:w="77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themeColor="dark1"/>
                <w:kern w:val="2"/>
              </w:rPr>
              <w:t>95</w:t>
            </w:r>
          </w:p>
        </w:tc>
        <w:tc>
          <w:tcPr>
            <w:tcW w:w="752"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themeColor="dark1"/>
                <w:kern w:val="2"/>
              </w:rPr>
              <w:t>23</w:t>
            </w:r>
          </w:p>
        </w:tc>
        <w:tc>
          <w:tcPr>
            <w:tcW w:w="93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b/>
                <w:bCs/>
                <w:color w:val="000000" w:themeColor="dark1"/>
                <w:kern w:val="2"/>
              </w:rPr>
              <w:t>127</w:t>
            </w:r>
          </w:p>
        </w:tc>
        <w:tc>
          <w:tcPr>
            <w:tcW w:w="77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themeColor="dark1"/>
                <w:kern w:val="2"/>
              </w:rPr>
              <w:t>110</w:t>
            </w:r>
          </w:p>
        </w:tc>
        <w:tc>
          <w:tcPr>
            <w:tcW w:w="75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themeColor="dark1"/>
                <w:kern w:val="2"/>
              </w:rPr>
              <w:t>17</w:t>
            </w:r>
          </w:p>
        </w:tc>
        <w:tc>
          <w:tcPr>
            <w:tcW w:w="93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b/>
                <w:bCs/>
                <w:color w:val="000000"/>
                <w:kern w:val="2"/>
              </w:rPr>
              <w:t>96</w:t>
            </w:r>
          </w:p>
        </w:tc>
        <w:tc>
          <w:tcPr>
            <w:tcW w:w="774"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76</w:t>
            </w:r>
          </w:p>
        </w:tc>
        <w:tc>
          <w:tcPr>
            <w:tcW w:w="752"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20</w:t>
            </w:r>
          </w:p>
        </w:tc>
      </w:tr>
      <w:tr w:rsidR="00966690" w:rsidTr="00966690">
        <w:trPr>
          <w:trHeight w:val="878"/>
          <w:jc w:val="center"/>
        </w:trPr>
        <w:tc>
          <w:tcPr>
            <w:tcW w:w="2525" w:type="dxa"/>
            <w:tcBorders>
              <w:top w:val="single" w:sz="8" w:space="0" w:color="000000"/>
              <w:left w:val="single" w:sz="8" w:space="0" w:color="000000"/>
              <w:bottom w:val="single" w:sz="8" w:space="0" w:color="000000"/>
              <w:right w:val="single" w:sz="8" w:space="0" w:color="000000"/>
            </w:tcBorders>
          </w:tcPr>
          <w:p w:rsidR="00966690" w:rsidRDefault="00966690" w:rsidP="00966690">
            <w:pPr>
              <w:rPr>
                <w:b/>
                <w:bCs/>
              </w:rPr>
            </w:pPr>
            <w:r>
              <w:rPr>
                <w:b/>
                <w:bCs/>
                <w:color w:val="000000" w:themeColor="dark1"/>
                <w:kern w:val="2"/>
              </w:rPr>
              <w:t>Старость (старше 95 и старше лет)</w:t>
            </w:r>
          </w:p>
        </w:tc>
        <w:tc>
          <w:tcPr>
            <w:tcW w:w="93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themeColor="dark1"/>
                <w:kern w:val="2"/>
              </w:rPr>
              <w:t>6</w:t>
            </w:r>
          </w:p>
        </w:tc>
        <w:tc>
          <w:tcPr>
            <w:tcW w:w="77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themeColor="dark1"/>
                <w:kern w:val="2"/>
              </w:rPr>
              <w:t>1</w:t>
            </w:r>
          </w:p>
        </w:tc>
        <w:tc>
          <w:tcPr>
            <w:tcW w:w="752"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themeColor="dark1"/>
                <w:kern w:val="2"/>
              </w:rPr>
              <w:t>5</w:t>
            </w:r>
          </w:p>
        </w:tc>
        <w:tc>
          <w:tcPr>
            <w:tcW w:w="93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themeColor="dark1"/>
                <w:kern w:val="2"/>
              </w:rPr>
              <w:t>12</w:t>
            </w:r>
          </w:p>
        </w:tc>
        <w:tc>
          <w:tcPr>
            <w:tcW w:w="77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themeColor="dark1"/>
                <w:kern w:val="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themeColor="dark1"/>
                <w:kern w:val="2"/>
              </w:rPr>
              <w:t>9</w:t>
            </w:r>
          </w:p>
        </w:tc>
        <w:tc>
          <w:tcPr>
            <w:tcW w:w="935"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7</w:t>
            </w:r>
          </w:p>
        </w:tc>
        <w:tc>
          <w:tcPr>
            <w:tcW w:w="774"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w:t>
            </w:r>
          </w:p>
        </w:tc>
        <w:tc>
          <w:tcPr>
            <w:tcW w:w="752"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7</w:t>
            </w:r>
          </w:p>
        </w:tc>
      </w:tr>
    </w:tbl>
    <w:p w:rsidR="00966690" w:rsidRDefault="00966690" w:rsidP="00966690">
      <w:pPr>
        <w:ind w:firstLine="708"/>
        <w:jc w:val="both"/>
        <w:rPr>
          <w:bCs/>
          <w:kern w:val="2"/>
          <w:sz w:val="32"/>
          <w:szCs w:val="32"/>
        </w:rPr>
      </w:pPr>
      <w:r>
        <w:rPr>
          <w:bCs/>
          <w:kern w:val="2"/>
          <w:sz w:val="32"/>
          <w:szCs w:val="32"/>
        </w:rPr>
        <w:t xml:space="preserve"> </w:t>
      </w:r>
    </w:p>
    <w:p w:rsidR="00966690" w:rsidRPr="00610F77" w:rsidRDefault="00966690" w:rsidP="00966690">
      <w:pPr>
        <w:ind w:firstLine="708"/>
        <w:jc w:val="both"/>
        <w:rPr>
          <w:bCs/>
          <w:kern w:val="2"/>
          <w:sz w:val="28"/>
          <w:szCs w:val="28"/>
        </w:rPr>
      </w:pPr>
      <w:r w:rsidRPr="00610F77">
        <w:rPr>
          <w:bCs/>
          <w:kern w:val="2"/>
          <w:sz w:val="28"/>
          <w:szCs w:val="28"/>
        </w:rPr>
        <w:t xml:space="preserve">   Средняя продолжительность жизни за 2025 год в сравнении с 2024 годом снизилась на 0,5 в связи с ростом смертности лиц трудоспособного возраста от внешних причин (удушье, утопление, суицид, ДТП).</w:t>
      </w:r>
    </w:p>
    <w:p w:rsidR="00966690" w:rsidRPr="00610F77" w:rsidRDefault="00966690" w:rsidP="00966690">
      <w:pPr>
        <w:ind w:firstLine="708"/>
        <w:jc w:val="both"/>
        <w:rPr>
          <w:bCs/>
          <w:kern w:val="2"/>
          <w:sz w:val="28"/>
          <w:szCs w:val="28"/>
        </w:rPr>
      </w:pPr>
    </w:p>
    <w:tbl>
      <w:tblPr>
        <w:tblW w:w="9238" w:type="dxa"/>
        <w:tblLayout w:type="fixed"/>
        <w:tblCellMar>
          <w:top w:w="72" w:type="dxa"/>
          <w:left w:w="144" w:type="dxa"/>
          <w:bottom w:w="72" w:type="dxa"/>
          <w:right w:w="144" w:type="dxa"/>
        </w:tblCellMar>
        <w:tblLook w:val="0600" w:firstRow="0" w:lastRow="0" w:firstColumn="0" w:lastColumn="0" w:noHBand="1" w:noVBand="1"/>
      </w:tblPr>
      <w:tblGrid>
        <w:gridCol w:w="2038"/>
        <w:gridCol w:w="887"/>
        <w:gridCol w:w="850"/>
        <w:gridCol w:w="738"/>
        <w:gridCol w:w="850"/>
        <w:gridCol w:w="737"/>
        <w:gridCol w:w="738"/>
        <w:gridCol w:w="850"/>
        <w:gridCol w:w="762"/>
        <w:gridCol w:w="788"/>
      </w:tblGrid>
      <w:tr w:rsidR="00966690" w:rsidTr="00966690">
        <w:trPr>
          <w:trHeight w:val="580"/>
        </w:trPr>
        <w:tc>
          <w:tcPr>
            <w:tcW w:w="20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r>
              <w:rPr>
                <w:b/>
                <w:bCs/>
                <w:color w:val="000000"/>
                <w:kern w:val="2"/>
              </w:rPr>
              <w:t>Показатель</w:t>
            </w:r>
          </w:p>
        </w:tc>
        <w:tc>
          <w:tcPr>
            <w:tcW w:w="2475"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 xml:space="preserve">Данные ЗАГС </w:t>
            </w:r>
          </w:p>
          <w:p w:rsidR="00966690" w:rsidRDefault="00966690" w:rsidP="00966690">
            <w:pPr>
              <w:jc w:val="center"/>
            </w:pPr>
            <w:r>
              <w:rPr>
                <w:b/>
                <w:bCs/>
                <w:color w:val="000000"/>
                <w:kern w:val="2"/>
              </w:rPr>
              <w:t>2025 год</w:t>
            </w:r>
          </w:p>
        </w:tc>
        <w:tc>
          <w:tcPr>
            <w:tcW w:w="2325"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 xml:space="preserve">Данные ЗАГС </w:t>
            </w:r>
          </w:p>
          <w:p w:rsidR="00966690" w:rsidRDefault="00966690" w:rsidP="00966690">
            <w:pPr>
              <w:jc w:val="center"/>
            </w:pPr>
            <w:r>
              <w:rPr>
                <w:b/>
                <w:bCs/>
                <w:color w:val="000000"/>
                <w:kern w:val="2"/>
              </w:rPr>
              <w:t>2024 год</w:t>
            </w:r>
          </w:p>
        </w:tc>
        <w:tc>
          <w:tcPr>
            <w:tcW w:w="2400"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 xml:space="preserve">Данные ЗАГС </w:t>
            </w:r>
          </w:p>
          <w:p w:rsidR="00966690" w:rsidRDefault="00966690" w:rsidP="00966690">
            <w:pPr>
              <w:jc w:val="center"/>
            </w:pPr>
            <w:r>
              <w:rPr>
                <w:b/>
                <w:bCs/>
                <w:color w:val="000000"/>
                <w:kern w:val="2"/>
              </w:rPr>
              <w:t>2023 год</w:t>
            </w:r>
          </w:p>
        </w:tc>
      </w:tr>
      <w:tr w:rsidR="00966690" w:rsidTr="00966690">
        <w:trPr>
          <w:trHeight w:val="260"/>
        </w:trPr>
        <w:tc>
          <w:tcPr>
            <w:tcW w:w="2038"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966690" w:rsidRDefault="00966690" w:rsidP="00966690"/>
        </w:tc>
        <w:tc>
          <w:tcPr>
            <w:tcW w:w="2475"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Количество человек</w:t>
            </w:r>
          </w:p>
        </w:tc>
        <w:tc>
          <w:tcPr>
            <w:tcW w:w="2325"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Количество человек</w:t>
            </w:r>
          </w:p>
        </w:tc>
        <w:tc>
          <w:tcPr>
            <w:tcW w:w="2400" w:type="dxa"/>
            <w:gridSpan w:val="3"/>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Количество человек</w:t>
            </w:r>
          </w:p>
        </w:tc>
      </w:tr>
      <w:tr w:rsidR="00966690" w:rsidTr="00966690">
        <w:trPr>
          <w:trHeight w:val="260"/>
        </w:trPr>
        <w:tc>
          <w:tcPr>
            <w:tcW w:w="2038"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966690" w:rsidRDefault="00966690" w:rsidP="00966690"/>
        </w:tc>
        <w:tc>
          <w:tcPr>
            <w:tcW w:w="887"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муж</w:t>
            </w:r>
          </w:p>
        </w:tc>
        <w:tc>
          <w:tcPr>
            <w:tcW w:w="738"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жен</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всего</w:t>
            </w:r>
          </w:p>
        </w:tc>
        <w:tc>
          <w:tcPr>
            <w:tcW w:w="737"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муж</w:t>
            </w:r>
          </w:p>
        </w:tc>
        <w:tc>
          <w:tcPr>
            <w:tcW w:w="738"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жен</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всего</w:t>
            </w:r>
          </w:p>
        </w:tc>
        <w:tc>
          <w:tcPr>
            <w:tcW w:w="762"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муж</w:t>
            </w:r>
          </w:p>
        </w:tc>
        <w:tc>
          <w:tcPr>
            <w:tcW w:w="788" w:type="dxa"/>
            <w:tcBorders>
              <w:top w:val="single" w:sz="8" w:space="0" w:color="000000"/>
              <w:left w:val="single" w:sz="8" w:space="0" w:color="000000"/>
              <w:bottom w:val="single" w:sz="8" w:space="0" w:color="000000"/>
              <w:right w:val="single" w:sz="8" w:space="0" w:color="000000"/>
            </w:tcBorders>
            <w:shd w:val="clear" w:color="auto" w:fill="D9D9D9"/>
          </w:tcPr>
          <w:p w:rsidR="00966690" w:rsidRDefault="00966690" w:rsidP="00966690">
            <w:pPr>
              <w:jc w:val="center"/>
            </w:pPr>
            <w:r>
              <w:rPr>
                <w:b/>
                <w:bCs/>
                <w:color w:val="000000"/>
                <w:kern w:val="2"/>
              </w:rPr>
              <w:t>жен</w:t>
            </w:r>
          </w:p>
        </w:tc>
      </w:tr>
      <w:tr w:rsidR="00966690" w:rsidTr="00966690">
        <w:trPr>
          <w:trHeight w:val="799"/>
        </w:trPr>
        <w:tc>
          <w:tcPr>
            <w:tcW w:w="2038" w:type="dxa"/>
            <w:tcBorders>
              <w:top w:val="single" w:sz="8" w:space="0" w:color="000000"/>
              <w:left w:val="single" w:sz="8" w:space="0" w:color="000000"/>
              <w:bottom w:val="single" w:sz="8" w:space="0" w:color="000000"/>
              <w:right w:val="single" w:sz="8" w:space="0" w:color="000000"/>
            </w:tcBorders>
          </w:tcPr>
          <w:p w:rsidR="00966690" w:rsidRDefault="00966690" w:rsidP="00966690">
            <w:r>
              <w:rPr>
                <w:color w:val="000000"/>
                <w:kern w:val="2"/>
              </w:rPr>
              <w:t>Средняя продолжительность жизни</w:t>
            </w:r>
          </w:p>
        </w:tc>
        <w:tc>
          <w:tcPr>
            <w:tcW w:w="887"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b/>
                <w:bCs/>
                <w:color w:val="000000"/>
                <w:kern w:val="2"/>
              </w:rPr>
              <w:t>68,7</w:t>
            </w:r>
          </w:p>
        </w:tc>
        <w:tc>
          <w:tcPr>
            <w:tcW w:w="850"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62,4</w:t>
            </w:r>
          </w:p>
        </w:tc>
        <w:tc>
          <w:tcPr>
            <w:tcW w:w="738"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75,5</w:t>
            </w:r>
          </w:p>
        </w:tc>
        <w:tc>
          <w:tcPr>
            <w:tcW w:w="85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b/>
                <w:bCs/>
                <w:color w:val="000000"/>
                <w:kern w:val="2"/>
              </w:rPr>
              <w:t>69,4</w:t>
            </w:r>
          </w:p>
        </w:tc>
        <w:tc>
          <w:tcPr>
            <w:tcW w:w="73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kern w:val="2"/>
              </w:rPr>
              <w:t>62,2</w:t>
            </w:r>
          </w:p>
        </w:tc>
        <w:tc>
          <w:tcPr>
            <w:tcW w:w="73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66690" w:rsidRDefault="00966690" w:rsidP="00966690">
            <w:pPr>
              <w:jc w:val="center"/>
            </w:pPr>
            <w:r>
              <w:rPr>
                <w:color w:val="000000"/>
                <w:kern w:val="2"/>
              </w:rPr>
              <w:t>77,7</w:t>
            </w:r>
          </w:p>
        </w:tc>
        <w:tc>
          <w:tcPr>
            <w:tcW w:w="850"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b/>
                <w:bCs/>
                <w:color w:val="000000"/>
                <w:kern w:val="2"/>
              </w:rPr>
              <w:t>70,1</w:t>
            </w:r>
          </w:p>
        </w:tc>
        <w:tc>
          <w:tcPr>
            <w:tcW w:w="762"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64,0</w:t>
            </w:r>
          </w:p>
        </w:tc>
        <w:tc>
          <w:tcPr>
            <w:tcW w:w="788" w:type="dxa"/>
            <w:tcBorders>
              <w:top w:val="single" w:sz="8" w:space="0" w:color="000000"/>
              <w:left w:val="single" w:sz="8" w:space="0" w:color="000000"/>
              <w:bottom w:val="single" w:sz="8" w:space="0" w:color="000000"/>
              <w:right w:val="single" w:sz="8" w:space="0" w:color="000000"/>
            </w:tcBorders>
            <w:vAlign w:val="center"/>
          </w:tcPr>
          <w:p w:rsidR="00966690" w:rsidRDefault="00966690" w:rsidP="00966690">
            <w:pPr>
              <w:jc w:val="center"/>
            </w:pPr>
            <w:r>
              <w:rPr>
                <w:color w:val="000000"/>
                <w:kern w:val="2"/>
              </w:rPr>
              <w:t>75,9</w:t>
            </w:r>
          </w:p>
        </w:tc>
      </w:tr>
    </w:tbl>
    <w:p w:rsidR="00966690" w:rsidRPr="00610F77" w:rsidRDefault="00966690" w:rsidP="00966690">
      <w:pPr>
        <w:ind w:firstLine="708"/>
        <w:jc w:val="both"/>
        <w:rPr>
          <w:bCs/>
          <w:kern w:val="2"/>
          <w:sz w:val="28"/>
          <w:szCs w:val="28"/>
        </w:rPr>
      </w:pPr>
      <w:r w:rsidRPr="00610F77">
        <w:rPr>
          <w:bCs/>
          <w:kern w:val="2"/>
          <w:sz w:val="28"/>
          <w:szCs w:val="28"/>
        </w:rPr>
        <w:t xml:space="preserve">В рамках реализации проекта  «Здоровая Белгородчина» организована планомерная работа «Поезда здоровья». </w:t>
      </w:r>
    </w:p>
    <w:p w:rsidR="00966690" w:rsidRPr="00610F77" w:rsidRDefault="00966690" w:rsidP="00966690">
      <w:pPr>
        <w:ind w:firstLine="708"/>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 xml:space="preserve">Задачи «Поезда здоровья»:  </w:t>
      </w:r>
    </w:p>
    <w:p w:rsidR="00966690" w:rsidRPr="00610F77" w:rsidRDefault="00966690" w:rsidP="00966690">
      <w:pPr>
        <w:ind w:firstLine="708"/>
        <w:jc w:val="both"/>
        <w:rPr>
          <w:bCs/>
          <w:kern w:val="2"/>
          <w:sz w:val="28"/>
          <w:szCs w:val="28"/>
        </w:rPr>
      </w:pPr>
      <w:r w:rsidRPr="00610F77">
        <w:rPr>
          <w:bCs/>
          <w:kern w:val="2"/>
          <w:sz w:val="28"/>
          <w:szCs w:val="28"/>
        </w:rPr>
        <w:t xml:space="preserve">-  выявление заболеваний на ранней стадии и их профилактика; </w:t>
      </w:r>
    </w:p>
    <w:p w:rsidR="00966690" w:rsidRPr="00610F77" w:rsidRDefault="00966690" w:rsidP="00966690">
      <w:pPr>
        <w:ind w:firstLine="708"/>
        <w:jc w:val="both"/>
        <w:rPr>
          <w:bCs/>
          <w:kern w:val="2"/>
          <w:sz w:val="28"/>
          <w:szCs w:val="28"/>
        </w:rPr>
      </w:pPr>
      <w:r w:rsidRPr="00610F77">
        <w:rPr>
          <w:bCs/>
          <w:kern w:val="2"/>
          <w:sz w:val="28"/>
          <w:szCs w:val="28"/>
        </w:rPr>
        <w:t xml:space="preserve">- повышение социального самочувствия жителей региона за счет повышения доступности медицинского обслуживания; </w:t>
      </w:r>
    </w:p>
    <w:p w:rsidR="00966690" w:rsidRPr="00610F77" w:rsidRDefault="00966690" w:rsidP="00966690">
      <w:pPr>
        <w:ind w:firstLine="708"/>
        <w:jc w:val="both"/>
        <w:rPr>
          <w:bCs/>
          <w:kern w:val="2"/>
          <w:sz w:val="28"/>
          <w:szCs w:val="28"/>
        </w:rPr>
      </w:pPr>
      <w:r w:rsidRPr="00610F77">
        <w:rPr>
          <w:bCs/>
          <w:kern w:val="2"/>
          <w:sz w:val="28"/>
          <w:szCs w:val="28"/>
        </w:rPr>
        <w:t xml:space="preserve"> - доступность качественного медицинского обслуживания для жителей удаленных территорий.  </w:t>
      </w:r>
    </w:p>
    <w:p w:rsidR="00966690" w:rsidRPr="00610F77" w:rsidRDefault="00966690" w:rsidP="00966690">
      <w:pPr>
        <w:ind w:firstLine="708"/>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 xml:space="preserve">В 2023 году поезд посетил 5 населённых пунктов Ракитянского района, обследование прошли более 500 жителей. В 2024 году более 400 жителей получили возможность пройти обследование в рамках работы «Поезда здоровья». В 2025 году связи с оперативной обстановкой работа «Поезда здоровья» в Ракитянском </w:t>
      </w:r>
      <w:r w:rsidR="00747196">
        <w:rPr>
          <w:bCs/>
          <w:kern w:val="2"/>
          <w:sz w:val="28"/>
          <w:szCs w:val="28"/>
        </w:rPr>
        <w:t xml:space="preserve">округе </w:t>
      </w:r>
      <w:r w:rsidRPr="00610F77">
        <w:rPr>
          <w:bCs/>
          <w:kern w:val="2"/>
          <w:sz w:val="28"/>
          <w:szCs w:val="28"/>
        </w:rPr>
        <w:t>не велась.</w:t>
      </w:r>
    </w:p>
    <w:p w:rsidR="00966690" w:rsidRPr="00610F77" w:rsidRDefault="00966690" w:rsidP="00966690">
      <w:pPr>
        <w:ind w:firstLine="708"/>
        <w:jc w:val="both"/>
        <w:rPr>
          <w:bCs/>
          <w:kern w:val="2"/>
          <w:sz w:val="28"/>
          <w:szCs w:val="28"/>
        </w:rPr>
      </w:pPr>
    </w:p>
    <w:p w:rsidR="00966690" w:rsidRPr="00610F77" w:rsidRDefault="00966690" w:rsidP="00966690">
      <w:pPr>
        <w:ind w:firstLine="708"/>
        <w:jc w:val="both"/>
        <w:rPr>
          <w:bCs/>
          <w:kern w:val="2"/>
          <w:sz w:val="28"/>
          <w:szCs w:val="28"/>
        </w:rPr>
      </w:pPr>
      <w:r w:rsidRPr="00610F77">
        <w:rPr>
          <w:bCs/>
          <w:kern w:val="2"/>
          <w:sz w:val="28"/>
          <w:szCs w:val="28"/>
        </w:rPr>
        <w:t>В 2023 и 2024 годах в рамках всероссийского проекта «#ДоброВСело» волонтёрами - медиками среди жителей Венгеровского и Бобравского сельских поселений были проведены лекции по сохранению здоровья, ведению здорового образа жизни и профилактике заболеваний.</w:t>
      </w:r>
    </w:p>
    <w:p w:rsidR="00966690" w:rsidRDefault="00966690" w:rsidP="00966690">
      <w:pPr>
        <w:jc w:val="both"/>
        <w:rPr>
          <w:sz w:val="28"/>
          <w:szCs w:val="28"/>
        </w:rPr>
      </w:pPr>
    </w:p>
    <w:p w:rsidR="00966690" w:rsidRPr="002121D3" w:rsidRDefault="00FC68E3" w:rsidP="00966690">
      <w:pPr>
        <w:pStyle w:val="af4"/>
        <w:shd w:val="clear" w:color="auto" w:fill="auto"/>
        <w:ind w:firstLine="708"/>
        <w:jc w:val="center"/>
      </w:pPr>
      <w:r>
        <w:rPr>
          <w:noProof/>
        </w:rPr>
        <w:pict>
          <v:shapetype id="_x0000_t202" coordsize="21600,21600" o:spt="202" path="m,l,21600r21600,l21600,xe">
            <v:stroke joinstyle="miter"/>
            <v:path gradientshapeok="t" o:connecttype="rect"/>
          </v:shapetype>
          <v:shape id="Shape 122" o:spid="_x0000_s1026" type="#_x0000_t202" style="position:absolute;left:0;text-align:left;margin-left:233.35pt;margin-top:228.35pt;width:260.9pt;height:24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" filled="f" stroked="f">
            <v:path arrowok="t"/>
            <v:textbox inset="0,0,0,0">
              <w:txbxContent>
                <w:p w:rsidR="00AA3495" w:rsidRDefault="00AA3495" w:rsidP="00966690">
                  <w:pPr>
                    <w:pStyle w:val="af4"/>
                    <w:shd w:val="clear" w:color="auto" w:fill="auto"/>
                    <w:spacing w:line="300" w:lineRule="auto"/>
                    <w:jc w:val="center"/>
                    <w:rPr>
                      <w:sz w:val="15"/>
                      <w:szCs w:val="15"/>
                    </w:rPr>
                  </w:pPr>
                </w:p>
              </w:txbxContent>
            </v:textbox>
            <w10:wrap anchorx="page"/>
          </v:shape>
        </w:pict>
      </w:r>
      <w:bookmarkStart w:id="7" w:name="bookmark24"/>
      <w:bookmarkStart w:id="8" w:name="bookmark25"/>
      <w:r w:rsidR="00966690" w:rsidRPr="002121D3">
        <w:t>4.Общая система управления здравоохранением</w:t>
      </w:r>
      <w:bookmarkEnd w:id="7"/>
      <w:bookmarkEnd w:id="8"/>
    </w:p>
    <w:p w:rsidR="00966690" w:rsidRPr="002121D3" w:rsidRDefault="00966690" w:rsidP="00966690">
      <w:pPr>
        <w:pStyle w:val="af4"/>
        <w:shd w:val="clear" w:color="auto" w:fill="auto"/>
        <w:ind w:firstLine="708"/>
        <w:jc w:val="center"/>
      </w:pPr>
    </w:p>
    <w:p w:rsidR="00966690" w:rsidRPr="002121D3" w:rsidRDefault="00751ED5" w:rsidP="00966690">
      <w:pPr>
        <w:pStyle w:val="13"/>
        <w:ind w:firstLine="720"/>
        <w:jc w:val="both"/>
      </w:pPr>
      <w:r>
        <w:t xml:space="preserve">В </w:t>
      </w:r>
      <w:r w:rsidR="00B5653B">
        <w:t>ОГБУЗ</w:t>
      </w:r>
      <w:r w:rsidR="00966690" w:rsidRPr="002121D3">
        <w:t xml:space="preserve"> «</w:t>
      </w:r>
      <w:r w:rsidR="00747196">
        <w:t>Ракитянская ц</w:t>
      </w:r>
      <w:r w:rsidR="00B5653B">
        <w:t xml:space="preserve">ентральная районная больница» </w:t>
      </w:r>
      <w:r w:rsidR="00966690" w:rsidRPr="002121D3">
        <w:t>ра</w:t>
      </w:r>
      <w:r>
        <w:t xml:space="preserve">змещено </w:t>
      </w:r>
      <w:r w:rsidR="00966690" w:rsidRPr="002121D3">
        <w:t>203 койк</w:t>
      </w:r>
      <w:r>
        <w:t>о-мест:</w:t>
      </w:r>
      <w:r w:rsidR="00966690" w:rsidRPr="002121D3">
        <w:t xml:space="preserve"> из них круглосуточных – 118 коек и 85 коек дневного преб</w:t>
      </w:r>
      <w:r>
        <w:t>ывания при АПУ, в том числе: терапевтические</w:t>
      </w:r>
      <w:r w:rsidR="00966690" w:rsidRPr="002121D3">
        <w:t xml:space="preserve"> всего 30, что составляе</w:t>
      </w:r>
      <w:r>
        <w:t xml:space="preserve">т 25,4% от общего количества; неврологические койки </w:t>
      </w:r>
      <w:r w:rsidR="00966690" w:rsidRPr="002121D3">
        <w:t>всего 29 коек (12 –круглосуточные и 17 дневного пребывания при АПУ), что составляет 11,3% от общего количества; и круглосуточных – 10,2% от общего числа круглосуточных коек.</w:t>
      </w:r>
    </w:p>
    <w:p w:rsidR="00966690" w:rsidRPr="002121D3" w:rsidRDefault="00966690" w:rsidP="00966690">
      <w:pPr>
        <w:pStyle w:val="13"/>
        <w:shd w:val="clear" w:color="auto" w:fill="auto"/>
        <w:ind w:firstLine="720"/>
        <w:jc w:val="both"/>
      </w:pPr>
      <w:r w:rsidRPr="002121D3">
        <w:t>В настоящее время в районе функционируют:</w:t>
      </w:r>
    </w:p>
    <w:p w:rsidR="00966690" w:rsidRPr="002121D3" w:rsidRDefault="00966690" w:rsidP="00966690">
      <w:pPr>
        <w:pStyle w:val="13"/>
        <w:ind w:firstLine="720"/>
        <w:jc w:val="both"/>
      </w:pPr>
      <w:r w:rsidRPr="002121D3">
        <w:t>- 7 центров общей врачебной практики (семейной медицины) – в сельских поселениях: Дмитриевка, Бобрава, Венгеровка, Вышние Пены, Илек-Кошары, Солдатское, Ракитное.</w:t>
      </w:r>
    </w:p>
    <w:p w:rsidR="00966690" w:rsidRPr="002121D3" w:rsidRDefault="00966690" w:rsidP="00966690">
      <w:pPr>
        <w:pStyle w:val="13"/>
        <w:ind w:firstLine="720"/>
        <w:jc w:val="both"/>
      </w:pPr>
      <w:r w:rsidRPr="002121D3">
        <w:t>- 14 фельдшерско-акушерских пунктов: Александровский ФАП; Бориспольский ФАП; Васильевский ФАП; Введено-Готнянский ФАП; Зинаидинский ФАП; Лаптевский ФАП; Меловской ФАП; Нижнепенский ФАП; Псковский ФАП; Русско-Березовский ФАП; Святославский ФАП; Трефиловский ФАП; Центральский ФАП; Чистопольский ФАП.</w:t>
      </w:r>
    </w:p>
    <w:p w:rsidR="00966690" w:rsidRDefault="00966690" w:rsidP="00966690">
      <w:pPr>
        <w:pStyle w:val="13"/>
        <w:shd w:val="clear" w:color="auto" w:fill="auto"/>
        <w:ind w:firstLine="720"/>
        <w:jc w:val="both"/>
      </w:pPr>
      <w:r w:rsidRPr="002121D3">
        <w:rPr>
          <w:rStyle w:val="extended-textshort"/>
        </w:rPr>
        <w:t>Первичную медико-санитарнуя помощь</w:t>
      </w:r>
      <w:r w:rsidRPr="002121D3">
        <w:t xml:space="preserve"> населению района оказывают 8 семейных врачей и 9 врачей терапевтов, 37 среднего медицинского персонала, работающего в 19 офисах семейных врачей на 19 медицинских округах. Консультативно-диагностическую помощь осуществляют 28 врачей и 49 работников среднего медицинского персонала.</w:t>
      </w:r>
    </w:p>
    <w:p w:rsidR="00966690" w:rsidRPr="002121D3" w:rsidRDefault="00966690" w:rsidP="00966690">
      <w:pPr>
        <w:pStyle w:val="13"/>
        <w:shd w:val="clear" w:color="auto" w:fill="auto"/>
        <w:ind w:firstLine="720"/>
        <w:jc w:val="both"/>
      </w:pPr>
    </w:p>
    <w:p w:rsidR="00966690" w:rsidRPr="000D7920" w:rsidRDefault="00FC68E3" w:rsidP="00966690">
      <w:pPr>
        <w:pStyle w:val="13"/>
        <w:shd w:val="clear" w:color="auto" w:fill="auto"/>
        <w:ind w:firstLine="0"/>
        <w:jc w:val="both"/>
        <w:rPr>
          <w:b/>
        </w:rPr>
      </w:pPr>
      <w:r>
        <w:rPr>
          <w:b/>
          <w:noProof/>
        </w:rPr>
        <w:pict>
          <v:shape id="Shape 160" o:spid="_x0000_s1027" type="#_x0000_t202" style="position:absolute;left:0;text-align:left;margin-left:88.3pt;margin-top:670.3pt;width:467.75pt;height:19.2pt;z-index:251660288;visibility:visible;mso-wrap-distance-left:0;mso-wrap-distance-right:0;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" filled="f" stroked="f">
            <v:path arrowok="t"/>
            <v:textbox inset="0,0,0,0">
              <w:txbxContent>
                <w:p w:rsidR="00AA3495" w:rsidRDefault="00AA3495" w:rsidP="00966690">
                  <w:pPr>
                    <w:pStyle w:val="af4"/>
                    <w:shd w:val="clear" w:color="auto" w:fill="auto"/>
                  </w:pPr>
                  <w:r>
                    <w:t xml:space="preserve"> </w:t>
                  </w:r>
                </w:p>
              </w:txbxContent>
            </v:textbox>
            <w10:wrap anchorx="page" anchory="margin"/>
          </v:shape>
        </w:pict>
      </w:r>
      <w:bookmarkStart w:id="9" w:name="bookmark26"/>
      <w:bookmarkStart w:id="10" w:name="bookmark27"/>
      <w:r w:rsidR="00966690" w:rsidRPr="000D7920">
        <w:rPr>
          <w:b/>
        </w:rPr>
        <w:t>5. Доступность имеющихся ресурсов в области общественного здоровья</w:t>
      </w:r>
    </w:p>
    <w:p w:rsidR="00966690" w:rsidRPr="000D7920" w:rsidRDefault="00966690" w:rsidP="00966690">
      <w:pPr>
        <w:pStyle w:val="34"/>
        <w:keepNext/>
        <w:keepLines/>
        <w:shd w:val="clear" w:color="auto" w:fill="auto"/>
        <w:tabs>
          <w:tab w:val="left" w:pos="519"/>
        </w:tabs>
        <w:spacing w:after="0"/>
        <w:ind w:left="142"/>
      </w:pPr>
      <w:r w:rsidRPr="000D7920">
        <w:t>(отделения медицинской профилактики</w:t>
      </w:r>
      <w:bookmarkEnd w:id="9"/>
      <w:bookmarkEnd w:id="10"/>
      <w:r w:rsidRPr="000D7920">
        <w:t>)</w:t>
      </w:r>
    </w:p>
    <w:p w:rsidR="00966690" w:rsidRPr="000D7920" w:rsidRDefault="00966690" w:rsidP="00966690">
      <w:pPr>
        <w:pStyle w:val="13"/>
        <w:shd w:val="clear" w:color="auto" w:fill="auto"/>
        <w:ind w:firstLine="720"/>
        <w:jc w:val="both"/>
      </w:pPr>
      <w:r w:rsidRPr="000D7920">
        <w:t xml:space="preserve">В </w:t>
      </w:r>
      <w:r w:rsidR="00DE6C10">
        <w:t xml:space="preserve">округе </w:t>
      </w:r>
      <w:r w:rsidRPr="000D7920">
        <w:t>профилактическая служба в настоящее время представлена отделением профилактики, где работают врач и 2 средних медицинских работника.</w:t>
      </w:r>
    </w:p>
    <w:p w:rsidR="00966690" w:rsidRPr="000D7920" w:rsidRDefault="00966690" w:rsidP="00966690">
      <w:pPr>
        <w:pStyle w:val="13"/>
        <w:shd w:val="clear" w:color="auto" w:fill="auto"/>
        <w:ind w:firstLine="720"/>
        <w:jc w:val="both"/>
      </w:pPr>
      <w:r w:rsidRPr="000D7920">
        <w:t xml:space="preserve">Расширение объема профилактической работы, увеличение перечня профилактических услуг, активное участие отделения в проведении диспансеризации и профилактических осмотров, привлечение врачей первичного звена к проведению профилактических мероприятий диктуют необходимость пополнения профилактической службы врачебными кадрами и средними медицинскими работников. </w:t>
      </w:r>
    </w:p>
    <w:p w:rsidR="00966690" w:rsidRPr="000D7920" w:rsidRDefault="00966690" w:rsidP="00966690">
      <w:pPr>
        <w:pStyle w:val="13"/>
        <w:shd w:val="clear" w:color="auto" w:fill="auto"/>
        <w:ind w:firstLine="720"/>
        <w:jc w:val="both"/>
      </w:pPr>
      <w:r w:rsidRPr="000D7920">
        <w:t xml:space="preserve">К 2030 году планируется открытие </w:t>
      </w:r>
      <w:r w:rsidR="00A83054">
        <w:t xml:space="preserve">на базе отделения профилактики </w:t>
      </w:r>
      <w:r w:rsidRPr="000D7920">
        <w:t>«Центра здоровья».</w:t>
      </w:r>
    </w:p>
    <w:p w:rsidR="00966690" w:rsidRPr="000D7920" w:rsidRDefault="00966690" w:rsidP="00966690">
      <w:pPr>
        <w:pStyle w:val="af5"/>
        <w:jc w:val="center"/>
        <w:rPr>
          <w:rFonts w:ascii="Times New Roman" w:hAnsi="Times New Roman"/>
          <w:b/>
          <w:sz w:val="28"/>
          <w:szCs w:val="28"/>
        </w:rPr>
      </w:pPr>
    </w:p>
    <w:p w:rsidR="00966690" w:rsidRPr="000D7920" w:rsidRDefault="00966690" w:rsidP="00966690">
      <w:pPr>
        <w:pStyle w:val="34"/>
        <w:keepNext/>
        <w:keepLines/>
        <w:shd w:val="clear" w:color="auto" w:fill="auto"/>
        <w:tabs>
          <w:tab w:val="left" w:pos="337"/>
        </w:tabs>
        <w:spacing w:after="0"/>
        <w:ind w:left="360"/>
      </w:pPr>
      <w:bookmarkStart w:id="11" w:name="bookmark34"/>
      <w:bookmarkStart w:id="12" w:name="bookmark35"/>
      <w:r w:rsidRPr="000D7920">
        <w:t>Стоматологическая помощь</w:t>
      </w:r>
      <w:bookmarkEnd w:id="11"/>
      <w:bookmarkEnd w:id="12"/>
    </w:p>
    <w:p w:rsidR="00966690" w:rsidRPr="000D7920" w:rsidRDefault="00966690" w:rsidP="00966690">
      <w:pPr>
        <w:pStyle w:val="13"/>
        <w:shd w:val="clear" w:color="auto" w:fill="auto"/>
        <w:ind w:firstLine="720"/>
        <w:jc w:val="both"/>
      </w:pPr>
      <w:r w:rsidRPr="000D7920">
        <w:t xml:space="preserve">Большинство населения </w:t>
      </w:r>
      <w:r w:rsidR="00917294">
        <w:t xml:space="preserve">округа </w:t>
      </w:r>
      <w:r w:rsidRPr="000D7920">
        <w:t>имеет возможность получить бесплатную стоматологическую помощь в муниципальных стоматологических учреждениях в соответствии с территориальной программой государственных гарантий оказания гражданам бесплатной медицинской помощи.</w:t>
      </w:r>
    </w:p>
    <w:p w:rsidR="00966690" w:rsidRPr="000D7920" w:rsidRDefault="00966690" w:rsidP="00966690">
      <w:pPr>
        <w:ind w:firstLine="720"/>
        <w:jc w:val="both"/>
        <w:rPr>
          <w:sz w:val="28"/>
          <w:szCs w:val="28"/>
        </w:rPr>
      </w:pPr>
      <w:r w:rsidRPr="000D7920">
        <w:rPr>
          <w:sz w:val="28"/>
          <w:szCs w:val="28"/>
        </w:rPr>
        <w:t>В структуре стоматологической заболеваемости в 2025 году наибольший удельный вес приходился на кариес и его осложнения.</w:t>
      </w:r>
    </w:p>
    <w:p w:rsidR="00966690" w:rsidRDefault="00966690" w:rsidP="00966690">
      <w:pPr>
        <w:ind w:firstLine="720"/>
        <w:jc w:val="both"/>
        <w:rPr>
          <w:sz w:val="28"/>
          <w:szCs w:val="28"/>
        </w:rPr>
      </w:pPr>
      <w:r w:rsidRPr="000D7920">
        <w:rPr>
          <w:sz w:val="28"/>
          <w:szCs w:val="28"/>
        </w:rPr>
        <w:t>Удельный вес обращений по поводу кариеса зубов в отчетном году увеличился на 2,2% и составил 81,5 %  (в 2024 году - 79,3 %). Положительным является то, что число посещений по поводу осложнённого кариеса уменьшилось на 1,3 % и составило 19,4 % к числу всех обращений по поводу кариеса и его осложнений.</w:t>
      </w:r>
    </w:p>
    <w:p w:rsidR="00966690" w:rsidRPr="000D7920" w:rsidRDefault="00966690" w:rsidP="00966690">
      <w:pPr>
        <w:ind w:firstLine="720"/>
        <w:jc w:val="both"/>
        <w:rPr>
          <w:sz w:val="28"/>
          <w:szCs w:val="28"/>
        </w:rPr>
      </w:pPr>
    </w:p>
    <w:p w:rsidR="00966690" w:rsidRPr="000D7920" w:rsidRDefault="00966690" w:rsidP="00966690">
      <w:pPr>
        <w:pStyle w:val="34"/>
        <w:keepNext/>
        <w:keepLines/>
        <w:shd w:val="clear" w:color="auto" w:fill="auto"/>
        <w:tabs>
          <w:tab w:val="left" w:pos="332"/>
        </w:tabs>
        <w:spacing w:after="0"/>
        <w:ind w:left="332"/>
      </w:pPr>
      <w:bookmarkStart w:id="13" w:name="bookmark32"/>
      <w:bookmarkStart w:id="14" w:name="bookmark33"/>
      <w:r w:rsidRPr="000D7920">
        <w:t xml:space="preserve">6. Мероприятия, направленные на укрепление физического здоровья населения </w:t>
      </w:r>
      <w:bookmarkEnd w:id="13"/>
      <w:bookmarkEnd w:id="14"/>
      <w:r w:rsidR="00917294">
        <w:t>округа</w:t>
      </w:r>
    </w:p>
    <w:p w:rsidR="00966690" w:rsidRPr="000D7920" w:rsidRDefault="00966690" w:rsidP="00966690">
      <w:pPr>
        <w:pStyle w:val="13"/>
        <w:shd w:val="clear" w:color="auto" w:fill="auto"/>
        <w:ind w:firstLine="720"/>
        <w:jc w:val="both"/>
      </w:pPr>
      <w:r w:rsidRPr="000D7920">
        <w:t xml:space="preserve">Для решения глобальных задач, улучшения благосостояния и качества жизни населения, укрепления здоровья граждан Ракитянского </w:t>
      </w:r>
      <w:r w:rsidR="00917294">
        <w:t>округа</w:t>
      </w:r>
      <w:r w:rsidRPr="000D7920">
        <w:t xml:space="preserve"> сформирована и действует модель межведомственного взаимодействия партнеров. Эффективно действующая система позволяет успешно внедрять в жизнь все планы, проекты, программы. Только комплексная, целенаправленная системная работа межведомственных партнеров всегда дает положительные результаты.</w:t>
      </w:r>
    </w:p>
    <w:p w:rsidR="00966690" w:rsidRPr="000D7920" w:rsidRDefault="00966690" w:rsidP="00AB2FAE">
      <w:pPr>
        <w:pStyle w:val="13"/>
        <w:shd w:val="clear" w:color="auto" w:fill="auto"/>
        <w:ind w:firstLine="720"/>
        <w:jc w:val="center"/>
      </w:pPr>
    </w:p>
    <w:p w:rsidR="00BD725F" w:rsidRPr="00A83054" w:rsidRDefault="00966690" w:rsidP="00AB2FAE">
      <w:pPr>
        <w:tabs>
          <w:tab w:val="left" w:pos="3661"/>
        </w:tabs>
        <w:jc w:val="center"/>
        <w:rPr>
          <w:b/>
          <w:sz w:val="28"/>
          <w:szCs w:val="28"/>
        </w:rPr>
      </w:pPr>
      <w:r w:rsidRPr="00A83054">
        <w:rPr>
          <w:b/>
          <w:sz w:val="28"/>
          <w:szCs w:val="28"/>
        </w:rPr>
        <w:t xml:space="preserve">6.1. Мероприятия сферы экономического развития </w:t>
      </w:r>
    </w:p>
    <w:p w:rsidR="00966690" w:rsidRPr="00A83054" w:rsidRDefault="00966690" w:rsidP="00966690">
      <w:pPr>
        <w:ind w:firstLine="708"/>
        <w:jc w:val="center"/>
        <w:rPr>
          <w:b/>
          <w:sz w:val="28"/>
          <w:szCs w:val="28"/>
        </w:rPr>
      </w:pPr>
      <w:r w:rsidRPr="00A83054">
        <w:rPr>
          <w:b/>
          <w:bCs/>
          <w:sz w:val="28"/>
          <w:szCs w:val="28"/>
        </w:rPr>
        <w:t xml:space="preserve">Потребление фруктов и овощей </w:t>
      </w:r>
    </w:p>
    <w:p w:rsidR="00966690" w:rsidRPr="00A83054" w:rsidRDefault="00966690" w:rsidP="00966690">
      <w:pPr>
        <w:ind w:firstLine="708"/>
        <w:jc w:val="both"/>
        <w:rPr>
          <w:sz w:val="28"/>
          <w:szCs w:val="28"/>
        </w:rPr>
      </w:pPr>
      <w:r w:rsidRPr="00A83054">
        <w:rPr>
          <w:sz w:val="28"/>
          <w:szCs w:val="28"/>
        </w:rPr>
        <w:t xml:space="preserve">Климатические условия Белгородской области благоприятны для садоводства. В области можно выращивать практически все плодово-ягодные культуры умеренной зоны: яблоню, грушу, вишню, сливу, крупноплодную алычу, черешню, садовую землянику, малину, черную и красную смородину, крыжовник, виноград. За время действия программы "Развитие сельского хозяйства и рыбоводства в Белгородской области " на территории Ракитянского </w:t>
      </w:r>
      <w:r w:rsidR="00B5653B">
        <w:rPr>
          <w:sz w:val="28"/>
          <w:szCs w:val="28"/>
        </w:rPr>
        <w:t xml:space="preserve">района </w:t>
      </w:r>
      <w:r w:rsidRPr="00A83054">
        <w:rPr>
          <w:sz w:val="28"/>
          <w:szCs w:val="28"/>
        </w:rPr>
        <w:t xml:space="preserve"> за период с 2019 по 2024 годы заложено 16 гектаров молодых садов интенсивного типа.</w:t>
      </w:r>
    </w:p>
    <w:p w:rsidR="00966690" w:rsidRPr="00A83054" w:rsidRDefault="00966690" w:rsidP="00966690">
      <w:pPr>
        <w:ind w:firstLine="708"/>
        <w:jc w:val="both"/>
        <w:rPr>
          <w:sz w:val="28"/>
          <w:szCs w:val="28"/>
        </w:rPr>
      </w:pPr>
      <w:r w:rsidRPr="00A83054">
        <w:rPr>
          <w:sz w:val="28"/>
          <w:szCs w:val="28"/>
        </w:rPr>
        <w:t xml:space="preserve">Общая площадь плодово-ягодных насаждений в хозяйствах всех категорий Ракитянского </w:t>
      </w:r>
      <w:r w:rsidR="00B5653B">
        <w:rPr>
          <w:sz w:val="28"/>
          <w:szCs w:val="28"/>
        </w:rPr>
        <w:t xml:space="preserve">района </w:t>
      </w:r>
      <w:r w:rsidRPr="00A83054">
        <w:rPr>
          <w:sz w:val="28"/>
          <w:szCs w:val="28"/>
        </w:rPr>
        <w:t xml:space="preserve"> в 2024 году составила 76,4 га, что на 26,4% больше показателя 2019 года.</w:t>
      </w:r>
    </w:p>
    <w:p w:rsidR="00966690" w:rsidRPr="00A83054" w:rsidRDefault="00966690" w:rsidP="00966690">
      <w:pPr>
        <w:jc w:val="center"/>
        <w:rPr>
          <w:b/>
          <w:sz w:val="28"/>
          <w:szCs w:val="28"/>
        </w:rPr>
      </w:pPr>
    </w:p>
    <w:p w:rsidR="00966690" w:rsidRPr="00A83054" w:rsidRDefault="00966690" w:rsidP="00966690">
      <w:pPr>
        <w:jc w:val="center"/>
        <w:rPr>
          <w:b/>
          <w:sz w:val="28"/>
          <w:szCs w:val="28"/>
        </w:rPr>
      </w:pPr>
      <w:r w:rsidRPr="00A83054">
        <w:rPr>
          <w:b/>
          <w:sz w:val="28"/>
          <w:szCs w:val="28"/>
        </w:rPr>
        <w:t>Площадь плодово-ягодных насаждений</w:t>
      </w:r>
    </w:p>
    <w:p w:rsidR="00966690" w:rsidRPr="00A83054" w:rsidRDefault="00966690" w:rsidP="00966690">
      <w:pPr>
        <w:jc w:val="center"/>
        <w:rPr>
          <w:b/>
          <w:sz w:val="28"/>
          <w:szCs w:val="28"/>
        </w:rPr>
      </w:pPr>
      <w:r w:rsidRPr="00A83054">
        <w:rPr>
          <w:b/>
          <w:sz w:val="28"/>
          <w:szCs w:val="28"/>
        </w:rPr>
        <w:t>в 2019-2024гг., га.</w:t>
      </w:r>
    </w:p>
    <w:p w:rsidR="00966690" w:rsidRPr="00A83054" w:rsidRDefault="00966690" w:rsidP="00966690">
      <w:pPr>
        <w:rPr>
          <w:sz w:val="28"/>
          <w:szCs w:val="28"/>
        </w:rPr>
      </w:pPr>
    </w:p>
    <w:p w:rsidR="00966690" w:rsidRPr="00A83054" w:rsidRDefault="00966690" w:rsidP="00966690">
      <w:pPr>
        <w:autoSpaceDE w:val="0"/>
        <w:autoSpaceDN w:val="0"/>
        <w:adjustRightInd w:val="0"/>
        <w:jc w:val="center"/>
        <w:rPr>
          <w:b/>
          <w:bCs/>
        </w:rPr>
      </w:pPr>
      <w:r w:rsidRPr="00A83054">
        <w:rPr>
          <w:b/>
          <w:bCs/>
          <w:noProof/>
        </w:rPr>
        <w:drawing>
          <wp:inline distT="0" distB="0" distL="0" distR="0">
            <wp:extent cx="5129483" cy="3084394"/>
            <wp:effectExtent l="19050" t="0" r="14017" b="1706"/>
            <wp:docPr id="2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66690" w:rsidRPr="00A83054" w:rsidRDefault="00966690" w:rsidP="00966690">
      <w:pPr>
        <w:autoSpaceDE w:val="0"/>
        <w:autoSpaceDN w:val="0"/>
        <w:adjustRightInd w:val="0"/>
        <w:ind w:firstLine="709"/>
        <w:jc w:val="both"/>
        <w:rPr>
          <w:sz w:val="28"/>
          <w:szCs w:val="28"/>
        </w:rPr>
      </w:pPr>
      <w:r w:rsidRPr="00A83054">
        <w:rPr>
          <w:sz w:val="28"/>
          <w:szCs w:val="28"/>
        </w:rPr>
        <w:t xml:space="preserve">Валовой сбор плодово-ягодных насаждений в хозяйствах всех категорий в 2024 году увеличился по сравнению с 2019 годом на 25% и составил 106,6 тонн. </w:t>
      </w:r>
    </w:p>
    <w:p w:rsidR="00966690" w:rsidRPr="00A83054" w:rsidRDefault="00966690" w:rsidP="00966690">
      <w:pPr>
        <w:autoSpaceDE w:val="0"/>
        <w:autoSpaceDN w:val="0"/>
        <w:adjustRightInd w:val="0"/>
        <w:ind w:firstLine="709"/>
        <w:jc w:val="both"/>
        <w:rPr>
          <w:sz w:val="28"/>
          <w:szCs w:val="28"/>
        </w:rPr>
      </w:pPr>
    </w:p>
    <w:p w:rsidR="00966690" w:rsidRPr="00A83054" w:rsidRDefault="00966690" w:rsidP="00966690">
      <w:pPr>
        <w:autoSpaceDE w:val="0"/>
        <w:autoSpaceDN w:val="0"/>
        <w:adjustRightInd w:val="0"/>
        <w:ind w:firstLine="709"/>
        <w:jc w:val="both"/>
        <w:rPr>
          <w:sz w:val="28"/>
          <w:szCs w:val="28"/>
        </w:rPr>
      </w:pPr>
      <w:r w:rsidRPr="00A83054">
        <w:rPr>
          <w:noProof/>
          <w:sz w:val="28"/>
          <w:szCs w:val="28"/>
        </w:rPr>
        <w:drawing>
          <wp:inline distT="0" distB="0" distL="0" distR="0">
            <wp:extent cx="5129483" cy="3084394"/>
            <wp:effectExtent l="19050" t="0" r="14017" b="1706"/>
            <wp:docPr id="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6690" w:rsidRPr="00A83054" w:rsidRDefault="00966690" w:rsidP="00966690">
      <w:pPr>
        <w:autoSpaceDE w:val="0"/>
        <w:autoSpaceDN w:val="0"/>
        <w:adjustRightInd w:val="0"/>
        <w:jc w:val="center"/>
        <w:rPr>
          <w:b/>
          <w:bCs/>
          <w:sz w:val="28"/>
          <w:szCs w:val="28"/>
        </w:rPr>
      </w:pPr>
    </w:p>
    <w:p w:rsidR="00B5653B" w:rsidRDefault="00B5653B" w:rsidP="00966690">
      <w:pPr>
        <w:autoSpaceDE w:val="0"/>
        <w:autoSpaceDN w:val="0"/>
        <w:adjustRightInd w:val="0"/>
        <w:jc w:val="center"/>
        <w:rPr>
          <w:b/>
          <w:bCs/>
          <w:sz w:val="28"/>
          <w:szCs w:val="28"/>
        </w:rPr>
      </w:pPr>
    </w:p>
    <w:p w:rsidR="00B5653B" w:rsidRDefault="00B5653B" w:rsidP="00966690">
      <w:pPr>
        <w:autoSpaceDE w:val="0"/>
        <w:autoSpaceDN w:val="0"/>
        <w:adjustRightInd w:val="0"/>
        <w:jc w:val="center"/>
        <w:rPr>
          <w:b/>
          <w:bCs/>
          <w:sz w:val="28"/>
          <w:szCs w:val="28"/>
        </w:rPr>
      </w:pPr>
    </w:p>
    <w:p w:rsidR="00966690" w:rsidRPr="00A83054" w:rsidRDefault="00966690" w:rsidP="00966690">
      <w:pPr>
        <w:autoSpaceDE w:val="0"/>
        <w:autoSpaceDN w:val="0"/>
        <w:adjustRightInd w:val="0"/>
        <w:jc w:val="center"/>
        <w:rPr>
          <w:b/>
          <w:bCs/>
          <w:sz w:val="28"/>
          <w:szCs w:val="28"/>
        </w:rPr>
      </w:pPr>
      <w:r w:rsidRPr="00A83054">
        <w:rPr>
          <w:b/>
          <w:bCs/>
          <w:sz w:val="28"/>
          <w:szCs w:val="28"/>
        </w:rPr>
        <w:t>Валовой сбор плодов и ягод в 2019-2024 гг., тонн.</w:t>
      </w:r>
    </w:p>
    <w:p w:rsidR="00966690" w:rsidRPr="00A83054" w:rsidRDefault="00966690" w:rsidP="00966690">
      <w:pPr>
        <w:autoSpaceDE w:val="0"/>
        <w:autoSpaceDN w:val="0"/>
        <w:adjustRightInd w:val="0"/>
        <w:ind w:firstLine="709"/>
        <w:rPr>
          <w:sz w:val="28"/>
          <w:szCs w:val="28"/>
        </w:rPr>
      </w:pPr>
      <w:r w:rsidRPr="00A83054">
        <w:rPr>
          <w:sz w:val="28"/>
          <w:szCs w:val="28"/>
        </w:rPr>
        <w:t xml:space="preserve">Основная доля в производстве плодов и ягод в 2019 году принадлежит семечковым культурам – 60,6%. Доля ягодных культур составляет 39,4%. </w:t>
      </w:r>
    </w:p>
    <w:p w:rsidR="00966690" w:rsidRPr="00A83054" w:rsidRDefault="00966690" w:rsidP="00966690">
      <w:pPr>
        <w:ind w:firstLine="708"/>
        <w:rPr>
          <w:sz w:val="28"/>
          <w:szCs w:val="28"/>
        </w:rPr>
      </w:pPr>
      <w:r w:rsidRPr="00A83054">
        <w:rPr>
          <w:noProof/>
          <w:sz w:val="28"/>
          <w:szCs w:val="28"/>
        </w:rPr>
        <w:drawing>
          <wp:inline distT="0" distB="0" distL="0" distR="0">
            <wp:extent cx="5321348" cy="2088108"/>
            <wp:effectExtent l="19050" t="0" r="12652" b="7392"/>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2FAE" w:rsidRPr="00A83054" w:rsidRDefault="00AB2FAE" w:rsidP="00966690">
      <w:pPr>
        <w:tabs>
          <w:tab w:val="left" w:pos="3661"/>
        </w:tabs>
        <w:jc w:val="both"/>
        <w:rPr>
          <w:b/>
          <w:sz w:val="28"/>
          <w:szCs w:val="28"/>
        </w:rPr>
      </w:pPr>
    </w:p>
    <w:p w:rsidR="00966690" w:rsidRPr="00A83054" w:rsidRDefault="00966690" w:rsidP="00AB2FAE">
      <w:pPr>
        <w:tabs>
          <w:tab w:val="left" w:pos="3661"/>
        </w:tabs>
        <w:jc w:val="center"/>
        <w:rPr>
          <w:b/>
          <w:sz w:val="28"/>
          <w:szCs w:val="28"/>
        </w:rPr>
      </w:pPr>
      <w:r w:rsidRPr="00A83054">
        <w:rPr>
          <w:b/>
          <w:sz w:val="28"/>
          <w:szCs w:val="28"/>
        </w:rPr>
        <w:t xml:space="preserve">6.2 Мероприятия </w:t>
      </w:r>
      <w:r w:rsidR="00694DF5">
        <w:rPr>
          <w:b/>
          <w:sz w:val="28"/>
          <w:szCs w:val="28"/>
        </w:rPr>
        <w:t>сферы</w:t>
      </w:r>
      <w:r w:rsidR="00065B94" w:rsidRPr="00A83054">
        <w:rPr>
          <w:b/>
          <w:sz w:val="28"/>
          <w:szCs w:val="28"/>
        </w:rPr>
        <w:t xml:space="preserve"> строительства и</w:t>
      </w:r>
      <w:r w:rsidRPr="00A83054">
        <w:rPr>
          <w:b/>
          <w:sz w:val="28"/>
          <w:szCs w:val="28"/>
        </w:rPr>
        <w:t xml:space="preserve"> ЖКХ </w:t>
      </w:r>
    </w:p>
    <w:p w:rsidR="00966690" w:rsidRPr="00A83054" w:rsidRDefault="00966690" w:rsidP="00966690">
      <w:pPr>
        <w:ind w:firstLine="708"/>
        <w:rPr>
          <w:bCs/>
          <w:sz w:val="28"/>
          <w:szCs w:val="28"/>
        </w:rPr>
      </w:pPr>
      <w:r w:rsidRPr="00A83054">
        <w:rPr>
          <w:bCs/>
          <w:sz w:val="28"/>
          <w:szCs w:val="28"/>
        </w:rPr>
        <w:t>Благоустройство шахтных колодцев, расположенных на территории</w:t>
      </w:r>
    </w:p>
    <w:p w:rsidR="00966690" w:rsidRPr="00A83054" w:rsidRDefault="00966690" w:rsidP="00966690">
      <w:pPr>
        <w:jc w:val="both"/>
        <w:rPr>
          <w:bCs/>
          <w:sz w:val="28"/>
          <w:szCs w:val="28"/>
        </w:rPr>
      </w:pPr>
      <w:r w:rsidRPr="00A83054">
        <w:rPr>
          <w:bCs/>
          <w:sz w:val="28"/>
          <w:szCs w:val="28"/>
        </w:rPr>
        <w:t xml:space="preserve">Ракитянского </w:t>
      </w:r>
      <w:r w:rsidR="00917294" w:rsidRPr="00A83054">
        <w:rPr>
          <w:bCs/>
          <w:sz w:val="28"/>
          <w:szCs w:val="28"/>
        </w:rPr>
        <w:t>муниципального округа</w:t>
      </w:r>
      <w:r w:rsidRPr="00A83054">
        <w:rPr>
          <w:bCs/>
          <w:sz w:val="28"/>
          <w:szCs w:val="28"/>
        </w:rPr>
        <w:t xml:space="preserve"> Белгородской области.</w:t>
      </w:r>
    </w:p>
    <w:p w:rsidR="00966690" w:rsidRPr="00A83054" w:rsidRDefault="00966690" w:rsidP="00966690">
      <w:pPr>
        <w:ind w:firstLine="708"/>
        <w:jc w:val="both"/>
        <w:rPr>
          <w:sz w:val="28"/>
          <w:szCs w:val="28"/>
        </w:rPr>
      </w:pPr>
      <w:r w:rsidRPr="00A83054">
        <w:rPr>
          <w:sz w:val="28"/>
          <w:szCs w:val="28"/>
        </w:rPr>
        <w:t xml:space="preserve">Всего на территории </w:t>
      </w:r>
      <w:r w:rsidR="00917294" w:rsidRPr="00A83054">
        <w:rPr>
          <w:sz w:val="28"/>
          <w:szCs w:val="28"/>
        </w:rPr>
        <w:t xml:space="preserve">округа </w:t>
      </w:r>
      <w:r w:rsidRPr="00A83054">
        <w:rPr>
          <w:sz w:val="28"/>
          <w:szCs w:val="28"/>
        </w:rPr>
        <w:t xml:space="preserve">располагается 205 шахтных колодцев. Администрацией Ракитянского </w:t>
      </w:r>
      <w:r w:rsidR="00917294" w:rsidRPr="00A83054">
        <w:rPr>
          <w:sz w:val="28"/>
          <w:szCs w:val="28"/>
        </w:rPr>
        <w:t xml:space="preserve">муниципального </w:t>
      </w:r>
      <w:r w:rsidRPr="00A83054">
        <w:rPr>
          <w:sz w:val="28"/>
          <w:szCs w:val="28"/>
        </w:rPr>
        <w:t>округа в конце 2025 год</w:t>
      </w:r>
      <w:r w:rsidR="00917294" w:rsidRPr="00A83054">
        <w:rPr>
          <w:sz w:val="28"/>
          <w:szCs w:val="28"/>
        </w:rPr>
        <w:t>а</w:t>
      </w:r>
      <w:r w:rsidRPr="00A83054">
        <w:rPr>
          <w:sz w:val="28"/>
          <w:szCs w:val="28"/>
        </w:rPr>
        <w:t xml:space="preserve"> проведен анализ состояния шахтных колодцев, расположенных на территории Ракитянского </w:t>
      </w:r>
      <w:r w:rsidR="00917294" w:rsidRPr="00A83054">
        <w:rPr>
          <w:sz w:val="28"/>
          <w:szCs w:val="28"/>
        </w:rPr>
        <w:t>округа</w:t>
      </w:r>
      <w:r w:rsidRPr="00A83054">
        <w:rPr>
          <w:sz w:val="28"/>
          <w:szCs w:val="28"/>
        </w:rPr>
        <w:t xml:space="preserve"> и выявлено 80 шахтных колодцев, требующих принятия срочных мер по благоустройству и благоустройству прилегающей территории к нему, а также проведение санитарной очистки.</w:t>
      </w:r>
    </w:p>
    <w:p w:rsidR="00966690" w:rsidRPr="00A83054" w:rsidRDefault="00966690" w:rsidP="00966690">
      <w:pPr>
        <w:ind w:firstLine="708"/>
        <w:jc w:val="both"/>
        <w:rPr>
          <w:sz w:val="28"/>
          <w:szCs w:val="28"/>
        </w:rPr>
      </w:pPr>
      <w:r w:rsidRPr="00A83054">
        <w:rPr>
          <w:sz w:val="28"/>
          <w:szCs w:val="28"/>
        </w:rPr>
        <w:t xml:space="preserve">Проведение такого комплекса мероприятий благотворно повлияет на укрепление общественного здоровья жителей </w:t>
      </w:r>
      <w:r w:rsidR="00065B94" w:rsidRPr="00A83054">
        <w:rPr>
          <w:sz w:val="28"/>
          <w:szCs w:val="28"/>
        </w:rPr>
        <w:t>округа</w:t>
      </w:r>
      <w:r w:rsidRPr="00A83054">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528"/>
        <w:gridCol w:w="3115"/>
      </w:tblGrid>
      <w:tr w:rsidR="00966690" w:rsidRPr="00A83054" w:rsidTr="00966690">
        <w:tc>
          <w:tcPr>
            <w:tcW w:w="817" w:type="dxa"/>
          </w:tcPr>
          <w:p w:rsidR="00966690" w:rsidRPr="00A83054" w:rsidRDefault="00966690" w:rsidP="00966690">
            <w:pPr>
              <w:jc w:val="both"/>
              <w:rPr>
                <w:bCs/>
                <w:sz w:val="28"/>
                <w:szCs w:val="28"/>
              </w:rPr>
            </w:pPr>
          </w:p>
        </w:tc>
        <w:tc>
          <w:tcPr>
            <w:tcW w:w="5528" w:type="dxa"/>
          </w:tcPr>
          <w:p w:rsidR="00966690" w:rsidRPr="00A83054" w:rsidRDefault="00966690" w:rsidP="00966690">
            <w:pPr>
              <w:jc w:val="both"/>
              <w:rPr>
                <w:sz w:val="28"/>
                <w:szCs w:val="28"/>
              </w:rPr>
            </w:pPr>
            <w:r w:rsidRPr="00A83054">
              <w:rPr>
                <w:sz w:val="28"/>
                <w:szCs w:val="28"/>
              </w:rPr>
              <w:t>Ракитянский район 2025 год</w:t>
            </w:r>
          </w:p>
        </w:tc>
        <w:tc>
          <w:tcPr>
            <w:tcW w:w="3115" w:type="dxa"/>
          </w:tcPr>
          <w:p w:rsidR="00966690" w:rsidRPr="00A83054" w:rsidRDefault="00966690" w:rsidP="00966690">
            <w:pPr>
              <w:jc w:val="both"/>
              <w:rPr>
                <w:sz w:val="28"/>
                <w:szCs w:val="28"/>
              </w:rPr>
            </w:pPr>
            <w:r w:rsidRPr="00A83054">
              <w:rPr>
                <w:sz w:val="28"/>
                <w:szCs w:val="28"/>
              </w:rPr>
              <w:t>80</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1</w:t>
            </w:r>
          </w:p>
        </w:tc>
        <w:tc>
          <w:tcPr>
            <w:tcW w:w="5528" w:type="dxa"/>
          </w:tcPr>
          <w:p w:rsidR="00966690" w:rsidRPr="00A83054" w:rsidRDefault="00966690" w:rsidP="00966690">
            <w:pPr>
              <w:jc w:val="both"/>
              <w:rPr>
                <w:sz w:val="28"/>
                <w:szCs w:val="28"/>
              </w:rPr>
            </w:pPr>
            <w:r w:rsidRPr="00A83054">
              <w:rPr>
                <w:sz w:val="28"/>
                <w:szCs w:val="28"/>
              </w:rPr>
              <w:t>городское поселение "Поселок Пролетарский"</w:t>
            </w:r>
          </w:p>
        </w:tc>
        <w:tc>
          <w:tcPr>
            <w:tcW w:w="3115" w:type="dxa"/>
          </w:tcPr>
          <w:p w:rsidR="00966690" w:rsidRPr="00A83054" w:rsidRDefault="00966690" w:rsidP="00966690">
            <w:pPr>
              <w:jc w:val="both"/>
              <w:rPr>
                <w:sz w:val="28"/>
                <w:szCs w:val="28"/>
              </w:rPr>
            </w:pPr>
            <w:r w:rsidRPr="00A83054">
              <w:rPr>
                <w:sz w:val="28"/>
                <w:szCs w:val="28"/>
              </w:rPr>
              <w:t>5</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2</w:t>
            </w:r>
          </w:p>
        </w:tc>
        <w:tc>
          <w:tcPr>
            <w:tcW w:w="5528" w:type="dxa"/>
          </w:tcPr>
          <w:p w:rsidR="00966690" w:rsidRPr="00A83054" w:rsidRDefault="00966690" w:rsidP="00966690">
            <w:pPr>
              <w:jc w:val="both"/>
              <w:rPr>
                <w:sz w:val="28"/>
                <w:szCs w:val="28"/>
              </w:rPr>
            </w:pPr>
            <w:r w:rsidRPr="00A83054">
              <w:rPr>
                <w:sz w:val="28"/>
                <w:szCs w:val="28"/>
              </w:rPr>
              <w:t>Бобравское сельское поселение</w:t>
            </w:r>
          </w:p>
        </w:tc>
        <w:tc>
          <w:tcPr>
            <w:tcW w:w="3115" w:type="dxa"/>
          </w:tcPr>
          <w:p w:rsidR="00966690" w:rsidRPr="00A83054" w:rsidRDefault="00966690" w:rsidP="00966690">
            <w:pPr>
              <w:jc w:val="both"/>
              <w:rPr>
                <w:sz w:val="28"/>
                <w:szCs w:val="28"/>
              </w:rPr>
            </w:pPr>
            <w:r w:rsidRPr="00A83054">
              <w:rPr>
                <w:sz w:val="28"/>
                <w:szCs w:val="28"/>
              </w:rPr>
              <w:t>3</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3</w:t>
            </w:r>
          </w:p>
        </w:tc>
        <w:tc>
          <w:tcPr>
            <w:tcW w:w="5528" w:type="dxa"/>
          </w:tcPr>
          <w:p w:rsidR="00966690" w:rsidRPr="00A83054" w:rsidRDefault="00966690" w:rsidP="00966690">
            <w:pPr>
              <w:jc w:val="both"/>
              <w:rPr>
                <w:sz w:val="28"/>
                <w:szCs w:val="28"/>
              </w:rPr>
            </w:pPr>
            <w:r w:rsidRPr="00A83054">
              <w:rPr>
                <w:sz w:val="28"/>
                <w:szCs w:val="28"/>
              </w:rPr>
              <w:t>Зинаидинское сельское поселение</w:t>
            </w:r>
          </w:p>
        </w:tc>
        <w:tc>
          <w:tcPr>
            <w:tcW w:w="3115" w:type="dxa"/>
          </w:tcPr>
          <w:p w:rsidR="00966690" w:rsidRPr="00A83054" w:rsidRDefault="00966690" w:rsidP="00966690">
            <w:pPr>
              <w:jc w:val="both"/>
              <w:rPr>
                <w:sz w:val="28"/>
                <w:szCs w:val="28"/>
              </w:rPr>
            </w:pPr>
            <w:r w:rsidRPr="00A83054">
              <w:rPr>
                <w:sz w:val="28"/>
                <w:szCs w:val="28"/>
              </w:rPr>
              <w:t>4</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4</w:t>
            </w:r>
          </w:p>
        </w:tc>
        <w:tc>
          <w:tcPr>
            <w:tcW w:w="5528" w:type="dxa"/>
          </w:tcPr>
          <w:p w:rsidR="00966690" w:rsidRPr="00A83054" w:rsidRDefault="00966690" w:rsidP="00966690">
            <w:pPr>
              <w:jc w:val="both"/>
              <w:rPr>
                <w:sz w:val="28"/>
                <w:szCs w:val="28"/>
              </w:rPr>
            </w:pPr>
            <w:r w:rsidRPr="00A83054">
              <w:rPr>
                <w:sz w:val="28"/>
                <w:szCs w:val="28"/>
              </w:rPr>
              <w:t>Введено-Готнянское сельское поселение</w:t>
            </w:r>
          </w:p>
        </w:tc>
        <w:tc>
          <w:tcPr>
            <w:tcW w:w="3115" w:type="dxa"/>
          </w:tcPr>
          <w:p w:rsidR="00966690" w:rsidRPr="00A83054" w:rsidRDefault="00966690" w:rsidP="00966690">
            <w:pPr>
              <w:jc w:val="both"/>
              <w:rPr>
                <w:sz w:val="28"/>
                <w:szCs w:val="28"/>
              </w:rPr>
            </w:pPr>
            <w:r w:rsidRPr="00A83054">
              <w:rPr>
                <w:sz w:val="28"/>
                <w:szCs w:val="28"/>
              </w:rPr>
              <w:t>3</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5</w:t>
            </w:r>
          </w:p>
        </w:tc>
        <w:tc>
          <w:tcPr>
            <w:tcW w:w="5528" w:type="dxa"/>
          </w:tcPr>
          <w:p w:rsidR="00966690" w:rsidRPr="00A83054" w:rsidRDefault="00966690" w:rsidP="00966690">
            <w:pPr>
              <w:jc w:val="both"/>
              <w:rPr>
                <w:sz w:val="28"/>
                <w:szCs w:val="28"/>
              </w:rPr>
            </w:pPr>
            <w:r w:rsidRPr="00A83054">
              <w:rPr>
                <w:sz w:val="28"/>
                <w:szCs w:val="28"/>
              </w:rPr>
              <w:t>Нижнепенское сельское поселение</w:t>
            </w:r>
          </w:p>
        </w:tc>
        <w:tc>
          <w:tcPr>
            <w:tcW w:w="3115" w:type="dxa"/>
          </w:tcPr>
          <w:p w:rsidR="00966690" w:rsidRPr="00A83054" w:rsidRDefault="00966690" w:rsidP="00966690">
            <w:pPr>
              <w:jc w:val="both"/>
              <w:rPr>
                <w:sz w:val="28"/>
                <w:szCs w:val="28"/>
              </w:rPr>
            </w:pPr>
            <w:r w:rsidRPr="00A83054">
              <w:rPr>
                <w:sz w:val="28"/>
                <w:szCs w:val="28"/>
              </w:rPr>
              <w:t>8</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6</w:t>
            </w:r>
          </w:p>
        </w:tc>
        <w:tc>
          <w:tcPr>
            <w:tcW w:w="5528" w:type="dxa"/>
          </w:tcPr>
          <w:p w:rsidR="00966690" w:rsidRPr="00A83054" w:rsidRDefault="00966690" w:rsidP="00966690">
            <w:pPr>
              <w:jc w:val="both"/>
              <w:rPr>
                <w:sz w:val="28"/>
                <w:szCs w:val="28"/>
              </w:rPr>
            </w:pPr>
            <w:r w:rsidRPr="00A83054">
              <w:rPr>
                <w:sz w:val="28"/>
                <w:szCs w:val="28"/>
              </w:rPr>
              <w:t>Дмитриевское сельское поселение</w:t>
            </w:r>
          </w:p>
        </w:tc>
        <w:tc>
          <w:tcPr>
            <w:tcW w:w="3115" w:type="dxa"/>
          </w:tcPr>
          <w:p w:rsidR="00966690" w:rsidRPr="00A83054" w:rsidRDefault="00966690" w:rsidP="00966690">
            <w:pPr>
              <w:jc w:val="both"/>
              <w:rPr>
                <w:sz w:val="28"/>
                <w:szCs w:val="28"/>
              </w:rPr>
            </w:pPr>
            <w:r w:rsidRPr="00A83054">
              <w:rPr>
                <w:sz w:val="28"/>
                <w:szCs w:val="28"/>
              </w:rPr>
              <w:t>6</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7</w:t>
            </w:r>
          </w:p>
        </w:tc>
        <w:tc>
          <w:tcPr>
            <w:tcW w:w="5528" w:type="dxa"/>
          </w:tcPr>
          <w:p w:rsidR="00966690" w:rsidRPr="00A83054" w:rsidRDefault="00966690" w:rsidP="00966690">
            <w:pPr>
              <w:jc w:val="both"/>
              <w:rPr>
                <w:sz w:val="28"/>
                <w:szCs w:val="28"/>
              </w:rPr>
            </w:pPr>
            <w:r w:rsidRPr="00A83054">
              <w:rPr>
                <w:sz w:val="28"/>
                <w:szCs w:val="28"/>
              </w:rPr>
              <w:t>Центральное сельское поселение</w:t>
            </w:r>
          </w:p>
        </w:tc>
        <w:tc>
          <w:tcPr>
            <w:tcW w:w="3115" w:type="dxa"/>
          </w:tcPr>
          <w:p w:rsidR="00966690" w:rsidRPr="00A83054" w:rsidRDefault="00966690" w:rsidP="00966690">
            <w:pPr>
              <w:jc w:val="both"/>
              <w:rPr>
                <w:sz w:val="28"/>
                <w:szCs w:val="28"/>
              </w:rPr>
            </w:pPr>
            <w:r w:rsidRPr="00A83054">
              <w:rPr>
                <w:sz w:val="28"/>
                <w:szCs w:val="28"/>
              </w:rPr>
              <w:t>1</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8</w:t>
            </w:r>
          </w:p>
        </w:tc>
        <w:tc>
          <w:tcPr>
            <w:tcW w:w="5528" w:type="dxa"/>
          </w:tcPr>
          <w:p w:rsidR="00966690" w:rsidRPr="00A83054" w:rsidRDefault="00966690" w:rsidP="00966690">
            <w:pPr>
              <w:jc w:val="both"/>
              <w:rPr>
                <w:sz w:val="28"/>
                <w:szCs w:val="28"/>
              </w:rPr>
            </w:pPr>
            <w:r w:rsidRPr="00A83054">
              <w:rPr>
                <w:sz w:val="28"/>
                <w:szCs w:val="28"/>
              </w:rPr>
              <w:t>Вышнепенское сельское поселение</w:t>
            </w:r>
          </w:p>
        </w:tc>
        <w:tc>
          <w:tcPr>
            <w:tcW w:w="3115" w:type="dxa"/>
          </w:tcPr>
          <w:p w:rsidR="00966690" w:rsidRPr="00A83054" w:rsidRDefault="00966690" w:rsidP="00966690">
            <w:pPr>
              <w:jc w:val="both"/>
              <w:rPr>
                <w:sz w:val="28"/>
                <w:szCs w:val="28"/>
              </w:rPr>
            </w:pPr>
            <w:r w:rsidRPr="00A83054">
              <w:rPr>
                <w:sz w:val="28"/>
                <w:szCs w:val="28"/>
              </w:rPr>
              <w:t>2</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9</w:t>
            </w:r>
          </w:p>
        </w:tc>
        <w:tc>
          <w:tcPr>
            <w:tcW w:w="5528" w:type="dxa"/>
          </w:tcPr>
          <w:p w:rsidR="00966690" w:rsidRPr="00A83054" w:rsidRDefault="00966690" w:rsidP="00966690">
            <w:pPr>
              <w:jc w:val="both"/>
              <w:rPr>
                <w:sz w:val="28"/>
                <w:szCs w:val="28"/>
              </w:rPr>
            </w:pPr>
            <w:r w:rsidRPr="00A83054">
              <w:rPr>
                <w:sz w:val="28"/>
                <w:szCs w:val="28"/>
              </w:rPr>
              <w:t>Венгеровское сельское поселение</w:t>
            </w:r>
          </w:p>
        </w:tc>
        <w:tc>
          <w:tcPr>
            <w:tcW w:w="3115" w:type="dxa"/>
          </w:tcPr>
          <w:p w:rsidR="00966690" w:rsidRPr="00A83054" w:rsidRDefault="00966690" w:rsidP="00966690">
            <w:pPr>
              <w:jc w:val="both"/>
              <w:rPr>
                <w:sz w:val="28"/>
                <w:szCs w:val="28"/>
              </w:rPr>
            </w:pPr>
            <w:r w:rsidRPr="00A83054">
              <w:rPr>
                <w:sz w:val="28"/>
                <w:szCs w:val="28"/>
              </w:rPr>
              <w:t>5</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10</w:t>
            </w:r>
          </w:p>
        </w:tc>
        <w:tc>
          <w:tcPr>
            <w:tcW w:w="5528" w:type="dxa"/>
          </w:tcPr>
          <w:p w:rsidR="00966690" w:rsidRPr="00A83054" w:rsidRDefault="00966690" w:rsidP="00966690">
            <w:pPr>
              <w:jc w:val="both"/>
              <w:rPr>
                <w:sz w:val="28"/>
                <w:szCs w:val="28"/>
              </w:rPr>
            </w:pPr>
            <w:r w:rsidRPr="00A83054">
              <w:rPr>
                <w:sz w:val="28"/>
                <w:szCs w:val="28"/>
              </w:rPr>
              <w:t>Илек-Кошарское сельское поселение</w:t>
            </w:r>
          </w:p>
        </w:tc>
        <w:tc>
          <w:tcPr>
            <w:tcW w:w="3115" w:type="dxa"/>
          </w:tcPr>
          <w:p w:rsidR="00966690" w:rsidRPr="00A83054" w:rsidRDefault="00966690" w:rsidP="00966690">
            <w:pPr>
              <w:jc w:val="both"/>
              <w:rPr>
                <w:sz w:val="28"/>
                <w:szCs w:val="28"/>
              </w:rPr>
            </w:pPr>
            <w:r w:rsidRPr="00A83054">
              <w:rPr>
                <w:sz w:val="28"/>
                <w:szCs w:val="28"/>
              </w:rPr>
              <w:t>4</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11</w:t>
            </w:r>
          </w:p>
        </w:tc>
        <w:tc>
          <w:tcPr>
            <w:tcW w:w="5528" w:type="dxa"/>
          </w:tcPr>
          <w:p w:rsidR="00966690" w:rsidRPr="00A83054" w:rsidRDefault="00966690" w:rsidP="00966690">
            <w:pPr>
              <w:jc w:val="both"/>
              <w:rPr>
                <w:sz w:val="28"/>
                <w:szCs w:val="28"/>
              </w:rPr>
            </w:pPr>
            <w:r w:rsidRPr="00A83054">
              <w:rPr>
                <w:sz w:val="28"/>
                <w:szCs w:val="28"/>
              </w:rPr>
              <w:t>городское поселение "Поселок Ракитное"</w:t>
            </w:r>
          </w:p>
        </w:tc>
        <w:tc>
          <w:tcPr>
            <w:tcW w:w="3115" w:type="dxa"/>
          </w:tcPr>
          <w:p w:rsidR="00966690" w:rsidRPr="00A83054" w:rsidRDefault="00966690" w:rsidP="00966690">
            <w:pPr>
              <w:jc w:val="both"/>
              <w:rPr>
                <w:sz w:val="28"/>
                <w:szCs w:val="28"/>
              </w:rPr>
            </w:pPr>
            <w:r w:rsidRPr="00A83054">
              <w:rPr>
                <w:sz w:val="28"/>
                <w:szCs w:val="28"/>
              </w:rPr>
              <w:t>17</w:t>
            </w:r>
          </w:p>
        </w:tc>
      </w:tr>
      <w:tr w:rsidR="00966690" w:rsidRPr="00A83054" w:rsidTr="00966690">
        <w:tc>
          <w:tcPr>
            <w:tcW w:w="817" w:type="dxa"/>
          </w:tcPr>
          <w:p w:rsidR="00966690" w:rsidRPr="00A83054" w:rsidRDefault="00966690" w:rsidP="00966690">
            <w:pPr>
              <w:jc w:val="both"/>
              <w:rPr>
                <w:sz w:val="28"/>
                <w:szCs w:val="28"/>
              </w:rPr>
            </w:pPr>
            <w:r w:rsidRPr="00A83054">
              <w:rPr>
                <w:sz w:val="28"/>
                <w:szCs w:val="28"/>
              </w:rPr>
              <w:t>12</w:t>
            </w:r>
          </w:p>
        </w:tc>
        <w:tc>
          <w:tcPr>
            <w:tcW w:w="5528" w:type="dxa"/>
          </w:tcPr>
          <w:p w:rsidR="00966690" w:rsidRPr="00A83054" w:rsidRDefault="00966690" w:rsidP="00966690">
            <w:pPr>
              <w:jc w:val="both"/>
              <w:rPr>
                <w:sz w:val="28"/>
                <w:szCs w:val="28"/>
              </w:rPr>
            </w:pPr>
            <w:r w:rsidRPr="00A83054">
              <w:rPr>
                <w:sz w:val="28"/>
                <w:szCs w:val="28"/>
              </w:rPr>
              <w:t>Солдатское сельское поселение</w:t>
            </w:r>
          </w:p>
        </w:tc>
        <w:tc>
          <w:tcPr>
            <w:tcW w:w="3115" w:type="dxa"/>
          </w:tcPr>
          <w:p w:rsidR="00966690" w:rsidRPr="00A83054" w:rsidRDefault="00966690" w:rsidP="00966690">
            <w:pPr>
              <w:jc w:val="both"/>
              <w:rPr>
                <w:sz w:val="28"/>
                <w:szCs w:val="28"/>
              </w:rPr>
            </w:pPr>
            <w:r w:rsidRPr="00A83054">
              <w:rPr>
                <w:sz w:val="28"/>
                <w:szCs w:val="28"/>
              </w:rPr>
              <w:t>6</w:t>
            </w:r>
          </w:p>
        </w:tc>
      </w:tr>
    </w:tbl>
    <w:p w:rsidR="00966690" w:rsidRPr="00A83054" w:rsidRDefault="00966690" w:rsidP="00966690">
      <w:pPr>
        <w:jc w:val="both"/>
        <w:rPr>
          <w:sz w:val="28"/>
          <w:szCs w:val="28"/>
        </w:rPr>
      </w:pPr>
    </w:p>
    <w:p w:rsidR="00966690" w:rsidRPr="00A83054" w:rsidRDefault="00966690" w:rsidP="00966690">
      <w:pPr>
        <w:ind w:firstLine="708"/>
        <w:jc w:val="both"/>
        <w:rPr>
          <w:sz w:val="28"/>
          <w:szCs w:val="28"/>
        </w:rPr>
      </w:pPr>
      <w:r w:rsidRPr="00A83054">
        <w:rPr>
          <w:sz w:val="28"/>
          <w:szCs w:val="28"/>
        </w:rPr>
        <w:t xml:space="preserve">За 2025 год на территории </w:t>
      </w:r>
      <w:r w:rsidR="00694DF5">
        <w:rPr>
          <w:sz w:val="28"/>
          <w:szCs w:val="28"/>
        </w:rPr>
        <w:t>района</w:t>
      </w:r>
      <w:r w:rsidRPr="00A83054">
        <w:rPr>
          <w:sz w:val="28"/>
          <w:szCs w:val="28"/>
        </w:rPr>
        <w:t xml:space="preserve"> выполнены мероприятия по благоустройству 11 шахтных колодцев на общую сумму 578,3 тыс. рублей.</w:t>
      </w:r>
    </w:p>
    <w:p w:rsidR="00966690" w:rsidRPr="00A83054" w:rsidRDefault="00966690" w:rsidP="00966690">
      <w:pPr>
        <w:ind w:firstLine="708"/>
        <w:jc w:val="both"/>
        <w:rPr>
          <w:sz w:val="28"/>
          <w:szCs w:val="28"/>
        </w:rPr>
      </w:pPr>
      <w:r w:rsidRPr="00A83054">
        <w:rPr>
          <w:sz w:val="28"/>
          <w:szCs w:val="28"/>
        </w:rPr>
        <w:t xml:space="preserve">До 2025 года на территории </w:t>
      </w:r>
      <w:r w:rsidR="00AA3495">
        <w:rPr>
          <w:sz w:val="28"/>
          <w:szCs w:val="28"/>
        </w:rPr>
        <w:t xml:space="preserve">района </w:t>
      </w:r>
      <w:r w:rsidRPr="00A83054">
        <w:rPr>
          <w:sz w:val="28"/>
          <w:szCs w:val="28"/>
        </w:rPr>
        <w:t>заменено 6 водонапорных башен на общую сумму 5,9 млн. рублей. Выполнен капитальный ремонт сетей водоснабжения поселка Ракитное по ул. Лесная и ул. Центральная общей протяженностью более 2 км на сумму 3,215 млн. рублей.</w:t>
      </w:r>
    </w:p>
    <w:p w:rsidR="00966690" w:rsidRPr="00A83054" w:rsidRDefault="00966690" w:rsidP="00966690">
      <w:pPr>
        <w:ind w:firstLine="708"/>
        <w:jc w:val="both"/>
        <w:rPr>
          <w:sz w:val="28"/>
          <w:szCs w:val="28"/>
        </w:rPr>
      </w:pPr>
      <w:r w:rsidRPr="00A83054">
        <w:rPr>
          <w:sz w:val="28"/>
          <w:szCs w:val="28"/>
        </w:rPr>
        <w:t xml:space="preserve">Так же осуществлено строительство 2 станций обезжелезивания, 3 км сетей водоснабжения, 1 скважины, реконструкция 4 водонапорных башен. </w:t>
      </w:r>
    </w:p>
    <w:p w:rsidR="00966690" w:rsidRPr="00A83054" w:rsidRDefault="00966690" w:rsidP="00966690">
      <w:pPr>
        <w:jc w:val="both"/>
        <w:rPr>
          <w:sz w:val="28"/>
          <w:szCs w:val="28"/>
        </w:rPr>
      </w:pPr>
    </w:p>
    <w:p w:rsidR="00966690" w:rsidRPr="00A83054" w:rsidRDefault="00966690" w:rsidP="00694DF5">
      <w:pPr>
        <w:jc w:val="center"/>
        <w:rPr>
          <w:sz w:val="28"/>
          <w:szCs w:val="28"/>
        </w:rPr>
      </w:pPr>
      <w:r w:rsidRPr="00A83054">
        <w:rPr>
          <w:b/>
          <w:sz w:val="28"/>
          <w:szCs w:val="28"/>
        </w:rPr>
        <w:t>Информация о строительстве и капитальном ремонте спортивных объектов и объектов здравоохранения</w:t>
      </w:r>
    </w:p>
    <w:p w:rsidR="00966690" w:rsidRPr="00A83054" w:rsidRDefault="00966690" w:rsidP="00966690">
      <w:pPr>
        <w:tabs>
          <w:tab w:val="left" w:pos="720"/>
          <w:tab w:val="left" w:pos="900"/>
        </w:tabs>
        <w:jc w:val="both"/>
        <w:rPr>
          <w:sz w:val="28"/>
          <w:szCs w:val="28"/>
        </w:rPr>
      </w:pPr>
      <w:r w:rsidRPr="00A83054">
        <w:rPr>
          <w:sz w:val="28"/>
          <w:szCs w:val="28"/>
        </w:rPr>
        <w:t xml:space="preserve">      Для развития физической культуры и спорта, обеспечения населения возможностями для занятий физической культурой и массовым спортом на территории </w:t>
      </w:r>
      <w:r w:rsidR="00065B94" w:rsidRPr="00A83054">
        <w:rPr>
          <w:sz w:val="28"/>
          <w:szCs w:val="28"/>
        </w:rPr>
        <w:t>округа</w:t>
      </w:r>
      <w:r w:rsidRPr="00A83054">
        <w:rPr>
          <w:sz w:val="28"/>
          <w:szCs w:val="28"/>
        </w:rPr>
        <w:t xml:space="preserve"> строятся и ремонтируются спортивные объекты. </w:t>
      </w:r>
    </w:p>
    <w:p w:rsidR="00966690" w:rsidRPr="00A83054" w:rsidRDefault="00966690" w:rsidP="00966690">
      <w:pPr>
        <w:ind w:firstLine="708"/>
        <w:jc w:val="both"/>
        <w:rPr>
          <w:sz w:val="28"/>
          <w:szCs w:val="28"/>
        </w:rPr>
      </w:pPr>
      <w:r w:rsidRPr="00A83054">
        <w:rPr>
          <w:sz w:val="28"/>
          <w:szCs w:val="28"/>
        </w:rPr>
        <w:t>В 2024 году завершено строительство стадиона в с. Дмитриевка, отвечающего всем современным требованиям. В 2026 году в п.</w:t>
      </w:r>
      <w:r w:rsidR="00065B94" w:rsidRPr="00A83054">
        <w:rPr>
          <w:sz w:val="28"/>
          <w:szCs w:val="28"/>
        </w:rPr>
        <w:t xml:space="preserve"> </w:t>
      </w:r>
      <w:r w:rsidRPr="00A83054">
        <w:rPr>
          <w:sz w:val="28"/>
          <w:szCs w:val="28"/>
        </w:rPr>
        <w:t xml:space="preserve">Ракитное планируется капитальный ремонт ФОКа «Ракита», далее ФОКа «Спартак» в п. Пролетарский. </w:t>
      </w:r>
    </w:p>
    <w:p w:rsidR="00966690" w:rsidRPr="00A83054" w:rsidRDefault="00966690" w:rsidP="00966690">
      <w:pPr>
        <w:ind w:firstLine="708"/>
        <w:jc w:val="both"/>
        <w:rPr>
          <w:sz w:val="28"/>
          <w:szCs w:val="28"/>
        </w:rPr>
      </w:pPr>
      <w:r w:rsidRPr="00A83054">
        <w:rPr>
          <w:sz w:val="28"/>
          <w:szCs w:val="28"/>
        </w:rPr>
        <w:t xml:space="preserve">Для обеспечения устойчивого развития и функционирования объектов здравоохранения на территории Ракитянского </w:t>
      </w:r>
      <w:r w:rsidR="00065B94" w:rsidRPr="00A83054">
        <w:rPr>
          <w:sz w:val="28"/>
          <w:szCs w:val="28"/>
        </w:rPr>
        <w:t>округа</w:t>
      </w:r>
      <w:r w:rsidRPr="00A83054">
        <w:rPr>
          <w:sz w:val="28"/>
          <w:szCs w:val="28"/>
        </w:rPr>
        <w:t xml:space="preserve"> были проведены работы по строительству, капитальному ремонту и реконструкции зданий (ФАПов и ОСВ).</w:t>
      </w:r>
    </w:p>
    <w:p w:rsidR="00966690" w:rsidRPr="00A83054" w:rsidRDefault="00966690" w:rsidP="00966690">
      <w:pPr>
        <w:ind w:firstLine="708"/>
        <w:jc w:val="both"/>
        <w:rPr>
          <w:sz w:val="28"/>
          <w:szCs w:val="28"/>
        </w:rPr>
      </w:pPr>
      <w:r w:rsidRPr="00A83054">
        <w:rPr>
          <w:sz w:val="28"/>
          <w:szCs w:val="28"/>
        </w:rPr>
        <w:t>В 2025 году завершены работы по капитальному ремонту ФАПа в с. Трефиловка.</w:t>
      </w:r>
    </w:p>
    <w:p w:rsidR="00966690" w:rsidRPr="00A83054" w:rsidRDefault="00966690" w:rsidP="00966690">
      <w:pPr>
        <w:ind w:firstLine="708"/>
        <w:jc w:val="both"/>
        <w:rPr>
          <w:sz w:val="28"/>
          <w:szCs w:val="28"/>
        </w:rPr>
      </w:pPr>
      <w:r w:rsidRPr="00A83054">
        <w:rPr>
          <w:sz w:val="28"/>
          <w:szCs w:val="28"/>
        </w:rPr>
        <w:t>В 2023 году значимым событием для жителей района стал ввод в эксплуатацию административного корпуса ЦРБ в п. Ракитное, в соседнем корпусе размещен Центр семейной медицины.</w:t>
      </w:r>
    </w:p>
    <w:p w:rsidR="00966690" w:rsidRPr="00A83054" w:rsidRDefault="00966690" w:rsidP="00966690">
      <w:pPr>
        <w:ind w:firstLine="708"/>
        <w:jc w:val="both"/>
        <w:rPr>
          <w:sz w:val="28"/>
          <w:szCs w:val="28"/>
        </w:rPr>
      </w:pPr>
    </w:p>
    <w:p w:rsidR="00966690" w:rsidRPr="00A83054" w:rsidRDefault="00966690" w:rsidP="00966690">
      <w:pPr>
        <w:tabs>
          <w:tab w:val="left" w:pos="975"/>
        </w:tabs>
        <w:jc w:val="center"/>
        <w:rPr>
          <w:b/>
          <w:sz w:val="28"/>
          <w:szCs w:val="28"/>
        </w:rPr>
      </w:pPr>
      <w:r w:rsidRPr="00A83054">
        <w:rPr>
          <w:b/>
          <w:sz w:val="28"/>
          <w:szCs w:val="28"/>
        </w:rPr>
        <w:t xml:space="preserve">Информация о выполнении работ в рамках инициативного бюджетирования </w:t>
      </w:r>
    </w:p>
    <w:p w:rsidR="00966690" w:rsidRPr="00A83054" w:rsidRDefault="00966690" w:rsidP="00966690">
      <w:pPr>
        <w:ind w:firstLine="709"/>
        <w:jc w:val="both"/>
        <w:rPr>
          <w:sz w:val="28"/>
          <w:szCs w:val="28"/>
        </w:rPr>
      </w:pPr>
      <w:r w:rsidRPr="00A83054">
        <w:rPr>
          <w:rFonts w:eastAsia="Calibri"/>
          <w:sz w:val="28"/>
          <w:szCs w:val="28"/>
        </w:rPr>
        <w:t>В рамках реализации проектов инициативного бюджетирования в                   202</w:t>
      </w:r>
      <w:r w:rsidRPr="00A83054">
        <w:rPr>
          <w:sz w:val="28"/>
          <w:szCs w:val="28"/>
        </w:rPr>
        <w:t>5</w:t>
      </w:r>
      <w:r w:rsidRPr="00A83054">
        <w:rPr>
          <w:rFonts w:eastAsia="Calibri"/>
          <w:sz w:val="28"/>
          <w:szCs w:val="28"/>
        </w:rPr>
        <w:t xml:space="preserve"> году на </w:t>
      </w:r>
      <w:r w:rsidRPr="00A83054">
        <w:rPr>
          <w:sz w:val="28"/>
          <w:szCs w:val="28"/>
        </w:rPr>
        <w:t xml:space="preserve">территории </w:t>
      </w:r>
      <w:r w:rsidR="00694DF5">
        <w:rPr>
          <w:sz w:val="28"/>
          <w:szCs w:val="28"/>
        </w:rPr>
        <w:t>района</w:t>
      </w:r>
      <w:r w:rsidRPr="00A83054">
        <w:rPr>
          <w:sz w:val="28"/>
          <w:szCs w:val="28"/>
        </w:rPr>
        <w:t xml:space="preserve"> реализованы</w:t>
      </w:r>
      <w:r w:rsidRPr="00A83054">
        <w:rPr>
          <w:rFonts w:eastAsia="Calibri"/>
          <w:sz w:val="28"/>
          <w:szCs w:val="28"/>
        </w:rPr>
        <w:t xml:space="preserve"> 8 проектов</w:t>
      </w:r>
      <w:r w:rsidRPr="00A83054">
        <w:rPr>
          <w:sz w:val="28"/>
          <w:szCs w:val="28"/>
        </w:rPr>
        <w:t>:</w:t>
      </w:r>
    </w:p>
    <w:p w:rsidR="00966690" w:rsidRPr="00A83054" w:rsidRDefault="00966690" w:rsidP="00966690">
      <w:pPr>
        <w:ind w:firstLine="709"/>
        <w:jc w:val="both"/>
        <w:rPr>
          <w:sz w:val="28"/>
          <w:szCs w:val="28"/>
        </w:rPr>
      </w:pPr>
      <w:r w:rsidRPr="00A83054">
        <w:rPr>
          <w:sz w:val="28"/>
          <w:szCs w:val="28"/>
        </w:rPr>
        <w:t>- Обустройство универсальной комплексно-спортивной (детско-игровой) площадки на пер. Подлесный в п. Ракитное городского поселения «Поселок Ракитное»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Благоустройство и озеленение дворовой территории МКД №7 по               ул. Пролетарская в п. Ракитное городского поселения «Поселок Ракитное»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Благоустройство дворовых территорий по ул. Локомотивная д. 1,1А городского поселения «Поселок Пролетарский»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Благоустройство дворовых территорий по ул. Железнодорожная, д. 6,7,7А городского поселения «Поселок Пролетарский»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Обустройство сквера памяти участникам специальной военной операции на ул. Центральная в с. Венгеровка;</w:t>
      </w:r>
    </w:p>
    <w:p w:rsidR="00966690" w:rsidRPr="00A83054" w:rsidRDefault="00966690" w:rsidP="00966690">
      <w:pPr>
        <w:ind w:firstLine="709"/>
        <w:jc w:val="both"/>
        <w:rPr>
          <w:sz w:val="28"/>
          <w:szCs w:val="28"/>
        </w:rPr>
      </w:pPr>
      <w:r w:rsidRPr="00A83054">
        <w:rPr>
          <w:sz w:val="28"/>
          <w:szCs w:val="28"/>
        </w:rPr>
        <w:t>- Обустройство универсальной комплексно-спортивной площадки на            ул. Восточная в с. Центральное Центрального сельского поселения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Обустройство универсальной комплексно-спортивной (детско-игровой) площадки в микрорайоне Северный п. Ракитное городского поселения «Поселок Ракитное» Ракитянского района Белгородской области;</w:t>
      </w:r>
    </w:p>
    <w:p w:rsidR="00966690" w:rsidRPr="00A83054" w:rsidRDefault="00966690" w:rsidP="00966690">
      <w:pPr>
        <w:ind w:firstLine="709"/>
        <w:jc w:val="both"/>
        <w:rPr>
          <w:sz w:val="28"/>
          <w:szCs w:val="28"/>
        </w:rPr>
      </w:pPr>
      <w:r w:rsidRPr="00A83054">
        <w:rPr>
          <w:sz w:val="28"/>
          <w:szCs w:val="28"/>
        </w:rPr>
        <w:t xml:space="preserve">- Обустройство универсальной комплексно-спортивной площадки на           ул. Центральная села Лаптевка Трефиловского сельского поселения </w:t>
      </w:r>
      <w:r w:rsidRPr="00A83054">
        <w:rPr>
          <w:sz w:val="28"/>
          <w:szCs w:val="28"/>
        </w:rPr>
        <w:br/>
        <w:t>Ракитянского района Белгородской области.</w:t>
      </w:r>
    </w:p>
    <w:p w:rsidR="00966690" w:rsidRPr="00A83054" w:rsidRDefault="00966690" w:rsidP="00966690">
      <w:pPr>
        <w:ind w:firstLine="709"/>
        <w:jc w:val="both"/>
        <w:rPr>
          <w:rFonts w:eastAsia="Calibri"/>
          <w:sz w:val="28"/>
          <w:szCs w:val="28"/>
        </w:rPr>
      </w:pPr>
      <w:r w:rsidRPr="00A83054">
        <w:rPr>
          <w:rFonts w:eastAsia="Calibri"/>
          <w:sz w:val="28"/>
          <w:szCs w:val="28"/>
        </w:rPr>
        <w:t>На реализацию данных проектов направлено более 49 млн. рублей.</w:t>
      </w:r>
    </w:p>
    <w:p w:rsidR="00966690" w:rsidRPr="00A83054" w:rsidRDefault="00966690" w:rsidP="00966690">
      <w:pPr>
        <w:ind w:firstLine="709"/>
        <w:jc w:val="both"/>
        <w:rPr>
          <w:rFonts w:eastAsia="Calibri"/>
          <w:sz w:val="28"/>
          <w:szCs w:val="28"/>
        </w:rPr>
      </w:pPr>
      <w:r w:rsidRPr="00A83054">
        <w:rPr>
          <w:sz w:val="28"/>
          <w:szCs w:val="28"/>
        </w:rPr>
        <w:t>В рамках реализации проектов инициативного бюджетирования в                   2026 году на территории округа реализуются 5 проектов. На реализацию данных проектов направлено более 12 млн. рублей.</w:t>
      </w:r>
    </w:p>
    <w:p w:rsidR="00966690" w:rsidRPr="00A83054" w:rsidRDefault="00966690" w:rsidP="00966690">
      <w:pPr>
        <w:tabs>
          <w:tab w:val="left" w:pos="975"/>
        </w:tabs>
        <w:ind w:firstLine="709"/>
        <w:jc w:val="both"/>
        <w:rPr>
          <w:color w:val="FF0000"/>
          <w:sz w:val="28"/>
          <w:szCs w:val="28"/>
        </w:rPr>
      </w:pPr>
    </w:p>
    <w:p w:rsidR="00966690" w:rsidRPr="00A83054" w:rsidRDefault="00966690" w:rsidP="00966690">
      <w:pPr>
        <w:tabs>
          <w:tab w:val="left" w:pos="975"/>
        </w:tabs>
        <w:ind w:firstLine="709"/>
        <w:jc w:val="center"/>
        <w:rPr>
          <w:b/>
          <w:color w:val="000000" w:themeColor="text1"/>
          <w:sz w:val="28"/>
          <w:szCs w:val="28"/>
        </w:rPr>
      </w:pPr>
      <w:r w:rsidRPr="00A83054">
        <w:rPr>
          <w:b/>
          <w:color w:val="000000" w:themeColor="text1"/>
          <w:sz w:val="28"/>
          <w:szCs w:val="28"/>
        </w:rPr>
        <w:t xml:space="preserve">Информация о выполнении дорожных работ </w:t>
      </w:r>
    </w:p>
    <w:p w:rsidR="00966690" w:rsidRPr="00A83054" w:rsidRDefault="00966690" w:rsidP="00966690">
      <w:pPr>
        <w:ind w:firstLine="709"/>
        <w:jc w:val="both"/>
        <w:rPr>
          <w:sz w:val="26"/>
          <w:szCs w:val="26"/>
        </w:rPr>
      </w:pPr>
      <w:r w:rsidRPr="00A83054">
        <w:rPr>
          <w:bCs/>
          <w:color w:val="000000" w:themeColor="text1"/>
          <w:sz w:val="28"/>
          <w:szCs w:val="28"/>
        </w:rPr>
        <w:t>За 2025 г. отремонтировано 6,294 км автодорог, в том числе региональных – 3,5 км, местных  - 2,794 км, общей стоимостью 137,612 млн.рублей.</w:t>
      </w:r>
      <w:r w:rsidRPr="00A83054">
        <w:rPr>
          <w:sz w:val="26"/>
          <w:szCs w:val="26"/>
        </w:rPr>
        <w:t xml:space="preserve"> </w:t>
      </w:r>
    </w:p>
    <w:p w:rsidR="00966690" w:rsidRPr="00A83054" w:rsidRDefault="00966690" w:rsidP="00966690">
      <w:pPr>
        <w:pStyle w:val="western"/>
        <w:spacing w:before="0" w:beforeAutospacing="0" w:after="0" w:afterAutospacing="0"/>
        <w:ind w:firstLine="709"/>
        <w:rPr>
          <w:b/>
          <w:bCs/>
          <w:i/>
          <w:sz w:val="28"/>
          <w:szCs w:val="28"/>
        </w:rPr>
      </w:pPr>
      <w:r w:rsidRPr="00A83054">
        <w:rPr>
          <w:b/>
          <w:i/>
          <w:sz w:val="28"/>
          <w:szCs w:val="28"/>
        </w:rPr>
        <w:t>Региональные объекты</w:t>
      </w:r>
      <w:r w:rsidRPr="00A83054">
        <w:rPr>
          <w:b/>
          <w:bCs/>
          <w:i/>
          <w:sz w:val="28"/>
          <w:szCs w:val="28"/>
        </w:rPr>
        <w:t>:</w:t>
      </w:r>
    </w:p>
    <w:p w:rsidR="00966690" w:rsidRPr="00A83054" w:rsidRDefault="00966690" w:rsidP="00966690">
      <w:pPr>
        <w:pStyle w:val="western"/>
        <w:spacing w:before="0" w:beforeAutospacing="0" w:after="0" w:afterAutospacing="0"/>
        <w:ind w:firstLine="709"/>
        <w:jc w:val="both"/>
        <w:rPr>
          <w:color w:val="000000" w:themeColor="text1"/>
          <w:sz w:val="28"/>
          <w:szCs w:val="28"/>
        </w:rPr>
      </w:pPr>
      <w:r w:rsidRPr="00A83054">
        <w:rPr>
          <w:color w:val="000000" w:themeColor="text1"/>
          <w:sz w:val="28"/>
          <w:szCs w:val="28"/>
        </w:rPr>
        <w:t xml:space="preserve">- «Томаровка – Красная Яруга – Илек-Пеньковка-Колотиловка - Коровино» протяженностью 3,5 км стоимостью 84,438 млн.рублей.  </w:t>
      </w:r>
    </w:p>
    <w:p w:rsidR="00966690" w:rsidRPr="00A83054" w:rsidRDefault="00966690" w:rsidP="00966690">
      <w:pPr>
        <w:pStyle w:val="western"/>
        <w:spacing w:before="0" w:beforeAutospacing="0" w:after="0" w:afterAutospacing="0"/>
        <w:ind w:firstLine="709"/>
        <w:rPr>
          <w:b/>
          <w:bCs/>
          <w:sz w:val="28"/>
          <w:szCs w:val="28"/>
        </w:rPr>
      </w:pPr>
      <w:r w:rsidRPr="00A83054">
        <w:rPr>
          <w:b/>
          <w:i/>
          <w:sz w:val="28"/>
          <w:szCs w:val="28"/>
        </w:rPr>
        <w:t>Местные объекты</w:t>
      </w:r>
      <w:r w:rsidRPr="00A83054">
        <w:rPr>
          <w:b/>
          <w:bCs/>
          <w:sz w:val="28"/>
          <w:szCs w:val="28"/>
        </w:rPr>
        <w:t xml:space="preserve">: </w:t>
      </w:r>
      <w:r w:rsidRPr="00A83054">
        <w:rPr>
          <w:bCs/>
          <w:sz w:val="28"/>
          <w:szCs w:val="28"/>
        </w:rPr>
        <w:t>(2,794 км – 53,174 млн.руб.)</w:t>
      </w:r>
    </w:p>
    <w:p w:rsidR="00966690" w:rsidRPr="00A83054" w:rsidRDefault="00966690" w:rsidP="00966690">
      <w:pPr>
        <w:ind w:firstLine="709"/>
        <w:jc w:val="both"/>
        <w:rPr>
          <w:rFonts w:eastAsia="Calibri"/>
          <w:sz w:val="28"/>
          <w:szCs w:val="28"/>
        </w:rPr>
      </w:pPr>
      <w:r w:rsidRPr="00A83054">
        <w:rPr>
          <w:rFonts w:eastAsia="Calibri"/>
          <w:sz w:val="28"/>
          <w:szCs w:val="28"/>
        </w:rPr>
        <w:t>- выполнен ремонт участка автомобильной дороги по ул. Первомайская,                п. Ракитное, протяженностью 0,536 км стоимостью 5,844 млн.руб.;</w:t>
      </w:r>
    </w:p>
    <w:p w:rsidR="00966690" w:rsidRPr="00A83054" w:rsidRDefault="00966690" w:rsidP="00966690">
      <w:pPr>
        <w:ind w:firstLine="709"/>
        <w:jc w:val="both"/>
        <w:rPr>
          <w:sz w:val="26"/>
          <w:szCs w:val="26"/>
        </w:rPr>
      </w:pPr>
      <w:r w:rsidRPr="00A83054">
        <w:rPr>
          <w:rFonts w:eastAsia="Calibri"/>
          <w:sz w:val="28"/>
          <w:szCs w:val="28"/>
        </w:rPr>
        <w:t>- выполнен ремонт участка  автомобильной дороги по ул. Новомосковская             п. Ракитное, протяженностью 0,506 км стоимостью 5,432 млн.руб.;</w:t>
      </w:r>
    </w:p>
    <w:p w:rsidR="00966690" w:rsidRPr="00A83054" w:rsidRDefault="00966690" w:rsidP="00966690">
      <w:pPr>
        <w:ind w:firstLine="709"/>
        <w:jc w:val="both"/>
        <w:rPr>
          <w:sz w:val="28"/>
          <w:szCs w:val="28"/>
        </w:rPr>
      </w:pPr>
      <w:r w:rsidRPr="00A83054">
        <w:rPr>
          <w:sz w:val="28"/>
          <w:szCs w:val="28"/>
        </w:rPr>
        <w:t xml:space="preserve">- проведен ямочный ремонт улично-дорожной сети на территории Ракитянского района  общей площадью 4749,0 кв.м на сумму 9,998 млн.рублей. </w:t>
      </w:r>
    </w:p>
    <w:p w:rsidR="00966690" w:rsidRPr="00A83054" w:rsidRDefault="00966690" w:rsidP="00966690">
      <w:pPr>
        <w:ind w:firstLine="709"/>
        <w:jc w:val="both"/>
        <w:rPr>
          <w:sz w:val="28"/>
          <w:szCs w:val="28"/>
        </w:rPr>
      </w:pPr>
      <w:r w:rsidRPr="00A83054">
        <w:rPr>
          <w:sz w:val="28"/>
          <w:szCs w:val="28"/>
        </w:rPr>
        <w:t>- выполнен ремонт автомобильной дороги в с. Русская Березовка от                      ул. Молодежная до ул. Первомайская протяженностью 1,752 км стоимостью  31,9 млн.руб.</w:t>
      </w:r>
    </w:p>
    <w:p w:rsidR="00966690" w:rsidRPr="00A83054" w:rsidRDefault="00966690" w:rsidP="00966690">
      <w:pPr>
        <w:pStyle w:val="af2"/>
        <w:shd w:val="clear" w:color="auto" w:fill="FFFFFF"/>
        <w:spacing w:before="0" w:beforeAutospacing="0" w:after="0" w:afterAutospacing="0"/>
        <w:ind w:firstLine="709"/>
        <w:jc w:val="both"/>
        <w:rPr>
          <w:color w:val="000000" w:themeColor="text1"/>
          <w:sz w:val="28"/>
          <w:szCs w:val="28"/>
        </w:rPr>
      </w:pPr>
      <w:r w:rsidRPr="00A83054">
        <w:rPr>
          <w:color w:val="000000" w:themeColor="text1"/>
          <w:sz w:val="28"/>
          <w:szCs w:val="28"/>
        </w:rPr>
        <w:t>В 2026 году в рамках государственной программы «Совершенствование и развитие транспортной системы и дорожной сети Белгородской области» планируется  построить и отремонтировать 17,65 км автодорог. В том числе  региональных – 11,6 км, местных  - 6,05 км.                                   На эти цели предусмотрено 442,013 млн.рублей средств федерального, областного и местного бюджетов.</w:t>
      </w:r>
    </w:p>
    <w:p w:rsidR="00966690" w:rsidRPr="00A83054" w:rsidRDefault="00966690" w:rsidP="00966690">
      <w:pPr>
        <w:pStyle w:val="western"/>
        <w:spacing w:before="0" w:beforeAutospacing="0" w:after="0" w:afterAutospacing="0"/>
        <w:ind w:firstLine="709"/>
        <w:rPr>
          <w:b/>
          <w:bCs/>
          <w:i/>
          <w:sz w:val="28"/>
          <w:szCs w:val="28"/>
        </w:rPr>
      </w:pPr>
      <w:r w:rsidRPr="00A83054">
        <w:rPr>
          <w:b/>
          <w:i/>
          <w:sz w:val="28"/>
          <w:szCs w:val="28"/>
        </w:rPr>
        <w:t>Региональные объекты</w:t>
      </w:r>
      <w:r w:rsidRPr="00A83054">
        <w:rPr>
          <w:b/>
          <w:bCs/>
          <w:i/>
          <w:sz w:val="28"/>
          <w:szCs w:val="28"/>
        </w:rPr>
        <w:t xml:space="preserve">: </w:t>
      </w:r>
      <w:r w:rsidRPr="00A83054">
        <w:rPr>
          <w:bCs/>
          <w:sz w:val="28"/>
          <w:szCs w:val="28"/>
        </w:rPr>
        <w:t>(</w:t>
      </w:r>
      <w:r w:rsidRPr="00A83054">
        <w:rPr>
          <w:color w:val="000000" w:themeColor="text1"/>
          <w:sz w:val="28"/>
          <w:szCs w:val="28"/>
        </w:rPr>
        <w:t>11,6 км - 299,792 млн.руб.)</w:t>
      </w:r>
    </w:p>
    <w:p w:rsidR="00966690" w:rsidRPr="00A83054" w:rsidRDefault="00966690" w:rsidP="00966690">
      <w:pPr>
        <w:pStyle w:val="western"/>
        <w:spacing w:before="0" w:beforeAutospacing="0" w:after="0" w:afterAutospacing="0"/>
        <w:ind w:firstLine="709"/>
        <w:jc w:val="both"/>
        <w:rPr>
          <w:color w:val="000000" w:themeColor="text1"/>
          <w:sz w:val="28"/>
          <w:szCs w:val="28"/>
        </w:rPr>
      </w:pPr>
      <w:r w:rsidRPr="00A83054">
        <w:rPr>
          <w:color w:val="000000" w:themeColor="text1"/>
          <w:sz w:val="28"/>
          <w:szCs w:val="28"/>
        </w:rPr>
        <w:t xml:space="preserve">- «Томаровка – Красная Яруга – Илек-Пеньковка-Колотиловка - Коровино» протяженностью 6,3 км стоимостью 154,884 млн.рублей.  </w:t>
      </w:r>
    </w:p>
    <w:p w:rsidR="00966690" w:rsidRPr="00A83054" w:rsidRDefault="00966690" w:rsidP="00966690">
      <w:pPr>
        <w:pStyle w:val="western"/>
        <w:spacing w:before="0" w:beforeAutospacing="0" w:after="0" w:afterAutospacing="0"/>
        <w:ind w:firstLine="709"/>
        <w:jc w:val="both"/>
        <w:rPr>
          <w:color w:val="000000" w:themeColor="text1"/>
          <w:sz w:val="28"/>
          <w:szCs w:val="28"/>
        </w:rPr>
      </w:pPr>
      <w:r w:rsidRPr="00A83054">
        <w:rPr>
          <w:color w:val="000000" w:themeColor="text1"/>
          <w:sz w:val="28"/>
          <w:szCs w:val="28"/>
        </w:rPr>
        <w:t xml:space="preserve">- Венгеровка-Меловое-Донцов, протяженностью - 5,3 км, стоимостью  144,908 млн.рублей.                                                                                                                                                                                                                                     </w:t>
      </w:r>
    </w:p>
    <w:p w:rsidR="00966690" w:rsidRPr="00A83054" w:rsidRDefault="00966690" w:rsidP="00966690">
      <w:pPr>
        <w:pStyle w:val="western"/>
        <w:spacing w:before="0" w:beforeAutospacing="0" w:after="0" w:afterAutospacing="0"/>
        <w:ind w:firstLine="709"/>
        <w:rPr>
          <w:b/>
          <w:bCs/>
          <w:sz w:val="28"/>
          <w:szCs w:val="28"/>
        </w:rPr>
      </w:pPr>
      <w:r w:rsidRPr="00A83054">
        <w:rPr>
          <w:b/>
          <w:i/>
          <w:sz w:val="28"/>
          <w:szCs w:val="28"/>
        </w:rPr>
        <w:t>Местные объекты</w:t>
      </w:r>
      <w:r w:rsidRPr="00A83054">
        <w:rPr>
          <w:b/>
          <w:bCs/>
          <w:sz w:val="28"/>
          <w:szCs w:val="28"/>
        </w:rPr>
        <w:t xml:space="preserve">: </w:t>
      </w:r>
      <w:r w:rsidRPr="00A83054">
        <w:rPr>
          <w:bCs/>
          <w:sz w:val="28"/>
          <w:szCs w:val="28"/>
        </w:rPr>
        <w:t>(6,052 км – 142,221 млн.руб.)</w:t>
      </w:r>
    </w:p>
    <w:p w:rsidR="00966690" w:rsidRPr="00A83054" w:rsidRDefault="00966690" w:rsidP="00966690">
      <w:pPr>
        <w:pStyle w:val="western"/>
        <w:spacing w:before="0" w:beforeAutospacing="0" w:after="0" w:afterAutospacing="0"/>
        <w:ind w:firstLine="709"/>
        <w:jc w:val="both"/>
        <w:rPr>
          <w:color w:val="000000" w:themeColor="text1"/>
          <w:sz w:val="28"/>
          <w:szCs w:val="28"/>
        </w:rPr>
      </w:pPr>
      <w:r w:rsidRPr="00A83054">
        <w:rPr>
          <w:color w:val="000000" w:themeColor="text1"/>
          <w:sz w:val="28"/>
          <w:szCs w:val="28"/>
        </w:rPr>
        <w:t>- Строительство автомобильной дороги в с. Бобрава по ул. Кулешовка, протяженностью - 0,972 км, стоимостью – 30,861 млн.рублей;                                                                                                              - Ремонт автомобильных дорог в п.Ракитное  по ул. Первомайская,                           ул. Московская, пер. Пролетарский общей протяженность – 1,6 км, стоимостью 48,596 млн.рублей;</w:t>
      </w:r>
    </w:p>
    <w:p w:rsidR="00966690" w:rsidRPr="00A83054" w:rsidRDefault="00966690" w:rsidP="00966690">
      <w:pPr>
        <w:pStyle w:val="western"/>
        <w:spacing w:before="0" w:beforeAutospacing="0" w:after="0" w:afterAutospacing="0"/>
        <w:ind w:firstLine="709"/>
        <w:jc w:val="both"/>
        <w:rPr>
          <w:color w:val="000000" w:themeColor="text1"/>
          <w:sz w:val="28"/>
          <w:szCs w:val="28"/>
        </w:rPr>
      </w:pPr>
      <w:r w:rsidRPr="00A83054">
        <w:rPr>
          <w:color w:val="000000" w:themeColor="text1"/>
          <w:sz w:val="28"/>
          <w:szCs w:val="28"/>
        </w:rPr>
        <w:t>- Ремонт участков автомобильных дорог в п. Пролетарский (ул. Октябрьская, ул. 8 Проезд, ул. Лесная, пер. Советский протяженностью – 1,0 км, стоимостью 30,770 млн.рублей.);</w:t>
      </w:r>
    </w:p>
    <w:p w:rsidR="00966690" w:rsidRPr="00A83054" w:rsidRDefault="00966690" w:rsidP="00966690">
      <w:pPr>
        <w:pStyle w:val="af2"/>
        <w:shd w:val="clear" w:color="auto" w:fill="FFFFFF"/>
        <w:spacing w:before="0" w:beforeAutospacing="0" w:after="0" w:afterAutospacing="0"/>
        <w:ind w:firstLine="709"/>
        <w:jc w:val="both"/>
        <w:rPr>
          <w:color w:val="000000" w:themeColor="text1"/>
          <w:sz w:val="28"/>
          <w:szCs w:val="28"/>
        </w:rPr>
      </w:pPr>
      <w:r w:rsidRPr="00A83054">
        <w:rPr>
          <w:color w:val="000000" w:themeColor="text1"/>
          <w:sz w:val="28"/>
          <w:szCs w:val="28"/>
        </w:rPr>
        <w:t>- Ремонт автомобильных дорог  в  с. Новоленинское  протяженностью – 1,15 км, стоимостью 11,941 млн.рублей; в  с.  Ворсклица протяженностью –               0,32 км стоимостью – 9,32 млн.рублей,  с.Солдатское протяженностью  – 1,01 км  стоимостью – 10,733 млн.рублей</w:t>
      </w:r>
      <w:r w:rsidR="00AA4113" w:rsidRPr="00A83054">
        <w:rPr>
          <w:color w:val="000000" w:themeColor="text1"/>
          <w:sz w:val="28"/>
          <w:szCs w:val="28"/>
        </w:rPr>
        <w:t>.</w:t>
      </w:r>
    </w:p>
    <w:p w:rsidR="00966690" w:rsidRPr="00A83054" w:rsidRDefault="00966690" w:rsidP="00966690">
      <w:pPr>
        <w:tabs>
          <w:tab w:val="left" w:pos="975"/>
        </w:tabs>
      </w:pPr>
    </w:p>
    <w:p w:rsidR="00966690" w:rsidRPr="00A83054" w:rsidRDefault="00966690" w:rsidP="00966690">
      <w:pPr>
        <w:jc w:val="center"/>
        <w:rPr>
          <w:b/>
          <w:sz w:val="28"/>
          <w:szCs w:val="28"/>
        </w:rPr>
      </w:pPr>
      <w:r w:rsidRPr="00A83054">
        <w:rPr>
          <w:b/>
          <w:sz w:val="28"/>
          <w:szCs w:val="28"/>
        </w:rPr>
        <w:t xml:space="preserve">6.3. Мероприятия Совета безопасности </w:t>
      </w:r>
    </w:p>
    <w:p w:rsidR="00966690" w:rsidRPr="00A83054" w:rsidRDefault="00966690" w:rsidP="00966690">
      <w:pPr>
        <w:tabs>
          <w:tab w:val="left" w:pos="993"/>
        </w:tabs>
        <w:jc w:val="both"/>
        <w:rPr>
          <w:rFonts w:eastAsia="Calibri"/>
          <w:sz w:val="28"/>
          <w:szCs w:val="28"/>
        </w:rPr>
      </w:pPr>
      <w:r w:rsidRPr="00A83054">
        <w:rPr>
          <w:rFonts w:eastAsia="Calibri"/>
          <w:sz w:val="28"/>
          <w:szCs w:val="28"/>
        </w:rPr>
        <w:tab/>
        <w:t xml:space="preserve">В 2025 году на территории Ракитянского </w:t>
      </w:r>
      <w:r w:rsidR="00694DF5">
        <w:rPr>
          <w:rFonts w:eastAsia="Calibri"/>
          <w:sz w:val="28"/>
          <w:szCs w:val="28"/>
        </w:rPr>
        <w:t>района</w:t>
      </w:r>
      <w:r w:rsidRPr="00A83054">
        <w:rPr>
          <w:rFonts w:eastAsia="Calibri"/>
          <w:sz w:val="28"/>
          <w:szCs w:val="28"/>
        </w:rPr>
        <w:t xml:space="preserve"> количество зарегистрированных преступлений составило </w:t>
      </w:r>
      <w:r w:rsidRPr="00A83054">
        <w:rPr>
          <w:sz w:val="28"/>
          <w:szCs w:val="28"/>
        </w:rPr>
        <w:t>175 (АППГ-198)</w:t>
      </w:r>
      <w:r w:rsidR="00AA4113" w:rsidRPr="00A83054">
        <w:rPr>
          <w:sz w:val="28"/>
          <w:szCs w:val="28"/>
        </w:rPr>
        <w:t xml:space="preserve"> </w:t>
      </w:r>
      <w:r w:rsidRPr="00A83054">
        <w:rPr>
          <w:rFonts w:eastAsia="Calibri"/>
          <w:sz w:val="28"/>
          <w:szCs w:val="28"/>
        </w:rPr>
        <w:t xml:space="preserve">из которых </w:t>
      </w:r>
      <w:r w:rsidRPr="00A83054">
        <w:rPr>
          <w:sz w:val="28"/>
          <w:szCs w:val="28"/>
        </w:rPr>
        <w:t xml:space="preserve">132 </w:t>
      </w:r>
      <w:r w:rsidRPr="00A83054">
        <w:rPr>
          <w:rFonts w:eastAsia="Calibri"/>
          <w:sz w:val="28"/>
          <w:szCs w:val="28"/>
        </w:rPr>
        <w:t>преступлений окончены производством (ранее-</w:t>
      </w:r>
      <w:r w:rsidRPr="00A83054">
        <w:rPr>
          <w:sz w:val="28"/>
          <w:szCs w:val="28"/>
        </w:rPr>
        <w:t>137</w:t>
      </w:r>
      <w:r w:rsidRPr="00A83054">
        <w:rPr>
          <w:rFonts w:eastAsia="Calibri"/>
          <w:sz w:val="28"/>
          <w:szCs w:val="28"/>
        </w:rPr>
        <w:t>).</w:t>
      </w:r>
    </w:p>
    <w:p w:rsidR="00966690" w:rsidRPr="00A83054" w:rsidRDefault="00966690" w:rsidP="00966690">
      <w:pPr>
        <w:tabs>
          <w:tab w:val="left" w:pos="993"/>
        </w:tabs>
        <w:jc w:val="both"/>
        <w:rPr>
          <w:rFonts w:eastAsia="Calibri"/>
          <w:sz w:val="28"/>
          <w:szCs w:val="28"/>
        </w:rPr>
      </w:pPr>
      <w:r w:rsidRPr="00A83054">
        <w:rPr>
          <w:rFonts w:eastAsia="Calibri"/>
          <w:sz w:val="28"/>
          <w:szCs w:val="28"/>
        </w:rPr>
        <w:tab/>
        <w:t xml:space="preserve">Уровень преступности в </w:t>
      </w:r>
      <w:r w:rsidR="00AA4113" w:rsidRPr="00A83054">
        <w:rPr>
          <w:rFonts w:eastAsia="Calibri"/>
          <w:sz w:val="28"/>
          <w:szCs w:val="28"/>
        </w:rPr>
        <w:t xml:space="preserve">округе </w:t>
      </w:r>
      <w:r w:rsidR="00EC34CF" w:rsidRPr="00A83054">
        <w:rPr>
          <w:rFonts w:eastAsia="Calibri"/>
          <w:sz w:val="28"/>
          <w:szCs w:val="28"/>
        </w:rPr>
        <w:t>из</w:t>
      </w:r>
      <w:r w:rsidRPr="00A83054">
        <w:rPr>
          <w:rFonts w:eastAsia="Calibri"/>
          <w:sz w:val="28"/>
          <w:szCs w:val="28"/>
        </w:rPr>
        <w:t xml:space="preserve"> расчет</w:t>
      </w:r>
      <w:r w:rsidR="00EC34CF" w:rsidRPr="00A83054">
        <w:rPr>
          <w:rFonts w:eastAsia="Calibri"/>
          <w:sz w:val="28"/>
          <w:szCs w:val="28"/>
        </w:rPr>
        <w:t>а</w:t>
      </w:r>
      <w:r w:rsidRPr="00A83054">
        <w:rPr>
          <w:rFonts w:eastAsia="Calibri"/>
          <w:sz w:val="28"/>
          <w:szCs w:val="28"/>
        </w:rPr>
        <w:t xml:space="preserve"> на 10 тыс. населения составляет - </w:t>
      </w:r>
      <w:r w:rsidRPr="00A83054">
        <w:rPr>
          <w:sz w:val="28"/>
          <w:szCs w:val="28"/>
        </w:rPr>
        <w:t xml:space="preserve">53 </w:t>
      </w:r>
      <w:r w:rsidRPr="00A83054">
        <w:rPr>
          <w:rFonts w:eastAsia="Calibri"/>
          <w:sz w:val="28"/>
          <w:szCs w:val="28"/>
        </w:rPr>
        <w:t xml:space="preserve">преступления, что на 36 ниже среднеобластного показателя, который равен – 89, то есть жители Ракитянского </w:t>
      </w:r>
      <w:r w:rsidR="00694DF5">
        <w:rPr>
          <w:rFonts w:eastAsia="Calibri"/>
          <w:sz w:val="28"/>
          <w:szCs w:val="28"/>
        </w:rPr>
        <w:t>района</w:t>
      </w:r>
      <w:r w:rsidRPr="00A83054">
        <w:rPr>
          <w:rFonts w:eastAsia="Calibri"/>
          <w:sz w:val="28"/>
          <w:szCs w:val="28"/>
        </w:rPr>
        <w:t xml:space="preserve"> чувствуют себя более защищёнными от криминальных посягательств.</w:t>
      </w:r>
    </w:p>
    <w:p w:rsidR="00966690" w:rsidRPr="00A83054" w:rsidRDefault="00966690" w:rsidP="00966690">
      <w:pPr>
        <w:tabs>
          <w:tab w:val="left" w:pos="993"/>
        </w:tabs>
        <w:jc w:val="both"/>
        <w:rPr>
          <w:sz w:val="28"/>
          <w:szCs w:val="28"/>
        </w:rPr>
      </w:pPr>
      <w:r w:rsidRPr="00A83054">
        <w:rPr>
          <w:sz w:val="28"/>
          <w:szCs w:val="28"/>
        </w:rPr>
        <w:t>Анализом оперативной обстановки за 12 месяцев 2025 года установлено, что основными видами преступлений являются:</w:t>
      </w:r>
    </w:p>
    <w:p w:rsidR="00966690" w:rsidRPr="00A83054" w:rsidRDefault="00966690" w:rsidP="00966690">
      <w:pPr>
        <w:tabs>
          <w:tab w:val="left" w:pos="993"/>
        </w:tabs>
        <w:jc w:val="both"/>
        <w:rPr>
          <w:sz w:val="28"/>
          <w:szCs w:val="28"/>
        </w:rPr>
      </w:pPr>
      <w:r w:rsidRPr="00A83054">
        <w:rPr>
          <w:sz w:val="28"/>
          <w:szCs w:val="28"/>
        </w:rPr>
        <w:t>- кражи – 49 (ранее-48);</w:t>
      </w:r>
    </w:p>
    <w:p w:rsidR="00966690" w:rsidRPr="00A83054" w:rsidRDefault="00966690" w:rsidP="00966690">
      <w:pPr>
        <w:tabs>
          <w:tab w:val="left" w:pos="993"/>
        </w:tabs>
        <w:jc w:val="both"/>
        <w:rPr>
          <w:sz w:val="28"/>
          <w:szCs w:val="28"/>
        </w:rPr>
      </w:pPr>
      <w:r w:rsidRPr="00A83054">
        <w:rPr>
          <w:sz w:val="28"/>
          <w:szCs w:val="28"/>
        </w:rPr>
        <w:t>- мошенничества – 32 (ранее-32);</w:t>
      </w:r>
    </w:p>
    <w:p w:rsidR="00966690" w:rsidRPr="00A83054" w:rsidRDefault="00966690" w:rsidP="00966690">
      <w:pPr>
        <w:tabs>
          <w:tab w:val="left" w:pos="993"/>
        </w:tabs>
        <w:jc w:val="both"/>
        <w:rPr>
          <w:rFonts w:eastAsia="Calibri"/>
          <w:sz w:val="28"/>
          <w:szCs w:val="28"/>
        </w:rPr>
      </w:pPr>
      <w:r w:rsidRPr="00A83054">
        <w:rPr>
          <w:rFonts w:eastAsia="Calibri"/>
          <w:sz w:val="28"/>
          <w:szCs w:val="28"/>
        </w:rPr>
        <w:t xml:space="preserve">- преступления превентивной направленности </w:t>
      </w:r>
      <w:r w:rsidRPr="00A83054">
        <w:rPr>
          <w:sz w:val="28"/>
          <w:szCs w:val="28"/>
        </w:rPr>
        <w:t>– 22 (ранее -33).</w:t>
      </w:r>
    </w:p>
    <w:p w:rsidR="00966690" w:rsidRPr="00A83054" w:rsidRDefault="00966690" w:rsidP="00966690">
      <w:pPr>
        <w:ind w:firstLine="708"/>
        <w:jc w:val="both"/>
        <w:rPr>
          <w:sz w:val="28"/>
          <w:szCs w:val="28"/>
        </w:rPr>
      </w:pPr>
      <w:r w:rsidRPr="00A83054">
        <w:rPr>
          <w:sz w:val="28"/>
          <w:szCs w:val="28"/>
        </w:rPr>
        <w:t>Общая раскрываемость преступлений составила 72,44% (ранее-69,80%), при среднеобластном показателе 60,72%. Не раскрытым остались 43 преступления (АППГ-</w:t>
      </w:r>
      <w:r w:rsidR="00312C6C" w:rsidRPr="00A83054">
        <w:rPr>
          <w:sz w:val="28"/>
          <w:szCs w:val="28"/>
        </w:rPr>
        <w:t xml:space="preserve"> </w:t>
      </w:r>
      <w:r w:rsidRPr="00A83054">
        <w:rPr>
          <w:sz w:val="28"/>
          <w:szCs w:val="28"/>
        </w:rPr>
        <w:t>61).</w:t>
      </w:r>
    </w:p>
    <w:p w:rsidR="00966690" w:rsidRPr="00A83054" w:rsidRDefault="00966690" w:rsidP="00966690">
      <w:pPr>
        <w:ind w:firstLine="708"/>
        <w:jc w:val="both"/>
        <w:rPr>
          <w:sz w:val="28"/>
          <w:szCs w:val="28"/>
        </w:rPr>
      </w:pPr>
      <w:r w:rsidRPr="00A83054">
        <w:rPr>
          <w:sz w:val="28"/>
          <w:szCs w:val="28"/>
        </w:rPr>
        <w:t>Раскрываемость преступлений против собственности, в частности краж составила 75% (ранее</w:t>
      </w:r>
      <w:r w:rsidR="00312C6C" w:rsidRPr="00A83054">
        <w:rPr>
          <w:sz w:val="28"/>
          <w:szCs w:val="28"/>
        </w:rPr>
        <w:t xml:space="preserve"> </w:t>
      </w:r>
      <w:r w:rsidRPr="00A83054">
        <w:rPr>
          <w:sz w:val="28"/>
          <w:szCs w:val="28"/>
        </w:rPr>
        <w:t>-78,73%).</w:t>
      </w:r>
    </w:p>
    <w:p w:rsidR="00966690" w:rsidRPr="00A83054" w:rsidRDefault="00966690" w:rsidP="00966690">
      <w:pPr>
        <w:jc w:val="both"/>
        <w:rPr>
          <w:sz w:val="28"/>
          <w:szCs w:val="28"/>
        </w:rPr>
      </w:pPr>
      <w:r w:rsidRPr="00A83054">
        <w:rPr>
          <w:sz w:val="28"/>
          <w:szCs w:val="28"/>
        </w:rPr>
        <w:t>Раскрываемость преступлений в сфере ИТТ составила 33,33% (ранее</w:t>
      </w:r>
      <w:r w:rsidR="00312C6C" w:rsidRPr="00A83054">
        <w:rPr>
          <w:sz w:val="28"/>
          <w:szCs w:val="28"/>
        </w:rPr>
        <w:t xml:space="preserve"> </w:t>
      </w:r>
      <w:r w:rsidRPr="00A83054">
        <w:rPr>
          <w:sz w:val="28"/>
          <w:szCs w:val="28"/>
        </w:rPr>
        <w:t>-18,87%).</w:t>
      </w:r>
    </w:p>
    <w:p w:rsidR="00966690" w:rsidRPr="00A83054" w:rsidRDefault="00966690" w:rsidP="00966690">
      <w:pPr>
        <w:ind w:firstLine="708"/>
        <w:jc w:val="both"/>
        <w:rPr>
          <w:sz w:val="28"/>
          <w:szCs w:val="28"/>
        </w:rPr>
      </w:pPr>
      <w:r w:rsidRPr="00A83054">
        <w:rPr>
          <w:sz w:val="28"/>
          <w:szCs w:val="28"/>
        </w:rPr>
        <w:t xml:space="preserve">Раскрываемость преступлений, </w:t>
      </w:r>
      <w:r w:rsidRPr="00A83054">
        <w:rPr>
          <w:rFonts w:eastAsia="Calibri"/>
          <w:sz w:val="28"/>
          <w:szCs w:val="28"/>
        </w:rPr>
        <w:t xml:space="preserve">связанных с незаконным оборотом наркотических средств </w:t>
      </w:r>
      <w:r w:rsidRPr="00A83054">
        <w:rPr>
          <w:sz w:val="28"/>
          <w:szCs w:val="28"/>
        </w:rPr>
        <w:t>составила 100% (ранее</w:t>
      </w:r>
      <w:r w:rsidR="00312C6C" w:rsidRPr="00A83054">
        <w:rPr>
          <w:sz w:val="28"/>
          <w:szCs w:val="28"/>
        </w:rPr>
        <w:t xml:space="preserve"> </w:t>
      </w:r>
      <w:r w:rsidRPr="00A83054">
        <w:rPr>
          <w:sz w:val="28"/>
          <w:szCs w:val="28"/>
        </w:rPr>
        <w:t>-100%).</w:t>
      </w:r>
    </w:p>
    <w:p w:rsidR="00966690" w:rsidRPr="00A83054" w:rsidRDefault="00966690" w:rsidP="00966690">
      <w:pPr>
        <w:ind w:firstLine="708"/>
        <w:jc w:val="both"/>
        <w:rPr>
          <w:sz w:val="28"/>
          <w:szCs w:val="28"/>
        </w:rPr>
      </w:pPr>
      <w:r w:rsidRPr="00A83054">
        <w:rPr>
          <w:sz w:val="28"/>
          <w:szCs w:val="28"/>
        </w:rPr>
        <w:t xml:space="preserve">Раскрываемость преступлений, </w:t>
      </w:r>
      <w:r w:rsidRPr="00A83054">
        <w:rPr>
          <w:rFonts w:eastAsia="Calibri"/>
          <w:sz w:val="28"/>
          <w:szCs w:val="28"/>
        </w:rPr>
        <w:t xml:space="preserve">связанных с незаконным оборотом оружия </w:t>
      </w:r>
      <w:r w:rsidRPr="00A83054">
        <w:rPr>
          <w:sz w:val="28"/>
          <w:szCs w:val="28"/>
        </w:rPr>
        <w:t>составила 80% (ранее</w:t>
      </w:r>
      <w:r w:rsidR="00312C6C" w:rsidRPr="00A83054">
        <w:rPr>
          <w:sz w:val="28"/>
          <w:szCs w:val="28"/>
        </w:rPr>
        <w:t xml:space="preserve"> </w:t>
      </w:r>
      <w:r w:rsidRPr="00A83054">
        <w:rPr>
          <w:sz w:val="28"/>
          <w:szCs w:val="28"/>
        </w:rPr>
        <w:t>-100%).</w:t>
      </w:r>
    </w:p>
    <w:p w:rsidR="00966690" w:rsidRPr="00A83054" w:rsidRDefault="00966690" w:rsidP="00FE3EF3">
      <w:pPr>
        <w:tabs>
          <w:tab w:val="left" w:pos="993"/>
        </w:tabs>
        <w:ind w:firstLine="709"/>
        <w:jc w:val="both"/>
        <w:rPr>
          <w:rFonts w:eastAsia="Calibri"/>
          <w:sz w:val="28"/>
          <w:szCs w:val="28"/>
        </w:rPr>
      </w:pPr>
      <w:r w:rsidRPr="00A83054">
        <w:rPr>
          <w:rFonts w:eastAsia="Calibri"/>
          <w:sz w:val="28"/>
          <w:szCs w:val="28"/>
        </w:rPr>
        <w:t>По итогам 2025 года</w:t>
      </w:r>
      <w:r w:rsidRPr="00A83054">
        <w:rPr>
          <w:sz w:val="28"/>
          <w:szCs w:val="28"/>
        </w:rPr>
        <w:t xml:space="preserve"> увеличилось количество преступлений тяжких преступлений на 23,08% (с 39 до 48) и на 120% (с 5 до 11) особо тяжких преступлений.</w:t>
      </w:r>
    </w:p>
    <w:p w:rsidR="00966690" w:rsidRPr="00A83054" w:rsidRDefault="00966690" w:rsidP="00AB2FAE">
      <w:pPr>
        <w:ind w:firstLine="708"/>
        <w:jc w:val="both"/>
        <w:rPr>
          <w:sz w:val="28"/>
          <w:szCs w:val="28"/>
        </w:rPr>
      </w:pPr>
      <w:r w:rsidRPr="00A83054">
        <w:rPr>
          <w:sz w:val="28"/>
          <w:szCs w:val="28"/>
        </w:rPr>
        <w:t xml:space="preserve">Наряду с этим в 2025 году на территории </w:t>
      </w:r>
      <w:r w:rsidR="00694DF5">
        <w:rPr>
          <w:sz w:val="28"/>
          <w:szCs w:val="28"/>
        </w:rPr>
        <w:t>района</w:t>
      </w:r>
      <w:r w:rsidRPr="00A83054">
        <w:rPr>
          <w:sz w:val="28"/>
          <w:szCs w:val="28"/>
        </w:rPr>
        <w:t xml:space="preserve"> не допущено: </w:t>
      </w:r>
    </w:p>
    <w:p w:rsidR="00966690" w:rsidRPr="00A83054" w:rsidRDefault="00966690" w:rsidP="00966690">
      <w:pPr>
        <w:jc w:val="both"/>
        <w:rPr>
          <w:sz w:val="28"/>
          <w:szCs w:val="28"/>
        </w:rPr>
      </w:pPr>
      <w:r w:rsidRPr="00A83054">
        <w:rPr>
          <w:sz w:val="28"/>
          <w:szCs w:val="28"/>
        </w:rPr>
        <w:t>- преступлений, предусмотренных ст.162 УК РФ (ра</w:t>
      </w:r>
      <w:r w:rsidR="00FE3EF3" w:rsidRPr="00A83054">
        <w:rPr>
          <w:sz w:val="28"/>
          <w:szCs w:val="28"/>
        </w:rPr>
        <w:t>з</w:t>
      </w:r>
      <w:r w:rsidRPr="00A83054">
        <w:rPr>
          <w:sz w:val="28"/>
          <w:szCs w:val="28"/>
        </w:rPr>
        <w:t>бой) – 0 (ранее – 0);</w:t>
      </w:r>
    </w:p>
    <w:p w:rsidR="00966690" w:rsidRPr="00A83054" w:rsidRDefault="00966690" w:rsidP="00966690">
      <w:pPr>
        <w:jc w:val="both"/>
        <w:rPr>
          <w:sz w:val="28"/>
          <w:szCs w:val="28"/>
        </w:rPr>
      </w:pPr>
      <w:r w:rsidRPr="00A83054">
        <w:rPr>
          <w:sz w:val="28"/>
          <w:szCs w:val="28"/>
        </w:rPr>
        <w:t>- преступлений, предусмотренных ст.163 УК РФ (вымогательство) – 0 (ранее – 0);</w:t>
      </w:r>
    </w:p>
    <w:p w:rsidR="00966690" w:rsidRPr="00A83054" w:rsidRDefault="00966690" w:rsidP="00966690">
      <w:pPr>
        <w:jc w:val="both"/>
        <w:rPr>
          <w:sz w:val="28"/>
          <w:szCs w:val="28"/>
        </w:rPr>
      </w:pPr>
      <w:r w:rsidRPr="00A83054">
        <w:rPr>
          <w:sz w:val="28"/>
          <w:szCs w:val="28"/>
        </w:rPr>
        <w:t>- преступлений, предусмотренных ст.213 УК РФ (хулиганство) – 0 (ранее – 0);</w:t>
      </w:r>
    </w:p>
    <w:p w:rsidR="00966690" w:rsidRPr="00A83054" w:rsidRDefault="00966690" w:rsidP="00966690">
      <w:pPr>
        <w:jc w:val="both"/>
        <w:rPr>
          <w:sz w:val="28"/>
          <w:szCs w:val="28"/>
        </w:rPr>
      </w:pPr>
      <w:r w:rsidRPr="00A83054">
        <w:rPr>
          <w:sz w:val="28"/>
          <w:szCs w:val="28"/>
        </w:rPr>
        <w:t>- преступлений, предусмотренных ст.209 УК РФ (бандитизм) – 0 (ранее – 0).</w:t>
      </w:r>
    </w:p>
    <w:p w:rsidR="00966690" w:rsidRPr="00A83054" w:rsidRDefault="00966690" w:rsidP="00966690">
      <w:pPr>
        <w:ind w:firstLine="708"/>
        <w:jc w:val="both"/>
        <w:rPr>
          <w:color w:val="FF0000"/>
          <w:sz w:val="28"/>
          <w:szCs w:val="28"/>
        </w:rPr>
      </w:pPr>
      <w:r w:rsidRPr="00A83054">
        <w:rPr>
          <w:sz w:val="28"/>
          <w:szCs w:val="28"/>
        </w:rPr>
        <w:t>По-прежнему, в структуре преступлений против собственности доминируют кражи чужого имущества – 49 или 28% от общего количества зарегистрированных преступлений (ранее-48 или 24,24% от общего количества зарегистрированных преступлений, рост на 2,08%).</w:t>
      </w:r>
    </w:p>
    <w:p w:rsidR="00966690" w:rsidRPr="00A83054" w:rsidRDefault="00966690" w:rsidP="00966690">
      <w:pPr>
        <w:ind w:firstLine="708"/>
        <w:jc w:val="both"/>
        <w:rPr>
          <w:rFonts w:eastAsia="Calibri"/>
          <w:sz w:val="28"/>
          <w:szCs w:val="28"/>
        </w:rPr>
      </w:pPr>
      <w:r w:rsidRPr="00A83054">
        <w:rPr>
          <w:sz w:val="28"/>
          <w:szCs w:val="28"/>
        </w:rPr>
        <w:t xml:space="preserve">По итогам работы за отчетный период отмечается снижение </w:t>
      </w:r>
      <w:r w:rsidRPr="00A83054">
        <w:rPr>
          <w:rFonts w:eastAsia="Calibri"/>
          <w:sz w:val="28"/>
          <w:szCs w:val="28"/>
        </w:rPr>
        <w:t xml:space="preserve">на 34,21% преступлений средней тяжести - 25 (ранее-38), на 21,55% уменьшилось количество преступлений небольшой тяжести - 91 (ранее-116), однако на 23,08% возросло количество тяжких преступлений - 48 (ранее-39), на 120% возросло количество особо тяжких преступлений - 11 (ранее-5). </w:t>
      </w:r>
    </w:p>
    <w:p w:rsidR="00966690" w:rsidRPr="00A83054" w:rsidRDefault="00966690" w:rsidP="00966690">
      <w:pPr>
        <w:ind w:firstLine="708"/>
        <w:jc w:val="both"/>
        <w:rPr>
          <w:noProof/>
          <w:sz w:val="28"/>
          <w:szCs w:val="28"/>
        </w:rPr>
      </w:pPr>
      <w:r w:rsidRPr="00A83054">
        <w:rPr>
          <w:rFonts w:eastAsia="MS Mincho"/>
          <w:sz w:val="28"/>
          <w:szCs w:val="28"/>
        </w:rPr>
        <w:t>Принимаемыми мерами в т.г. удалось снизить:</w:t>
      </w:r>
    </w:p>
    <w:p w:rsidR="00966690" w:rsidRPr="00A83054" w:rsidRDefault="00966690" w:rsidP="00966690">
      <w:pPr>
        <w:tabs>
          <w:tab w:val="left" w:pos="993"/>
        </w:tabs>
        <w:jc w:val="both"/>
        <w:rPr>
          <w:sz w:val="28"/>
          <w:szCs w:val="28"/>
        </w:rPr>
      </w:pPr>
      <w:r w:rsidRPr="00A83054">
        <w:rPr>
          <w:sz w:val="28"/>
          <w:szCs w:val="28"/>
        </w:rPr>
        <w:t>- на 42,3% снизилось количество преступлений, совершенных лицами без постоянного источника дохода -</w:t>
      </w:r>
      <w:r w:rsidR="00FE3EF3" w:rsidRPr="00A83054">
        <w:rPr>
          <w:sz w:val="28"/>
          <w:szCs w:val="28"/>
        </w:rPr>
        <w:t xml:space="preserve"> </w:t>
      </w:r>
      <w:r w:rsidRPr="00A83054">
        <w:rPr>
          <w:sz w:val="28"/>
          <w:szCs w:val="28"/>
        </w:rPr>
        <w:t>41 (АППГ-71);</w:t>
      </w:r>
    </w:p>
    <w:p w:rsidR="00966690" w:rsidRPr="00A83054" w:rsidRDefault="00966690" w:rsidP="00966690">
      <w:pPr>
        <w:tabs>
          <w:tab w:val="left" w:pos="993"/>
        </w:tabs>
        <w:jc w:val="both"/>
        <w:rPr>
          <w:sz w:val="28"/>
          <w:szCs w:val="28"/>
        </w:rPr>
      </w:pPr>
      <w:r w:rsidRPr="00A83054">
        <w:rPr>
          <w:sz w:val="28"/>
          <w:szCs w:val="28"/>
        </w:rPr>
        <w:t xml:space="preserve">- на 41,3% с 46 до 27 снизилось количество преступлений, совершенных ранее судимыми; </w:t>
      </w:r>
    </w:p>
    <w:p w:rsidR="00AB2FAE" w:rsidRPr="00A83054" w:rsidRDefault="00966690" w:rsidP="00966690">
      <w:pPr>
        <w:tabs>
          <w:tab w:val="left" w:pos="993"/>
        </w:tabs>
        <w:jc w:val="both"/>
        <w:rPr>
          <w:sz w:val="28"/>
          <w:szCs w:val="28"/>
        </w:rPr>
      </w:pPr>
      <w:r w:rsidRPr="00A83054">
        <w:rPr>
          <w:sz w:val="28"/>
          <w:szCs w:val="28"/>
        </w:rPr>
        <w:t>- на 36% с 89 до 57 снизилось количество преступлений, совершенных ранее совершавшими преступления.</w:t>
      </w:r>
      <w:r w:rsidR="00AB2FAE" w:rsidRPr="00A83054">
        <w:rPr>
          <w:sz w:val="28"/>
          <w:szCs w:val="28"/>
        </w:rPr>
        <w:t xml:space="preserve"> </w:t>
      </w:r>
    </w:p>
    <w:p w:rsidR="00966690" w:rsidRPr="00A83054" w:rsidRDefault="00AB2FAE" w:rsidP="00966690">
      <w:pPr>
        <w:tabs>
          <w:tab w:val="left" w:pos="993"/>
        </w:tabs>
        <w:jc w:val="both"/>
        <w:rPr>
          <w:sz w:val="28"/>
          <w:szCs w:val="28"/>
        </w:rPr>
      </w:pPr>
      <w:r w:rsidRPr="00A83054">
        <w:rPr>
          <w:sz w:val="28"/>
          <w:szCs w:val="28"/>
        </w:rPr>
        <w:tab/>
      </w:r>
      <w:r w:rsidR="00966690" w:rsidRPr="00A83054">
        <w:rPr>
          <w:sz w:val="28"/>
          <w:szCs w:val="28"/>
        </w:rPr>
        <w:t>Количество преступлений, совершенных в общественных местах 30 (АППГ-36), снижение на 16,7%. Стоит отметить, что 96,6% преступлений, совершенных в текущем году в общественных местах относятся к категории небольшой и средней тяжести.</w:t>
      </w:r>
    </w:p>
    <w:p w:rsidR="00966690" w:rsidRPr="00A83054" w:rsidRDefault="00966690" w:rsidP="00966690">
      <w:pPr>
        <w:tabs>
          <w:tab w:val="left" w:pos="993"/>
        </w:tabs>
        <w:jc w:val="both"/>
        <w:rPr>
          <w:sz w:val="28"/>
          <w:szCs w:val="28"/>
        </w:rPr>
      </w:pPr>
      <w:r w:rsidRPr="00A83054">
        <w:rPr>
          <w:noProof/>
          <w:sz w:val="28"/>
          <w:szCs w:val="28"/>
        </w:rPr>
        <w:tab/>
        <w:t xml:space="preserve">Принимаемыми профилактическими мерами в т.г. на территории района не допущено тяжких и особо тяжких преступлений, совершенных на бытовой почве, </w:t>
      </w:r>
      <w:r w:rsidRPr="00A83054">
        <w:rPr>
          <w:sz w:val="28"/>
          <w:szCs w:val="28"/>
        </w:rPr>
        <w:t>на 26,08% с 46 до 34 снижено общее количество преступлений в сфере ИТТ.</w:t>
      </w:r>
    </w:p>
    <w:p w:rsidR="00966690" w:rsidRPr="00A83054" w:rsidRDefault="00966690" w:rsidP="00966690">
      <w:pPr>
        <w:pStyle w:val="af5"/>
        <w:ind w:firstLine="708"/>
        <w:jc w:val="both"/>
        <w:rPr>
          <w:rFonts w:ascii="Times New Roman" w:hAnsi="Times New Roman"/>
          <w:sz w:val="28"/>
          <w:szCs w:val="28"/>
        </w:rPr>
      </w:pPr>
      <w:r w:rsidRPr="00A83054">
        <w:rPr>
          <w:rFonts w:ascii="Times New Roman" w:hAnsi="Times New Roman"/>
          <w:sz w:val="28"/>
          <w:szCs w:val="28"/>
        </w:rPr>
        <w:t>В настоящее время на профилактическом учёте в ОМВД состоит 16 ранее судимых</w:t>
      </w:r>
      <w:r w:rsidRPr="00A83054">
        <w:rPr>
          <w:rFonts w:ascii="Times New Roman" w:hAnsi="Times New Roman"/>
          <w:b/>
          <w:sz w:val="28"/>
          <w:szCs w:val="28"/>
        </w:rPr>
        <w:t xml:space="preserve">; </w:t>
      </w:r>
      <w:r w:rsidRPr="00A83054">
        <w:rPr>
          <w:rFonts w:ascii="Times New Roman" w:hAnsi="Times New Roman"/>
          <w:sz w:val="28"/>
          <w:szCs w:val="28"/>
        </w:rPr>
        <w:t>7 лиц в отношении которых установлен административный надзор; семейные дебоширы -</w:t>
      </w:r>
      <w:r w:rsidR="00FE3EF3" w:rsidRPr="00A83054">
        <w:rPr>
          <w:rFonts w:ascii="Times New Roman" w:hAnsi="Times New Roman"/>
          <w:sz w:val="28"/>
          <w:szCs w:val="28"/>
        </w:rPr>
        <w:t xml:space="preserve"> </w:t>
      </w:r>
      <w:r w:rsidRPr="00A83054">
        <w:rPr>
          <w:rFonts w:ascii="Times New Roman" w:hAnsi="Times New Roman"/>
          <w:sz w:val="28"/>
          <w:szCs w:val="28"/>
        </w:rPr>
        <w:t>26; состоящими на учете в медицинской организации больные алкоголизмом и наркоманией -</w:t>
      </w:r>
      <w:r w:rsidR="00FE3EF3" w:rsidRPr="00A83054">
        <w:rPr>
          <w:rFonts w:ascii="Times New Roman" w:hAnsi="Times New Roman"/>
          <w:sz w:val="28"/>
          <w:szCs w:val="28"/>
        </w:rPr>
        <w:t xml:space="preserve"> </w:t>
      </w:r>
      <w:r w:rsidRPr="00A83054">
        <w:rPr>
          <w:rFonts w:ascii="Times New Roman" w:hAnsi="Times New Roman"/>
          <w:sz w:val="28"/>
          <w:szCs w:val="28"/>
        </w:rPr>
        <w:t>26, осужденных к наказанию не связанным с лишением свободы</w:t>
      </w:r>
      <w:r w:rsidR="00FE3EF3" w:rsidRPr="00A83054">
        <w:rPr>
          <w:rFonts w:ascii="Times New Roman" w:hAnsi="Times New Roman"/>
          <w:sz w:val="28"/>
          <w:szCs w:val="28"/>
        </w:rPr>
        <w:t xml:space="preserve"> </w:t>
      </w:r>
      <w:r w:rsidRPr="00A83054">
        <w:rPr>
          <w:rFonts w:ascii="Times New Roman" w:hAnsi="Times New Roman"/>
          <w:sz w:val="28"/>
          <w:szCs w:val="28"/>
        </w:rPr>
        <w:t>- 62, несовершеннолетних -14, родителей -</w:t>
      </w:r>
      <w:r w:rsidR="00FE3EF3" w:rsidRPr="00A83054">
        <w:rPr>
          <w:rFonts w:ascii="Times New Roman" w:hAnsi="Times New Roman"/>
          <w:sz w:val="28"/>
          <w:szCs w:val="28"/>
        </w:rPr>
        <w:t xml:space="preserve"> </w:t>
      </w:r>
      <w:r w:rsidRPr="00A83054">
        <w:rPr>
          <w:rFonts w:ascii="Times New Roman" w:hAnsi="Times New Roman"/>
          <w:sz w:val="28"/>
          <w:szCs w:val="28"/>
        </w:rPr>
        <w:t xml:space="preserve">28; </w:t>
      </w:r>
    </w:p>
    <w:p w:rsidR="00966690" w:rsidRPr="00A83054" w:rsidRDefault="00966690" w:rsidP="00966690">
      <w:pPr>
        <w:pStyle w:val="af5"/>
        <w:ind w:firstLine="708"/>
        <w:jc w:val="both"/>
        <w:rPr>
          <w:rFonts w:ascii="Times New Roman" w:hAnsi="Times New Roman"/>
          <w:sz w:val="28"/>
          <w:szCs w:val="28"/>
        </w:rPr>
      </w:pPr>
      <w:r w:rsidRPr="00A83054">
        <w:rPr>
          <w:rFonts w:ascii="Times New Roman" w:hAnsi="Times New Roman"/>
          <w:sz w:val="28"/>
          <w:szCs w:val="28"/>
        </w:rPr>
        <w:t>За 20</w:t>
      </w:r>
      <w:r w:rsidR="00694DF5">
        <w:rPr>
          <w:rFonts w:ascii="Times New Roman" w:hAnsi="Times New Roman"/>
          <w:sz w:val="28"/>
          <w:szCs w:val="28"/>
        </w:rPr>
        <w:t>25</w:t>
      </w:r>
      <w:r w:rsidRPr="00A83054">
        <w:rPr>
          <w:rFonts w:ascii="Times New Roman" w:hAnsi="Times New Roman"/>
          <w:sz w:val="28"/>
          <w:szCs w:val="28"/>
        </w:rPr>
        <w:t xml:space="preserve"> год на территории </w:t>
      </w:r>
      <w:r w:rsidR="00694DF5">
        <w:rPr>
          <w:rFonts w:ascii="Times New Roman" w:hAnsi="Times New Roman"/>
          <w:sz w:val="28"/>
          <w:szCs w:val="28"/>
        </w:rPr>
        <w:t>района</w:t>
      </w:r>
      <w:r w:rsidRPr="00A83054">
        <w:rPr>
          <w:rFonts w:ascii="Times New Roman" w:hAnsi="Times New Roman"/>
          <w:sz w:val="28"/>
          <w:szCs w:val="28"/>
        </w:rPr>
        <w:t xml:space="preserve"> выявлено 1243 административных правонарушений (АППГ 1736). </w:t>
      </w:r>
    </w:p>
    <w:p w:rsidR="00966690" w:rsidRPr="00A83054" w:rsidRDefault="00966690" w:rsidP="00966690">
      <w:pPr>
        <w:pStyle w:val="af5"/>
        <w:ind w:firstLine="708"/>
        <w:jc w:val="both"/>
        <w:rPr>
          <w:rFonts w:ascii="Times New Roman" w:hAnsi="Times New Roman"/>
          <w:b/>
          <w:sz w:val="28"/>
          <w:szCs w:val="28"/>
        </w:rPr>
      </w:pPr>
      <w:r w:rsidRPr="00A83054">
        <w:rPr>
          <w:rFonts w:ascii="Times New Roman" w:hAnsi="Times New Roman"/>
          <w:sz w:val="28"/>
          <w:szCs w:val="28"/>
        </w:rPr>
        <w:t>На 31.12.2025 года сумма наложенных штрафов со</w:t>
      </w:r>
      <w:r w:rsidRPr="00A83054">
        <w:rPr>
          <w:rFonts w:ascii="Times New Roman" w:hAnsi="Times New Roman"/>
          <w:sz w:val="28"/>
          <w:szCs w:val="28"/>
        </w:rPr>
        <w:softHyphen/>
        <w:t xml:space="preserve">ставила 530 230  рублей, взыскано 447 133  рублей. Уровень взыскаемости административных штрафов на текущий период 2025 года составляет </w:t>
      </w:r>
      <w:r w:rsidRPr="00A83054">
        <w:rPr>
          <w:rFonts w:ascii="Times New Roman" w:hAnsi="Times New Roman"/>
          <w:b/>
          <w:sz w:val="28"/>
          <w:szCs w:val="28"/>
        </w:rPr>
        <w:t>84%</w:t>
      </w:r>
      <w:r w:rsidRPr="00A83054">
        <w:rPr>
          <w:rFonts w:ascii="Times New Roman" w:hAnsi="Times New Roman"/>
          <w:sz w:val="28"/>
          <w:szCs w:val="28"/>
        </w:rPr>
        <w:t>, среднеобластной показатель взыскаемости равен 76</w:t>
      </w:r>
      <w:r w:rsidRPr="00A83054">
        <w:rPr>
          <w:rFonts w:ascii="Times New Roman" w:hAnsi="Times New Roman"/>
          <w:b/>
          <w:sz w:val="28"/>
          <w:szCs w:val="28"/>
        </w:rPr>
        <w:t xml:space="preserve">%. </w:t>
      </w:r>
    </w:p>
    <w:p w:rsidR="00966690" w:rsidRPr="00A83054" w:rsidRDefault="00966690" w:rsidP="00966690">
      <w:pPr>
        <w:pStyle w:val="af5"/>
        <w:ind w:firstLine="708"/>
        <w:jc w:val="both"/>
        <w:rPr>
          <w:rFonts w:ascii="Times New Roman" w:hAnsi="Times New Roman"/>
          <w:sz w:val="28"/>
          <w:szCs w:val="28"/>
        </w:rPr>
      </w:pPr>
      <w:r w:rsidRPr="00A83054">
        <w:rPr>
          <w:rFonts w:ascii="Times New Roman" w:hAnsi="Times New Roman"/>
          <w:sz w:val="28"/>
          <w:szCs w:val="28"/>
        </w:rPr>
        <w:t>По факту потребления наркотических средств и психотропных веществ, уклонение от прохождения диагностики, медицинских профилактических мероприятий и лечения от наркомании, а так же их оборот (ст. 6.9 ч.1,2; 6.9.1 КоАП РФ; ст. 6.8 КоАП РФ) выявлено 37 правонарушений (АППГ -53).</w:t>
      </w:r>
    </w:p>
    <w:p w:rsidR="00966690" w:rsidRPr="00A83054" w:rsidRDefault="00966690" w:rsidP="00966690">
      <w:pPr>
        <w:pStyle w:val="af5"/>
        <w:ind w:firstLine="708"/>
        <w:jc w:val="both"/>
        <w:rPr>
          <w:rFonts w:ascii="Times New Roman" w:hAnsi="Times New Roman"/>
          <w:sz w:val="28"/>
          <w:szCs w:val="28"/>
        </w:rPr>
      </w:pPr>
      <w:r w:rsidRPr="00A83054">
        <w:rPr>
          <w:rFonts w:ascii="Times New Roman" w:hAnsi="Times New Roman"/>
          <w:sz w:val="28"/>
          <w:szCs w:val="28"/>
        </w:rPr>
        <w:t>За административные правонарушения, влияющие на состояние общественного порядка и общественной безопасности по Гл. 20 КоАП РФ (ст.ст. 20.1, 20.20, 20.21 КоАП РФ), составлено 663 протоколов (АППГ –783).</w:t>
      </w:r>
    </w:p>
    <w:p w:rsidR="00966690" w:rsidRPr="00A83054" w:rsidRDefault="00966690" w:rsidP="00966690">
      <w:pPr>
        <w:pStyle w:val="af5"/>
        <w:jc w:val="both"/>
        <w:rPr>
          <w:rFonts w:ascii="Times New Roman" w:hAnsi="Times New Roman"/>
          <w:sz w:val="28"/>
          <w:szCs w:val="28"/>
        </w:rPr>
      </w:pPr>
      <w:r w:rsidRPr="00A83054">
        <w:rPr>
          <w:rFonts w:ascii="Times New Roman" w:hAnsi="Times New Roman"/>
          <w:sz w:val="28"/>
          <w:szCs w:val="28"/>
        </w:rPr>
        <w:t xml:space="preserve">За 2025 года на территории Ракитянского </w:t>
      </w:r>
      <w:r w:rsidR="00694DF5">
        <w:rPr>
          <w:rFonts w:ascii="Times New Roman" w:hAnsi="Times New Roman"/>
          <w:sz w:val="28"/>
          <w:szCs w:val="28"/>
        </w:rPr>
        <w:t xml:space="preserve">района </w:t>
      </w:r>
      <w:r w:rsidRPr="00A83054">
        <w:rPr>
          <w:rFonts w:ascii="Times New Roman" w:hAnsi="Times New Roman"/>
          <w:sz w:val="28"/>
          <w:szCs w:val="28"/>
        </w:rPr>
        <w:t xml:space="preserve"> (всего протяженность дорог 681 км, из них местного значения – 430 км, регионального - 251 км, население 33 284 человек) на территории </w:t>
      </w:r>
      <w:r w:rsidR="00FE3EF3" w:rsidRPr="00A83054">
        <w:rPr>
          <w:rFonts w:ascii="Times New Roman" w:hAnsi="Times New Roman"/>
          <w:sz w:val="28"/>
          <w:szCs w:val="28"/>
        </w:rPr>
        <w:t>округа</w:t>
      </w:r>
      <w:r w:rsidRPr="00A83054">
        <w:rPr>
          <w:rFonts w:ascii="Times New Roman" w:hAnsi="Times New Roman"/>
          <w:sz w:val="28"/>
          <w:szCs w:val="28"/>
        </w:rPr>
        <w:t xml:space="preserve"> зарегистрировано ДТП с пострадавшими – 6 (АППГ -53,8 %) в котором 1 (АППГ -88,5) человек 6 (АППГ -62,5%) человек пострадало, по прогнозам НП «БКД» предусмотрено не более трех погибших за отчетный период, а за год 5. В рамках выполнения целевых показателей федерального проекта «Безопасные качественные дороги» национального проекта «Инфраструктура для жизни» подразделение имеет положительную оценку. </w:t>
      </w:r>
    </w:p>
    <w:p w:rsidR="00966690" w:rsidRPr="00A83054" w:rsidRDefault="00966690" w:rsidP="00966690">
      <w:pPr>
        <w:pStyle w:val="af5"/>
        <w:jc w:val="center"/>
        <w:rPr>
          <w:rFonts w:ascii="Times New Roman" w:hAnsi="Times New Roman"/>
          <w:b/>
          <w:sz w:val="28"/>
          <w:szCs w:val="28"/>
        </w:rPr>
      </w:pPr>
    </w:p>
    <w:p w:rsidR="00966690" w:rsidRPr="00A83054" w:rsidRDefault="00966690" w:rsidP="00966690">
      <w:pPr>
        <w:pStyle w:val="af5"/>
        <w:jc w:val="center"/>
        <w:rPr>
          <w:rFonts w:ascii="Times New Roman" w:hAnsi="Times New Roman"/>
          <w:b/>
          <w:sz w:val="28"/>
          <w:szCs w:val="28"/>
        </w:rPr>
      </w:pPr>
      <w:r w:rsidRPr="00A83054">
        <w:rPr>
          <w:rFonts w:ascii="Times New Roman" w:hAnsi="Times New Roman"/>
          <w:b/>
          <w:sz w:val="28"/>
          <w:szCs w:val="28"/>
        </w:rPr>
        <w:t>Дорожно-транспортные происшествия с участием детей</w:t>
      </w:r>
    </w:p>
    <w:p w:rsidR="00966690" w:rsidRPr="00A83054" w:rsidRDefault="00966690" w:rsidP="00966690">
      <w:pPr>
        <w:tabs>
          <w:tab w:val="left" w:pos="0"/>
        </w:tabs>
        <w:jc w:val="both"/>
        <w:rPr>
          <w:sz w:val="28"/>
          <w:szCs w:val="28"/>
        </w:rPr>
      </w:pPr>
      <w:r w:rsidRPr="00A83054">
        <w:rPr>
          <w:sz w:val="28"/>
          <w:szCs w:val="28"/>
        </w:rPr>
        <w:t xml:space="preserve">        С участием несовершеннолетнего зарегистрировано 2 ДТП (АППГ-1), в результате которого 1 несовершеннолетний пострадал (АППГ - 1). </w:t>
      </w:r>
    </w:p>
    <w:p w:rsidR="00966690" w:rsidRPr="00A83054" w:rsidRDefault="00966690" w:rsidP="00966690">
      <w:pPr>
        <w:tabs>
          <w:tab w:val="left" w:pos="0"/>
        </w:tabs>
        <w:jc w:val="both"/>
        <w:rPr>
          <w:sz w:val="28"/>
          <w:szCs w:val="28"/>
        </w:rPr>
      </w:pPr>
      <w:r w:rsidRPr="00A83054">
        <w:rPr>
          <w:sz w:val="28"/>
          <w:szCs w:val="28"/>
        </w:rPr>
        <w:t xml:space="preserve">        ДТП с участием водителей, находящегося в состоянии опьянения зарегистрировано 1 (АППГ - 1).</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Возбуждено дел об административных правонарушениях в области дорожного движения: 1438 (АППГ: 3198),</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 отношении пешеходов (ст.12.29 КоАП РФ): - 56 (АППГ 169),</w:t>
      </w:r>
    </w:p>
    <w:p w:rsidR="00966690" w:rsidRPr="00A83054" w:rsidRDefault="00966690" w:rsidP="00966690">
      <w:pPr>
        <w:pStyle w:val="msonormalcxspmiddle"/>
        <w:spacing w:before="0" w:beforeAutospacing="0" w:after="0" w:afterAutospacing="0"/>
        <w:contextualSpacing/>
        <w:jc w:val="both"/>
        <w:rPr>
          <w:sz w:val="28"/>
          <w:szCs w:val="28"/>
        </w:rPr>
      </w:pPr>
      <w:r w:rsidRPr="00A83054">
        <w:rPr>
          <w:sz w:val="28"/>
          <w:szCs w:val="28"/>
        </w:rPr>
        <w:t>СВЭ элементы 12.29 ч. 1 - 5 (АППГ 12),</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Управление ТС в состоянии опьянения ч.1,3 ст.12.8 КоАП РФ – 44 (АППГ 32),</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Невыполнение требования о прохождении мед. освид.  (ч. 1,2 ст. 12.26) – 41 (АППГ 27)</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Повторное нарушение 12.8 и 12.26 КоАП РФ (264 УК РФ) – 4 (АППГ 5),</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Всего НС - 85 (АППГ 59);</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Управление ТС водителем, не имеющий права управления ч. 1 ст. 12.7 – 83 (АППГ 109),</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Управление ТС водителем, лишенным права управления ч. 2 ст. 12.7 – 12 (АППГ 9),</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Передача управлению тс лицу не имеющий права управления ч. 3 ст.12.7 – 7 (АППГ 4),</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Выезд на полосу встречного движения (ч.4,5 ст.12.15 КоАП РФ) – 78 (АППГ 88),</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Нарушение правил перевозки детей (ст.12.23 ч.3.) – 80 (АППГ 189),</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Непредоставление преимущества в движении 12.18 КоАП РФ – 48 (АППГ 54)</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Тонировка ст. 12.5 ч. 3.1 КоАП РФ - 99 (АППГ 229),</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Неуплата админ. штрафа 20.25 КоАП РФ – 46 (АППГ 43)</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Выявлено нарушений ПДД несовершеннолетними – 15 (АППГ - 8)</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Привлечено родителей по 5.35 КоАП РФ – 27 (АППГ 12)</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Составлено УПП 12.29 КоАП РФ - 20 (АППГ 84)</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Взыскаемость административных штрафов - 98 %</w:t>
      </w:r>
    </w:p>
    <w:p w:rsidR="00966690" w:rsidRPr="00A83054" w:rsidRDefault="00966690" w:rsidP="00966690">
      <w:pPr>
        <w:pStyle w:val="msonormalcxspmiddle"/>
        <w:spacing w:before="0" w:beforeAutospacing="0" w:after="0" w:afterAutospacing="0"/>
        <w:ind w:firstLine="708"/>
        <w:contextualSpacing/>
        <w:jc w:val="both"/>
        <w:rPr>
          <w:sz w:val="28"/>
          <w:szCs w:val="28"/>
        </w:rPr>
      </w:pPr>
      <w:r w:rsidRPr="00A83054">
        <w:rPr>
          <w:sz w:val="28"/>
          <w:szCs w:val="28"/>
        </w:rPr>
        <w:t>Невыполнение законного требования сотрудника полиции 19.3 КоАП РФ - 3 (АППГ-6)</w:t>
      </w:r>
    </w:p>
    <w:p w:rsidR="00966690" w:rsidRPr="00A83054" w:rsidRDefault="00966690" w:rsidP="00966690">
      <w:pPr>
        <w:pStyle w:val="af5"/>
        <w:jc w:val="center"/>
        <w:rPr>
          <w:rFonts w:ascii="Times New Roman" w:hAnsi="Times New Roman"/>
          <w:b/>
          <w:i/>
          <w:sz w:val="28"/>
          <w:szCs w:val="28"/>
        </w:rPr>
      </w:pPr>
      <w:r w:rsidRPr="00A83054">
        <w:rPr>
          <w:rFonts w:ascii="Times New Roman" w:hAnsi="Times New Roman"/>
          <w:b/>
          <w:sz w:val="28"/>
          <w:szCs w:val="28"/>
        </w:rPr>
        <w:t>П</w:t>
      </w:r>
      <w:r w:rsidR="00AB2FAE" w:rsidRPr="00A83054">
        <w:rPr>
          <w:rFonts w:ascii="Times New Roman" w:hAnsi="Times New Roman"/>
          <w:b/>
          <w:sz w:val="28"/>
          <w:szCs w:val="28"/>
        </w:rPr>
        <w:t>ожары</w:t>
      </w:r>
    </w:p>
    <w:p w:rsidR="00966690" w:rsidRPr="00A83054" w:rsidRDefault="00966690" w:rsidP="00966690">
      <w:pPr>
        <w:ind w:firstLine="708"/>
        <w:jc w:val="both"/>
        <w:rPr>
          <w:sz w:val="28"/>
          <w:szCs w:val="28"/>
        </w:rPr>
      </w:pPr>
      <w:r w:rsidRPr="00A83054">
        <w:rPr>
          <w:sz w:val="28"/>
          <w:szCs w:val="28"/>
        </w:rPr>
        <w:t>В 2025 году произошло 82 пожара (АППГ - 74), в результате которых 2</w:t>
      </w:r>
      <w:r w:rsidRPr="00A83054">
        <w:rPr>
          <w:b/>
          <w:sz w:val="28"/>
          <w:szCs w:val="28"/>
        </w:rPr>
        <w:t xml:space="preserve"> </w:t>
      </w:r>
      <w:r w:rsidRPr="00A83054">
        <w:rPr>
          <w:sz w:val="28"/>
          <w:szCs w:val="28"/>
        </w:rPr>
        <w:t>человека погибло (АППГ- 1) человек, 0 -  получили травмы (2018-2).</w:t>
      </w:r>
    </w:p>
    <w:p w:rsidR="00966690" w:rsidRPr="00A83054" w:rsidRDefault="00966690" w:rsidP="00966690">
      <w:pPr>
        <w:ind w:firstLine="708"/>
        <w:jc w:val="both"/>
        <w:rPr>
          <w:sz w:val="28"/>
          <w:szCs w:val="28"/>
        </w:rPr>
      </w:pPr>
      <w:r w:rsidRPr="00A83054">
        <w:rPr>
          <w:sz w:val="28"/>
          <w:szCs w:val="28"/>
        </w:rPr>
        <w:t xml:space="preserve">Материальный ущерб от пожаров за 2025 год составил 1млн. 958 тыс. руб. за 2024 года - 3 млн. 340 тыс. рублей. </w:t>
      </w:r>
    </w:p>
    <w:p w:rsidR="00966690" w:rsidRPr="00A83054" w:rsidRDefault="00966690" w:rsidP="00966690">
      <w:pPr>
        <w:pStyle w:val="af5"/>
        <w:jc w:val="center"/>
        <w:rPr>
          <w:rFonts w:ascii="Times New Roman" w:hAnsi="Times New Roman"/>
          <w:b/>
          <w:sz w:val="28"/>
          <w:szCs w:val="28"/>
        </w:rPr>
      </w:pPr>
    </w:p>
    <w:p w:rsidR="00966690" w:rsidRPr="00A83054" w:rsidRDefault="00966690" w:rsidP="00966690">
      <w:pPr>
        <w:pStyle w:val="af5"/>
        <w:jc w:val="center"/>
        <w:rPr>
          <w:rFonts w:ascii="Times New Roman" w:hAnsi="Times New Roman"/>
          <w:b/>
          <w:i/>
          <w:sz w:val="28"/>
          <w:szCs w:val="28"/>
        </w:rPr>
      </w:pPr>
      <w:r w:rsidRPr="00A83054">
        <w:rPr>
          <w:rFonts w:ascii="Times New Roman" w:hAnsi="Times New Roman"/>
          <w:b/>
          <w:sz w:val="28"/>
          <w:szCs w:val="28"/>
        </w:rPr>
        <w:t>О</w:t>
      </w:r>
      <w:r w:rsidR="00AB2FAE" w:rsidRPr="00A83054">
        <w:rPr>
          <w:rFonts w:ascii="Times New Roman" w:hAnsi="Times New Roman"/>
          <w:b/>
          <w:sz w:val="28"/>
          <w:szCs w:val="28"/>
        </w:rPr>
        <w:t>бстановка на водных обьектах</w:t>
      </w:r>
    </w:p>
    <w:p w:rsidR="00966690" w:rsidRPr="00A83054" w:rsidRDefault="00966690" w:rsidP="00966690">
      <w:pPr>
        <w:jc w:val="both"/>
        <w:rPr>
          <w:sz w:val="28"/>
          <w:szCs w:val="28"/>
        </w:rPr>
      </w:pPr>
      <w:r w:rsidRPr="00A83054">
        <w:rPr>
          <w:sz w:val="28"/>
          <w:szCs w:val="28"/>
        </w:rPr>
        <w:t xml:space="preserve">         На территории </w:t>
      </w:r>
      <w:r w:rsidR="00694DF5">
        <w:rPr>
          <w:sz w:val="28"/>
          <w:szCs w:val="28"/>
        </w:rPr>
        <w:t>района</w:t>
      </w:r>
      <w:r w:rsidR="00244047" w:rsidRPr="00A83054">
        <w:rPr>
          <w:sz w:val="28"/>
          <w:szCs w:val="28"/>
        </w:rPr>
        <w:t xml:space="preserve"> </w:t>
      </w:r>
      <w:r w:rsidRPr="00A83054">
        <w:rPr>
          <w:sz w:val="28"/>
          <w:szCs w:val="28"/>
        </w:rPr>
        <w:t xml:space="preserve">имеется </w:t>
      </w:r>
      <w:r w:rsidRPr="00A83054">
        <w:rPr>
          <w:b/>
          <w:sz w:val="28"/>
          <w:szCs w:val="28"/>
        </w:rPr>
        <w:t>12</w:t>
      </w:r>
      <w:r w:rsidRPr="00A83054">
        <w:rPr>
          <w:sz w:val="28"/>
          <w:szCs w:val="28"/>
        </w:rPr>
        <w:t xml:space="preserve"> мест массового отдыха граждан на водоемах которые оборудованы в соответствии с предъявляемыми требованиями:</w:t>
      </w:r>
    </w:p>
    <w:p w:rsidR="00966690" w:rsidRPr="00A83054" w:rsidRDefault="00966690" w:rsidP="00966690">
      <w:pPr>
        <w:jc w:val="both"/>
        <w:rPr>
          <w:sz w:val="28"/>
          <w:szCs w:val="28"/>
        </w:rPr>
      </w:pPr>
      <w:r w:rsidRPr="00A83054">
        <w:rPr>
          <w:color w:val="FF0000"/>
          <w:sz w:val="28"/>
          <w:szCs w:val="28"/>
        </w:rPr>
        <w:tab/>
      </w:r>
      <w:r w:rsidRPr="00A83054">
        <w:rPr>
          <w:sz w:val="28"/>
          <w:szCs w:val="28"/>
        </w:rPr>
        <w:t>- пляж на пруду «Железнодорожный» в п. Пролетарский;</w:t>
      </w:r>
    </w:p>
    <w:p w:rsidR="00966690" w:rsidRPr="00A83054" w:rsidRDefault="00966690" w:rsidP="00966690">
      <w:pPr>
        <w:jc w:val="both"/>
        <w:rPr>
          <w:sz w:val="28"/>
          <w:szCs w:val="28"/>
        </w:rPr>
      </w:pPr>
      <w:r w:rsidRPr="00A83054">
        <w:rPr>
          <w:sz w:val="28"/>
          <w:szCs w:val="28"/>
        </w:rPr>
        <w:t xml:space="preserve">          - место для купания на пруду в «Юсуповском Парке» в п. Ракитное;                 </w:t>
      </w:r>
    </w:p>
    <w:p w:rsidR="00966690" w:rsidRPr="00A83054" w:rsidRDefault="00966690" w:rsidP="00966690">
      <w:pPr>
        <w:jc w:val="both"/>
        <w:rPr>
          <w:sz w:val="28"/>
          <w:szCs w:val="28"/>
        </w:rPr>
      </w:pPr>
      <w:r w:rsidRPr="00A83054">
        <w:rPr>
          <w:sz w:val="28"/>
          <w:szCs w:val="28"/>
        </w:rPr>
        <w:t xml:space="preserve">          - пляж на Солдатском водохранилище на ул. </w:t>
      </w:r>
      <w:r w:rsidR="00244047" w:rsidRPr="00A83054">
        <w:rPr>
          <w:sz w:val="28"/>
          <w:szCs w:val="28"/>
        </w:rPr>
        <w:t xml:space="preserve">Красная Заря в с. Солдатское </w:t>
      </w:r>
      <w:r w:rsidRPr="00A83054">
        <w:rPr>
          <w:sz w:val="28"/>
          <w:szCs w:val="28"/>
        </w:rPr>
        <w:t>(за пионерским лагерем им. Гайдара</w:t>
      </w:r>
      <w:r w:rsidR="00244047" w:rsidRPr="00A83054">
        <w:rPr>
          <w:sz w:val="28"/>
          <w:szCs w:val="28"/>
        </w:rPr>
        <w:t>)</w:t>
      </w:r>
      <w:r w:rsidRPr="00A83054">
        <w:rPr>
          <w:sz w:val="28"/>
          <w:szCs w:val="28"/>
        </w:rPr>
        <w:t xml:space="preserve">;  </w:t>
      </w:r>
    </w:p>
    <w:p w:rsidR="00966690" w:rsidRPr="00A83054" w:rsidRDefault="00966690" w:rsidP="00966690">
      <w:pPr>
        <w:jc w:val="both"/>
        <w:rPr>
          <w:sz w:val="28"/>
          <w:szCs w:val="28"/>
        </w:rPr>
      </w:pPr>
      <w:r w:rsidRPr="00A83054">
        <w:rPr>
          <w:sz w:val="28"/>
          <w:szCs w:val="28"/>
        </w:rPr>
        <w:t xml:space="preserve">          - пляж на Солдатском водохранилище на ул. Мильшинка  в с. Солдатское (за домовладением № 47</w:t>
      </w:r>
      <w:r w:rsidR="00244047" w:rsidRPr="00A83054">
        <w:rPr>
          <w:sz w:val="28"/>
          <w:szCs w:val="28"/>
        </w:rPr>
        <w:t>)</w:t>
      </w:r>
      <w:r w:rsidRPr="00A83054">
        <w:rPr>
          <w:sz w:val="28"/>
          <w:szCs w:val="28"/>
        </w:rPr>
        <w:t>;</w:t>
      </w:r>
    </w:p>
    <w:p w:rsidR="00966690" w:rsidRPr="00A83054" w:rsidRDefault="00966690" w:rsidP="00966690">
      <w:pPr>
        <w:jc w:val="both"/>
        <w:rPr>
          <w:sz w:val="28"/>
          <w:szCs w:val="28"/>
        </w:rPr>
      </w:pPr>
      <w:r w:rsidRPr="00A83054">
        <w:rPr>
          <w:sz w:val="28"/>
          <w:szCs w:val="28"/>
        </w:rPr>
        <w:t xml:space="preserve">         - место для купания на пруду в с. Новозахаровка;</w:t>
      </w:r>
    </w:p>
    <w:p w:rsidR="00966690" w:rsidRPr="00A83054" w:rsidRDefault="00966690" w:rsidP="00966690">
      <w:pPr>
        <w:jc w:val="both"/>
        <w:rPr>
          <w:sz w:val="28"/>
          <w:szCs w:val="28"/>
        </w:rPr>
      </w:pPr>
      <w:r w:rsidRPr="00A83054">
        <w:rPr>
          <w:sz w:val="28"/>
          <w:szCs w:val="28"/>
        </w:rPr>
        <w:t xml:space="preserve">         - место для купания в парке «Зеленая дубрава» в с. Центральное;</w:t>
      </w:r>
    </w:p>
    <w:p w:rsidR="00966690" w:rsidRPr="00A83054" w:rsidRDefault="00966690" w:rsidP="00966690">
      <w:pPr>
        <w:jc w:val="both"/>
        <w:rPr>
          <w:sz w:val="28"/>
          <w:szCs w:val="28"/>
        </w:rPr>
      </w:pPr>
      <w:r w:rsidRPr="00A83054">
        <w:rPr>
          <w:sz w:val="28"/>
          <w:szCs w:val="28"/>
        </w:rPr>
        <w:t xml:space="preserve">         - место для купания на пруду на ул. Центральная в с. Святославка;</w:t>
      </w:r>
    </w:p>
    <w:p w:rsidR="00966690" w:rsidRPr="00A83054" w:rsidRDefault="00966690" w:rsidP="00966690">
      <w:pPr>
        <w:jc w:val="both"/>
        <w:rPr>
          <w:sz w:val="28"/>
          <w:szCs w:val="28"/>
        </w:rPr>
      </w:pPr>
      <w:r w:rsidRPr="00A83054">
        <w:rPr>
          <w:sz w:val="28"/>
          <w:szCs w:val="28"/>
        </w:rPr>
        <w:t xml:space="preserve">         - место для купания на пруду на ул. Шатилова в с. Дмитриевка; </w:t>
      </w:r>
    </w:p>
    <w:p w:rsidR="00966690" w:rsidRPr="00A83054" w:rsidRDefault="00966690" w:rsidP="00966690">
      <w:pPr>
        <w:jc w:val="both"/>
        <w:rPr>
          <w:sz w:val="28"/>
          <w:szCs w:val="28"/>
        </w:rPr>
      </w:pPr>
      <w:r w:rsidRPr="00A83054">
        <w:rPr>
          <w:sz w:val="28"/>
          <w:szCs w:val="28"/>
        </w:rPr>
        <w:t xml:space="preserve">         - пляж на пруду в балке «Малинов Яр» в п. Ракитное; </w:t>
      </w:r>
    </w:p>
    <w:p w:rsidR="00966690" w:rsidRPr="00A83054" w:rsidRDefault="00966690" w:rsidP="00966690">
      <w:pPr>
        <w:jc w:val="both"/>
        <w:rPr>
          <w:sz w:val="28"/>
          <w:szCs w:val="28"/>
        </w:rPr>
      </w:pPr>
      <w:r w:rsidRPr="00A83054">
        <w:rPr>
          <w:sz w:val="28"/>
          <w:szCs w:val="28"/>
        </w:rPr>
        <w:t xml:space="preserve">         - пляж на пруду в балке Меловец  на х. Донцов; </w:t>
      </w:r>
    </w:p>
    <w:p w:rsidR="00966690" w:rsidRPr="00A83054" w:rsidRDefault="00966690" w:rsidP="00966690">
      <w:pPr>
        <w:jc w:val="both"/>
        <w:rPr>
          <w:sz w:val="28"/>
          <w:szCs w:val="28"/>
        </w:rPr>
      </w:pPr>
      <w:r w:rsidRPr="00A83054">
        <w:rPr>
          <w:sz w:val="28"/>
          <w:szCs w:val="28"/>
        </w:rPr>
        <w:t xml:space="preserve">         - место для купания на пруду в с. Введенская Готня  - неудовлетворительные пробы исследования воды.</w:t>
      </w:r>
    </w:p>
    <w:p w:rsidR="00966690" w:rsidRPr="00A83054" w:rsidRDefault="00966690" w:rsidP="00966690">
      <w:pPr>
        <w:jc w:val="both"/>
        <w:rPr>
          <w:sz w:val="28"/>
          <w:szCs w:val="28"/>
        </w:rPr>
      </w:pPr>
      <w:r w:rsidRPr="00A83054">
        <w:rPr>
          <w:sz w:val="28"/>
          <w:szCs w:val="28"/>
        </w:rPr>
        <w:tab/>
        <w:t>- места для купания на пруду в с. Васильевка.</w:t>
      </w:r>
    </w:p>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8"/>
          <w:szCs w:val="28"/>
        </w:rPr>
      </w:pPr>
      <w:r w:rsidRPr="00A83054">
        <w:rPr>
          <w:b/>
          <w:sz w:val="28"/>
          <w:szCs w:val="28"/>
        </w:rPr>
        <w:t>Анализ фактов гибели людей на водоемах района за 2010-2018 гг.</w:t>
      </w:r>
    </w:p>
    <w:tbl>
      <w:tblPr>
        <w:tblW w:w="9571" w:type="dxa"/>
        <w:tblLook w:val="01E0" w:firstRow="1" w:lastRow="1" w:firstColumn="1" w:lastColumn="1" w:noHBand="0" w:noVBand="0"/>
      </w:tblPr>
      <w:tblGrid>
        <w:gridCol w:w="993"/>
        <w:gridCol w:w="1016"/>
        <w:gridCol w:w="1119"/>
        <w:gridCol w:w="1016"/>
        <w:gridCol w:w="1016"/>
        <w:gridCol w:w="913"/>
        <w:gridCol w:w="913"/>
        <w:gridCol w:w="902"/>
        <w:gridCol w:w="898"/>
        <w:gridCol w:w="785"/>
      </w:tblGrid>
      <w:tr w:rsidR="00966690" w:rsidRPr="00A83054" w:rsidTr="00966690">
        <w:trPr>
          <w:trHeight w:val="1004"/>
        </w:trPr>
        <w:tc>
          <w:tcPr>
            <w:tcW w:w="993"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2016</w:t>
            </w:r>
          </w:p>
        </w:tc>
        <w:tc>
          <w:tcPr>
            <w:tcW w:w="1016"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2017</w:t>
            </w:r>
          </w:p>
        </w:tc>
        <w:tc>
          <w:tcPr>
            <w:tcW w:w="1119"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2018</w:t>
            </w:r>
          </w:p>
        </w:tc>
        <w:tc>
          <w:tcPr>
            <w:tcW w:w="1016"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2019</w:t>
            </w:r>
          </w:p>
        </w:tc>
        <w:tc>
          <w:tcPr>
            <w:tcW w:w="1016"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2020</w:t>
            </w:r>
          </w:p>
        </w:tc>
        <w:tc>
          <w:tcPr>
            <w:tcW w:w="913"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2021</w:t>
            </w:r>
          </w:p>
        </w:tc>
        <w:tc>
          <w:tcPr>
            <w:tcW w:w="913"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2022</w:t>
            </w:r>
          </w:p>
        </w:tc>
        <w:tc>
          <w:tcPr>
            <w:tcW w:w="902"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2023</w:t>
            </w:r>
          </w:p>
        </w:tc>
        <w:tc>
          <w:tcPr>
            <w:tcW w:w="898"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2024</w:t>
            </w:r>
          </w:p>
        </w:tc>
        <w:tc>
          <w:tcPr>
            <w:tcW w:w="785"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2025</w:t>
            </w:r>
          </w:p>
        </w:tc>
      </w:tr>
      <w:tr w:rsidR="00966690" w:rsidRPr="00A83054" w:rsidTr="00966690">
        <w:tc>
          <w:tcPr>
            <w:tcW w:w="993"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1016"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2</w:t>
            </w:r>
          </w:p>
        </w:tc>
        <w:tc>
          <w:tcPr>
            <w:tcW w:w="1119" w:type="dxa"/>
            <w:shd w:val="clear" w:color="auto" w:fill="auto"/>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1</w:t>
            </w:r>
          </w:p>
        </w:tc>
        <w:tc>
          <w:tcPr>
            <w:tcW w:w="1016"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1016"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913"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913"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902"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898"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c>
          <w:tcPr>
            <w:tcW w:w="785" w:type="dxa"/>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rPr>
            </w:pPr>
            <w:r w:rsidRPr="00A83054">
              <w:rPr>
                <w:b/>
                <w:sz w:val="28"/>
                <w:szCs w:val="28"/>
              </w:rPr>
              <w:t>0</w:t>
            </w:r>
          </w:p>
        </w:tc>
      </w:tr>
      <w:tr w:rsidR="00966690" w:rsidRPr="00A83054" w:rsidTr="00966690">
        <w:trPr>
          <w:trHeight w:val="357"/>
        </w:trPr>
        <w:tc>
          <w:tcPr>
            <w:tcW w:w="9571" w:type="dxa"/>
            <w:gridSpan w:val="10"/>
          </w:tcPr>
          <w:p w:rsidR="00966690" w:rsidRPr="00A83054" w:rsidRDefault="00966690" w:rsidP="0096669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A83054">
              <w:rPr>
                <w:b/>
                <w:sz w:val="28"/>
                <w:szCs w:val="28"/>
              </w:rPr>
              <w:t xml:space="preserve">Итого:  3 </w:t>
            </w:r>
          </w:p>
        </w:tc>
      </w:tr>
    </w:tbl>
    <w:p w:rsidR="00966690" w:rsidRPr="00A83054" w:rsidRDefault="00966690" w:rsidP="00966690">
      <w:pPr>
        <w:jc w:val="both"/>
        <w:rPr>
          <w:sz w:val="28"/>
          <w:szCs w:val="28"/>
        </w:rPr>
      </w:pPr>
      <w:r w:rsidRPr="00A83054">
        <w:rPr>
          <w:sz w:val="28"/>
          <w:szCs w:val="28"/>
        </w:rPr>
        <w:t xml:space="preserve">Примечание: за 2016-2025 гг. фактов гибели на специально-оборудованных местах массового отдыха граждан на водоемах допущено не было, фактов несвоевременного оказания медицинской помощи не было. </w:t>
      </w:r>
    </w:p>
    <w:p w:rsidR="00966690" w:rsidRPr="00A83054" w:rsidRDefault="00966690" w:rsidP="00966690">
      <w:pPr>
        <w:jc w:val="both"/>
        <w:rPr>
          <w:sz w:val="28"/>
          <w:szCs w:val="28"/>
        </w:rPr>
      </w:pPr>
      <w:r w:rsidRPr="00A83054">
        <w:rPr>
          <w:sz w:val="28"/>
          <w:szCs w:val="28"/>
        </w:rPr>
        <w:tab/>
        <w:t>Причинами гибели людей на водоемах в 2010-2019 гг. являются:</w:t>
      </w:r>
    </w:p>
    <w:p w:rsidR="00966690" w:rsidRPr="00A83054" w:rsidRDefault="00966690" w:rsidP="00966690">
      <w:pPr>
        <w:jc w:val="both"/>
        <w:rPr>
          <w:sz w:val="28"/>
          <w:szCs w:val="28"/>
        </w:rPr>
      </w:pPr>
      <w:r w:rsidRPr="00A83054">
        <w:rPr>
          <w:sz w:val="28"/>
          <w:szCs w:val="28"/>
        </w:rPr>
        <w:tab/>
        <w:t>- злоупотребление алкоголем – 1 факт;</w:t>
      </w:r>
    </w:p>
    <w:p w:rsidR="00966690" w:rsidRPr="00A83054" w:rsidRDefault="00966690" w:rsidP="00966690">
      <w:pPr>
        <w:jc w:val="both"/>
        <w:rPr>
          <w:sz w:val="28"/>
          <w:szCs w:val="28"/>
        </w:rPr>
      </w:pPr>
      <w:r w:rsidRPr="00A83054">
        <w:rPr>
          <w:sz w:val="28"/>
          <w:szCs w:val="28"/>
        </w:rPr>
        <w:tab/>
        <w:t>- купание в необорудованных местах – 3 факта;</w:t>
      </w:r>
    </w:p>
    <w:p w:rsidR="00966690" w:rsidRPr="00A83054" w:rsidRDefault="00966690" w:rsidP="00966690">
      <w:pPr>
        <w:jc w:val="both"/>
        <w:rPr>
          <w:sz w:val="28"/>
          <w:szCs w:val="28"/>
        </w:rPr>
      </w:pPr>
      <w:r w:rsidRPr="00A83054">
        <w:rPr>
          <w:sz w:val="28"/>
          <w:szCs w:val="28"/>
        </w:rPr>
        <w:tab/>
        <w:t>В 2024-2025 годах чрезвычайных ситуаций природного и техногенного характера на территории Ракитянского районе не зарегистрировано.</w:t>
      </w:r>
    </w:p>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485"/>
        </w:tabs>
        <w:jc w:val="center"/>
        <w:rPr>
          <w:b/>
          <w:sz w:val="28"/>
          <w:szCs w:val="28"/>
        </w:rPr>
      </w:pPr>
      <w:r w:rsidRPr="00A83054">
        <w:rPr>
          <w:b/>
          <w:sz w:val="28"/>
          <w:szCs w:val="28"/>
        </w:rPr>
        <w:t>Основные показатели о смертности населения от внешних причин</w:t>
      </w:r>
    </w:p>
    <w:tbl>
      <w:tblPr>
        <w:tblW w:w="10172" w:type="dxa"/>
        <w:tblLayout w:type="fixed"/>
        <w:tblLook w:val="04A0" w:firstRow="1" w:lastRow="0" w:firstColumn="1" w:lastColumn="0" w:noHBand="0" w:noVBand="1"/>
      </w:tblPr>
      <w:tblGrid>
        <w:gridCol w:w="675"/>
        <w:gridCol w:w="2977"/>
        <w:gridCol w:w="992"/>
        <w:gridCol w:w="1134"/>
        <w:gridCol w:w="1276"/>
        <w:gridCol w:w="3118"/>
      </w:tblGrid>
      <w:tr w:rsidR="00966690" w:rsidRPr="00A83054" w:rsidTr="00966690">
        <w:trPr>
          <w:trHeight w:val="626"/>
        </w:trPr>
        <w:tc>
          <w:tcPr>
            <w:tcW w:w="675" w:type="dxa"/>
            <w:vMerge w:val="restart"/>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w:t>
            </w:r>
          </w:p>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п/п</w:t>
            </w:r>
          </w:p>
        </w:tc>
        <w:tc>
          <w:tcPr>
            <w:tcW w:w="2977" w:type="dxa"/>
            <w:vMerge w:val="restart"/>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Наименование показателя</w:t>
            </w:r>
          </w:p>
        </w:tc>
        <w:tc>
          <w:tcPr>
            <w:tcW w:w="3402" w:type="dxa"/>
            <w:gridSpan w:val="3"/>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Фактическое значение показателя</w:t>
            </w:r>
          </w:p>
        </w:tc>
        <w:tc>
          <w:tcPr>
            <w:tcW w:w="3118" w:type="dxa"/>
            <w:vMerge w:val="restart"/>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 xml:space="preserve">Планируемое значение показателя </w:t>
            </w:r>
          </w:p>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в 2026 году</w:t>
            </w:r>
          </w:p>
        </w:tc>
      </w:tr>
      <w:tr w:rsidR="00966690" w:rsidRPr="00A83054" w:rsidTr="00966690">
        <w:trPr>
          <w:trHeight w:val="664"/>
        </w:trPr>
        <w:tc>
          <w:tcPr>
            <w:tcW w:w="675" w:type="dxa"/>
            <w:vMerge/>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sz w:val="28"/>
                <w:szCs w:val="28"/>
              </w:rPr>
            </w:pPr>
          </w:p>
        </w:tc>
        <w:tc>
          <w:tcPr>
            <w:tcW w:w="2977" w:type="dxa"/>
            <w:vMerge/>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sz w:val="28"/>
                <w:szCs w:val="28"/>
              </w:rPr>
            </w:pP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2023</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2024</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 xml:space="preserve">2025    </w:t>
            </w:r>
          </w:p>
        </w:tc>
        <w:tc>
          <w:tcPr>
            <w:tcW w:w="3118" w:type="dxa"/>
            <w:vMerge/>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color w:val="FF0000"/>
                <w:sz w:val="28"/>
                <w:szCs w:val="28"/>
              </w:rPr>
            </w:pP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1.</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 xml:space="preserve">Количество совершенных преступлений </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240</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198</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175</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160</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2.</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Уровень преступности в расчете на 10 тыс. населения</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70,6</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58,2</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51,4</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47</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3.</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Количество умышленных убийств</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2</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4.</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Количество погибших при дорожно-транспортных происшествиях</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3</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5.</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Количество несчастных случаев на водных объектах</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6.</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Количество погибших на пожарах</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1</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2</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r>
      <w:tr w:rsidR="00966690" w:rsidRPr="00A83054" w:rsidTr="00966690">
        <w:tc>
          <w:tcPr>
            <w:tcW w:w="675"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7.</w:t>
            </w:r>
          </w:p>
        </w:tc>
        <w:tc>
          <w:tcPr>
            <w:tcW w:w="2977"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rPr>
                <w:sz w:val="28"/>
                <w:szCs w:val="28"/>
              </w:rPr>
            </w:pPr>
            <w:r w:rsidRPr="00A83054">
              <w:rPr>
                <w:sz w:val="28"/>
                <w:szCs w:val="28"/>
              </w:rPr>
              <w:t>Количество погибших при чрезвычайных происшествиях природного и техногенного характера</w:t>
            </w:r>
          </w:p>
        </w:tc>
        <w:tc>
          <w:tcPr>
            <w:tcW w:w="992"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c>
          <w:tcPr>
            <w:tcW w:w="1134"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5</w:t>
            </w:r>
          </w:p>
        </w:tc>
        <w:tc>
          <w:tcPr>
            <w:tcW w:w="1276"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6</w:t>
            </w:r>
          </w:p>
        </w:tc>
        <w:tc>
          <w:tcPr>
            <w:tcW w:w="3118" w:type="dxa"/>
          </w:tcPr>
          <w:p w:rsidR="00966690" w:rsidRPr="00A83054"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8"/>
                <w:szCs w:val="28"/>
              </w:rPr>
            </w:pPr>
            <w:r w:rsidRPr="00A83054">
              <w:rPr>
                <w:sz w:val="28"/>
                <w:szCs w:val="28"/>
              </w:rPr>
              <w:t>0</w:t>
            </w:r>
          </w:p>
        </w:tc>
      </w:tr>
    </w:tbl>
    <w:p w:rsidR="00966690" w:rsidRPr="00A83054" w:rsidRDefault="00966690" w:rsidP="00966690">
      <w:pPr>
        <w:tabs>
          <w:tab w:val="left" w:pos="1485"/>
        </w:tabs>
        <w:jc w:val="center"/>
        <w:rPr>
          <w:b/>
        </w:rPr>
      </w:pPr>
    </w:p>
    <w:p w:rsidR="00966690" w:rsidRPr="00A83054" w:rsidRDefault="00966690" w:rsidP="00966690">
      <w:pPr>
        <w:tabs>
          <w:tab w:val="left" w:pos="1485"/>
        </w:tabs>
        <w:jc w:val="center"/>
        <w:rPr>
          <w:b/>
          <w:sz w:val="28"/>
          <w:szCs w:val="28"/>
        </w:rPr>
      </w:pPr>
      <w:r w:rsidRPr="00A83054">
        <w:rPr>
          <w:b/>
          <w:sz w:val="28"/>
          <w:szCs w:val="28"/>
        </w:rPr>
        <w:t>6.4. Мероприятия по развитию сельских территорий</w:t>
      </w:r>
      <w:r w:rsidR="00244047" w:rsidRPr="00A83054">
        <w:rPr>
          <w:b/>
          <w:sz w:val="28"/>
          <w:szCs w:val="28"/>
        </w:rPr>
        <w:t xml:space="preserve"> и</w:t>
      </w:r>
      <w:r w:rsidRPr="00A83054">
        <w:rPr>
          <w:b/>
          <w:sz w:val="28"/>
          <w:szCs w:val="28"/>
        </w:rPr>
        <w:t xml:space="preserve"> АПК </w:t>
      </w:r>
    </w:p>
    <w:p w:rsidR="00966690" w:rsidRPr="00A83054" w:rsidRDefault="00966690" w:rsidP="00966690">
      <w:pPr>
        <w:ind w:firstLine="709"/>
        <w:jc w:val="both"/>
        <w:rPr>
          <w:sz w:val="28"/>
          <w:szCs w:val="28"/>
        </w:rPr>
      </w:pPr>
      <w:r w:rsidRPr="00A83054">
        <w:rPr>
          <w:sz w:val="28"/>
          <w:szCs w:val="28"/>
        </w:rPr>
        <w:t xml:space="preserve">Ведущее место в структуре экономики </w:t>
      </w:r>
      <w:r w:rsidR="00244047" w:rsidRPr="00A83054">
        <w:rPr>
          <w:sz w:val="28"/>
          <w:szCs w:val="28"/>
        </w:rPr>
        <w:t xml:space="preserve">округа </w:t>
      </w:r>
      <w:r w:rsidRPr="00A83054">
        <w:rPr>
          <w:sz w:val="28"/>
          <w:szCs w:val="28"/>
        </w:rPr>
        <w:t>принадлежит  агропромышленному</w:t>
      </w:r>
      <w:r w:rsidR="00244047" w:rsidRPr="00A83054">
        <w:rPr>
          <w:sz w:val="28"/>
          <w:szCs w:val="28"/>
        </w:rPr>
        <w:t xml:space="preserve"> </w:t>
      </w:r>
      <w:r w:rsidRPr="00A83054">
        <w:rPr>
          <w:sz w:val="28"/>
          <w:szCs w:val="28"/>
        </w:rPr>
        <w:t xml:space="preserve">комплексу. На территории </w:t>
      </w:r>
      <w:r w:rsidR="00244047" w:rsidRPr="00A83054">
        <w:rPr>
          <w:sz w:val="28"/>
          <w:szCs w:val="28"/>
        </w:rPr>
        <w:t>округа</w:t>
      </w:r>
      <w:r w:rsidRPr="00A83054">
        <w:rPr>
          <w:sz w:val="28"/>
          <w:szCs w:val="28"/>
        </w:rPr>
        <w:t xml:space="preserve"> ведут свою хозяйственную деятельность 12 сельскохозяйственных предприятий, 57 фермерских хозяйств и индивидуальных предпринимателей и 3936 экономически активных личных подсобных хозяйства, которые обрабатывают 56,7 тыс. га пашни, что составляет 94 % от пашни </w:t>
      </w:r>
      <w:r w:rsidR="00244047" w:rsidRPr="00A83054">
        <w:rPr>
          <w:sz w:val="28"/>
          <w:szCs w:val="28"/>
        </w:rPr>
        <w:t>округа</w:t>
      </w:r>
      <w:r w:rsidRPr="00A83054">
        <w:rPr>
          <w:sz w:val="28"/>
          <w:szCs w:val="28"/>
        </w:rPr>
        <w:t xml:space="preserve">. </w:t>
      </w:r>
    </w:p>
    <w:p w:rsidR="00966690" w:rsidRPr="00A83054" w:rsidRDefault="00966690" w:rsidP="00966690">
      <w:pPr>
        <w:ind w:firstLine="709"/>
        <w:jc w:val="both"/>
        <w:rPr>
          <w:color w:val="FF0000"/>
          <w:sz w:val="28"/>
          <w:szCs w:val="28"/>
        </w:rPr>
      </w:pPr>
      <w:r w:rsidRPr="00A83054">
        <w:rPr>
          <w:sz w:val="28"/>
          <w:szCs w:val="28"/>
        </w:rPr>
        <w:t xml:space="preserve">На сельскохозяйственных предприятиях </w:t>
      </w:r>
      <w:r w:rsidR="00244047" w:rsidRPr="00A83054">
        <w:rPr>
          <w:sz w:val="28"/>
          <w:szCs w:val="28"/>
        </w:rPr>
        <w:t>округа</w:t>
      </w:r>
      <w:r w:rsidRPr="00A83054">
        <w:rPr>
          <w:sz w:val="28"/>
          <w:szCs w:val="28"/>
        </w:rPr>
        <w:t xml:space="preserve"> трудится 3849 человека, в том числе до 35 лет - 516 человека, пенсионного возраста – 230 человек. 64% от общего числа работающих – мужчины, 36 % - женщины. </w:t>
      </w:r>
    </w:p>
    <w:p w:rsidR="00966690" w:rsidRPr="00A83054" w:rsidRDefault="00966690" w:rsidP="00966690">
      <w:pPr>
        <w:tabs>
          <w:tab w:val="left" w:pos="709"/>
        </w:tabs>
        <w:ind w:firstLine="709"/>
        <w:jc w:val="both"/>
        <w:rPr>
          <w:sz w:val="28"/>
          <w:szCs w:val="28"/>
        </w:rPr>
      </w:pPr>
      <w:r w:rsidRPr="00A83054">
        <w:rPr>
          <w:sz w:val="28"/>
          <w:szCs w:val="28"/>
        </w:rPr>
        <w:t xml:space="preserve">В целях своевременного выявления и профилактики заболеваний работники АПК принимают активное участие в диспансеризации и профилактических осмотрах.     </w:t>
      </w:r>
    </w:p>
    <w:p w:rsidR="00966690" w:rsidRPr="00A83054" w:rsidRDefault="00966690" w:rsidP="00966690">
      <w:pPr>
        <w:tabs>
          <w:tab w:val="left" w:pos="709"/>
        </w:tabs>
        <w:ind w:firstLine="709"/>
        <w:jc w:val="both"/>
        <w:rPr>
          <w:sz w:val="28"/>
          <w:szCs w:val="28"/>
        </w:rPr>
      </w:pPr>
      <w:r w:rsidRPr="00A83054">
        <w:rPr>
          <w:sz w:val="28"/>
          <w:szCs w:val="28"/>
        </w:rPr>
        <w:t>Ввиду компьютеризации и автоматизации производства на предприятиях агропромышленного комплекса в настоящее время может наблюдается рост различных заболеваний, вызванных гиподинамией.  Для их предупреждения на предприятиях регулярно ведется деятельность по пропаганде здорового образа жизни, уделяется большое внимание повышению физической активности.</w:t>
      </w:r>
    </w:p>
    <w:p w:rsidR="00966690" w:rsidRPr="00A83054" w:rsidRDefault="00966690" w:rsidP="00966690">
      <w:pPr>
        <w:tabs>
          <w:tab w:val="left" w:pos="709"/>
        </w:tabs>
        <w:ind w:firstLine="709"/>
        <w:jc w:val="both"/>
        <w:rPr>
          <w:sz w:val="28"/>
          <w:szCs w:val="28"/>
        </w:rPr>
      </w:pPr>
      <w:r w:rsidRPr="00A83054">
        <w:rPr>
          <w:sz w:val="28"/>
          <w:szCs w:val="28"/>
        </w:rPr>
        <w:t>С целью улучшения психологического состояния работников на предприятиях проводится корпоративные мероприятия, направленные на пропаганду семейных ценностей, на улучшение взаимоотношений среди работников коллектива. Для организации качественного отдыха во время отпусков выделяется материальная помощь на санаторно-курортное лечение.</w:t>
      </w:r>
    </w:p>
    <w:p w:rsidR="00966690" w:rsidRPr="00A83054" w:rsidRDefault="00966690" w:rsidP="00966690">
      <w:pPr>
        <w:tabs>
          <w:tab w:val="left" w:pos="284"/>
        </w:tabs>
        <w:ind w:firstLine="709"/>
        <w:jc w:val="both"/>
        <w:rPr>
          <w:sz w:val="28"/>
          <w:szCs w:val="28"/>
        </w:rPr>
      </w:pPr>
      <w:r w:rsidRPr="00A83054">
        <w:rPr>
          <w:sz w:val="28"/>
          <w:szCs w:val="28"/>
        </w:rPr>
        <w:t xml:space="preserve">Большое влияние на состояние здоровья оказывает экологическая обстановка на территории района. </w:t>
      </w:r>
    </w:p>
    <w:p w:rsidR="00966690" w:rsidRPr="00A83054" w:rsidRDefault="00966690" w:rsidP="00966690">
      <w:pPr>
        <w:tabs>
          <w:tab w:val="left" w:pos="709"/>
        </w:tabs>
        <w:ind w:firstLine="709"/>
        <w:jc w:val="both"/>
        <w:rPr>
          <w:sz w:val="28"/>
          <w:szCs w:val="28"/>
        </w:rPr>
      </w:pPr>
      <w:r w:rsidRPr="00A83054">
        <w:rPr>
          <w:sz w:val="28"/>
          <w:szCs w:val="28"/>
        </w:rPr>
        <w:t>Для улучшения этой обстановки с 2019 год реализуется второй этап программы биологизации земледелия, направленной на получение экологически чистой и здоровой продукции, которая предусматривает:</w:t>
      </w:r>
    </w:p>
    <w:p w:rsidR="00966690" w:rsidRPr="00A83054" w:rsidRDefault="00966690" w:rsidP="00966690">
      <w:pPr>
        <w:pStyle w:val="af0"/>
        <w:ind w:left="0" w:firstLine="709"/>
        <w:rPr>
          <w:sz w:val="28"/>
          <w:szCs w:val="28"/>
        </w:rPr>
      </w:pPr>
      <w:r w:rsidRPr="00A83054">
        <w:rPr>
          <w:sz w:val="28"/>
          <w:szCs w:val="28"/>
        </w:rPr>
        <w:t>Снижение пестицидной нагрузки.</w:t>
      </w:r>
    </w:p>
    <w:p w:rsidR="00966690" w:rsidRPr="00A83054" w:rsidRDefault="00966690" w:rsidP="00966690">
      <w:pPr>
        <w:ind w:firstLine="709"/>
        <w:jc w:val="both"/>
        <w:rPr>
          <w:sz w:val="28"/>
          <w:szCs w:val="28"/>
        </w:rPr>
      </w:pPr>
      <w:r w:rsidRPr="00A83054">
        <w:rPr>
          <w:sz w:val="28"/>
          <w:szCs w:val="28"/>
        </w:rPr>
        <w:t>Одним из основных факторов, влияющих на качественные показатели производимой сельскохозяйственной продукции растениеводства, отрицательно сказывающихся на здоровье людей, остается применение химических препаратов для защиты возделываемых на полях культур.  Основываясь на концепции перехода к биологическому земледелию, ставится задача постепенного снижения использования для этих целей химических препаратов и переход на биологические средства защиты растений. Но, в настоящее время еще не созданы высокоэффективные биологические препараты, способные полностью заменить химические. Поэтому в ближайшие годы еще придется пользоваться химическими средствами. При этом нужно постепенно снижать их количество. Добиться этого можно  путем использования, более  малообъемных, но в то же время  эффективных пестицидов. Тщательно следить за техническим состоянием применяемой для этого техники. Стараться применять, усовершенствованную технику и технологии для их внесения. В настоящее время количество используемых химических препаратов в пересчете на 1 га пашни в сельскохозяйственных предприятиях района уже снизилось с 2,3 кг/га в 2014 году до 1,1 кг/ в 2025 году. К 2030 году требуется снизить их применение до 0,9-1 кг/га.</w:t>
      </w:r>
    </w:p>
    <w:p w:rsidR="00966690" w:rsidRPr="00A83054" w:rsidRDefault="00966690" w:rsidP="00966690">
      <w:pPr>
        <w:pStyle w:val="af0"/>
        <w:ind w:left="0" w:firstLine="709"/>
        <w:jc w:val="both"/>
        <w:rPr>
          <w:sz w:val="28"/>
          <w:szCs w:val="28"/>
        </w:rPr>
      </w:pPr>
      <w:r w:rsidRPr="00A83054">
        <w:rPr>
          <w:sz w:val="28"/>
          <w:szCs w:val="28"/>
        </w:rPr>
        <w:t>Ежегодный посев сидеральных культур в качестве пожнивных посевов после уборки ранних зерновых культур.</w:t>
      </w:r>
    </w:p>
    <w:p w:rsidR="00966690" w:rsidRPr="00A83054" w:rsidRDefault="00966690" w:rsidP="00966690">
      <w:pPr>
        <w:ind w:firstLine="709"/>
        <w:jc w:val="both"/>
        <w:rPr>
          <w:sz w:val="28"/>
          <w:szCs w:val="28"/>
        </w:rPr>
      </w:pPr>
      <w:r w:rsidRPr="00A83054">
        <w:rPr>
          <w:sz w:val="28"/>
          <w:szCs w:val="28"/>
        </w:rPr>
        <w:t>Сидеральные посевы (сидераты) являются одним из видов экологически чистого органического удобрения. Их применение позволяет увеличить содержание  в почве питательных веществ, не прибегая к использованию минеральных удобрений, что благоприятно сказывается на качестве производимой продукции. Сразу после уборки ранних зерновых культур по освободившимся площадям проводится пожнивный посев сидератов. Такая технология также соответствует концепции биологического земледелия. В настоящее время площади посева сидератов составляют порядка 10 тыс. га. Этот показатель необходимо поддерживать на уровне 50% от площади ранних зерновых культур.</w:t>
      </w:r>
    </w:p>
    <w:p w:rsidR="00966690" w:rsidRPr="00A83054" w:rsidRDefault="00966690" w:rsidP="00966690">
      <w:pPr>
        <w:pStyle w:val="af0"/>
        <w:ind w:left="0" w:firstLine="709"/>
        <w:jc w:val="both"/>
        <w:rPr>
          <w:sz w:val="28"/>
          <w:szCs w:val="28"/>
        </w:rPr>
      </w:pPr>
      <w:r w:rsidRPr="00A83054">
        <w:rPr>
          <w:sz w:val="28"/>
          <w:szCs w:val="28"/>
        </w:rPr>
        <w:t>Ежегодные объемы работ по известкованию кислых почв (по 12 циклу агрохимического обследования).</w:t>
      </w:r>
    </w:p>
    <w:p w:rsidR="00966690" w:rsidRPr="00A83054" w:rsidRDefault="00966690" w:rsidP="00966690">
      <w:pPr>
        <w:ind w:firstLine="709"/>
        <w:jc w:val="both"/>
        <w:rPr>
          <w:sz w:val="28"/>
          <w:szCs w:val="28"/>
        </w:rPr>
      </w:pPr>
      <w:r w:rsidRPr="00A83054">
        <w:rPr>
          <w:sz w:val="28"/>
          <w:szCs w:val="28"/>
        </w:rPr>
        <w:t>Почвенно-климатические условия, в которых расположен Ракитянский район почти повсеместно обусловлены тенденцией к постепенному уменьшению содержания кальция в верхнем слое почвы. Это приводит к закислению почв. Снижается буферность почв, что затрудняет процесс химического обмена, усвоения растениями необходимых им питательных веществ. Снижается урожайность. Для поднятия урожайности требуются дополнительные дозы минеральных удобрений, что неизбежно будет негативно отражаться на качестве получаемой продукции.  Сильнокислых почв на территории района нет. Имеются только среднекислые и слабокислые. Их выявлено всего около 15,5 тыс. га. Но и они также требуют раскисления. Для этого надо вносить на поля мелиорант, содержащий кальций. В основном хозяйства используют для этого мел, а также дефекат и карбонат кальция. Раскисление почв будет способствовать оптимальному усвоению питательных веществ из почвы, снижению объема вносимых минеральных удобрений и, тем самым, повышению экологической чистоты получаемой продукции.</w:t>
      </w:r>
    </w:p>
    <w:p w:rsidR="00966690" w:rsidRPr="00A83054" w:rsidRDefault="00966690" w:rsidP="00966690">
      <w:pPr>
        <w:pStyle w:val="af0"/>
        <w:ind w:left="0" w:firstLine="709"/>
        <w:jc w:val="both"/>
        <w:rPr>
          <w:sz w:val="28"/>
          <w:szCs w:val="28"/>
        </w:rPr>
      </w:pPr>
      <w:r w:rsidRPr="00A83054">
        <w:rPr>
          <w:sz w:val="28"/>
          <w:szCs w:val="28"/>
        </w:rPr>
        <w:t>Ежегодное увеличение объемов использования биологических средств защиты растений взамен химических.</w:t>
      </w:r>
    </w:p>
    <w:p w:rsidR="00966690" w:rsidRPr="00A83054" w:rsidRDefault="00966690" w:rsidP="00966690">
      <w:pPr>
        <w:ind w:firstLine="709"/>
        <w:jc w:val="both"/>
        <w:rPr>
          <w:sz w:val="28"/>
          <w:szCs w:val="28"/>
        </w:rPr>
      </w:pPr>
      <w:r w:rsidRPr="00A83054">
        <w:rPr>
          <w:sz w:val="28"/>
          <w:szCs w:val="28"/>
        </w:rPr>
        <w:t>Это направление является одним из главных при переходе на биологическое земледелие. Применение биологических средств защиты растений безопасно с экологической точки зрения по сравнению с применением химических препаратов. Наиболее распространенными культурами для применения биопрепаратов у нас являются пшеница озимая, кукуруза и соя. Биопрепараты можно применять как в виде водных растворов для опрыскивания посевов, так и в виде протравителей семян. Перспективным направлением является применение гуматов для обработки семян перед посевом. Также одним из направлений является расширение использования энтомофагов для истребления яйцекладок и личинок вредных насекомых. Руководители и специалисты хозяйств, все более заинтересованы в такого рода средствах.  Объемы их применения  до 2030 года должны достигнуть 16,5 тыс. га, что составит не менее 33 % всех посевных площадей сельскохозяйственных предприятий района.</w:t>
      </w:r>
    </w:p>
    <w:p w:rsidR="00966690" w:rsidRPr="00A83054" w:rsidRDefault="00966690" w:rsidP="00966690">
      <w:pPr>
        <w:pStyle w:val="af0"/>
        <w:ind w:left="0" w:firstLine="709"/>
        <w:jc w:val="both"/>
        <w:rPr>
          <w:sz w:val="28"/>
          <w:szCs w:val="28"/>
        </w:rPr>
      </w:pPr>
      <w:r w:rsidRPr="00A83054">
        <w:rPr>
          <w:sz w:val="28"/>
          <w:szCs w:val="28"/>
        </w:rPr>
        <w:t>Высадка полезащитных лесополос сельскохозяйственными предприятиями.</w:t>
      </w:r>
    </w:p>
    <w:p w:rsidR="00966690" w:rsidRPr="00A83054" w:rsidRDefault="00966690" w:rsidP="00966690">
      <w:pPr>
        <w:ind w:firstLine="709"/>
        <w:jc w:val="both"/>
        <w:rPr>
          <w:sz w:val="28"/>
          <w:szCs w:val="28"/>
        </w:rPr>
      </w:pPr>
      <w:r w:rsidRPr="00A83054">
        <w:rPr>
          <w:sz w:val="28"/>
          <w:szCs w:val="28"/>
        </w:rPr>
        <w:t xml:space="preserve">Повышение плодородия почв неразрывно связано с повышением защищенности почв от водной и ветровой эрозии. Фактором, препятствующим развитию ветровой эрозии на полях, потере верхнего плодородного слоя почвы, пересыханию является лесомелиоративные мероприятия. Наиболее распространена высадка полезащитных лесополос на тех участках, которые в наибольшей степени помогут защитить поля от воздействия ветров на верхний слой почвы. Это способствует его сохранению, и, в конечном итоге, повышению урожайности культур и качества получаемой продукции. Согласно планам хозяйств, всего в </w:t>
      </w:r>
      <w:r w:rsidR="006D7CE6" w:rsidRPr="00A83054">
        <w:rPr>
          <w:sz w:val="28"/>
          <w:szCs w:val="28"/>
        </w:rPr>
        <w:t>округе</w:t>
      </w:r>
      <w:r w:rsidRPr="00A83054">
        <w:rPr>
          <w:sz w:val="28"/>
          <w:szCs w:val="28"/>
        </w:rPr>
        <w:t xml:space="preserve"> до 2030 года нужно высадить свыше 50 га полезащитных лесополос. </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xml:space="preserve">С целью увеличения производства животноводческой продукции  антибиотики нашли широкое применение в ветеринарии как лечебные и профилактические средства против многих заболеваний сельскохозяйственных животных. </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Антибиотические вещества способствуют снижению отхода молодняка животных и увеличению производства продукции. Небольшие концентрации антибиотиков, используемых животным, не оказывает отрицательного влияния на организм и качество продукции. Но имеет место  передозировка и  длительное применение, которые чреваты неприятными последствиями, связанными с возможностью отложения и накопления антибиотиков в мягких и костной тканях животных и возможной последующей аллергической интоксикацией организма потребителей.</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Доказано, что столь широкое применение антибиотиков в животноводстве и в птицеводстве определенно связано с резистентностью к лекарствам, возникающей у людей.</w:t>
      </w:r>
    </w:p>
    <w:p w:rsidR="00966690" w:rsidRPr="00A83054" w:rsidRDefault="00966690" w:rsidP="00966690">
      <w:pPr>
        <w:pStyle w:val="af2"/>
        <w:spacing w:before="0" w:beforeAutospacing="0" w:after="0" w:afterAutospacing="0"/>
        <w:ind w:firstLine="709"/>
        <w:jc w:val="both"/>
        <w:rPr>
          <w:b/>
          <w:sz w:val="28"/>
          <w:szCs w:val="28"/>
        </w:rPr>
      </w:pPr>
      <w:r w:rsidRPr="00A83054">
        <w:rPr>
          <w:sz w:val="28"/>
          <w:szCs w:val="28"/>
        </w:rPr>
        <w:t xml:space="preserve">Среди потребителей во всем мире растет спрос на продукцию, не содержащую вредных веществ, в том числе антибиотиков, пестицидов и консервантов. В данном случае альтернативной могут служить: энзимы, органические кислоты и их соли, пробиотики и пребиотики, а также различные экстракты эфирных масел, различных специй и трав. А для этого необходимо полностью исключить применение кормовых антибиотиков в производстве своей продукции. Поэтому уже сегодня сельскохозяйственным  производителям необходимо постепенно отказываться от антибиотиков и переходить на </w:t>
      </w:r>
      <w:r w:rsidRPr="00A83054">
        <w:rPr>
          <w:rStyle w:val="af7"/>
          <w:sz w:val="28"/>
          <w:szCs w:val="28"/>
        </w:rPr>
        <w:t>применение  про и пре биотиков  которые позволяют:</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существенно повысить естественную резистентность организма, сохранить на высоком уровне   иммунный статус и снизить  риск возникновения инфекционных заболеваний животных и птицы;</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обеспечить на 3-4 % прирост живой массы;</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улучшить эпизоотическую и экологическую ситуацию;</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сократить количество   ветеринарно – санитарных мероприятий и затрат средств на профилактику и лечение  инфекционных заболеваний;</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получать  продукцию без следов антибиотиков, дезинфектантов и гормонов;</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обеспечить безопасность, экологическую чистоту и улучшить вкусовые качества и питательность мяса, молока, яиц и рыбы;</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снизить количество аллергических и аутоиммунных заболеваний у людей;</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получать продукцию более высокого качества для здорового питания людей.</w:t>
      </w:r>
    </w:p>
    <w:p w:rsidR="00966690" w:rsidRPr="00A83054" w:rsidRDefault="00966690" w:rsidP="00966690">
      <w:pPr>
        <w:pStyle w:val="af2"/>
        <w:spacing w:before="0" w:beforeAutospacing="0" w:after="0" w:afterAutospacing="0"/>
        <w:ind w:firstLine="709"/>
        <w:jc w:val="both"/>
        <w:rPr>
          <w:sz w:val="28"/>
          <w:szCs w:val="28"/>
        </w:rPr>
      </w:pPr>
      <w:r w:rsidRPr="00A83054">
        <w:rPr>
          <w:sz w:val="28"/>
          <w:szCs w:val="28"/>
        </w:rPr>
        <w:t xml:space="preserve">Достоверно установлено, что про и пребиотики безопасны для организма животного и человека даже при многократно превышающих дозировках и могут не только направить развитие медицины в новое русло, но и помочь животноводству слезть с иглы антибиотиков. </w:t>
      </w:r>
    </w:p>
    <w:p w:rsidR="00966690" w:rsidRPr="00A83054" w:rsidRDefault="00966690" w:rsidP="00966690">
      <w:pPr>
        <w:ind w:firstLine="709"/>
        <w:jc w:val="both"/>
        <w:rPr>
          <w:sz w:val="28"/>
          <w:szCs w:val="28"/>
        </w:rPr>
      </w:pPr>
      <w:r w:rsidRPr="00A83054">
        <w:rPr>
          <w:sz w:val="28"/>
          <w:szCs w:val="28"/>
        </w:rPr>
        <w:t xml:space="preserve">Проблема загрязнения биосферы бытовым мусором в настоящее время является одной из глобальных экологических проблем. Большая часть бытового мусора не разлагается в естественных условиях или имеет очень длительный срок разложения. </w:t>
      </w:r>
    </w:p>
    <w:p w:rsidR="00966690" w:rsidRPr="00A83054" w:rsidRDefault="00966690" w:rsidP="00966690">
      <w:pPr>
        <w:ind w:firstLine="709"/>
        <w:jc w:val="both"/>
        <w:rPr>
          <w:sz w:val="28"/>
          <w:szCs w:val="28"/>
        </w:rPr>
      </w:pPr>
      <w:r w:rsidRPr="00A83054">
        <w:rPr>
          <w:sz w:val="28"/>
          <w:szCs w:val="28"/>
        </w:rPr>
        <w:t xml:space="preserve">Наличие на территории Ракитянского </w:t>
      </w:r>
      <w:r w:rsidR="006D7CE6" w:rsidRPr="00A83054">
        <w:rPr>
          <w:sz w:val="28"/>
          <w:szCs w:val="28"/>
        </w:rPr>
        <w:t xml:space="preserve">округа </w:t>
      </w:r>
      <w:r w:rsidRPr="00A83054">
        <w:rPr>
          <w:sz w:val="28"/>
          <w:szCs w:val="28"/>
        </w:rPr>
        <w:t>мест захламления твердыми бытовыми и строительными отходами негативно сказывается на экологической обстановке и здоровье граждан. Кроме того статьей 42 Конституции Российской Федерации закреплено право на благоприятную окружающую среду и достоверную информацию о ее состоянии.</w:t>
      </w:r>
    </w:p>
    <w:p w:rsidR="00966690" w:rsidRPr="00A83054" w:rsidRDefault="00966690" w:rsidP="00966690">
      <w:pPr>
        <w:ind w:firstLine="709"/>
        <w:jc w:val="both"/>
        <w:rPr>
          <w:sz w:val="28"/>
          <w:szCs w:val="28"/>
        </w:rPr>
      </w:pPr>
      <w:r w:rsidRPr="00A83054">
        <w:rPr>
          <w:sz w:val="28"/>
          <w:szCs w:val="28"/>
        </w:rPr>
        <w:t>Целью мероприятий по выявлению и ликвидации мест захламления твердыми бытовыми и строительными отходами является не только полная ликвидация таких мест, но и привлечение общественности к данной проблеме.</w:t>
      </w:r>
    </w:p>
    <w:p w:rsidR="00966690" w:rsidRPr="00A83054" w:rsidRDefault="00966690" w:rsidP="00966690">
      <w:pPr>
        <w:ind w:firstLine="709"/>
        <w:jc w:val="both"/>
        <w:rPr>
          <w:sz w:val="28"/>
          <w:szCs w:val="28"/>
        </w:rPr>
      </w:pPr>
      <w:r w:rsidRPr="00A83054">
        <w:rPr>
          <w:sz w:val="28"/>
          <w:szCs w:val="28"/>
        </w:rPr>
        <w:t xml:space="preserve">Ежегодно проводятся мероприятия по обнаружению мест захламления. В ходе проведенных мероприятий выявлено 26 мест захламления общей площадью </w:t>
      </w:r>
      <w:smartTag w:uri="urn:schemas-microsoft-com:office:smarttags" w:element="metricconverter">
        <w:smartTagPr>
          <w:attr w:name="ProductID" w:val="4135 м2"/>
        </w:smartTagPr>
        <w:r w:rsidRPr="00A83054">
          <w:rPr>
            <w:sz w:val="28"/>
            <w:szCs w:val="28"/>
          </w:rPr>
          <w:t>4135 м</w:t>
        </w:r>
        <w:r w:rsidRPr="00A83054">
          <w:rPr>
            <w:sz w:val="28"/>
            <w:szCs w:val="28"/>
            <w:vertAlign w:val="superscript"/>
          </w:rPr>
          <w:t>2</w:t>
        </w:r>
      </w:smartTag>
      <w:r w:rsidRPr="00A83054">
        <w:rPr>
          <w:sz w:val="28"/>
          <w:szCs w:val="28"/>
        </w:rPr>
        <w:t xml:space="preserve">. По предварительной оценке, объем строительных и бытовых отходов в местах захламления составляет около </w:t>
      </w:r>
      <w:smartTag w:uri="urn:schemas-microsoft-com:office:smarttags" w:element="metricconverter">
        <w:smartTagPr>
          <w:attr w:name="ProductID" w:val="1762 м3"/>
        </w:smartTagPr>
        <w:r w:rsidRPr="00A83054">
          <w:rPr>
            <w:sz w:val="28"/>
            <w:szCs w:val="28"/>
          </w:rPr>
          <w:t>1762 м</w:t>
        </w:r>
        <w:r w:rsidRPr="00A83054">
          <w:rPr>
            <w:sz w:val="28"/>
            <w:szCs w:val="28"/>
            <w:vertAlign w:val="superscript"/>
          </w:rPr>
          <w:t>3</w:t>
        </w:r>
      </w:smartTag>
      <w:r w:rsidRPr="00A83054">
        <w:rPr>
          <w:sz w:val="28"/>
          <w:szCs w:val="28"/>
        </w:rPr>
        <w:t>.</w:t>
      </w:r>
    </w:p>
    <w:p w:rsidR="00966690" w:rsidRPr="00413127" w:rsidRDefault="00966690" w:rsidP="00966690">
      <w:pPr>
        <w:ind w:firstLine="709"/>
        <w:jc w:val="both"/>
        <w:rPr>
          <w:sz w:val="28"/>
          <w:szCs w:val="28"/>
        </w:rPr>
      </w:pPr>
      <w:r w:rsidRPr="00A83054">
        <w:rPr>
          <w:sz w:val="28"/>
          <w:szCs w:val="28"/>
        </w:rPr>
        <w:t xml:space="preserve">Проведение такого комплекса мероприятий позволит не только улучшить экологическую обстановку на территории Ракитянского </w:t>
      </w:r>
      <w:r w:rsidR="00644B79" w:rsidRPr="00A83054">
        <w:rPr>
          <w:sz w:val="28"/>
          <w:szCs w:val="28"/>
        </w:rPr>
        <w:t>муниципального округа</w:t>
      </w:r>
      <w:r w:rsidRPr="00A83054">
        <w:rPr>
          <w:sz w:val="28"/>
          <w:szCs w:val="28"/>
        </w:rPr>
        <w:t xml:space="preserve">, но и благотворно повлияет на укрепление общественного здоровья жителей </w:t>
      </w:r>
      <w:r w:rsidR="00644B79" w:rsidRPr="00A83054">
        <w:rPr>
          <w:sz w:val="28"/>
          <w:szCs w:val="28"/>
        </w:rPr>
        <w:t>округа</w:t>
      </w:r>
      <w:r w:rsidRPr="00A83054">
        <w:rPr>
          <w:sz w:val="28"/>
          <w:szCs w:val="28"/>
        </w:rPr>
        <w:t>.</w:t>
      </w:r>
    </w:p>
    <w:p w:rsidR="00966690" w:rsidRDefault="00966690" w:rsidP="00966690">
      <w:pPr>
        <w:pStyle w:val="13"/>
        <w:shd w:val="clear" w:color="auto" w:fill="auto"/>
        <w:ind w:firstLine="720"/>
        <w:jc w:val="center"/>
        <w:rPr>
          <w:b/>
        </w:rPr>
      </w:pPr>
    </w:p>
    <w:p w:rsidR="00966690" w:rsidRPr="00413127" w:rsidRDefault="00966690" w:rsidP="00966690">
      <w:pPr>
        <w:pStyle w:val="13"/>
        <w:shd w:val="clear" w:color="auto" w:fill="auto"/>
        <w:ind w:firstLine="720"/>
        <w:jc w:val="center"/>
        <w:rPr>
          <w:b/>
        </w:rPr>
      </w:pPr>
      <w:r w:rsidRPr="00413127">
        <w:rPr>
          <w:b/>
        </w:rPr>
        <w:t xml:space="preserve">6.5 Мероприятия </w:t>
      </w:r>
      <w:r w:rsidR="00890C32">
        <w:rPr>
          <w:b/>
        </w:rPr>
        <w:t>сферы здравоохранения</w:t>
      </w:r>
    </w:p>
    <w:p w:rsidR="00966690" w:rsidRPr="00413127" w:rsidRDefault="00966690" w:rsidP="00966690">
      <w:pPr>
        <w:pStyle w:val="13"/>
        <w:shd w:val="clear" w:color="auto" w:fill="auto"/>
        <w:ind w:firstLine="720"/>
        <w:jc w:val="both"/>
      </w:pPr>
      <w:r w:rsidRPr="00413127">
        <w:t>Медицинские работники при пропаганде здорового образа жизни уделяют большое внимание повышению физической активности населения и осуществляют наблюдение за лицами, занимающимися физкультурой и спортом. Не оставлены без внимания и лица, имеющие такой фактор риска, как гиподинамия, занимающий второе место в структуре выявленных факторов риска.</w:t>
      </w:r>
    </w:p>
    <w:p w:rsidR="00966690" w:rsidRPr="00413127" w:rsidRDefault="00966690" w:rsidP="00966690">
      <w:pPr>
        <w:pStyle w:val="13"/>
        <w:shd w:val="clear" w:color="auto" w:fill="auto"/>
        <w:ind w:firstLine="720"/>
        <w:jc w:val="both"/>
      </w:pPr>
      <w:r w:rsidRPr="00413127">
        <w:t xml:space="preserve">Регулярно на территории Ракитянского </w:t>
      </w:r>
      <w:r w:rsidR="00644B79">
        <w:t>округа</w:t>
      </w:r>
      <w:r w:rsidRPr="00413127">
        <w:t xml:space="preserve"> проводятся спортивные массовые мероприятий, посвященные укреплению здоровья жителей района, вовлечению в занятия физической культурой и спортом, пропаганде здорового образа жизни. В числе таковых можно выделить зимнюю и летнюю спартакиады работников здравоохранения, Дни здоровья, Веломарафон и многие другие.</w:t>
      </w:r>
    </w:p>
    <w:p w:rsidR="00966690" w:rsidRPr="00413127" w:rsidRDefault="00966690" w:rsidP="00966690">
      <w:pPr>
        <w:pStyle w:val="13"/>
        <w:shd w:val="clear" w:color="auto" w:fill="auto"/>
        <w:ind w:firstLine="720"/>
        <w:jc w:val="both"/>
      </w:pPr>
      <w:r w:rsidRPr="00413127">
        <w:t xml:space="preserve"> Медицинские работники не только укрепляют собственное здоровье и здоровье членов своих семей, но и своим примером показывают стремление к ведению здорового образа жизни, пониманию значения физической культуры и спорта в жизни людей и в первую очередь формированию у подрастающего поколения ответственного отношения к своему здоровью. С этой целью активно участвуют в проведении Агитбригад, Школах здоровья, круглых столах, тематических вечерах, в проведении спортивно - оздоровительных мероприятий и соревнований.</w:t>
      </w:r>
    </w:p>
    <w:p w:rsidR="00966690" w:rsidRPr="00413127" w:rsidRDefault="00966690" w:rsidP="00966690">
      <w:pPr>
        <w:pStyle w:val="13"/>
        <w:shd w:val="clear" w:color="auto" w:fill="auto"/>
        <w:ind w:firstLine="720"/>
        <w:jc w:val="both"/>
      </w:pPr>
      <w:r w:rsidRPr="00413127">
        <w:t>Путем средств массовой информации происходит информирование населения об актуальности ведения здорового образа жизни. Для этого разработан медиаплан, согласно которому происходит выпуск различных статей, посвященных укреплению здоровья и профилактике заболеваний. С этой целью созданы аккаунты в социальных сетях семейных врачей Территориального центра семейной медицины и всех управлений образования, культуры, социальной защиты населения, физической культуры, спорта и молодежной политики администрации Ракитянского района.</w:t>
      </w:r>
    </w:p>
    <w:p w:rsidR="00966690" w:rsidRDefault="00966690" w:rsidP="00966690">
      <w:pPr>
        <w:pStyle w:val="13"/>
        <w:shd w:val="clear" w:color="auto" w:fill="auto"/>
        <w:ind w:firstLine="720"/>
        <w:jc w:val="both"/>
        <w:rPr>
          <w:b/>
        </w:rPr>
      </w:pPr>
    </w:p>
    <w:p w:rsidR="00966690" w:rsidRDefault="00966690" w:rsidP="00966690">
      <w:pPr>
        <w:pStyle w:val="13"/>
        <w:shd w:val="clear" w:color="auto" w:fill="auto"/>
        <w:ind w:firstLine="720"/>
        <w:jc w:val="both"/>
        <w:rPr>
          <w:b/>
        </w:rPr>
      </w:pPr>
      <w:r>
        <w:rPr>
          <w:b/>
        </w:rPr>
        <w:t xml:space="preserve">6.6. Мероприятия </w:t>
      </w:r>
      <w:r w:rsidR="00890C32">
        <w:rPr>
          <w:b/>
        </w:rPr>
        <w:t>сферы</w:t>
      </w:r>
      <w:r>
        <w:rPr>
          <w:b/>
        </w:rPr>
        <w:t xml:space="preserve"> социальной защиты населения</w:t>
      </w:r>
    </w:p>
    <w:p w:rsidR="00966690" w:rsidRDefault="00890C32" w:rsidP="00966690">
      <w:pPr>
        <w:ind w:firstLine="708"/>
        <w:contextualSpacing/>
        <w:jc w:val="both"/>
        <w:rPr>
          <w:sz w:val="28"/>
          <w:szCs w:val="28"/>
        </w:rPr>
      </w:pPr>
      <w:r>
        <w:rPr>
          <w:sz w:val="28"/>
          <w:szCs w:val="28"/>
        </w:rPr>
        <w:t xml:space="preserve">Организациями </w:t>
      </w:r>
      <w:r w:rsidR="00966690">
        <w:rPr>
          <w:sz w:val="28"/>
          <w:szCs w:val="28"/>
        </w:rPr>
        <w:t xml:space="preserve">социальной защиты населения совместно с  ОГБУЗ «Ракитянская ЦРБ» проводится разъяснительная и информационная работа среди населения Ракитянского </w:t>
      </w:r>
      <w:r>
        <w:rPr>
          <w:sz w:val="28"/>
          <w:szCs w:val="28"/>
        </w:rPr>
        <w:t>района</w:t>
      </w:r>
      <w:r w:rsidR="00966690">
        <w:rPr>
          <w:sz w:val="28"/>
          <w:szCs w:val="28"/>
        </w:rPr>
        <w:t xml:space="preserve"> о необходимости ежегодного прохождения диспансеризации и профилактических осмотров. </w:t>
      </w:r>
    </w:p>
    <w:p w:rsidR="00966690" w:rsidRDefault="00A83054" w:rsidP="00966690">
      <w:pPr>
        <w:ind w:firstLine="708"/>
        <w:contextualSpacing/>
        <w:jc w:val="both"/>
        <w:rPr>
          <w:bCs/>
          <w:sz w:val="28"/>
          <w:szCs w:val="28"/>
          <w:highlight w:val="white"/>
        </w:rPr>
      </w:pPr>
      <w:r>
        <w:rPr>
          <w:sz w:val="28"/>
          <w:szCs w:val="28"/>
          <w:highlight w:val="white"/>
        </w:rPr>
        <w:t xml:space="preserve">Систематически </w:t>
      </w:r>
      <w:r w:rsidR="00966690">
        <w:rPr>
          <w:sz w:val="28"/>
          <w:szCs w:val="28"/>
          <w:highlight w:val="white"/>
        </w:rPr>
        <w:t>пров</w:t>
      </w:r>
      <w:r>
        <w:rPr>
          <w:sz w:val="28"/>
          <w:szCs w:val="28"/>
          <w:highlight w:val="white"/>
        </w:rPr>
        <w:t>одится</w:t>
      </w:r>
      <w:r w:rsidR="00966690">
        <w:rPr>
          <w:sz w:val="28"/>
          <w:szCs w:val="28"/>
          <w:highlight w:val="white"/>
        </w:rPr>
        <w:t xml:space="preserve"> анализ мероприятий, направленных на увеличение продолжительности здоровой жизни и снижение смертности граждан старше трудоспособного возраста, включенных в программу </w:t>
      </w:r>
      <w:r w:rsidR="00966690">
        <w:rPr>
          <w:bCs/>
          <w:sz w:val="28"/>
          <w:szCs w:val="28"/>
          <w:highlight w:val="white"/>
        </w:rPr>
        <w:t>«Укрепление общественного здоровья на 2020-2024 г.г.».</w:t>
      </w:r>
    </w:p>
    <w:p w:rsidR="00966690" w:rsidRDefault="00966690" w:rsidP="00966690">
      <w:pPr>
        <w:ind w:firstLine="708"/>
        <w:contextualSpacing/>
        <w:jc w:val="both"/>
        <w:rPr>
          <w:sz w:val="28"/>
          <w:szCs w:val="28"/>
        </w:rPr>
      </w:pPr>
      <w:r>
        <w:rPr>
          <w:sz w:val="28"/>
          <w:szCs w:val="28"/>
        </w:rPr>
        <w:t>Ключевыми мероприятиями программы стали: работа «Школы безопасности для пожилых граждан», «Университета третьего возраста», работа клубных формирований, внедрение стационарозамещающих форм обслуживания граждан пожилого возраста и инвалидов.</w:t>
      </w:r>
    </w:p>
    <w:p w:rsidR="00966690" w:rsidRDefault="00966690" w:rsidP="00966690">
      <w:pPr>
        <w:ind w:firstLine="708"/>
        <w:contextualSpacing/>
        <w:jc w:val="both"/>
        <w:rPr>
          <w:sz w:val="28"/>
          <w:szCs w:val="28"/>
        </w:rPr>
      </w:pPr>
      <w:r>
        <w:rPr>
          <w:sz w:val="28"/>
          <w:szCs w:val="28"/>
        </w:rPr>
        <w:t xml:space="preserve">В целях обеспечения безопасности граждан пожилого возраста и инвалидов, в </w:t>
      </w:r>
      <w:r w:rsidR="00A83054">
        <w:rPr>
          <w:sz w:val="28"/>
          <w:szCs w:val="28"/>
        </w:rPr>
        <w:t xml:space="preserve">период </w:t>
      </w:r>
      <w:r>
        <w:rPr>
          <w:sz w:val="28"/>
          <w:szCs w:val="28"/>
        </w:rPr>
        <w:t>202</w:t>
      </w:r>
      <w:r w:rsidR="00A83054">
        <w:rPr>
          <w:sz w:val="28"/>
          <w:szCs w:val="28"/>
        </w:rPr>
        <w:t>3-2025 годов</w:t>
      </w:r>
      <w:r>
        <w:rPr>
          <w:sz w:val="28"/>
          <w:szCs w:val="28"/>
        </w:rPr>
        <w:t xml:space="preserve"> в </w:t>
      </w:r>
      <w:bookmarkStart w:id="15" w:name="undefined"/>
      <w:r>
        <w:rPr>
          <w:sz w:val="28"/>
          <w:szCs w:val="28"/>
        </w:rPr>
        <w:t>«Школе безопасности для пожилых граждан»</w:t>
      </w:r>
      <w:bookmarkEnd w:id="15"/>
      <w:r>
        <w:rPr>
          <w:sz w:val="28"/>
          <w:szCs w:val="28"/>
        </w:rPr>
        <w:t xml:space="preserve"> проводились лекции, тематические занятия, семинары, мастер-классы по 4 направлениям: Пищевая безопасность, Безопасность на дороге, Пожарная безопасность, Юридическая безопасность и терроризм. К проведению занятий привлекались сотрудники полиции, МЧС, специалисты Ракитянской ЦРБ. Все мероприятия и занятия для слушателей проводились на бесплатной основе.   Практические навыки и умения в Школе безопасности получ</w:t>
      </w:r>
      <w:r w:rsidR="00A83054">
        <w:rPr>
          <w:sz w:val="28"/>
          <w:szCs w:val="28"/>
        </w:rPr>
        <w:t>ают ежегодно более 200</w:t>
      </w:r>
      <w:r>
        <w:rPr>
          <w:sz w:val="28"/>
          <w:szCs w:val="28"/>
        </w:rPr>
        <w:t xml:space="preserve"> человек.</w:t>
      </w:r>
    </w:p>
    <w:p w:rsidR="00966690" w:rsidRDefault="00966690" w:rsidP="00966690">
      <w:pPr>
        <w:shd w:val="clear" w:color="auto" w:fill="FFFFFF"/>
        <w:ind w:firstLine="709"/>
        <w:contextualSpacing/>
        <w:jc w:val="both"/>
        <w:rPr>
          <w:rFonts w:eastAsiaTheme="minorEastAsia"/>
          <w:sz w:val="28"/>
          <w:szCs w:val="28"/>
        </w:rPr>
      </w:pPr>
      <w:r>
        <w:rPr>
          <w:rFonts w:eastAsiaTheme="minorEastAsia"/>
          <w:sz w:val="28"/>
          <w:szCs w:val="28"/>
        </w:rPr>
        <w:t xml:space="preserve">Для повышения качества жизни, самообразования, самосовершенствования и самореализации пожилых людей </w:t>
      </w:r>
      <w:r w:rsidR="00A83054">
        <w:rPr>
          <w:rFonts w:eastAsiaTheme="minorEastAsia"/>
          <w:sz w:val="28"/>
          <w:szCs w:val="28"/>
        </w:rPr>
        <w:t>продолжает</w:t>
      </w:r>
      <w:r>
        <w:rPr>
          <w:rFonts w:eastAsiaTheme="minorEastAsia"/>
          <w:sz w:val="28"/>
          <w:szCs w:val="28"/>
        </w:rPr>
        <w:t xml:space="preserve"> работу «Университет третьего возраста». Занятия </w:t>
      </w:r>
      <w:r w:rsidR="00A83054">
        <w:rPr>
          <w:rFonts w:eastAsiaTheme="minorEastAsia"/>
          <w:sz w:val="28"/>
          <w:szCs w:val="28"/>
        </w:rPr>
        <w:t>организованы</w:t>
      </w:r>
      <w:r>
        <w:rPr>
          <w:rFonts w:eastAsiaTheme="minorEastAsia"/>
          <w:sz w:val="28"/>
          <w:szCs w:val="28"/>
        </w:rPr>
        <w:t xml:space="preserve"> на факультетах: творческого развития личности; здоровья и долголетия; психологических знаний; информационных технологий. За отчётный период слушателями университета стали 154 гражданина пенсионного возраста.</w:t>
      </w:r>
    </w:p>
    <w:p w:rsidR="00966690" w:rsidRDefault="00966690" w:rsidP="00966690">
      <w:pPr>
        <w:shd w:val="clear" w:color="auto" w:fill="FFFFFF"/>
        <w:ind w:firstLine="709"/>
        <w:contextualSpacing/>
        <w:jc w:val="both"/>
        <w:rPr>
          <w:rFonts w:eastAsiaTheme="minorEastAsia"/>
          <w:sz w:val="28"/>
          <w:szCs w:val="28"/>
        </w:rPr>
      </w:pPr>
      <w:r>
        <w:rPr>
          <w:rFonts w:eastAsiaTheme="minorEastAsia"/>
          <w:sz w:val="28"/>
          <w:szCs w:val="28"/>
        </w:rPr>
        <w:t>В рамках работы клубов «Общение на 55 с плюсом» и «Золотая осень» ежемесячно провод</w:t>
      </w:r>
      <w:r w:rsidR="00A83054">
        <w:rPr>
          <w:rFonts w:eastAsiaTheme="minorEastAsia"/>
          <w:sz w:val="28"/>
          <w:szCs w:val="28"/>
        </w:rPr>
        <w:t>ятся</w:t>
      </w:r>
      <w:r>
        <w:rPr>
          <w:rFonts w:eastAsiaTheme="minorEastAsia"/>
          <w:sz w:val="28"/>
          <w:szCs w:val="28"/>
        </w:rPr>
        <w:t xml:space="preserve"> вечера отдыха; литературно-музыкальные, развлекательные, познавательные программы; поздравления с юбилейными и праздничными датами. </w:t>
      </w:r>
      <w:r w:rsidR="00A83054">
        <w:rPr>
          <w:rFonts w:eastAsiaTheme="minorEastAsia"/>
          <w:sz w:val="28"/>
          <w:szCs w:val="28"/>
        </w:rPr>
        <w:t xml:space="preserve">Ежегодно </w:t>
      </w:r>
      <w:r>
        <w:rPr>
          <w:rFonts w:eastAsiaTheme="minorEastAsia"/>
          <w:sz w:val="28"/>
          <w:szCs w:val="28"/>
        </w:rPr>
        <w:t>пров</w:t>
      </w:r>
      <w:r w:rsidR="00E0665E">
        <w:rPr>
          <w:rFonts w:eastAsiaTheme="minorEastAsia"/>
          <w:sz w:val="28"/>
          <w:szCs w:val="28"/>
        </w:rPr>
        <w:t xml:space="preserve">одятся </w:t>
      </w:r>
      <w:r>
        <w:rPr>
          <w:rFonts w:eastAsiaTheme="minorEastAsia"/>
          <w:sz w:val="28"/>
          <w:szCs w:val="28"/>
        </w:rPr>
        <w:t>12 мероприятий, которые посе</w:t>
      </w:r>
      <w:r w:rsidR="00E0665E">
        <w:rPr>
          <w:rFonts w:eastAsiaTheme="minorEastAsia"/>
          <w:sz w:val="28"/>
          <w:szCs w:val="28"/>
        </w:rPr>
        <w:t>щают более</w:t>
      </w:r>
      <w:r>
        <w:rPr>
          <w:rFonts w:eastAsiaTheme="minorEastAsia"/>
          <w:sz w:val="28"/>
          <w:szCs w:val="28"/>
        </w:rPr>
        <w:t xml:space="preserve"> 200 человек.</w:t>
      </w:r>
    </w:p>
    <w:p w:rsidR="00966690" w:rsidRDefault="00966690" w:rsidP="00966690">
      <w:pPr>
        <w:shd w:val="clear" w:color="auto" w:fill="FFFFFF"/>
        <w:ind w:firstLine="709"/>
        <w:contextualSpacing/>
        <w:jc w:val="both"/>
        <w:rPr>
          <w:rFonts w:eastAsiaTheme="minorEastAsia"/>
          <w:sz w:val="28"/>
          <w:szCs w:val="28"/>
        </w:rPr>
      </w:pPr>
      <w:r>
        <w:rPr>
          <w:rFonts w:eastAsiaTheme="minorEastAsia"/>
          <w:sz w:val="28"/>
          <w:szCs w:val="28"/>
        </w:rPr>
        <w:t xml:space="preserve">В рамках работы клуба «Социальный туризм» организованы  экскурсионные маршруты по объектам культурно – исторического наследия Белгородской области, </w:t>
      </w:r>
      <w:r w:rsidR="00E0665E">
        <w:rPr>
          <w:rFonts w:eastAsiaTheme="minorEastAsia"/>
          <w:sz w:val="28"/>
          <w:szCs w:val="28"/>
        </w:rPr>
        <w:t>в 2024-2025 гг в них</w:t>
      </w:r>
      <w:r>
        <w:rPr>
          <w:rFonts w:eastAsiaTheme="minorEastAsia"/>
          <w:sz w:val="28"/>
          <w:szCs w:val="28"/>
        </w:rPr>
        <w:t xml:space="preserve"> участие 550 пожилых граждан. </w:t>
      </w:r>
    </w:p>
    <w:p w:rsidR="00966690" w:rsidRDefault="00966690" w:rsidP="00966690">
      <w:pPr>
        <w:ind w:firstLine="708"/>
        <w:contextualSpacing/>
        <w:jc w:val="both"/>
        <w:rPr>
          <w:sz w:val="28"/>
          <w:szCs w:val="28"/>
        </w:rPr>
      </w:pPr>
      <w:r>
        <w:rPr>
          <w:sz w:val="28"/>
          <w:szCs w:val="28"/>
        </w:rPr>
        <w:t xml:space="preserve">Одной из эффективных форм реализации социальной активности и творческого потенциала граждан старшего поколения является волонтерская деятельность. «Серебряные волонтеры» Ракитянского района активно участвуют в добровольческих мероприятиях, благотворительных акциях. Лидеры движения из числа «Серебряных волонтеров» проводят мастер-классы для передачи опыта и вовлечения граждан старшего возраста в волонтерскую деятельность. </w:t>
      </w:r>
      <w:r w:rsidR="00E0665E">
        <w:rPr>
          <w:sz w:val="28"/>
          <w:szCs w:val="28"/>
        </w:rPr>
        <w:t xml:space="preserve">Постоянный состав </w:t>
      </w:r>
      <w:r>
        <w:rPr>
          <w:sz w:val="28"/>
          <w:szCs w:val="28"/>
        </w:rPr>
        <w:t xml:space="preserve">волонтеров </w:t>
      </w:r>
      <w:r w:rsidR="00E0665E">
        <w:rPr>
          <w:sz w:val="28"/>
          <w:szCs w:val="28"/>
        </w:rPr>
        <w:t>с</w:t>
      </w:r>
      <w:r>
        <w:rPr>
          <w:sz w:val="28"/>
          <w:szCs w:val="28"/>
        </w:rPr>
        <w:t>остав</w:t>
      </w:r>
      <w:r w:rsidR="00E0665E">
        <w:rPr>
          <w:sz w:val="28"/>
          <w:szCs w:val="28"/>
        </w:rPr>
        <w:t>ляет</w:t>
      </w:r>
      <w:r>
        <w:rPr>
          <w:sz w:val="28"/>
          <w:szCs w:val="28"/>
        </w:rPr>
        <w:t xml:space="preserve"> 50 человек.</w:t>
      </w:r>
    </w:p>
    <w:p w:rsidR="00966690" w:rsidRDefault="00966690" w:rsidP="00966690">
      <w:pPr>
        <w:ind w:firstLine="709"/>
        <w:contextualSpacing/>
        <w:jc w:val="both"/>
        <w:rPr>
          <w:color w:val="FF0000"/>
          <w:sz w:val="28"/>
          <w:szCs w:val="28"/>
        </w:rPr>
      </w:pPr>
      <w:r>
        <w:rPr>
          <w:sz w:val="28"/>
          <w:szCs w:val="28"/>
        </w:rPr>
        <w:t>В рамках реализации федерального проекта «Старшее поколение» внедрены стационарозамещающие технологии.</w:t>
      </w:r>
    </w:p>
    <w:p w:rsidR="00966690" w:rsidRDefault="00966690" w:rsidP="00966690">
      <w:pPr>
        <w:ind w:firstLine="709"/>
        <w:contextualSpacing/>
        <w:jc w:val="both"/>
        <w:rPr>
          <w:sz w:val="28"/>
          <w:szCs w:val="28"/>
        </w:rPr>
      </w:pPr>
      <w:r>
        <w:rPr>
          <w:sz w:val="28"/>
          <w:szCs w:val="28"/>
        </w:rPr>
        <w:t>Внедрена технология «Тревожная кнопка», направле</w:t>
      </w:r>
      <w:r w:rsidR="00E0665E">
        <w:rPr>
          <w:sz w:val="28"/>
          <w:szCs w:val="28"/>
        </w:rPr>
        <w:t>н</w:t>
      </w:r>
      <w:r>
        <w:rPr>
          <w:sz w:val="28"/>
          <w:szCs w:val="28"/>
        </w:rPr>
        <w:t xml:space="preserve">ная на оказание комплекса мер по обеспечению экстренной помощи гражданам пожилого возраста посредством тревожной кнопки. Реестр пожилых граждан, нуждающихся в установке тревожной кнопки, формируется с учетом назначения врача-гериатра. Всего приобретено 20 устройств. </w:t>
      </w:r>
    </w:p>
    <w:p w:rsidR="00966690" w:rsidRDefault="00966690" w:rsidP="00966690">
      <w:pPr>
        <w:ind w:firstLine="709"/>
        <w:contextualSpacing/>
        <w:jc w:val="both"/>
        <w:rPr>
          <w:color w:val="000000"/>
          <w:sz w:val="28"/>
          <w:szCs w:val="28"/>
        </w:rPr>
      </w:pPr>
      <w:r>
        <w:rPr>
          <w:sz w:val="28"/>
          <w:szCs w:val="28"/>
        </w:rPr>
        <w:t xml:space="preserve">На базе Комплексного центра функционирует «Санаторий на дому», для пожилых граждан и инвалидов, состоящих на надомном социальном обслуживании и не получивших по тем или иным объективным причинам оздоровительных услуг в санаторно-курортных учреждениях. В </w:t>
      </w:r>
      <w:r>
        <w:rPr>
          <w:color w:val="000000"/>
          <w:sz w:val="28"/>
          <w:szCs w:val="28"/>
        </w:rPr>
        <w:t xml:space="preserve">службе «Санаторий на дому» одинокие и одиноко проживающие граждане пожилого возраста и инвалиды в надомных условиях получают необходимые социально-медицинские и социально-оздоровительные услуги в соответствии с назначением врача. В </w:t>
      </w:r>
      <w:r w:rsidR="00E0665E">
        <w:rPr>
          <w:color w:val="000000"/>
          <w:sz w:val="28"/>
          <w:szCs w:val="28"/>
        </w:rPr>
        <w:t xml:space="preserve">период </w:t>
      </w:r>
      <w:r>
        <w:rPr>
          <w:color w:val="000000"/>
          <w:sz w:val="28"/>
          <w:szCs w:val="28"/>
        </w:rPr>
        <w:t>202</w:t>
      </w:r>
      <w:r w:rsidR="00E0665E">
        <w:rPr>
          <w:color w:val="000000"/>
          <w:sz w:val="28"/>
          <w:szCs w:val="28"/>
        </w:rPr>
        <w:t>3-2025 гг</w:t>
      </w:r>
      <w:r>
        <w:rPr>
          <w:color w:val="000000"/>
          <w:sz w:val="28"/>
          <w:szCs w:val="28"/>
        </w:rPr>
        <w:t xml:space="preserve"> социально-оздоровительные услуги получили 72 получателя социальных услуг. </w:t>
      </w:r>
    </w:p>
    <w:p w:rsidR="00966690" w:rsidRDefault="00966690" w:rsidP="00966690">
      <w:pPr>
        <w:ind w:firstLine="709"/>
        <w:contextualSpacing/>
        <w:jc w:val="both"/>
        <w:rPr>
          <w:sz w:val="28"/>
          <w:szCs w:val="28"/>
        </w:rPr>
      </w:pPr>
      <w:r>
        <w:rPr>
          <w:sz w:val="28"/>
          <w:szCs w:val="28"/>
        </w:rPr>
        <w:t xml:space="preserve">Осуществляется доставка лиц старше 65 лет, проживающих в сельской местности, в медицинские организации для проведения дополнительных скринингов, диспансеризации, вакцинации. </w:t>
      </w:r>
      <w:r w:rsidR="00E0665E">
        <w:rPr>
          <w:sz w:val="28"/>
          <w:szCs w:val="28"/>
        </w:rPr>
        <w:t>И</w:t>
      </w:r>
      <w:r>
        <w:rPr>
          <w:sz w:val="28"/>
          <w:szCs w:val="28"/>
        </w:rPr>
        <w:t xml:space="preserve">з сельских поселений района в ОГБУЗ «Ракитянская ЦРБ» специализированным автотранспортом </w:t>
      </w:r>
      <w:r w:rsidR="00E0665E">
        <w:rPr>
          <w:sz w:val="28"/>
          <w:szCs w:val="28"/>
        </w:rPr>
        <w:t xml:space="preserve">ежегодно </w:t>
      </w:r>
      <w:r>
        <w:rPr>
          <w:sz w:val="28"/>
          <w:szCs w:val="28"/>
        </w:rPr>
        <w:t>доставл</w:t>
      </w:r>
      <w:r w:rsidR="00E0665E">
        <w:rPr>
          <w:sz w:val="28"/>
          <w:szCs w:val="28"/>
        </w:rPr>
        <w:t>яется</w:t>
      </w:r>
      <w:r>
        <w:rPr>
          <w:sz w:val="28"/>
          <w:szCs w:val="28"/>
        </w:rPr>
        <w:t xml:space="preserve"> 503 человека старше 65 лет. </w:t>
      </w:r>
    </w:p>
    <w:p w:rsidR="00966690" w:rsidRDefault="00966690" w:rsidP="00966690">
      <w:pPr>
        <w:ind w:firstLine="709"/>
        <w:contextualSpacing/>
        <w:jc w:val="both"/>
        <w:rPr>
          <w:sz w:val="28"/>
          <w:szCs w:val="28"/>
        </w:rPr>
      </w:pPr>
      <w:r>
        <w:rPr>
          <w:sz w:val="28"/>
          <w:szCs w:val="28"/>
        </w:rPr>
        <w:t xml:space="preserve">В рамках пилотного проекта по созданию системы долговременного ухода за гражданами пожилого возраста и инвалидами, нуждающимися в уходе, в Ракитянском районе </w:t>
      </w:r>
      <w:r w:rsidR="00E0665E">
        <w:rPr>
          <w:sz w:val="28"/>
          <w:szCs w:val="28"/>
        </w:rPr>
        <w:t>прово</w:t>
      </w:r>
      <w:r>
        <w:rPr>
          <w:sz w:val="28"/>
          <w:szCs w:val="28"/>
        </w:rPr>
        <w:t>д</w:t>
      </w:r>
      <w:r w:rsidR="00E0665E">
        <w:rPr>
          <w:sz w:val="28"/>
          <w:szCs w:val="28"/>
        </w:rPr>
        <w:t>ятся</w:t>
      </w:r>
      <w:r>
        <w:rPr>
          <w:sz w:val="28"/>
          <w:szCs w:val="28"/>
        </w:rPr>
        <w:t xml:space="preserve"> </w:t>
      </w:r>
      <w:r w:rsidR="00E0665E">
        <w:rPr>
          <w:sz w:val="28"/>
          <w:szCs w:val="28"/>
        </w:rPr>
        <w:t xml:space="preserve">следующие </w:t>
      </w:r>
      <w:r>
        <w:rPr>
          <w:sz w:val="28"/>
          <w:szCs w:val="28"/>
        </w:rPr>
        <w:t>мероприятия.</w:t>
      </w:r>
    </w:p>
    <w:p w:rsidR="00966690" w:rsidRDefault="00966690" w:rsidP="00966690">
      <w:pPr>
        <w:ind w:firstLine="709"/>
        <w:contextualSpacing/>
        <w:jc w:val="both"/>
        <w:rPr>
          <w:sz w:val="28"/>
          <w:szCs w:val="28"/>
        </w:rPr>
      </w:pPr>
      <w:r>
        <w:rPr>
          <w:sz w:val="28"/>
          <w:szCs w:val="28"/>
        </w:rPr>
        <w:t>Функционирует отделение дневного пребывания для граждан пожилого возраста и инвалидов.</w:t>
      </w:r>
      <w:r w:rsidR="00E0665E">
        <w:rPr>
          <w:sz w:val="28"/>
          <w:szCs w:val="28"/>
        </w:rPr>
        <w:t xml:space="preserve"> Ежегодно  в</w:t>
      </w:r>
      <w:r>
        <w:rPr>
          <w:sz w:val="28"/>
          <w:szCs w:val="28"/>
        </w:rPr>
        <w:t xml:space="preserve"> отделении дневного пребывания граждан пожилого возраста и инвалидов </w:t>
      </w:r>
      <w:r w:rsidR="00E0665E">
        <w:rPr>
          <w:sz w:val="28"/>
          <w:szCs w:val="28"/>
        </w:rPr>
        <w:t>услуги получают</w:t>
      </w:r>
      <w:r>
        <w:rPr>
          <w:sz w:val="28"/>
          <w:szCs w:val="28"/>
        </w:rPr>
        <w:t xml:space="preserve"> 50 человек. </w:t>
      </w:r>
    </w:p>
    <w:p w:rsidR="00966690" w:rsidRDefault="00966690" w:rsidP="00966690">
      <w:pPr>
        <w:ind w:firstLine="709"/>
        <w:contextualSpacing/>
        <w:jc w:val="both"/>
        <w:rPr>
          <w:sz w:val="28"/>
          <w:szCs w:val="28"/>
        </w:rPr>
      </w:pPr>
      <w:r>
        <w:rPr>
          <w:sz w:val="28"/>
          <w:szCs w:val="28"/>
        </w:rPr>
        <w:t xml:space="preserve">Услугами «Помощника по уходу» </w:t>
      </w:r>
      <w:r w:rsidR="00E0665E">
        <w:rPr>
          <w:sz w:val="28"/>
          <w:szCs w:val="28"/>
        </w:rPr>
        <w:t>пользуются</w:t>
      </w:r>
      <w:r>
        <w:rPr>
          <w:sz w:val="28"/>
          <w:szCs w:val="28"/>
        </w:rPr>
        <w:t xml:space="preserve"> 32 человека, частично или полностью утративших способности к самообслуживанию и нуждающихся в долговременном уходе. </w:t>
      </w:r>
    </w:p>
    <w:p w:rsidR="00966690" w:rsidRDefault="00966690" w:rsidP="00966690">
      <w:pPr>
        <w:ind w:firstLine="709"/>
        <w:contextualSpacing/>
        <w:jc w:val="both"/>
        <w:rPr>
          <w:sz w:val="28"/>
          <w:szCs w:val="28"/>
        </w:rPr>
      </w:pPr>
      <w:r>
        <w:rPr>
          <w:sz w:val="28"/>
          <w:szCs w:val="28"/>
        </w:rPr>
        <w:t>Открыта и оснащена современным оборудованием «Школа ухода» для обучения граждан, осуществляющих родственный уход. В «Школе ухода» практическим навыкам ухода обучились 56 человек, осуществляющих в том числе родственный уход за пожилыми и инвалидами.</w:t>
      </w:r>
    </w:p>
    <w:p w:rsidR="00966690" w:rsidRDefault="00966690" w:rsidP="00966690">
      <w:pPr>
        <w:ind w:firstLine="708"/>
        <w:jc w:val="both"/>
        <w:rPr>
          <w:color w:val="000000" w:themeColor="text1"/>
          <w:sz w:val="28"/>
          <w:szCs w:val="28"/>
        </w:rPr>
      </w:pPr>
      <w:r>
        <w:rPr>
          <w:color w:val="000000" w:themeColor="text1"/>
          <w:sz w:val="28"/>
          <w:szCs w:val="28"/>
        </w:rPr>
        <w:t>В целом, работу по вовлечению граждан пожилого возраста в мероприятия по активному долголетию и укреплению общественного здоровья необходимо развивать и ежегодно до 2030 года увеличить охват численности граждан пожилого возраста, участвующих в мероприятиях программы.</w:t>
      </w:r>
    </w:p>
    <w:p w:rsidR="00E0665E" w:rsidRDefault="00E0665E" w:rsidP="00E0665E">
      <w:pPr>
        <w:ind w:firstLine="708"/>
        <w:contextualSpacing/>
        <w:jc w:val="both"/>
        <w:rPr>
          <w:sz w:val="28"/>
          <w:szCs w:val="28"/>
        </w:rPr>
      </w:pPr>
      <w:r>
        <w:rPr>
          <w:sz w:val="28"/>
          <w:szCs w:val="28"/>
        </w:rPr>
        <w:t>Деятельность сотрудников управления социальной защиты населения и Муниципального бюджетного учреждения «Комплексный центр социального обслуживания населения Ракитянского муниципального округа»  связана с высоким уровнем психоэмоциональных перегрузок, следовательно их можно отнести к группе риска по восприимчивости к синдрому профессионального  выгорания. В управлении и Комплексном центре регулярно проводится работа направленная на</w:t>
      </w:r>
      <w:r>
        <w:rPr>
          <w:rFonts w:eastAsia="TimesNewRoman"/>
          <w:sz w:val="28"/>
          <w:szCs w:val="28"/>
        </w:rPr>
        <w:t xml:space="preserve"> восстановление адаптивных возможностей личности, купирование на ранних стадиях развития синдрома профессионального выгорания и выработку эффективных средств для адаптации сотрудников в профессиональной деятельности и окружающей социальной среде.</w:t>
      </w:r>
      <w:r>
        <w:rPr>
          <w:color w:val="000000"/>
          <w:sz w:val="28"/>
          <w:szCs w:val="28"/>
        </w:rPr>
        <w:t xml:space="preserve"> </w:t>
      </w:r>
    </w:p>
    <w:p w:rsidR="00966690" w:rsidRDefault="00966690" w:rsidP="00966690">
      <w:pPr>
        <w:tabs>
          <w:tab w:val="left" w:pos="3661"/>
        </w:tabs>
        <w:jc w:val="both"/>
        <w:rPr>
          <w:b/>
          <w:sz w:val="28"/>
          <w:szCs w:val="28"/>
          <w:highlight w:val="yellow"/>
        </w:rPr>
      </w:pPr>
    </w:p>
    <w:p w:rsidR="00966690" w:rsidRPr="00B01A82" w:rsidRDefault="00966690" w:rsidP="00966690">
      <w:pPr>
        <w:tabs>
          <w:tab w:val="left" w:pos="3661"/>
        </w:tabs>
        <w:jc w:val="center"/>
        <w:rPr>
          <w:b/>
          <w:sz w:val="28"/>
          <w:szCs w:val="28"/>
        </w:rPr>
      </w:pPr>
      <w:r w:rsidRPr="00B01A82">
        <w:rPr>
          <w:b/>
          <w:sz w:val="28"/>
          <w:szCs w:val="28"/>
        </w:rPr>
        <w:t xml:space="preserve">6.7. Мероприятия </w:t>
      </w:r>
      <w:r w:rsidR="00890C32">
        <w:rPr>
          <w:b/>
          <w:sz w:val="28"/>
          <w:szCs w:val="28"/>
        </w:rPr>
        <w:t>сферы</w:t>
      </w:r>
      <w:r w:rsidRPr="00B01A82">
        <w:rPr>
          <w:b/>
          <w:sz w:val="28"/>
          <w:szCs w:val="28"/>
        </w:rPr>
        <w:t xml:space="preserve"> образования</w:t>
      </w:r>
    </w:p>
    <w:p w:rsidR="00966690" w:rsidRPr="00B01A82" w:rsidRDefault="00966690" w:rsidP="00966690">
      <w:pPr>
        <w:ind w:firstLine="708"/>
        <w:jc w:val="both"/>
        <w:rPr>
          <w:sz w:val="28"/>
          <w:szCs w:val="28"/>
        </w:rPr>
      </w:pPr>
      <w:r w:rsidRPr="00B01A82">
        <w:rPr>
          <w:sz w:val="28"/>
          <w:szCs w:val="28"/>
        </w:rPr>
        <w:t xml:space="preserve">В образовательных учреждениях ведётся работа по формированию у работников мотивации к бережному отношению к собственному здоровью; по повышению личной ответственности за свое здоровье и постоянному соблюдению здорового образа жизни. </w:t>
      </w:r>
    </w:p>
    <w:p w:rsidR="00966690" w:rsidRPr="00B01A82" w:rsidRDefault="00966690" w:rsidP="00966690">
      <w:pPr>
        <w:pStyle w:val="af2"/>
        <w:shd w:val="clear" w:color="auto" w:fill="FFFFFF"/>
        <w:spacing w:before="0" w:beforeAutospacing="0" w:after="0" w:afterAutospacing="0"/>
        <w:ind w:firstLine="708"/>
        <w:jc w:val="both"/>
        <w:rPr>
          <w:sz w:val="28"/>
          <w:szCs w:val="28"/>
        </w:rPr>
      </w:pPr>
      <w:r w:rsidRPr="00B01A82">
        <w:rPr>
          <w:sz w:val="28"/>
          <w:szCs w:val="28"/>
        </w:rPr>
        <w:t>Ежегодно проводятся профилактические медицинские осмотры  вакцинация от гриппа работников образовательных учреждений за счёт работодателя. Периодические медицинские осмотры подтверждают профпригодность сотрудника и определяют  динамику в изменениях здоровья, возникающих под влиянием факторов труда. Выявление проблем позволяет предпринять необходимые меры в раннем периоде развития патологии.</w:t>
      </w:r>
    </w:p>
    <w:p w:rsidR="00966690" w:rsidRPr="00B01A82" w:rsidRDefault="00966690" w:rsidP="00966690">
      <w:pPr>
        <w:jc w:val="both"/>
        <w:rPr>
          <w:sz w:val="28"/>
          <w:szCs w:val="28"/>
        </w:rPr>
      </w:pPr>
      <w:r w:rsidRPr="00B01A82">
        <w:rPr>
          <w:sz w:val="28"/>
          <w:szCs w:val="28"/>
        </w:rPr>
        <w:t xml:space="preserve"> </w:t>
      </w:r>
      <w:r w:rsidRPr="00B01A82">
        <w:rPr>
          <w:sz w:val="28"/>
          <w:szCs w:val="28"/>
        </w:rPr>
        <w:tab/>
        <w:t>Соблюдение питания и питьевого режима способствуют сохранению здоровья работников, существенно помогают в борьбе с лишним весом. В образовательных учреждениях  есть возможность легкого доступа к питьевой воде, осуществляется доставка бутилированной питьевой воды; работники получают горячее сбалансированное питание по доступным ценам в столовых с осуществлением безналичной оплаты на корпоративную карту учреждения.</w:t>
      </w:r>
    </w:p>
    <w:p w:rsidR="00966690" w:rsidRPr="00B01A82" w:rsidRDefault="00966690" w:rsidP="00966690">
      <w:pPr>
        <w:jc w:val="both"/>
        <w:rPr>
          <w:sz w:val="28"/>
          <w:szCs w:val="28"/>
        </w:rPr>
      </w:pPr>
      <w:r w:rsidRPr="00B01A82">
        <w:rPr>
          <w:sz w:val="28"/>
          <w:szCs w:val="28"/>
        </w:rPr>
        <w:tab/>
        <w:t>С целью организации отдыха работников и членов их семей  обеспечивается доступ на стадионы, футбольные поля, в спортивные залы учреждений в свободное от работы время. Педагоги принимают активное участие в массовых лыжных гонках, акции «Бег для всех». Учреждения оборудованы велосипедными стоянками для детей и педагогов.</w:t>
      </w:r>
    </w:p>
    <w:p w:rsidR="00966690" w:rsidRPr="00B01A82" w:rsidRDefault="00966690" w:rsidP="00966690">
      <w:pPr>
        <w:ind w:firstLine="708"/>
        <w:jc w:val="both"/>
        <w:rPr>
          <w:sz w:val="28"/>
          <w:szCs w:val="28"/>
        </w:rPr>
      </w:pPr>
      <w:r w:rsidRPr="00B01A82">
        <w:rPr>
          <w:sz w:val="28"/>
          <w:szCs w:val="28"/>
        </w:rPr>
        <w:t>С целью организации отдыха работников и членов их семей  обеспечивается доступ на стадионы, футбольные поля, в спортивные залы учреждений в свободное от работы время. Педагоги принимают активное участие в массовых лыжных гонках, акции «Бег для всех». Учреждения оборудованы велосипедными стоянками для детей и педагогов.</w:t>
      </w:r>
    </w:p>
    <w:p w:rsidR="00966690" w:rsidRPr="00B01A82" w:rsidRDefault="00966690" w:rsidP="00966690">
      <w:pPr>
        <w:ind w:firstLine="708"/>
        <w:jc w:val="both"/>
        <w:rPr>
          <w:sz w:val="28"/>
          <w:szCs w:val="28"/>
        </w:rPr>
      </w:pPr>
      <w:r w:rsidRPr="00B01A82">
        <w:rPr>
          <w:sz w:val="28"/>
          <w:szCs w:val="28"/>
        </w:rPr>
        <w:t>Однако, несмотря на всё перечисленное исследования показывают, что одной из серьёзных проблем современного образования является и эмоциональное выгорание педагогических работников. Ему подвержены чаще всего люди старше 35 – 40 лет. Среди </w:t>
      </w:r>
      <w:r w:rsidRPr="00B01A82">
        <w:rPr>
          <w:iCs/>
          <w:sz w:val="28"/>
          <w:szCs w:val="28"/>
        </w:rPr>
        <w:t>причин</w:t>
      </w:r>
      <w:r w:rsidRPr="00B01A82">
        <w:rPr>
          <w:sz w:val="28"/>
          <w:szCs w:val="28"/>
        </w:rPr>
        <w:t>, негативно </w:t>
      </w:r>
      <w:r w:rsidRPr="00B01A82">
        <w:rPr>
          <w:iCs/>
          <w:sz w:val="28"/>
          <w:szCs w:val="28"/>
        </w:rPr>
        <w:t>влияющих на профессиональное здоровье</w:t>
      </w:r>
      <w:r w:rsidRPr="00B01A82">
        <w:rPr>
          <w:sz w:val="28"/>
          <w:szCs w:val="28"/>
        </w:rPr>
        <w:t> педагога, выделяются следующие:</w:t>
      </w:r>
    </w:p>
    <w:p w:rsidR="00966690" w:rsidRPr="00B01A82" w:rsidRDefault="00966690" w:rsidP="002F168C">
      <w:pPr>
        <w:numPr>
          <w:ilvl w:val="0"/>
          <w:numId w:val="3"/>
        </w:numPr>
        <w:shd w:val="clear" w:color="auto" w:fill="FFFFFF"/>
        <w:ind w:left="0"/>
        <w:jc w:val="both"/>
        <w:rPr>
          <w:sz w:val="28"/>
          <w:szCs w:val="28"/>
        </w:rPr>
      </w:pPr>
      <w:r w:rsidRPr="00B01A82">
        <w:rPr>
          <w:sz w:val="28"/>
          <w:szCs w:val="28"/>
        </w:rPr>
        <w:t>ненормированная продолжительность рабочего времени;</w:t>
      </w:r>
    </w:p>
    <w:p w:rsidR="00966690" w:rsidRPr="00B01A82" w:rsidRDefault="00966690" w:rsidP="002F168C">
      <w:pPr>
        <w:numPr>
          <w:ilvl w:val="0"/>
          <w:numId w:val="3"/>
        </w:numPr>
        <w:shd w:val="clear" w:color="auto" w:fill="FFFFFF"/>
        <w:ind w:left="0"/>
        <w:jc w:val="both"/>
        <w:rPr>
          <w:sz w:val="28"/>
          <w:szCs w:val="28"/>
        </w:rPr>
      </w:pPr>
      <w:r w:rsidRPr="00B01A82">
        <w:rPr>
          <w:sz w:val="28"/>
          <w:szCs w:val="28"/>
        </w:rPr>
        <w:t>высокая напряженность многоаспектной профессиональной деятельности;</w:t>
      </w:r>
    </w:p>
    <w:p w:rsidR="00966690" w:rsidRPr="00B01A82" w:rsidRDefault="00966690" w:rsidP="002F168C">
      <w:pPr>
        <w:numPr>
          <w:ilvl w:val="0"/>
          <w:numId w:val="3"/>
        </w:numPr>
        <w:shd w:val="clear" w:color="auto" w:fill="FFFFFF"/>
        <w:ind w:left="0"/>
        <w:jc w:val="both"/>
        <w:rPr>
          <w:sz w:val="28"/>
          <w:szCs w:val="28"/>
        </w:rPr>
      </w:pPr>
      <w:r w:rsidRPr="00B01A82">
        <w:rPr>
          <w:sz w:val="28"/>
          <w:szCs w:val="28"/>
        </w:rPr>
        <w:t>публичный характер деятельности; постоянное общение с людьми разного возраста, требующее достаточного уровня коммуникативной компетентности;</w:t>
      </w:r>
    </w:p>
    <w:p w:rsidR="00966690" w:rsidRPr="00B01A82" w:rsidRDefault="00966690" w:rsidP="002F168C">
      <w:pPr>
        <w:numPr>
          <w:ilvl w:val="0"/>
          <w:numId w:val="3"/>
        </w:numPr>
        <w:shd w:val="clear" w:color="auto" w:fill="FFFFFF"/>
        <w:ind w:left="0"/>
        <w:jc w:val="both"/>
        <w:rPr>
          <w:sz w:val="28"/>
          <w:szCs w:val="28"/>
        </w:rPr>
      </w:pPr>
      <w:r w:rsidRPr="00B01A82">
        <w:rPr>
          <w:sz w:val="28"/>
          <w:szCs w:val="28"/>
        </w:rPr>
        <w:t>высокая степень психофизиологического напряжения и, как следствие, значительное психо-эмоциональное перенапряжение в течение достаточно длительного периода.</w:t>
      </w:r>
    </w:p>
    <w:p w:rsidR="00966690" w:rsidRPr="00B01A82" w:rsidRDefault="00966690" w:rsidP="00966690">
      <w:pPr>
        <w:jc w:val="both"/>
        <w:rPr>
          <w:sz w:val="28"/>
          <w:szCs w:val="28"/>
        </w:rPr>
      </w:pPr>
      <w:r w:rsidRPr="00B01A82">
        <w:rPr>
          <w:sz w:val="28"/>
          <w:szCs w:val="28"/>
        </w:rPr>
        <w:tab/>
        <w:t>Субъективно многие педагоги отмечают значительную усталость, частую головную боль, расстройства сна, особенно в конце учебного года. Творческий характер деятельности педагога и его эмоциональное возбуждение требует постоянного самоконтроля и напряжения внимания.</w:t>
      </w:r>
    </w:p>
    <w:p w:rsidR="00966690" w:rsidRPr="00B01A82" w:rsidRDefault="00966690" w:rsidP="00966690">
      <w:pPr>
        <w:autoSpaceDE w:val="0"/>
        <w:autoSpaceDN w:val="0"/>
        <w:adjustRightInd w:val="0"/>
        <w:jc w:val="both"/>
        <w:rPr>
          <w:sz w:val="28"/>
          <w:szCs w:val="28"/>
        </w:rPr>
      </w:pPr>
      <w:r w:rsidRPr="00B01A82">
        <w:rPr>
          <w:sz w:val="28"/>
          <w:szCs w:val="28"/>
        </w:rPr>
        <w:tab/>
        <w:t xml:space="preserve">В целях объективной оценки текущего состояния эмоционального состояния педагогов проводится Диагностика эмоционального выгорания личности в соответствии с методикой В.В. Бойко по итогам которой планируется в случае необходимости индивидуальная работа с педагогами в зависимости от стадии </w:t>
      </w:r>
      <w:r w:rsidRPr="00B01A82">
        <w:rPr>
          <w:rFonts w:eastAsia="TimesNewRomanPSMT"/>
          <w:sz w:val="28"/>
          <w:szCs w:val="28"/>
        </w:rPr>
        <w:t>фазы развития стресса – напряжение, резистенция или истощение.</w:t>
      </w:r>
    </w:p>
    <w:p w:rsidR="00966690" w:rsidRPr="00B01A82" w:rsidRDefault="00966690" w:rsidP="00966690">
      <w:pPr>
        <w:jc w:val="both"/>
        <w:rPr>
          <w:sz w:val="28"/>
          <w:szCs w:val="28"/>
        </w:rPr>
      </w:pPr>
      <w:r w:rsidRPr="00B01A82">
        <w:rPr>
          <w:sz w:val="28"/>
          <w:szCs w:val="28"/>
        </w:rPr>
        <w:tab/>
        <w:t>И здесь на первый план выходит с</w:t>
      </w:r>
      <w:r w:rsidRPr="00B01A82">
        <w:rPr>
          <w:rFonts w:eastAsia="TimesNewRomanPSMT"/>
          <w:sz w:val="28"/>
          <w:szCs w:val="28"/>
        </w:rPr>
        <w:t>воевременная профилактика выгорания, которая включает в себя три направления работы: организация деятельности; улучшение психологического климата в коллективе; работа с индивидуальными особенностями.</w:t>
      </w:r>
    </w:p>
    <w:p w:rsidR="00966690" w:rsidRPr="00B01A82" w:rsidRDefault="00966690" w:rsidP="00966690">
      <w:pPr>
        <w:ind w:firstLine="708"/>
        <w:jc w:val="both"/>
        <w:rPr>
          <w:b/>
          <w:sz w:val="28"/>
          <w:szCs w:val="28"/>
        </w:rPr>
      </w:pPr>
      <w:r w:rsidRPr="00B01A82">
        <w:rPr>
          <w:sz w:val="28"/>
          <w:szCs w:val="28"/>
        </w:rPr>
        <w:t>Разработана система работы по сохранению и укреплению здоровья обучающихся.</w:t>
      </w:r>
    </w:p>
    <w:p w:rsidR="00966690" w:rsidRPr="00B01A82" w:rsidRDefault="00966690" w:rsidP="00966690">
      <w:pPr>
        <w:pStyle w:val="af5"/>
        <w:ind w:firstLine="708"/>
        <w:jc w:val="both"/>
        <w:rPr>
          <w:rFonts w:ascii="Times New Roman" w:hAnsi="Times New Roman"/>
          <w:sz w:val="28"/>
          <w:szCs w:val="28"/>
        </w:rPr>
      </w:pPr>
      <w:r w:rsidRPr="00B01A82">
        <w:rPr>
          <w:rFonts w:ascii="Times New Roman" w:hAnsi="Times New Roman"/>
          <w:sz w:val="28"/>
          <w:szCs w:val="28"/>
        </w:rPr>
        <w:t xml:space="preserve">Во всех дошкольных учреждениях </w:t>
      </w:r>
      <w:r w:rsidR="00890C32">
        <w:rPr>
          <w:rFonts w:ascii="Times New Roman" w:hAnsi="Times New Roman"/>
          <w:sz w:val="28"/>
          <w:szCs w:val="28"/>
        </w:rPr>
        <w:t>о</w:t>
      </w:r>
      <w:r w:rsidRPr="00B01A82">
        <w:rPr>
          <w:rFonts w:ascii="Times New Roman" w:hAnsi="Times New Roman"/>
          <w:sz w:val="28"/>
          <w:szCs w:val="28"/>
        </w:rPr>
        <w:t xml:space="preserve">существляется контроль за соблюдением температурного режима, организовано проведение вакцинации, утренней гимнастики, гимнастики после сна, прогулки на свежем воздухе, мытье прохладной водой рук по локоть,  используются ребристые дорожки – для профилактики плоскостопия, осуществляется витаминопрофилактика. </w:t>
      </w:r>
    </w:p>
    <w:p w:rsidR="00966690" w:rsidRPr="00B01A82" w:rsidRDefault="00966690" w:rsidP="00966690">
      <w:pPr>
        <w:pStyle w:val="af5"/>
        <w:ind w:firstLine="708"/>
        <w:jc w:val="both"/>
        <w:rPr>
          <w:rFonts w:ascii="Times New Roman" w:hAnsi="Times New Roman"/>
          <w:sz w:val="28"/>
          <w:szCs w:val="28"/>
        </w:rPr>
      </w:pPr>
      <w:r w:rsidRPr="00B01A82">
        <w:rPr>
          <w:rFonts w:ascii="Times New Roman" w:hAnsi="Times New Roman"/>
          <w:sz w:val="28"/>
          <w:szCs w:val="28"/>
        </w:rPr>
        <w:t>В каждом образовательном учреждении складывается своя система по формированию Здорового Образа Жизни. В целях увеличения двигательной активности школьников помимо уроков физической культуры ежедневно в образовательных учреждениях организовано проведение утренних зарядок, динамических пауз на свежем воздухе, подвижных перемен. Традиционным стало проведение классов – километров, «Семейного Дня здоровья», «Дня ходьбы».  В субботние дни организуются массовые спортивные мероприятия «Дни здоровья» вне здания.</w:t>
      </w:r>
    </w:p>
    <w:p w:rsidR="00966690" w:rsidRPr="00B01A82" w:rsidRDefault="00966690" w:rsidP="00966690">
      <w:pPr>
        <w:pStyle w:val="af2"/>
        <w:shd w:val="clear" w:color="auto" w:fill="FFFFFF"/>
        <w:spacing w:before="0" w:beforeAutospacing="0" w:after="0" w:afterAutospacing="0"/>
        <w:ind w:firstLine="708"/>
        <w:jc w:val="both"/>
        <w:rPr>
          <w:sz w:val="28"/>
          <w:szCs w:val="28"/>
        </w:rPr>
      </w:pPr>
      <w:r w:rsidRPr="00B01A82">
        <w:rPr>
          <w:sz w:val="28"/>
          <w:szCs w:val="28"/>
        </w:rPr>
        <w:t>В системе организованы медицинские осмотры детей и ведется мониторинг групп здоровья обучающихся. Профосмотры детей и подростков осуществляются специалистами Ракитянской центральной больницы.</w:t>
      </w:r>
    </w:p>
    <w:p w:rsidR="00966690" w:rsidRPr="00B01A82" w:rsidRDefault="00966690" w:rsidP="00966690">
      <w:pPr>
        <w:pStyle w:val="af5"/>
        <w:ind w:firstLine="708"/>
        <w:jc w:val="both"/>
        <w:rPr>
          <w:rFonts w:ascii="Times New Roman" w:hAnsi="Times New Roman"/>
          <w:color w:val="FF0000"/>
          <w:sz w:val="28"/>
          <w:szCs w:val="28"/>
        </w:rPr>
      </w:pPr>
      <w:r w:rsidRPr="00B01A82">
        <w:rPr>
          <w:rFonts w:ascii="Times New Roman" w:hAnsi="Times New Roman"/>
          <w:sz w:val="28"/>
          <w:szCs w:val="28"/>
        </w:rPr>
        <w:t>Питание является важной составляющей здоровья детей. Организация питания обучающихся осуществляется всеми образовательными учреждениями самостоятельно. Все школы имеют пищеблоки</w:t>
      </w:r>
      <w:r w:rsidRPr="00B01A82">
        <w:rPr>
          <w:rFonts w:ascii="Times New Roman" w:hAnsi="Times New Roman"/>
          <w:color w:val="000000"/>
          <w:sz w:val="28"/>
          <w:szCs w:val="28"/>
        </w:rPr>
        <w:t xml:space="preserve"> с полным </w:t>
      </w:r>
      <w:r w:rsidRPr="00B01A82">
        <w:rPr>
          <w:rFonts w:ascii="Times New Roman" w:hAnsi="Times New Roman"/>
          <w:sz w:val="28"/>
          <w:szCs w:val="28"/>
        </w:rPr>
        <w:t xml:space="preserve">технологическим циклом. 100 % детей общеобразовательных учреждений обеспечены одноразовым горячим питанием. Школьники, относящиеся к льготной категории (дети участников СВО, дети с ОВЗ, дети из многодетных семей) получают питание бесплатно. </w:t>
      </w:r>
    </w:p>
    <w:p w:rsidR="00966690" w:rsidRPr="00B01A82" w:rsidRDefault="00966690" w:rsidP="00966690">
      <w:pPr>
        <w:pStyle w:val="af2"/>
        <w:shd w:val="clear" w:color="auto" w:fill="FFFFFF"/>
        <w:spacing w:before="0" w:beforeAutospacing="0" w:after="0" w:afterAutospacing="0"/>
        <w:ind w:firstLine="708"/>
        <w:jc w:val="both"/>
        <w:rPr>
          <w:color w:val="000000"/>
          <w:sz w:val="28"/>
          <w:szCs w:val="28"/>
        </w:rPr>
      </w:pPr>
      <w:r w:rsidRPr="00B01A82">
        <w:rPr>
          <w:color w:val="000000"/>
          <w:sz w:val="28"/>
          <w:szCs w:val="28"/>
          <w:shd w:val="clear" w:color="auto" w:fill="FFFFFF"/>
        </w:rPr>
        <w:t>Обеспечение безопасных условий и охраны труда в образовательных учреждениях находится на постоянном контроле управления образования.</w:t>
      </w:r>
      <w:r w:rsidRPr="00B01A82">
        <w:rPr>
          <w:color w:val="000000"/>
          <w:sz w:val="28"/>
          <w:szCs w:val="28"/>
        </w:rPr>
        <w:t xml:space="preserve"> </w:t>
      </w:r>
    </w:p>
    <w:p w:rsidR="00966690" w:rsidRPr="00B01A82" w:rsidRDefault="00966690" w:rsidP="00966690">
      <w:pPr>
        <w:pStyle w:val="af2"/>
        <w:shd w:val="clear" w:color="auto" w:fill="FFFFFF"/>
        <w:spacing w:before="0" w:beforeAutospacing="0" w:after="0" w:afterAutospacing="0"/>
        <w:ind w:firstLine="708"/>
        <w:jc w:val="both"/>
        <w:rPr>
          <w:color w:val="000000"/>
          <w:sz w:val="28"/>
          <w:szCs w:val="28"/>
        </w:rPr>
      </w:pPr>
      <w:r w:rsidRPr="00B01A82">
        <w:rPr>
          <w:color w:val="000000"/>
          <w:sz w:val="28"/>
          <w:szCs w:val="28"/>
        </w:rPr>
        <w:t xml:space="preserve"> Анализ несчастных случаев, происшедших с обучающимися в образовательных организациях </w:t>
      </w:r>
      <w:r w:rsidR="006C7835">
        <w:rPr>
          <w:color w:val="000000"/>
          <w:sz w:val="28"/>
          <w:szCs w:val="28"/>
        </w:rPr>
        <w:t xml:space="preserve">округа </w:t>
      </w:r>
      <w:r w:rsidRPr="00B01A82">
        <w:rPr>
          <w:color w:val="000000"/>
          <w:sz w:val="28"/>
          <w:szCs w:val="28"/>
        </w:rPr>
        <w:t>за 3 года показал, рост количества несчастных случаев от 3 до 9 случаев (2023 году -3; 2024 году -4 случая; 2025 году -9 случаев.)</w:t>
      </w:r>
    </w:p>
    <w:p w:rsidR="00966690" w:rsidRPr="00B01A82" w:rsidRDefault="00966690" w:rsidP="00966690">
      <w:pPr>
        <w:pStyle w:val="af2"/>
        <w:shd w:val="clear" w:color="auto" w:fill="FFFFFF"/>
        <w:spacing w:before="0" w:beforeAutospacing="0" w:after="0" w:afterAutospacing="0"/>
        <w:ind w:firstLine="708"/>
        <w:jc w:val="both"/>
        <w:rPr>
          <w:color w:val="000000"/>
          <w:sz w:val="28"/>
          <w:szCs w:val="28"/>
        </w:rPr>
      </w:pPr>
      <w:r w:rsidRPr="00B01A82">
        <w:rPr>
          <w:color w:val="000000"/>
          <w:sz w:val="28"/>
          <w:szCs w:val="28"/>
        </w:rPr>
        <w:t>Несчастные случаи, происходящие с учащимися в стенах школы являются причиной 12,5% детских травм. При этом до 100% школьников получили травмы на переменах в результате недисциплинированности учащихся, их игровой агрессивност</w:t>
      </w:r>
      <w:r w:rsidR="00D573DF">
        <w:rPr>
          <w:color w:val="000000"/>
          <w:sz w:val="28"/>
          <w:szCs w:val="28"/>
        </w:rPr>
        <w:t>и</w:t>
      </w:r>
      <w:r w:rsidRPr="00B01A82">
        <w:rPr>
          <w:color w:val="000000"/>
          <w:sz w:val="28"/>
          <w:szCs w:val="28"/>
        </w:rPr>
        <w:t xml:space="preserve"> или неосторожности (толчки, столкновения во время бега, подножки и пр.). </w:t>
      </w:r>
    </w:p>
    <w:p w:rsidR="00E0665E" w:rsidRPr="00B01A82" w:rsidRDefault="00E0665E" w:rsidP="00E0665E">
      <w:pPr>
        <w:ind w:firstLine="851"/>
        <w:jc w:val="both"/>
        <w:rPr>
          <w:sz w:val="28"/>
          <w:szCs w:val="28"/>
        </w:rPr>
      </w:pPr>
      <w:r w:rsidRPr="00B01A82">
        <w:rPr>
          <w:sz w:val="28"/>
          <w:szCs w:val="28"/>
        </w:rPr>
        <w:t>Основную долю травм - 50% составляют травмы, полученные в результате дорожно-транспортных происшествий. При этом 37,5% от количества травм в результате ДТП или 18,7% от общего количества травм произошли по вине несовершеннолетних.</w:t>
      </w:r>
    </w:p>
    <w:p w:rsidR="00890C32" w:rsidRPr="00B01A82" w:rsidRDefault="00890C32" w:rsidP="00890C32">
      <w:pPr>
        <w:pStyle w:val="af5"/>
        <w:ind w:firstLine="567"/>
        <w:jc w:val="both"/>
        <w:rPr>
          <w:rFonts w:ascii="Times New Roman" w:hAnsi="Times New Roman"/>
          <w:sz w:val="28"/>
          <w:szCs w:val="28"/>
        </w:rPr>
      </w:pPr>
      <w:r w:rsidRPr="00B01A82">
        <w:rPr>
          <w:rFonts w:ascii="Times New Roman" w:hAnsi="Times New Roman"/>
          <w:sz w:val="28"/>
          <w:szCs w:val="28"/>
        </w:rPr>
        <w:t xml:space="preserve">Учреждениями образования проводится работа по вопросам профилактики детского  травматизма (несчастных случаев), по  воспитанию безопасного поведения на улицах и дорогах у детей. </w:t>
      </w:r>
    </w:p>
    <w:p w:rsidR="00890C32" w:rsidRPr="00B01A82" w:rsidRDefault="00890C32" w:rsidP="00890C32">
      <w:pPr>
        <w:pStyle w:val="af8"/>
        <w:spacing w:after="0" w:line="240" w:lineRule="auto"/>
        <w:ind w:left="0" w:firstLine="709"/>
        <w:jc w:val="both"/>
        <w:rPr>
          <w:rFonts w:ascii="Times New Roman" w:hAnsi="Times New Roman" w:cs="Times New Roman"/>
          <w:sz w:val="28"/>
          <w:szCs w:val="28"/>
        </w:rPr>
      </w:pPr>
      <w:r w:rsidRPr="00B01A82">
        <w:rPr>
          <w:rFonts w:ascii="Times New Roman" w:hAnsi="Times New Roman" w:cs="Times New Roman"/>
          <w:sz w:val="28"/>
          <w:szCs w:val="28"/>
        </w:rPr>
        <w:t>Однако, несмотря на проводимую работу, мы видим недостаточную результативность в достижении поставленных целей. Анализируя причины отсутствия желаемой эффективности работы, можно сделать вывод, что препятствием является: эпизодичность работы со школьниками, их кратковременное участие в мероприятиях. Как следствие, недостаточный объём полученных знаний, низкая мотивация к изучению правил дорожного движения, отсутствие должного внимания к проблеме безопасности в образовательном учреждении.</w:t>
      </w:r>
    </w:p>
    <w:p w:rsidR="00E0665E" w:rsidRDefault="00E0665E" w:rsidP="00966690">
      <w:pPr>
        <w:jc w:val="center"/>
        <w:rPr>
          <w:b/>
          <w:noProof/>
          <w:sz w:val="28"/>
          <w:szCs w:val="28"/>
        </w:rPr>
      </w:pPr>
    </w:p>
    <w:p w:rsidR="00966690" w:rsidRDefault="00966690" w:rsidP="00966690">
      <w:pPr>
        <w:jc w:val="center"/>
        <w:rPr>
          <w:b/>
          <w:noProof/>
          <w:sz w:val="28"/>
          <w:szCs w:val="28"/>
        </w:rPr>
      </w:pPr>
      <w:r w:rsidRPr="00B01A82">
        <w:rPr>
          <w:b/>
          <w:noProof/>
          <w:sz w:val="28"/>
          <w:szCs w:val="28"/>
        </w:rPr>
        <w:t>Количество несчастных случаев с обучающимися в 2023-2025 г.г. (шт.)</w:t>
      </w:r>
    </w:p>
    <w:p w:rsidR="00966690" w:rsidRPr="00B01A82" w:rsidRDefault="00966690" w:rsidP="00966690">
      <w:pPr>
        <w:jc w:val="center"/>
        <w:rPr>
          <w:b/>
          <w:noProof/>
          <w:sz w:val="28"/>
          <w:szCs w:val="28"/>
        </w:rPr>
      </w:pPr>
    </w:p>
    <w:p w:rsidR="00966690" w:rsidRPr="00B01A82" w:rsidRDefault="00966690" w:rsidP="00966690">
      <w:pPr>
        <w:rPr>
          <w:sz w:val="28"/>
          <w:szCs w:val="28"/>
        </w:rPr>
      </w:pPr>
      <w:r w:rsidRPr="00B01A82">
        <w:rPr>
          <w:noProof/>
          <w:sz w:val="28"/>
          <w:szCs w:val="28"/>
        </w:rPr>
        <w:drawing>
          <wp:inline distT="0" distB="0" distL="0" distR="0">
            <wp:extent cx="5819775" cy="2638425"/>
            <wp:effectExtent l="19050" t="0" r="9525" b="0"/>
            <wp:docPr id="3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6690" w:rsidRPr="00B01A82" w:rsidRDefault="00966690" w:rsidP="00966690">
      <w:pPr>
        <w:jc w:val="center"/>
        <w:rPr>
          <w:b/>
          <w:noProof/>
          <w:sz w:val="28"/>
          <w:szCs w:val="28"/>
        </w:rPr>
      </w:pPr>
    </w:p>
    <w:p w:rsidR="00966690" w:rsidRDefault="00966690" w:rsidP="00966690">
      <w:pPr>
        <w:ind w:firstLine="851"/>
        <w:jc w:val="both"/>
        <w:rPr>
          <w:sz w:val="28"/>
          <w:szCs w:val="28"/>
        </w:rPr>
      </w:pPr>
    </w:p>
    <w:p w:rsidR="00966690" w:rsidRPr="00B01A82" w:rsidRDefault="00966690" w:rsidP="00966690">
      <w:pPr>
        <w:jc w:val="center"/>
        <w:rPr>
          <w:b/>
          <w:noProof/>
          <w:sz w:val="28"/>
          <w:szCs w:val="28"/>
        </w:rPr>
      </w:pPr>
      <w:r w:rsidRPr="00B01A82">
        <w:rPr>
          <w:b/>
          <w:noProof/>
          <w:sz w:val="28"/>
          <w:szCs w:val="28"/>
        </w:rPr>
        <w:t>Количество случаев</w:t>
      </w:r>
    </w:p>
    <w:p w:rsidR="00966690" w:rsidRDefault="00966690" w:rsidP="00966690">
      <w:pPr>
        <w:jc w:val="center"/>
        <w:rPr>
          <w:b/>
          <w:noProof/>
          <w:sz w:val="28"/>
          <w:szCs w:val="28"/>
        </w:rPr>
      </w:pPr>
      <w:r w:rsidRPr="00B01A82">
        <w:rPr>
          <w:b/>
          <w:noProof/>
          <w:sz w:val="28"/>
          <w:szCs w:val="28"/>
        </w:rPr>
        <w:t xml:space="preserve"> детского дорожно-транспортного травматизма в 2023-2025г.г. (шт.)</w:t>
      </w:r>
    </w:p>
    <w:p w:rsidR="00966690" w:rsidRPr="00B01A82" w:rsidRDefault="00966690" w:rsidP="00966690">
      <w:pPr>
        <w:jc w:val="center"/>
        <w:rPr>
          <w:b/>
          <w:noProof/>
          <w:sz w:val="28"/>
          <w:szCs w:val="28"/>
        </w:rPr>
      </w:pPr>
    </w:p>
    <w:p w:rsidR="00966690" w:rsidRPr="00B01A82" w:rsidRDefault="00966690" w:rsidP="00966690">
      <w:pPr>
        <w:rPr>
          <w:sz w:val="28"/>
          <w:szCs w:val="28"/>
        </w:rPr>
      </w:pPr>
      <w:r w:rsidRPr="00B01A82">
        <w:rPr>
          <w:noProof/>
          <w:sz w:val="28"/>
          <w:szCs w:val="28"/>
        </w:rPr>
        <w:drawing>
          <wp:inline distT="0" distB="0" distL="0" distR="0">
            <wp:extent cx="5819775" cy="2638425"/>
            <wp:effectExtent l="19050" t="0" r="9525" b="0"/>
            <wp:docPr id="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6690" w:rsidRPr="00B01A82" w:rsidRDefault="00966690" w:rsidP="00966690">
      <w:pPr>
        <w:ind w:firstLine="851"/>
        <w:jc w:val="both"/>
        <w:rPr>
          <w:sz w:val="28"/>
          <w:szCs w:val="28"/>
        </w:rPr>
      </w:pPr>
    </w:p>
    <w:p w:rsidR="00966690" w:rsidRPr="00B01A82" w:rsidRDefault="00966690" w:rsidP="00966690">
      <w:pPr>
        <w:pStyle w:val="af8"/>
        <w:spacing w:after="0" w:line="240" w:lineRule="auto"/>
        <w:ind w:left="0" w:firstLine="709"/>
        <w:jc w:val="both"/>
        <w:rPr>
          <w:rFonts w:ascii="Times New Roman" w:hAnsi="Times New Roman" w:cs="Times New Roman"/>
          <w:sz w:val="28"/>
          <w:szCs w:val="28"/>
        </w:rPr>
      </w:pPr>
      <w:r w:rsidRPr="00B01A82">
        <w:rPr>
          <w:rFonts w:ascii="Times New Roman" w:hAnsi="Times New Roman" w:cs="Times New Roman"/>
          <w:sz w:val="28"/>
          <w:szCs w:val="28"/>
        </w:rPr>
        <w:t>В 2025 году появились травмы связанные с атаками БПЛ и обстрелами, 18,75%.</w:t>
      </w:r>
    </w:p>
    <w:p w:rsidR="00966690" w:rsidRPr="00B01A82" w:rsidRDefault="00966690" w:rsidP="00966690">
      <w:pPr>
        <w:pStyle w:val="af5"/>
        <w:ind w:firstLine="708"/>
        <w:jc w:val="both"/>
        <w:rPr>
          <w:rFonts w:ascii="Times New Roman" w:hAnsi="Times New Roman"/>
          <w:sz w:val="28"/>
          <w:szCs w:val="28"/>
        </w:rPr>
      </w:pPr>
      <w:r w:rsidRPr="00B01A82">
        <w:rPr>
          <w:rFonts w:ascii="Times New Roman" w:hAnsi="Times New Roman"/>
          <w:sz w:val="28"/>
          <w:szCs w:val="28"/>
        </w:rPr>
        <w:t>Воспитание ребенка начинается в семье, и совместная деятельность детской и родительской общественности является составной частью по укреплению общественного здоровья. Традиционным стало проведение классов – километров, «Семейного Дня здоровья», «Семейного Дня ходьбы».  В субботние дни организуются массовые спортивные мероприятия «Дни здоровья» вне здания, в которых задействованы обучающиеся и  родители.</w:t>
      </w:r>
    </w:p>
    <w:p w:rsidR="00966690" w:rsidRPr="00B01A82" w:rsidRDefault="00966690" w:rsidP="00966690">
      <w:pPr>
        <w:pStyle w:val="af5"/>
        <w:ind w:firstLine="708"/>
        <w:jc w:val="both"/>
        <w:rPr>
          <w:rFonts w:ascii="Times New Roman" w:hAnsi="Times New Roman"/>
          <w:sz w:val="28"/>
          <w:szCs w:val="28"/>
        </w:rPr>
      </w:pPr>
      <w:r w:rsidRPr="00B01A82">
        <w:rPr>
          <w:rFonts w:ascii="Times New Roman" w:hAnsi="Times New Roman"/>
          <w:sz w:val="28"/>
          <w:szCs w:val="28"/>
          <w:lang w:bidi="ru-RU"/>
        </w:rPr>
        <w:t>Главная задача системы образования - мотивирование детской и родительской общественности к ведению здорового образа жизни посредством проведения мероприятий по укреплению общественного здоровья</w:t>
      </w:r>
      <w:r>
        <w:rPr>
          <w:rFonts w:ascii="Times New Roman" w:hAnsi="Times New Roman"/>
          <w:sz w:val="28"/>
          <w:szCs w:val="28"/>
          <w:lang w:bidi="ru-RU"/>
        </w:rPr>
        <w:t>.</w:t>
      </w:r>
    </w:p>
    <w:p w:rsidR="00966690" w:rsidRDefault="00966690" w:rsidP="00966690">
      <w:pPr>
        <w:tabs>
          <w:tab w:val="left" w:pos="3661"/>
        </w:tabs>
        <w:jc w:val="center"/>
        <w:rPr>
          <w:b/>
          <w:color w:val="000000" w:themeColor="text1"/>
          <w:sz w:val="28"/>
          <w:szCs w:val="28"/>
        </w:rPr>
      </w:pPr>
      <w:r>
        <w:rPr>
          <w:b/>
          <w:color w:val="000000" w:themeColor="text1"/>
          <w:sz w:val="28"/>
          <w:szCs w:val="28"/>
        </w:rPr>
        <w:t xml:space="preserve">6.8. Мероприятия </w:t>
      </w:r>
      <w:r w:rsidR="00890C32">
        <w:rPr>
          <w:b/>
          <w:color w:val="000000" w:themeColor="text1"/>
          <w:sz w:val="28"/>
          <w:szCs w:val="28"/>
        </w:rPr>
        <w:t>сферы</w:t>
      </w:r>
      <w:r>
        <w:rPr>
          <w:b/>
          <w:color w:val="000000" w:themeColor="text1"/>
          <w:sz w:val="28"/>
          <w:szCs w:val="28"/>
        </w:rPr>
        <w:t xml:space="preserve"> культуры</w:t>
      </w:r>
    </w:p>
    <w:p w:rsidR="00966690" w:rsidRPr="001E2514" w:rsidRDefault="00966690" w:rsidP="00966690">
      <w:pPr>
        <w:ind w:firstLine="567"/>
        <w:jc w:val="both"/>
        <w:rPr>
          <w:sz w:val="28"/>
          <w:szCs w:val="28"/>
        </w:rPr>
      </w:pPr>
      <w:r w:rsidRPr="001E2514">
        <w:rPr>
          <w:rFonts w:eastAsia="PT Astra Serif"/>
          <w:sz w:val="28"/>
          <w:szCs w:val="28"/>
        </w:rPr>
        <w:t>Управление культуры обеспечивают широкий доступ жителей к активной досугово-развивающей и оздоровительно-просветительской деятельности, формирующей основы здорового образа жизни и содействующей сохранению физического и психоэмоционального благополучия населения.</w:t>
      </w:r>
    </w:p>
    <w:p w:rsidR="00966690" w:rsidRPr="001E2514" w:rsidRDefault="00966690" w:rsidP="00966690">
      <w:pPr>
        <w:ind w:firstLine="567"/>
        <w:jc w:val="both"/>
        <w:rPr>
          <w:color w:val="000000" w:themeColor="text1"/>
          <w:sz w:val="28"/>
          <w:szCs w:val="28"/>
        </w:rPr>
      </w:pPr>
      <w:r w:rsidRPr="001E2514">
        <w:rPr>
          <w:color w:val="000000" w:themeColor="text1"/>
          <w:sz w:val="28"/>
          <w:szCs w:val="28"/>
        </w:rPr>
        <w:t>Разветвленная сеть учреждений культуры включает в себя 57 учреждений культуры: 6 юридических лиц с филиалами.</w:t>
      </w:r>
    </w:p>
    <w:p w:rsidR="00966690" w:rsidRPr="001E2514" w:rsidRDefault="00966690" w:rsidP="002F168C">
      <w:pPr>
        <w:pStyle w:val="af0"/>
        <w:widowControl w:val="0"/>
        <w:numPr>
          <w:ilvl w:val="0"/>
          <w:numId w:val="4"/>
        </w:numPr>
        <w:ind w:left="0"/>
        <w:jc w:val="both"/>
        <w:rPr>
          <w:color w:val="000000" w:themeColor="text1"/>
          <w:sz w:val="28"/>
          <w:szCs w:val="28"/>
        </w:rPr>
      </w:pPr>
      <w:r w:rsidRPr="001E2514">
        <w:rPr>
          <w:color w:val="000000" w:themeColor="text1"/>
          <w:sz w:val="28"/>
          <w:szCs w:val="28"/>
        </w:rPr>
        <w:t>МБУК Ракитянский Центр культурного развития «Молодежный» с 3 филиалами;</w:t>
      </w:r>
    </w:p>
    <w:p w:rsidR="00966690" w:rsidRPr="001E2514" w:rsidRDefault="00966690" w:rsidP="002F168C">
      <w:pPr>
        <w:pStyle w:val="af0"/>
        <w:widowControl w:val="0"/>
        <w:numPr>
          <w:ilvl w:val="0"/>
          <w:numId w:val="4"/>
        </w:numPr>
        <w:ind w:left="0"/>
        <w:jc w:val="both"/>
        <w:rPr>
          <w:color w:val="000000" w:themeColor="text1"/>
          <w:sz w:val="28"/>
          <w:szCs w:val="28"/>
        </w:rPr>
      </w:pPr>
      <w:r w:rsidRPr="001E2514">
        <w:rPr>
          <w:color w:val="000000" w:themeColor="text1"/>
          <w:sz w:val="28"/>
          <w:szCs w:val="28"/>
        </w:rPr>
        <w:t>МБУК «Организационно-методический центр Ракитянского муниципального округа» с 23 филиалами;</w:t>
      </w:r>
    </w:p>
    <w:p w:rsidR="00966690" w:rsidRPr="001E2514" w:rsidRDefault="00966690" w:rsidP="002F168C">
      <w:pPr>
        <w:pStyle w:val="af0"/>
        <w:widowControl w:val="0"/>
        <w:numPr>
          <w:ilvl w:val="0"/>
          <w:numId w:val="4"/>
        </w:numPr>
        <w:ind w:left="0"/>
        <w:jc w:val="both"/>
        <w:rPr>
          <w:color w:val="000000" w:themeColor="text1"/>
          <w:sz w:val="28"/>
          <w:szCs w:val="28"/>
        </w:rPr>
      </w:pPr>
      <w:r w:rsidRPr="001E2514">
        <w:rPr>
          <w:color w:val="000000" w:themeColor="text1"/>
          <w:sz w:val="28"/>
          <w:szCs w:val="28"/>
        </w:rPr>
        <w:t>МБУК «Ракитянская централизованная библиотечная система» с 26 филиалами;</w:t>
      </w:r>
    </w:p>
    <w:p w:rsidR="00966690" w:rsidRPr="001E2514" w:rsidRDefault="00966690" w:rsidP="002F168C">
      <w:pPr>
        <w:pStyle w:val="af0"/>
        <w:widowControl w:val="0"/>
        <w:numPr>
          <w:ilvl w:val="0"/>
          <w:numId w:val="4"/>
        </w:numPr>
        <w:ind w:left="0"/>
        <w:jc w:val="both"/>
        <w:rPr>
          <w:color w:val="000000" w:themeColor="text1"/>
          <w:sz w:val="28"/>
          <w:szCs w:val="28"/>
        </w:rPr>
      </w:pPr>
      <w:r w:rsidRPr="001E2514">
        <w:rPr>
          <w:color w:val="000000" w:themeColor="text1"/>
          <w:sz w:val="28"/>
          <w:szCs w:val="28"/>
        </w:rPr>
        <w:t>МБУК «Краеведческий музей-усадьба князей Юсуповых п.Ракитное»;</w:t>
      </w:r>
    </w:p>
    <w:p w:rsidR="00966690" w:rsidRPr="001E2514" w:rsidRDefault="00966690" w:rsidP="002F168C">
      <w:pPr>
        <w:pStyle w:val="af0"/>
        <w:widowControl w:val="0"/>
        <w:numPr>
          <w:ilvl w:val="0"/>
          <w:numId w:val="4"/>
        </w:numPr>
        <w:ind w:left="0"/>
        <w:jc w:val="both"/>
        <w:rPr>
          <w:sz w:val="28"/>
          <w:szCs w:val="28"/>
        </w:rPr>
      </w:pPr>
      <w:r w:rsidRPr="001E2514">
        <w:rPr>
          <w:color w:val="000000" w:themeColor="text1"/>
          <w:sz w:val="28"/>
          <w:szCs w:val="28"/>
        </w:rPr>
        <w:t>МБУ ДО «Детская школа искусств им. В.П.Рудина» п.Ракитное Ракитянского муниципального округа;</w:t>
      </w:r>
    </w:p>
    <w:p w:rsidR="00966690" w:rsidRPr="001E2514" w:rsidRDefault="00966690" w:rsidP="002F168C">
      <w:pPr>
        <w:pStyle w:val="af0"/>
        <w:widowControl w:val="0"/>
        <w:numPr>
          <w:ilvl w:val="0"/>
          <w:numId w:val="4"/>
        </w:numPr>
        <w:ind w:left="0"/>
        <w:jc w:val="both"/>
        <w:rPr>
          <w:color w:val="000000" w:themeColor="text1"/>
          <w:sz w:val="28"/>
          <w:szCs w:val="28"/>
        </w:rPr>
      </w:pPr>
      <w:r w:rsidRPr="001E2514">
        <w:rPr>
          <w:color w:val="000000" w:themeColor="text1"/>
          <w:sz w:val="28"/>
          <w:szCs w:val="28"/>
        </w:rPr>
        <w:t>МБУ ДО «Детская школа искусств» п.Пролетарский Ракитянского муниципального округа.</w:t>
      </w:r>
    </w:p>
    <w:p w:rsidR="00966690" w:rsidRDefault="00966690" w:rsidP="00966690">
      <w:pPr>
        <w:ind w:firstLine="708"/>
        <w:jc w:val="both"/>
        <w:rPr>
          <w:rFonts w:eastAsia="PT Astra Serif"/>
          <w:sz w:val="28"/>
          <w:szCs w:val="28"/>
        </w:rPr>
      </w:pPr>
      <w:r w:rsidRPr="001E2514">
        <w:rPr>
          <w:rFonts w:eastAsia="PT Astra Serif"/>
          <w:sz w:val="28"/>
          <w:szCs w:val="28"/>
        </w:rPr>
        <w:t>Штат насчитывает более 200 сотрудников, большинство из которых женщины (около 80%). Возрастная структура показывает значительную долю зрелого поколения, однако количество сотрудников моложе 30 лет остается недостаточным для эффективного обновления кадров.</w:t>
      </w:r>
    </w:p>
    <w:p w:rsidR="00E0665E" w:rsidRDefault="00E0665E" w:rsidP="00E0665E">
      <w:pPr>
        <w:ind w:firstLine="708"/>
        <w:jc w:val="both"/>
        <w:rPr>
          <w:sz w:val="28"/>
          <w:szCs w:val="28"/>
        </w:rPr>
      </w:pPr>
      <w:r w:rsidRPr="001E2514">
        <w:rPr>
          <w:sz w:val="28"/>
          <w:szCs w:val="28"/>
        </w:rPr>
        <w:t xml:space="preserve">В учреждениях культуры трудится 228 человек, в том числе до 30 лет - 28 человек, 30-50 лет – 109 человек, старше 50 лет – 90 человек,  пенсионного возраста – 40 человек. Из числа работающих мужчин – 41, женщин – 187. </w:t>
      </w:r>
    </w:p>
    <w:p w:rsidR="00890C32" w:rsidRDefault="00890C32" w:rsidP="00E0665E">
      <w:pPr>
        <w:ind w:firstLine="708"/>
        <w:jc w:val="both"/>
        <w:rPr>
          <w:sz w:val="28"/>
          <w:szCs w:val="28"/>
        </w:rPr>
      </w:pPr>
    </w:p>
    <w:p w:rsidR="00890C32" w:rsidRDefault="00890C32" w:rsidP="00E0665E">
      <w:pPr>
        <w:ind w:firstLine="708"/>
        <w:jc w:val="both"/>
        <w:rPr>
          <w:sz w:val="28"/>
          <w:szCs w:val="28"/>
        </w:rPr>
      </w:pPr>
    </w:p>
    <w:p w:rsidR="00890C32" w:rsidRDefault="00890C32" w:rsidP="00E0665E">
      <w:pPr>
        <w:ind w:firstLine="708"/>
        <w:jc w:val="both"/>
        <w:rPr>
          <w:sz w:val="28"/>
          <w:szCs w:val="28"/>
        </w:rPr>
      </w:pPr>
    </w:p>
    <w:p w:rsidR="00890C32" w:rsidRPr="001E2514" w:rsidRDefault="00890C32" w:rsidP="00E0665E">
      <w:pPr>
        <w:ind w:firstLine="708"/>
        <w:jc w:val="both"/>
        <w:rPr>
          <w:sz w:val="28"/>
          <w:szCs w:val="28"/>
        </w:rPr>
      </w:pPr>
    </w:p>
    <w:p w:rsidR="00E0665E" w:rsidRPr="001E2514" w:rsidRDefault="00E0665E" w:rsidP="00E0665E">
      <w:pPr>
        <w:ind w:firstLine="708"/>
        <w:jc w:val="both"/>
        <w:rPr>
          <w:sz w:val="28"/>
          <w:szCs w:val="28"/>
        </w:rPr>
      </w:pPr>
      <w:r w:rsidRPr="001E2514">
        <w:rPr>
          <w:noProof/>
          <w:sz w:val="28"/>
          <w:szCs w:val="28"/>
        </w:rPr>
        <w:drawing>
          <wp:anchor distT="0" distB="0" distL="115200" distR="115200" simplePos="0" relativeHeight="251662336" behindDoc="0" locked="0" layoutInCell="1" allowOverlap="1">
            <wp:simplePos x="0" y="0"/>
            <wp:positionH relativeFrom="column">
              <wp:posOffset>0</wp:posOffset>
            </wp:positionH>
            <wp:positionV relativeFrom="paragraph">
              <wp:posOffset>756168</wp:posOffset>
            </wp:positionV>
            <wp:extent cx="6185006" cy="2861507"/>
            <wp:effectExtent l="19050" t="0" r="25294" b="0"/>
            <wp:wrapTight wrapText="bothSides">
              <wp:wrapPolygon edited="1">
                <wp:start x="0" y="0"/>
                <wp:lineTo x="21600" y="0"/>
                <wp:lineTo x="21600" y="21600"/>
                <wp:lineTo x="0" y="21600"/>
              </wp:wrapPolygon>
            </wp:wrapTight>
            <wp:docPr id="12"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1E2514">
        <w:rPr>
          <w:sz w:val="28"/>
          <w:szCs w:val="28"/>
        </w:rPr>
        <w:t>К первой группе здоровья относится 19 % от числа всех работающих, ко второй группе -45 %, к третьей группе - 36%, имеющие группу инвалидности – 18 человек (8%).</w:t>
      </w:r>
    </w:p>
    <w:p w:rsidR="00E0665E" w:rsidRDefault="00E0665E" w:rsidP="00966690">
      <w:pPr>
        <w:ind w:firstLine="708"/>
        <w:jc w:val="both"/>
        <w:rPr>
          <w:rFonts w:eastAsia="PT Astra Serif"/>
          <w:sz w:val="28"/>
          <w:szCs w:val="28"/>
        </w:rPr>
      </w:pPr>
    </w:p>
    <w:p w:rsidR="00966690" w:rsidRPr="001E2514" w:rsidRDefault="00966690" w:rsidP="00966690">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168"/>
        <w:gridCol w:w="484"/>
        <w:gridCol w:w="631"/>
        <w:gridCol w:w="683"/>
        <w:gridCol w:w="810"/>
        <w:gridCol w:w="663"/>
        <w:gridCol w:w="713"/>
        <w:gridCol w:w="946"/>
        <w:gridCol w:w="946"/>
        <w:gridCol w:w="946"/>
        <w:gridCol w:w="675"/>
      </w:tblGrid>
      <w:tr w:rsidR="00966690" w:rsidRPr="008622A9" w:rsidTr="00966690">
        <w:tc>
          <w:tcPr>
            <w:tcW w:w="1213" w:type="dxa"/>
          </w:tcPr>
          <w:p w:rsidR="00966690" w:rsidRPr="000402F1" w:rsidRDefault="00966690" w:rsidP="00966690">
            <w:pPr>
              <w:jc w:val="both"/>
              <w:rPr>
                <w:rFonts w:eastAsia="PT Astra Serif"/>
                <w:b/>
                <w:bCs/>
              </w:rPr>
            </w:pPr>
            <w:r w:rsidRPr="000402F1">
              <w:rPr>
                <w:rFonts w:eastAsia="PT Astra Serif"/>
                <w:bCs/>
              </w:rPr>
              <w:t>Учреждение</w:t>
            </w:r>
          </w:p>
        </w:tc>
        <w:tc>
          <w:tcPr>
            <w:tcW w:w="1168" w:type="dxa"/>
          </w:tcPr>
          <w:p w:rsidR="00966690" w:rsidRPr="000402F1" w:rsidRDefault="00966690" w:rsidP="00966690">
            <w:pPr>
              <w:jc w:val="both"/>
              <w:rPr>
                <w:rFonts w:eastAsia="PT Astra Serif"/>
                <w:b/>
                <w:bCs/>
              </w:rPr>
            </w:pPr>
            <w:r w:rsidRPr="000402F1">
              <w:rPr>
                <w:rFonts w:eastAsia="PT Astra Serif"/>
                <w:bCs/>
              </w:rPr>
              <w:t>Всего работников</w:t>
            </w:r>
          </w:p>
        </w:tc>
        <w:tc>
          <w:tcPr>
            <w:tcW w:w="484" w:type="dxa"/>
          </w:tcPr>
          <w:p w:rsidR="00966690" w:rsidRPr="000402F1" w:rsidRDefault="00966690" w:rsidP="00966690">
            <w:pPr>
              <w:jc w:val="both"/>
              <w:rPr>
                <w:rFonts w:eastAsia="PT Astra Serif"/>
                <w:b/>
                <w:bCs/>
              </w:rPr>
            </w:pPr>
            <w:r w:rsidRPr="000402F1">
              <w:rPr>
                <w:rFonts w:eastAsia="PT Astra Serif"/>
                <w:bCs/>
              </w:rPr>
              <w:t>До 30 лет</w:t>
            </w:r>
          </w:p>
        </w:tc>
        <w:tc>
          <w:tcPr>
            <w:tcW w:w="631" w:type="dxa"/>
          </w:tcPr>
          <w:p w:rsidR="00966690" w:rsidRPr="000402F1" w:rsidRDefault="00966690" w:rsidP="00966690">
            <w:pPr>
              <w:jc w:val="both"/>
              <w:rPr>
                <w:rFonts w:eastAsia="PT Astra Serif"/>
                <w:b/>
                <w:bCs/>
              </w:rPr>
            </w:pPr>
            <w:r w:rsidRPr="000402F1">
              <w:rPr>
                <w:rFonts w:eastAsia="PT Astra Serif"/>
                <w:bCs/>
              </w:rPr>
              <w:t>30-50 лет</w:t>
            </w:r>
          </w:p>
        </w:tc>
        <w:tc>
          <w:tcPr>
            <w:tcW w:w="683" w:type="dxa"/>
          </w:tcPr>
          <w:p w:rsidR="00966690" w:rsidRPr="000402F1" w:rsidRDefault="00966690" w:rsidP="00966690">
            <w:pPr>
              <w:jc w:val="both"/>
              <w:rPr>
                <w:rFonts w:eastAsia="PT Astra Serif"/>
                <w:b/>
                <w:bCs/>
              </w:rPr>
            </w:pPr>
            <w:r w:rsidRPr="000402F1">
              <w:rPr>
                <w:rFonts w:eastAsia="PT Astra Serif"/>
                <w:bCs/>
              </w:rPr>
              <w:t>Более 50 лет</w:t>
            </w:r>
          </w:p>
        </w:tc>
        <w:tc>
          <w:tcPr>
            <w:tcW w:w="810" w:type="dxa"/>
          </w:tcPr>
          <w:p w:rsidR="00966690" w:rsidRPr="000402F1" w:rsidRDefault="00966690" w:rsidP="00966690">
            <w:pPr>
              <w:jc w:val="both"/>
              <w:rPr>
                <w:rFonts w:eastAsia="PT Astra Serif"/>
                <w:b/>
                <w:bCs/>
              </w:rPr>
            </w:pPr>
            <w:r w:rsidRPr="000402F1">
              <w:rPr>
                <w:rFonts w:eastAsia="PT Astra Serif"/>
                <w:bCs/>
              </w:rPr>
              <w:t>Пенсио</w:t>
            </w:r>
          </w:p>
          <w:p w:rsidR="00966690" w:rsidRPr="000402F1" w:rsidRDefault="00966690" w:rsidP="00966690">
            <w:pPr>
              <w:jc w:val="both"/>
              <w:rPr>
                <w:rFonts w:eastAsia="PT Astra Serif"/>
                <w:b/>
                <w:bCs/>
              </w:rPr>
            </w:pPr>
            <w:r w:rsidRPr="000402F1">
              <w:rPr>
                <w:rFonts w:eastAsia="PT Astra Serif"/>
                <w:bCs/>
              </w:rPr>
              <w:t>неры</w:t>
            </w:r>
          </w:p>
        </w:tc>
        <w:tc>
          <w:tcPr>
            <w:tcW w:w="663" w:type="dxa"/>
          </w:tcPr>
          <w:p w:rsidR="00966690" w:rsidRPr="000402F1" w:rsidRDefault="00966690" w:rsidP="00966690">
            <w:pPr>
              <w:jc w:val="both"/>
              <w:rPr>
                <w:rFonts w:eastAsia="PT Astra Serif"/>
                <w:b/>
                <w:bCs/>
              </w:rPr>
            </w:pPr>
            <w:r w:rsidRPr="000402F1">
              <w:rPr>
                <w:rFonts w:eastAsia="PT Astra Serif"/>
                <w:bCs/>
              </w:rPr>
              <w:t>муж</w:t>
            </w:r>
          </w:p>
          <w:p w:rsidR="00966690" w:rsidRPr="000402F1" w:rsidRDefault="00966690" w:rsidP="00966690">
            <w:pPr>
              <w:jc w:val="both"/>
              <w:rPr>
                <w:rFonts w:eastAsia="PT Astra Serif"/>
                <w:b/>
                <w:bCs/>
              </w:rPr>
            </w:pPr>
            <w:r w:rsidRPr="000402F1">
              <w:rPr>
                <w:rFonts w:eastAsia="PT Astra Serif"/>
                <w:bCs/>
              </w:rPr>
              <w:t>чины</w:t>
            </w:r>
          </w:p>
        </w:tc>
        <w:tc>
          <w:tcPr>
            <w:tcW w:w="713" w:type="dxa"/>
          </w:tcPr>
          <w:p w:rsidR="00966690" w:rsidRPr="000402F1" w:rsidRDefault="00966690" w:rsidP="00966690">
            <w:pPr>
              <w:jc w:val="both"/>
              <w:rPr>
                <w:rFonts w:eastAsia="PT Astra Serif"/>
                <w:b/>
                <w:bCs/>
              </w:rPr>
            </w:pPr>
            <w:r w:rsidRPr="000402F1">
              <w:rPr>
                <w:rFonts w:eastAsia="PT Astra Serif"/>
                <w:bCs/>
              </w:rPr>
              <w:t>жен</w:t>
            </w:r>
          </w:p>
          <w:p w:rsidR="00966690" w:rsidRPr="000402F1" w:rsidRDefault="00966690" w:rsidP="00966690">
            <w:pPr>
              <w:jc w:val="both"/>
              <w:rPr>
                <w:rFonts w:eastAsia="PT Astra Serif"/>
                <w:b/>
                <w:bCs/>
              </w:rPr>
            </w:pPr>
            <w:r w:rsidRPr="000402F1">
              <w:rPr>
                <w:rFonts w:eastAsia="PT Astra Serif"/>
                <w:bCs/>
              </w:rPr>
              <w:t>щины</w:t>
            </w:r>
          </w:p>
        </w:tc>
        <w:tc>
          <w:tcPr>
            <w:tcW w:w="946" w:type="dxa"/>
          </w:tcPr>
          <w:p w:rsidR="00966690" w:rsidRPr="000402F1" w:rsidRDefault="00966690" w:rsidP="00966690">
            <w:pPr>
              <w:jc w:val="both"/>
              <w:rPr>
                <w:rFonts w:eastAsia="PT Astra Serif"/>
                <w:b/>
                <w:bCs/>
              </w:rPr>
            </w:pPr>
            <w:r w:rsidRPr="000402F1">
              <w:rPr>
                <w:rFonts w:eastAsia="PT Astra Serif"/>
                <w:bCs/>
              </w:rPr>
              <w:t>1я группа здоровья</w:t>
            </w:r>
          </w:p>
        </w:tc>
        <w:tc>
          <w:tcPr>
            <w:tcW w:w="946" w:type="dxa"/>
          </w:tcPr>
          <w:p w:rsidR="00966690" w:rsidRPr="000402F1" w:rsidRDefault="00966690" w:rsidP="00966690">
            <w:pPr>
              <w:jc w:val="both"/>
              <w:rPr>
                <w:rFonts w:eastAsia="PT Astra Serif"/>
                <w:b/>
                <w:bCs/>
              </w:rPr>
            </w:pPr>
            <w:r w:rsidRPr="000402F1">
              <w:rPr>
                <w:rFonts w:eastAsia="PT Astra Serif"/>
                <w:bCs/>
              </w:rPr>
              <w:t>2я группа здоровья</w:t>
            </w:r>
          </w:p>
        </w:tc>
        <w:tc>
          <w:tcPr>
            <w:tcW w:w="946" w:type="dxa"/>
          </w:tcPr>
          <w:p w:rsidR="00966690" w:rsidRPr="000402F1" w:rsidRDefault="00966690" w:rsidP="00966690">
            <w:pPr>
              <w:jc w:val="both"/>
              <w:rPr>
                <w:rFonts w:eastAsia="PT Astra Serif"/>
                <w:b/>
                <w:bCs/>
              </w:rPr>
            </w:pPr>
            <w:r w:rsidRPr="000402F1">
              <w:rPr>
                <w:rFonts w:eastAsia="PT Astra Serif"/>
                <w:bCs/>
              </w:rPr>
              <w:t>3я группа здоровья</w:t>
            </w:r>
          </w:p>
        </w:tc>
        <w:tc>
          <w:tcPr>
            <w:tcW w:w="675" w:type="dxa"/>
          </w:tcPr>
          <w:p w:rsidR="00966690" w:rsidRPr="000402F1" w:rsidRDefault="00966690" w:rsidP="00966690">
            <w:pPr>
              <w:jc w:val="both"/>
              <w:rPr>
                <w:rFonts w:eastAsia="PT Astra Serif"/>
                <w:b/>
                <w:bCs/>
              </w:rPr>
            </w:pPr>
            <w:r w:rsidRPr="000402F1">
              <w:rPr>
                <w:rFonts w:eastAsia="PT Astra Serif"/>
                <w:bCs/>
              </w:rPr>
              <w:t>Инвалид</w:t>
            </w:r>
          </w:p>
          <w:p w:rsidR="00966690" w:rsidRPr="000402F1" w:rsidRDefault="00966690" w:rsidP="00966690">
            <w:pPr>
              <w:jc w:val="both"/>
              <w:rPr>
                <w:rFonts w:eastAsia="PT Astra Serif"/>
                <w:b/>
                <w:bCs/>
              </w:rPr>
            </w:pPr>
            <w:r w:rsidRPr="000402F1">
              <w:rPr>
                <w:rFonts w:eastAsia="PT Astra Serif"/>
                <w:bCs/>
              </w:rPr>
              <w:t>ность</w:t>
            </w:r>
          </w:p>
        </w:tc>
      </w:tr>
      <w:tr w:rsidR="00966690" w:rsidRPr="008622A9" w:rsidTr="00966690">
        <w:trPr>
          <w:trHeight w:val="283"/>
        </w:trPr>
        <w:tc>
          <w:tcPr>
            <w:tcW w:w="1213" w:type="dxa"/>
          </w:tcPr>
          <w:p w:rsidR="00966690" w:rsidRPr="008622A9" w:rsidRDefault="00966690" w:rsidP="00966690">
            <w:pPr>
              <w:jc w:val="both"/>
              <w:rPr>
                <w:rFonts w:eastAsia="PT Astra Serif"/>
              </w:rPr>
            </w:pPr>
            <w:r w:rsidRPr="008622A9">
              <w:rPr>
                <w:rFonts w:eastAsia="PT Astra Serif"/>
              </w:rPr>
              <w:t>КДУ</w:t>
            </w:r>
          </w:p>
        </w:tc>
        <w:tc>
          <w:tcPr>
            <w:tcW w:w="1168" w:type="dxa"/>
          </w:tcPr>
          <w:p w:rsidR="00966690" w:rsidRPr="008622A9" w:rsidRDefault="00966690" w:rsidP="00966690">
            <w:pPr>
              <w:jc w:val="both"/>
              <w:rPr>
                <w:rFonts w:eastAsia="PT Astra Serif"/>
              </w:rPr>
            </w:pPr>
            <w:r w:rsidRPr="008622A9">
              <w:rPr>
                <w:rFonts w:eastAsia="PT Astra Serif"/>
              </w:rPr>
              <w:t>125</w:t>
            </w:r>
          </w:p>
        </w:tc>
        <w:tc>
          <w:tcPr>
            <w:tcW w:w="484" w:type="dxa"/>
          </w:tcPr>
          <w:p w:rsidR="00966690" w:rsidRPr="008622A9" w:rsidRDefault="00966690" w:rsidP="00966690">
            <w:pPr>
              <w:jc w:val="both"/>
              <w:rPr>
                <w:rFonts w:eastAsia="PT Astra Serif"/>
              </w:rPr>
            </w:pPr>
            <w:r w:rsidRPr="008622A9">
              <w:rPr>
                <w:rFonts w:eastAsia="PT Astra Serif"/>
              </w:rPr>
              <w:t>21</w:t>
            </w:r>
          </w:p>
        </w:tc>
        <w:tc>
          <w:tcPr>
            <w:tcW w:w="631" w:type="dxa"/>
          </w:tcPr>
          <w:p w:rsidR="00966690" w:rsidRPr="008622A9" w:rsidRDefault="00966690" w:rsidP="00966690">
            <w:pPr>
              <w:jc w:val="both"/>
              <w:rPr>
                <w:rFonts w:eastAsia="PT Astra Serif"/>
              </w:rPr>
            </w:pPr>
            <w:r w:rsidRPr="008622A9">
              <w:rPr>
                <w:rFonts w:eastAsia="PT Astra Serif"/>
              </w:rPr>
              <w:t>59</w:t>
            </w:r>
          </w:p>
        </w:tc>
        <w:tc>
          <w:tcPr>
            <w:tcW w:w="683" w:type="dxa"/>
          </w:tcPr>
          <w:p w:rsidR="00966690" w:rsidRPr="008622A9" w:rsidRDefault="00966690" w:rsidP="00966690">
            <w:pPr>
              <w:jc w:val="both"/>
              <w:rPr>
                <w:rFonts w:eastAsia="PT Astra Serif"/>
              </w:rPr>
            </w:pPr>
            <w:r w:rsidRPr="008622A9">
              <w:rPr>
                <w:rFonts w:eastAsia="PT Astra Serif"/>
              </w:rPr>
              <w:t>45</w:t>
            </w:r>
          </w:p>
        </w:tc>
        <w:tc>
          <w:tcPr>
            <w:tcW w:w="810" w:type="dxa"/>
          </w:tcPr>
          <w:p w:rsidR="00966690" w:rsidRPr="008622A9" w:rsidRDefault="00966690" w:rsidP="00966690">
            <w:pPr>
              <w:jc w:val="both"/>
              <w:rPr>
                <w:rFonts w:eastAsia="PT Astra Serif"/>
              </w:rPr>
            </w:pPr>
            <w:r w:rsidRPr="008622A9">
              <w:rPr>
                <w:rFonts w:eastAsia="PT Astra Serif"/>
              </w:rPr>
              <w:t>13</w:t>
            </w:r>
          </w:p>
        </w:tc>
        <w:tc>
          <w:tcPr>
            <w:tcW w:w="663" w:type="dxa"/>
          </w:tcPr>
          <w:p w:rsidR="00966690" w:rsidRPr="008622A9" w:rsidRDefault="00966690" w:rsidP="00966690">
            <w:pPr>
              <w:jc w:val="both"/>
              <w:rPr>
                <w:rFonts w:eastAsia="PT Astra Serif"/>
              </w:rPr>
            </w:pPr>
            <w:r w:rsidRPr="008622A9">
              <w:rPr>
                <w:rFonts w:eastAsia="PT Astra Serif"/>
              </w:rPr>
              <w:t>30</w:t>
            </w:r>
          </w:p>
        </w:tc>
        <w:tc>
          <w:tcPr>
            <w:tcW w:w="713" w:type="dxa"/>
          </w:tcPr>
          <w:p w:rsidR="00966690" w:rsidRPr="008622A9" w:rsidRDefault="00966690" w:rsidP="00966690">
            <w:pPr>
              <w:jc w:val="both"/>
              <w:rPr>
                <w:rFonts w:eastAsia="PT Astra Serif"/>
              </w:rPr>
            </w:pPr>
            <w:r w:rsidRPr="008622A9">
              <w:rPr>
                <w:rFonts w:eastAsia="PT Astra Serif"/>
              </w:rPr>
              <w:t>95</w:t>
            </w:r>
          </w:p>
        </w:tc>
        <w:tc>
          <w:tcPr>
            <w:tcW w:w="946" w:type="dxa"/>
          </w:tcPr>
          <w:p w:rsidR="00966690" w:rsidRPr="008622A9" w:rsidRDefault="00966690" w:rsidP="00966690">
            <w:pPr>
              <w:jc w:val="both"/>
              <w:rPr>
                <w:rFonts w:eastAsia="PT Astra Serif"/>
              </w:rPr>
            </w:pPr>
            <w:r w:rsidRPr="008622A9">
              <w:rPr>
                <w:rFonts w:eastAsia="PT Astra Serif"/>
              </w:rPr>
              <w:t>19% (24)</w:t>
            </w:r>
          </w:p>
        </w:tc>
        <w:tc>
          <w:tcPr>
            <w:tcW w:w="946" w:type="dxa"/>
          </w:tcPr>
          <w:p w:rsidR="00966690" w:rsidRPr="008622A9" w:rsidRDefault="00966690" w:rsidP="00966690">
            <w:pPr>
              <w:jc w:val="both"/>
              <w:rPr>
                <w:rFonts w:eastAsia="PT Astra Serif"/>
              </w:rPr>
            </w:pPr>
            <w:r w:rsidRPr="008622A9">
              <w:rPr>
                <w:rFonts w:eastAsia="PT Astra Serif"/>
              </w:rPr>
              <w:t>39% (48)</w:t>
            </w:r>
          </w:p>
        </w:tc>
        <w:tc>
          <w:tcPr>
            <w:tcW w:w="946" w:type="dxa"/>
          </w:tcPr>
          <w:p w:rsidR="00966690" w:rsidRPr="008622A9" w:rsidRDefault="00966690" w:rsidP="00966690">
            <w:pPr>
              <w:jc w:val="both"/>
              <w:rPr>
                <w:rFonts w:eastAsia="PT Astra Serif"/>
              </w:rPr>
            </w:pPr>
            <w:r w:rsidRPr="008622A9">
              <w:rPr>
                <w:rFonts w:eastAsia="PT Astra Serif"/>
              </w:rPr>
              <w:t>42%</w:t>
            </w:r>
          </w:p>
          <w:p w:rsidR="00966690" w:rsidRPr="008622A9" w:rsidRDefault="00966690" w:rsidP="00966690">
            <w:pPr>
              <w:jc w:val="both"/>
              <w:rPr>
                <w:rFonts w:eastAsia="PT Astra Serif"/>
              </w:rPr>
            </w:pPr>
            <w:r w:rsidRPr="008622A9">
              <w:rPr>
                <w:rFonts w:eastAsia="PT Astra Serif"/>
              </w:rPr>
              <w:t>(53)</w:t>
            </w:r>
          </w:p>
        </w:tc>
        <w:tc>
          <w:tcPr>
            <w:tcW w:w="675" w:type="dxa"/>
          </w:tcPr>
          <w:p w:rsidR="00966690" w:rsidRPr="008622A9" w:rsidRDefault="00966690" w:rsidP="00966690">
            <w:pPr>
              <w:jc w:val="both"/>
              <w:rPr>
                <w:rFonts w:eastAsia="PT Astra Serif"/>
              </w:rPr>
            </w:pPr>
            <w:r w:rsidRPr="008622A9">
              <w:rPr>
                <w:rFonts w:eastAsia="PT Astra Serif"/>
              </w:rPr>
              <w:t>10</w:t>
            </w:r>
          </w:p>
        </w:tc>
      </w:tr>
      <w:tr w:rsidR="00966690" w:rsidRPr="008622A9" w:rsidTr="00966690">
        <w:tc>
          <w:tcPr>
            <w:tcW w:w="1213" w:type="dxa"/>
          </w:tcPr>
          <w:p w:rsidR="00966690" w:rsidRPr="008622A9" w:rsidRDefault="00966690" w:rsidP="00966690">
            <w:pPr>
              <w:jc w:val="both"/>
              <w:rPr>
                <w:rFonts w:eastAsia="PT Astra Serif"/>
              </w:rPr>
            </w:pPr>
            <w:r w:rsidRPr="008622A9">
              <w:rPr>
                <w:rFonts w:eastAsia="PT Astra Serif"/>
              </w:rPr>
              <w:t>ЦБС</w:t>
            </w:r>
          </w:p>
        </w:tc>
        <w:tc>
          <w:tcPr>
            <w:tcW w:w="1168" w:type="dxa"/>
          </w:tcPr>
          <w:p w:rsidR="00966690" w:rsidRPr="008622A9" w:rsidRDefault="00966690" w:rsidP="00966690">
            <w:pPr>
              <w:jc w:val="both"/>
              <w:rPr>
                <w:rFonts w:eastAsia="PT Astra Serif"/>
              </w:rPr>
            </w:pPr>
            <w:r w:rsidRPr="008622A9">
              <w:rPr>
                <w:rFonts w:eastAsia="PT Astra Serif"/>
              </w:rPr>
              <w:t>47</w:t>
            </w:r>
          </w:p>
        </w:tc>
        <w:tc>
          <w:tcPr>
            <w:tcW w:w="484" w:type="dxa"/>
          </w:tcPr>
          <w:p w:rsidR="00966690" w:rsidRPr="008622A9" w:rsidRDefault="00966690" w:rsidP="00966690">
            <w:pPr>
              <w:jc w:val="both"/>
              <w:rPr>
                <w:rFonts w:eastAsia="PT Astra Serif"/>
              </w:rPr>
            </w:pPr>
            <w:r w:rsidRPr="008622A9">
              <w:rPr>
                <w:rFonts w:eastAsia="PT Astra Serif"/>
              </w:rPr>
              <w:t>3</w:t>
            </w:r>
          </w:p>
        </w:tc>
        <w:tc>
          <w:tcPr>
            <w:tcW w:w="631" w:type="dxa"/>
          </w:tcPr>
          <w:p w:rsidR="00966690" w:rsidRPr="008622A9" w:rsidRDefault="00966690" w:rsidP="00966690">
            <w:pPr>
              <w:jc w:val="both"/>
              <w:rPr>
                <w:rFonts w:eastAsia="PT Astra Serif"/>
              </w:rPr>
            </w:pPr>
            <w:r w:rsidRPr="008622A9">
              <w:rPr>
                <w:rFonts w:eastAsia="PT Astra Serif"/>
              </w:rPr>
              <w:t>29</w:t>
            </w:r>
          </w:p>
        </w:tc>
        <w:tc>
          <w:tcPr>
            <w:tcW w:w="683" w:type="dxa"/>
          </w:tcPr>
          <w:p w:rsidR="00966690" w:rsidRPr="008622A9" w:rsidRDefault="00966690" w:rsidP="00966690">
            <w:pPr>
              <w:jc w:val="both"/>
              <w:rPr>
                <w:rFonts w:eastAsia="PT Astra Serif"/>
              </w:rPr>
            </w:pPr>
            <w:r w:rsidRPr="008622A9">
              <w:rPr>
                <w:rFonts w:eastAsia="PT Astra Serif"/>
              </w:rPr>
              <w:t>15</w:t>
            </w:r>
          </w:p>
        </w:tc>
        <w:tc>
          <w:tcPr>
            <w:tcW w:w="810" w:type="dxa"/>
          </w:tcPr>
          <w:p w:rsidR="00966690" w:rsidRPr="008622A9" w:rsidRDefault="00966690" w:rsidP="00966690">
            <w:pPr>
              <w:jc w:val="both"/>
              <w:rPr>
                <w:rFonts w:eastAsia="PT Astra Serif"/>
              </w:rPr>
            </w:pPr>
            <w:r w:rsidRPr="008622A9">
              <w:rPr>
                <w:rFonts w:eastAsia="PT Astra Serif"/>
              </w:rPr>
              <w:t>6</w:t>
            </w:r>
          </w:p>
        </w:tc>
        <w:tc>
          <w:tcPr>
            <w:tcW w:w="663" w:type="dxa"/>
          </w:tcPr>
          <w:p w:rsidR="00966690" w:rsidRPr="008622A9" w:rsidRDefault="00966690" w:rsidP="00966690">
            <w:pPr>
              <w:jc w:val="both"/>
              <w:rPr>
                <w:rFonts w:eastAsia="PT Astra Serif"/>
              </w:rPr>
            </w:pPr>
            <w:r w:rsidRPr="008622A9">
              <w:rPr>
                <w:rFonts w:eastAsia="PT Astra Serif"/>
              </w:rPr>
              <w:t>1</w:t>
            </w:r>
          </w:p>
        </w:tc>
        <w:tc>
          <w:tcPr>
            <w:tcW w:w="713" w:type="dxa"/>
          </w:tcPr>
          <w:p w:rsidR="00966690" w:rsidRPr="008622A9" w:rsidRDefault="00966690" w:rsidP="00966690">
            <w:pPr>
              <w:jc w:val="both"/>
              <w:rPr>
                <w:rFonts w:eastAsia="PT Astra Serif"/>
              </w:rPr>
            </w:pPr>
            <w:r w:rsidRPr="008622A9">
              <w:rPr>
                <w:rFonts w:eastAsia="PT Astra Serif"/>
              </w:rPr>
              <w:t>46</w:t>
            </w:r>
          </w:p>
        </w:tc>
        <w:tc>
          <w:tcPr>
            <w:tcW w:w="946" w:type="dxa"/>
          </w:tcPr>
          <w:p w:rsidR="00966690" w:rsidRPr="008622A9" w:rsidRDefault="00966690" w:rsidP="00966690">
            <w:pPr>
              <w:jc w:val="both"/>
              <w:rPr>
                <w:rFonts w:eastAsia="PT Astra Serif"/>
              </w:rPr>
            </w:pPr>
            <w:r w:rsidRPr="008622A9">
              <w:rPr>
                <w:rFonts w:eastAsia="PT Astra Serif"/>
              </w:rPr>
              <w:t>17%</w:t>
            </w:r>
          </w:p>
          <w:p w:rsidR="00966690" w:rsidRPr="008622A9" w:rsidRDefault="00966690" w:rsidP="00966690">
            <w:pPr>
              <w:jc w:val="both"/>
              <w:rPr>
                <w:rFonts w:eastAsia="PT Astra Serif"/>
              </w:rPr>
            </w:pPr>
            <w:r w:rsidRPr="008622A9">
              <w:rPr>
                <w:rFonts w:eastAsia="PT Astra Serif"/>
              </w:rPr>
              <w:t>(8)</w:t>
            </w:r>
          </w:p>
        </w:tc>
        <w:tc>
          <w:tcPr>
            <w:tcW w:w="946" w:type="dxa"/>
          </w:tcPr>
          <w:p w:rsidR="00966690" w:rsidRPr="008622A9" w:rsidRDefault="00966690" w:rsidP="00966690">
            <w:pPr>
              <w:jc w:val="both"/>
              <w:rPr>
                <w:rFonts w:eastAsia="PT Astra Serif"/>
              </w:rPr>
            </w:pPr>
            <w:r w:rsidRPr="008622A9">
              <w:rPr>
                <w:rFonts w:eastAsia="PT Astra Serif"/>
              </w:rPr>
              <w:t>40%</w:t>
            </w:r>
          </w:p>
          <w:p w:rsidR="00966690" w:rsidRPr="008622A9" w:rsidRDefault="00966690" w:rsidP="00966690">
            <w:pPr>
              <w:jc w:val="both"/>
              <w:rPr>
                <w:rFonts w:eastAsia="PT Astra Serif"/>
              </w:rPr>
            </w:pPr>
            <w:r w:rsidRPr="008622A9">
              <w:rPr>
                <w:rFonts w:eastAsia="PT Astra Serif"/>
              </w:rPr>
              <w:t>(19)</w:t>
            </w:r>
          </w:p>
        </w:tc>
        <w:tc>
          <w:tcPr>
            <w:tcW w:w="946" w:type="dxa"/>
          </w:tcPr>
          <w:p w:rsidR="00966690" w:rsidRPr="008622A9" w:rsidRDefault="00966690" w:rsidP="00966690">
            <w:pPr>
              <w:jc w:val="both"/>
              <w:rPr>
                <w:rFonts w:eastAsia="PT Astra Serif"/>
              </w:rPr>
            </w:pPr>
            <w:r w:rsidRPr="008622A9">
              <w:rPr>
                <w:rFonts w:eastAsia="PT Astra Serif"/>
              </w:rPr>
              <w:t>43%</w:t>
            </w:r>
          </w:p>
          <w:p w:rsidR="00966690" w:rsidRPr="008622A9" w:rsidRDefault="00966690" w:rsidP="00966690">
            <w:pPr>
              <w:jc w:val="both"/>
              <w:rPr>
                <w:rFonts w:eastAsia="PT Astra Serif"/>
              </w:rPr>
            </w:pPr>
            <w:r w:rsidRPr="008622A9">
              <w:rPr>
                <w:rFonts w:eastAsia="PT Astra Serif"/>
              </w:rPr>
              <w:t>(20)</w:t>
            </w:r>
          </w:p>
        </w:tc>
        <w:tc>
          <w:tcPr>
            <w:tcW w:w="675" w:type="dxa"/>
          </w:tcPr>
          <w:p w:rsidR="00966690" w:rsidRPr="008622A9" w:rsidRDefault="00966690" w:rsidP="00966690">
            <w:pPr>
              <w:jc w:val="both"/>
              <w:rPr>
                <w:rFonts w:eastAsia="PT Astra Serif"/>
              </w:rPr>
            </w:pPr>
            <w:r w:rsidRPr="008622A9">
              <w:rPr>
                <w:rFonts w:eastAsia="PT Astra Serif"/>
              </w:rPr>
              <w:t>3</w:t>
            </w:r>
          </w:p>
        </w:tc>
      </w:tr>
      <w:tr w:rsidR="00966690" w:rsidRPr="008622A9" w:rsidTr="00966690">
        <w:tc>
          <w:tcPr>
            <w:tcW w:w="1213" w:type="dxa"/>
          </w:tcPr>
          <w:p w:rsidR="00966690" w:rsidRPr="008622A9" w:rsidRDefault="00966690" w:rsidP="00966690">
            <w:pPr>
              <w:jc w:val="both"/>
              <w:rPr>
                <w:rFonts w:eastAsia="PT Astra Serif"/>
              </w:rPr>
            </w:pPr>
            <w:r w:rsidRPr="008622A9">
              <w:rPr>
                <w:rFonts w:eastAsia="PT Astra Serif"/>
              </w:rPr>
              <w:t xml:space="preserve">Музей </w:t>
            </w:r>
          </w:p>
        </w:tc>
        <w:tc>
          <w:tcPr>
            <w:tcW w:w="1168" w:type="dxa"/>
          </w:tcPr>
          <w:p w:rsidR="00966690" w:rsidRPr="008622A9" w:rsidRDefault="00966690" w:rsidP="00966690">
            <w:pPr>
              <w:jc w:val="both"/>
              <w:rPr>
                <w:rFonts w:eastAsia="PT Astra Serif"/>
              </w:rPr>
            </w:pPr>
            <w:r w:rsidRPr="008622A9">
              <w:rPr>
                <w:rFonts w:eastAsia="PT Astra Serif"/>
              </w:rPr>
              <w:t>11</w:t>
            </w:r>
          </w:p>
        </w:tc>
        <w:tc>
          <w:tcPr>
            <w:tcW w:w="484" w:type="dxa"/>
          </w:tcPr>
          <w:p w:rsidR="00966690" w:rsidRPr="008622A9" w:rsidRDefault="00966690" w:rsidP="00966690">
            <w:pPr>
              <w:jc w:val="both"/>
              <w:rPr>
                <w:rFonts w:eastAsia="PT Astra Serif"/>
              </w:rPr>
            </w:pPr>
            <w:r w:rsidRPr="008622A9">
              <w:rPr>
                <w:rFonts w:eastAsia="PT Astra Serif"/>
              </w:rPr>
              <w:t>1</w:t>
            </w:r>
          </w:p>
        </w:tc>
        <w:tc>
          <w:tcPr>
            <w:tcW w:w="631" w:type="dxa"/>
          </w:tcPr>
          <w:p w:rsidR="00966690" w:rsidRPr="008622A9" w:rsidRDefault="00966690" w:rsidP="00966690">
            <w:pPr>
              <w:jc w:val="both"/>
              <w:rPr>
                <w:rFonts w:eastAsia="PT Astra Serif"/>
              </w:rPr>
            </w:pPr>
            <w:r w:rsidRPr="008622A9">
              <w:rPr>
                <w:rFonts w:eastAsia="PT Astra Serif"/>
              </w:rPr>
              <w:t>6</w:t>
            </w:r>
          </w:p>
        </w:tc>
        <w:tc>
          <w:tcPr>
            <w:tcW w:w="683" w:type="dxa"/>
          </w:tcPr>
          <w:p w:rsidR="00966690" w:rsidRPr="008622A9" w:rsidRDefault="00966690" w:rsidP="00966690">
            <w:pPr>
              <w:jc w:val="both"/>
              <w:rPr>
                <w:rFonts w:eastAsia="PT Astra Serif"/>
              </w:rPr>
            </w:pPr>
            <w:r w:rsidRPr="008622A9">
              <w:rPr>
                <w:rFonts w:eastAsia="PT Astra Serif"/>
              </w:rPr>
              <w:t>4</w:t>
            </w:r>
          </w:p>
        </w:tc>
        <w:tc>
          <w:tcPr>
            <w:tcW w:w="810" w:type="dxa"/>
          </w:tcPr>
          <w:p w:rsidR="00966690" w:rsidRPr="008622A9" w:rsidRDefault="00966690" w:rsidP="00966690">
            <w:pPr>
              <w:jc w:val="both"/>
              <w:rPr>
                <w:rFonts w:eastAsia="PT Astra Serif"/>
              </w:rPr>
            </w:pPr>
            <w:r w:rsidRPr="008622A9">
              <w:rPr>
                <w:rFonts w:eastAsia="PT Astra Serif"/>
              </w:rPr>
              <w:t>4</w:t>
            </w:r>
          </w:p>
        </w:tc>
        <w:tc>
          <w:tcPr>
            <w:tcW w:w="663" w:type="dxa"/>
          </w:tcPr>
          <w:p w:rsidR="00966690" w:rsidRPr="008622A9" w:rsidRDefault="00966690" w:rsidP="00966690">
            <w:pPr>
              <w:jc w:val="both"/>
              <w:rPr>
                <w:rFonts w:eastAsia="PT Astra Serif"/>
              </w:rPr>
            </w:pPr>
            <w:r w:rsidRPr="008622A9">
              <w:rPr>
                <w:rFonts w:eastAsia="PT Astra Serif"/>
              </w:rPr>
              <w:t>0</w:t>
            </w:r>
          </w:p>
        </w:tc>
        <w:tc>
          <w:tcPr>
            <w:tcW w:w="713" w:type="dxa"/>
          </w:tcPr>
          <w:p w:rsidR="00966690" w:rsidRPr="008622A9" w:rsidRDefault="00966690" w:rsidP="00966690">
            <w:pPr>
              <w:jc w:val="both"/>
              <w:rPr>
                <w:rFonts w:eastAsia="PT Astra Serif"/>
              </w:rPr>
            </w:pPr>
            <w:r w:rsidRPr="008622A9">
              <w:rPr>
                <w:rFonts w:eastAsia="PT Astra Serif"/>
              </w:rPr>
              <w:t>11</w:t>
            </w:r>
          </w:p>
        </w:tc>
        <w:tc>
          <w:tcPr>
            <w:tcW w:w="946" w:type="dxa"/>
          </w:tcPr>
          <w:p w:rsidR="00966690" w:rsidRPr="008622A9" w:rsidRDefault="00966690" w:rsidP="00966690">
            <w:pPr>
              <w:jc w:val="both"/>
              <w:rPr>
                <w:rFonts w:eastAsia="PT Astra Serif"/>
              </w:rPr>
            </w:pPr>
            <w:r w:rsidRPr="008622A9">
              <w:rPr>
                <w:rFonts w:eastAsia="PT Astra Serif"/>
              </w:rPr>
              <w:t>27%</w:t>
            </w:r>
          </w:p>
          <w:p w:rsidR="00966690" w:rsidRPr="008622A9" w:rsidRDefault="00966690" w:rsidP="00966690">
            <w:pPr>
              <w:jc w:val="both"/>
              <w:rPr>
                <w:rFonts w:eastAsia="PT Astra Serif"/>
              </w:rPr>
            </w:pPr>
            <w:r w:rsidRPr="008622A9">
              <w:rPr>
                <w:rFonts w:eastAsia="PT Astra Serif"/>
              </w:rPr>
              <w:t>(3)</w:t>
            </w:r>
          </w:p>
        </w:tc>
        <w:tc>
          <w:tcPr>
            <w:tcW w:w="946" w:type="dxa"/>
          </w:tcPr>
          <w:p w:rsidR="00966690" w:rsidRPr="008622A9" w:rsidRDefault="00966690" w:rsidP="00966690">
            <w:pPr>
              <w:jc w:val="both"/>
              <w:rPr>
                <w:rFonts w:eastAsia="PT Astra Serif"/>
              </w:rPr>
            </w:pPr>
            <w:r w:rsidRPr="008622A9">
              <w:rPr>
                <w:rFonts w:eastAsia="PT Astra Serif"/>
              </w:rPr>
              <w:t>27%</w:t>
            </w:r>
          </w:p>
          <w:p w:rsidR="00966690" w:rsidRPr="008622A9" w:rsidRDefault="00966690" w:rsidP="00966690">
            <w:pPr>
              <w:jc w:val="both"/>
              <w:rPr>
                <w:rFonts w:eastAsia="PT Astra Serif"/>
              </w:rPr>
            </w:pPr>
            <w:r w:rsidRPr="008622A9">
              <w:rPr>
                <w:rFonts w:eastAsia="PT Astra Serif"/>
              </w:rPr>
              <w:t>(3)</w:t>
            </w:r>
          </w:p>
        </w:tc>
        <w:tc>
          <w:tcPr>
            <w:tcW w:w="946" w:type="dxa"/>
          </w:tcPr>
          <w:p w:rsidR="00966690" w:rsidRPr="008622A9" w:rsidRDefault="00966690" w:rsidP="00966690">
            <w:pPr>
              <w:jc w:val="both"/>
              <w:rPr>
                <w:rFonts w:eastAsia="PT Astra Serif"/>
              </w:rPr>
            </w:pPr>
            <w:r w:rsidRPr="008622A9">
              <w:rPr>
                <w:rFonts w:eastAsia="PT Astra Serif"/>
              </w:rPr>
              <w:t>46%</w:t>
            </w:r>
          </w:p>
          <w:p w:rsidR="00966690" w:rsidRPr="008622A9" w:rsidRDefault="00966690" w:rsidP="00966690">
            <w:pPr>
              <w:jc w:val="both"/>
              <w:rPr>
                <w:rFonts w:eastAsia="PT Astra Serif"/>
              </w:rPr>
            </w:pPr>
            <w:r w:rsidRPr="008622A9">
              <w:rPr>
                <w:rFonts w:eastAsia="PT Astra Serif"/>
              </w:rPr>
              <w:t>(5)</w:t>
            </w:r>
          </w:p>
        </w:tc>
        <w:tc>
          <w:tcPr>
            <w:tcW w:w="675" w:type="dxa"/>
          </w:tcPr>
          <w:p w:rsidR="00966690" w:rsidRPr="008622A9" w:rsidRDefault="00966690" w:rsidP="00966690">
            <w:pPr>
              <w:jc w:val="both"/>
              <w:rPr>
                <w:rFonts w:eastAsia="PT Astra Serif"/>
              </w:rPr>
            </w:pPr>
            <w:r w:rsidRPr="008622A9">
              <w:rPr>
                <w:rFonts w:eastAsia="PT Astra Serif"/>
              </w:rPr>
              <w:t>1</w:t>
            </w:r>
          </w:p>
        </w:tc>
      </w:tr>
      <w:tr w:rsidR="00966690" w:rsidRPr="008622A9" w:rsidTr="00966690">
        <w:tc>
          <w:tcPr>
            <w:tcW w:w="1213" w:type="dxa"/>
          </w:tcPr>
          <w:p w:rsidR="00966690" w:rsidRPr="008622A9" w:rsidRDefault="00966690" w:rsidP="00966690">
            <w:pPr>
              <w:jc w:val="both"/>
              <w:rPr>
                <w:rFonts w:eastAsia="PT Astra Serif"/>
              </w:rPr>
            </w:pPr>
            <w:r w:rsidRPr="008622A9">
              <w:rPr>
                <w:rFonts w:eastAsia="PT Astra Serif"/>
              </w:rPr>
              <w:t>РДШИ</w:t>
            </w:r>
          </w:p>
        </w:tc>
        <w:tc>
          <w:tcPr>
            <w:tcW w:w="1168" w:type="dxa"/>
          </w:tcPr>
          <w:p w:rsidR="00966690" w:rsidRPr="008622A9" w:rsidRDefault="00966690" w:rsidP="00966690">
            <w:pPr>
              <w:jc w:val="both"/>
              <w:rPr>
                <w:rFonts w:eastAsia="PT Astra Serif"/>
              </w:rPr>
            </w:pPr>
            <w:r w:rsidRPr="008622A9">
              <w:rPr>
                <w:rFonts w:eastAsia="PT Astra Serif"/>
              </w:rPr>
              <w:t>26</w:t>
            </w:r>
          </w:p>
        </w:tc>
        <w:tc>
          <w:tcPr>
            <w:tcW w:w="484" w:type="dxa"/>
          </w:tcPr>
          <w:p w:rsidR="00966690" w:rsidRPr="008622A9" w:rsidRDefault="00966690" w:rsidP="00966690">
            <w:pPr>
              <w:jc w:val="both"/>
              <w:rPr>
                <w:rFonts w:eastAsia="PT Astra Serif"/>
              </w:rPr>
            </w:pPr>
            <w:r w:rsidRPr="008622A9">
              <w:rPr>
                <w:rFonts w:eastAsia="PT Astra Serif"/>
              </w:rPr>
              <w:t>2</w:t>
            </w:r>
          </w:p>
        </w:tc>
        <w:tc>
          <w:tcPr>
            <w:tcW w:w="631" w:type="dxa"/>
          </w:tcPr>
          <w:p w:rsidR="00966690" w:rsidRPr="008622A9" w:rsidRDefault="00966690" w:rsidP="00966690">
            <w:pPr>
              <w:jc w:val="both"/>
              <w:rPr>
                <w:rFonts w:eastAsia="PT Astra Serif"/>
              </w:rPr>
            </w:pPr>
            <w:r w:rsidRPr="008622A9">
              <w:rPr>
                <w:rFonts w:eastAsia="PT Astra Serif"/>
              </w:rPr>
              <w:t>8</w:t>
            </w:r>
          </w:p>
        </w:tc>
        <w:tc>
          <w:tcPr>
            <w:tcW w:w="683" w:type="dxa"/>
          </w:tcPr>
          <w:p w:rsidR="00966690" w:rsidRPr="008622A9" w:rsidRDefault="00966690" w:rsidP="00966690">
            <w:pPr>
              <w:jc w:val="both"/>
              <w:rPr>
                <w:rFonts w:eastAsia="PT Astra Serif"/>
              </w:rPr>
            </w:pPr>
            <w:r w:rsidRPr="008622A9">
              <w:rPr>
                <w:rFonts w:eastAsia="PT Astra Serif"/>
              </w:rPr>
              <w:t>15</w:t>
            </w:r>
          </w:p>
        </w:tc>
        <w:tc>
          <w:tcPr>
            <w:tcW w:w="810" w:type="dxa"/>
          </w:tcPr>
          <w:p w:rsidR="00966690" w:rsidRPr="008622A9" w:rsidRDefault="00966690" w:rsidP="00966690">
            <w:pPr>
              <w:jc w:val="both"/>
              <w:rPr>
                <w:rFonts w:eastAsia="PT Astra Serif"/>
              </w:rPr>
            </w:pPr>
            <w:r w:rsidRPr="008622A9">
              <w:rPr>
                <w:rFonts w:eastAsia="PT Astra Serif"/>
              </w:rPr>
              <w:t>9</w:t>
            </w:r>
          </w:p>
        </w:tc>
        <w:tc>
          <w:tcPr>
            <w:tcW w:w="663" w:type="dxa"/>
          </w:tcPr>
          <w:p w:rsidR="00966690" w:rsidRPr="008622A9" w:rsidRDefault="00966690" w:rsidP="00966690">
            <w:pPr>
              <w:jc w:val="both"/>
              <w:rPr>
                <w:rFonts w:eastAsia="PT Astra Serif"/>
              </w:rPr>
            </w:pPr>
            <w:r w:rsidRPr="008622A9">
              <w:rPr>
                <w:rFonts w:eastAsia="PT Astra Serif"/>
              </w:rPr>
              <w:t>6</w:t>
            </w:r>
          </w:p>
        </w:tc>
        <w:tc>
          <w:tcPr>
            <w:tcW w:w="713" w:type="dxa"/>
          </w:tcPr>
          <w:p w:rsidR="00966690" w:rsidRPr="008622A9" w:rsidRDefault="00966690" w:rsidP="00966690">
            <w:pPr>
              <w:jc w:val="both"/>
              <w:rPr>
                <w:rFonts w:eastAsia="PT Astra Serif"/>
              </w:rPr>
            </w:pPr>
            <w:r w:rsidRPr="008622A9">
              <w:rPr>
                <w:rFonts w:eastAsia="PT Astra Serif"/>
              </w:rPr>
              <w:t>20</w:t>
            </w:r>
          </w:p>
        </w:tc>
        <w:tc>
          <w:tcPr>
            <w:tcW w:w="946" w:type="dxa"/>
          </w:tcPr>
          <w:p w:rsidR="00966690" w:rsidRPr="008622A9" w:rsidRDefault="00966690" w:rsidP="00966690">
            <w:pPr>
              <w:jc w:val="both"/>
              <w:rPr>
                <w:rFonts w:eastAsia="PT Astra Serif"/>
              </w:rPr>
            </w:pPr>
            <w:r w:rsidRPr="008622A9">
              <w:rPr>
                <w:rFonts w:eastAsia="PT Astra Serif"/>
              </w:rPr>
              <w:t>8%</w:t>
            </w:r>
          </w:p>
          <w:p w:rsidR="00966690" w:rsidRPr="008622A9" w:rsidRDefault="00966690" w:rsidP="00966690">
            <w:pPr>
              <w:jc w:val="both"/>
              <w:rPr>
                <w:rFonts w:eastAsia="PT Astra Serif"/>
              </w:rPr>
            </w:pPr>
            <w:r w:rsidRPr="008622A9">
              <w:rPr>
                <w:rFonts w:eastAsia="PT Astra Serif"/>
              </w:rPr>
              <w:t>(2)</w:t>
            </w:r>
          </w:p>
        </w:tc>
        <w:tc>
          <w:tcPr>
            <w:tcW w:w="946" w:type="dxa"/>
          </w:tcPr>
          <w:p w:rsidR="00966690" w:rsidRPr="008622A9" w:rsidRDefault="00966690" w:rsidP="00966690">
            <w:pPr>
              <w:jc w:val="both"/>
              <w:rPr>
                <w:rFonts w:eastAsia="PT Astra Serif"/>
              </w:rPr>
            </w:pPr>
            <w:r w:rsidRPr="008622A9">
              <w:rPr>
                <w:rFonts w:eastAsia="PT Astra Serif"/>
              </w:rPr>
              <w:t>84%</w:t>
            </w:r>
          </w:p>
          <w:p w:rsidR="00966690" w:rsidRPr="008622A9" w:rsidRDefault="00966690" w:rsidP="00966690">
            <w:pPr>
              <w:jc w:val="both"/>
              <w:rPr>
                <w:rFonts w:eastAsia="PT Astra Serif"/>
              </w:rPr>
            </w:pPr>
            <w:r w:rsidRPr="008622A9">
              <w:rPr>
                <w:rFonts w:eastAsia="PT Astra Serif"/>
              </w:rPr>
              <w:t>(22)</w:t>
            </w:r>
          </w:p>
        </w:tc>
        <w:tc>
          <w:tcPr>
            <w:tcW w:w="946" w:type="dxa"/>
          </w:tcPr>
          <w:p w:rsidR="00966690" w:rsidRPr="008622A9" w:rsidRDefault="00966690" w:rsidP="00966690">
            <w:pPr>
              <w:jc w:val="both"/>
              <w:rPr>
                <w:rFonts w:eastAsia="PT Astra Serif"/>
              </w:rPr>
            </w:pPr>
            <w:r w:rsidRPr="008622A9">
              <w:rPr>
                <w:rFonts w:eastAsia="PT Astra Serif"/>
              </w:rPr>
              <w:t>8%</w:t>
            </w:r>
          </w:p>
          <w:p w:rsidR="00966690" w:rsidRPr="008622A9" w:rsidRDefault="00966690" w:rsidP="00966690">
            <w:pPr>
              <w:jc w:val="both"/>
              <w:rPr>
                <w:rFonts w:eastAsia="PT Astra Serif"/>
              </w:rPr>
            </w:pPr>
            <w:r w:rsidRPr="008622A9">
              <w:rPr>
                <w:rFonts w:eastAsia="PT Astra Serif"/>
              </w:rPr>
              <w:t>(2)</w:t>
            </w:r>
          </w:p>
        </w:tc>
        <w:tc>
          <w:tcPr>
            <w:tcW w:w="675" w:type="dxa"/>
          </w:tcPr>
          <w:p w:rsidR="00966690" w:rsidRPr="008622A9" w:rsidRDefault="00966690" w:rsidP="00966690">
            <w:pPr>
              <w:jc w:val="both"/>
              <w:rPr>
                <w:rFonts w:eastAsia="PT Astra Serif"/>
              </w:rPr>
            </w:pPr>
            <w:r w:rsidRPr="008622A9">
              <w:rPr>
                <w:rFonts w:eastAsia="PT Astra Serif"/>
              </w:rPr>
              <w:t>2</w:t>
            </w:r>
          </w:p>
        </w:tc>
      </w:tr>
      <w:tr w:rsidR="00966690" w:rsidRPr="008622A9" w:rsidTr="00966690">
        <w:tc>
          <w:tcPr>
            <w:tcW w:w="1213" w:type="dxa"/>
          </w:tcPr>
          <w:p w:rsidR="00966690" w:rsidRPr="008622A9" w:rsidRDefault="00966690" w:rsidP="00966690">
            <w:pPr>
              <w:jc w:val="both"/>
              <w:rPr>
                <w:rFonts w:eastAsia="PT Astra Serif"/>
              </w:rPr>
            </w:pPr>
            <w:r w:rsidRPr="008622A9">
              <w:rPr>
                <w:rFonts w:eastAsia="PT Astra Serif"/>
              </w:rPr>
              <w:t>ПДШИ</w:t>
            </w:r>
          </w:p>
        </w:tc>
        <w:tc>
          <w:tcPr>
            <w:tcW w:w="1168" w:type="dxa"/>
          </w:tcPr>
          <w:p w:rsidR="00966690" w:rsidRPr="008622A9" w:rsidRDefault="00966690" w:rsidP="00966690">
            <w:pPr>
              <w:jc w:val="both"/>
              <w:rPr>
                <w:rFonts w:eastAsia="PT Astra Serif"/>
              </w:rPr>
            </w:pPr>
            <w:r w:rsidRPr="008622A9">
              <w:rPr>
                <w:rFonts w:eastAsia="PT Astra Serif"/>
              </w:rPr>
              <w:t>19</w:t>
            </w:r>
          </w:p>
        </w:tc>
        <w:tc>
          <w:tcPr>
            <w:tcW w:w="484" w:type="dxa"/>
          </w:tcPr>
          <w:p w:rsidR="00966690" w:rsidRPr="008622A9" w:rsidRDefault="00966690" w:rsidP="00966690">
            <w:pPr>
              <w:jc w:val="both"/>
              <w:rPr>
                <w:rFonts w:eastAsia="PT Astra Serif"/>
              </w:rPr>
            </w:pPr>
            <w:r w:rsidRPr="008622A9">
              <w:rPr>
                <w:rFonts w:eastAsia="PT Astra Serif"/>
              </w:rPr>
              <w:t>1</w:t>
            </w:r>
          </w:p>
        </w:tc>
        <w:tc>
          <w:tcPr>
            <w:tcW w:w="631" w:type="dxa"/>
          </w:tcPr>
          <w:p w:rsidR="00966690" w:rsidRPr="008622A9" w:rsidRDefault="00966690" w:rsidP="00966690">
            <w:pPr>
              <w:jc w:val="both"/>
              <w:rPr>
                <w:rFonts w:eastAsia="PT Astra Serif"/>
              </w:rPr>
            </w:pPr>
            <w:r w:rsidRPr="008622A9">
              <w:rPr>
                <w:rFonts w:eastAsia="PT Astra Serif"/>
              </w:rPr>
              <w:t>7</w:t>
            </w:r>
          </w:p>
        </w:tc>
        <w:tc>
          <w:tcPr>
            <w:tcW w:w="683" w:type="dxa"/>
          </w:tcPr>
          <w:p w:rsidR="00966690" w:rsidRPr="008622A9" w:rsidRDefault="00966690" w:rsidP="00966690">
            <w:pPr>
              <w:jc w:val="both"/>
              <w:rPr>
                <w:rFonts w:eastAsia="PT Astra Serif"/>
              </w:rPr>
            </w:pPr>
            <w:r w:rsidRPr="008622A9">
              <w:rPr>
                <w:rFonts w:eastAsia="PT Astra Serif"/>
              </w:rPr>
              <w:t>11</w:t>
            </w:r>
          </w:p>
        </w:tc>
        <w:tc>
          <w:tcPr>
            <w:tcW w:w="810" w:type="dxa"/>
          </w:tcPr>
          <w:p w:rsidR="00966690" w:rsidRPr="008622A9" w:rsidRDefault="00966690" w:rsidP="00966690">
            <w:pPr>
              <w:jc w:val="both"/>
              <w:rPr>
                <w:rFonts w:eastAsia="PT Astra Serif"/>
              </w:rPr>
            </w:pPr>
            <w:r w:rsidRPr="008622A9">
              <w:rPr>
                <w:rFonts w:eastAsia="PT Astra Serif"/>
              </w:rPr>
              <w:t>8</w:t>
            </w:r>
          </w:p>
        </w:tc>
        <w:tc>
          <w:tcPr>
            <w:tcW w:w="663" w:type="dxa"/>
          </w:tcPr>
          <w:p w:rsidR="00966690" w:rsidRPr="008622A9" w:rsidRDefault="00966690" w:rsidP="00966690">
            <w:pPr>
              <w:jc w:val="both"/>
              <w:rPr>
                <w:rFonts w:eastAsia="PT Astra Serif"/>
              </w:rPr>
            </w:pPr>
            <w:r w:rsidRPr="008622A9">
              <w:rPr>
                <w:rFonts w:eastAsia="PT Astra Serif"/>
              </w:rPr>
              <w:t>4</w:t>
            </w:r>
          </w:p>
        </w:tc>
        <w:tc>
          <w:tcPr>
            <w:tcW w:w="713" w:type="dxa"/>
          </w:tcPr>
          <w:p w:rsidR="00966690" w:rsidRPr="008622A9" w:rsidRDefault="00966690" w:rsidP="00966690">
            <w:pPr>
              <w:jc w:val="both"/>
              <w:rPr>
                <w:rFonts w:eastAsia="PT Astra Serif"/>
              </w:rPr>
            </w:pPr>
            <w:r w:rsidRPr="008622A9">
              <w:rPr>
                <w:rFonts w:eastAsia="PT Astra Serif"/>
              </w:rPr>
              <w:t>15</w:t>
            </w:r>
          </w:p>
        </w:tc>
        <w:tc>
          <w:tcPr>
            <w:tcW w:w="946" w:type="dxa"/>
          </w:tcPr>
          <w:p w:rsidR="00966690" w:rsidRPr="008622A9" w:rsidRDefault="00966690" w:rsidP="00966690">
            <w:pPr>
              <w:jc w:val="both"/>
              <w:rPr>
                <w:rFonts w:eastAsia="PT Astra Serif"/>
              </w:rPr>
            </w:pPr>
            <w:r w:rsidRPr="008622A9">
              <w:rPr>
                <w:rFonts w:eastAsia="PT Astra Serif"/>
              </w:rPr>
              <w:t>26%</w:t>
            </w:r>
          </w:p>
          <w:p w:rsidR="00966690" w:rsidRPr="008622A9" w:rsidRDefault="00966690" w:rsidP="00966690">
            <w:pPr>
              <w:jc w:val="both"/>
              <w:rPr>
                <w:rFonts w:eastAsia="PT Astra Serif"/>
              </w:rPr>
            </w:pPr>
            <w:r w:rsidRPr="008622A9">
              <w:rPr>
                <w:rFonts w:eastAsia="PT Astra Serif"/>
              </w:rPr>
              <w:t>(5)</w:t>
            </w:r>
          </w:p>
        </w:tc>
        <w:tc>
          <w:tcPr>
            <w:tcW w:w="946" w:type="dxa"/>
          </w:tcPr>
          <w:p w:rsidR="00966690" w:rsidRPr="008622A9" w:rsidRDefault="00966690" w:rsidP="00966690">
            <w:pPr>
              <w:jc w:val="both"/>
              <w:rPr>
                <w:rFonts w:eastAsia="PT Astra Serif"/>
              </w:rPr>
            </w:pPr>
            <w:r w:rsidRPr="008622A9">
              <w:rPr>
                <w:rFonts w:eastAsia="PT Astra Serif"/>
              </w:rPr>
              <w:t>63%</w:t>
            </w:r>
          </w:p>
          <w:p w:rsidR="00966690" w:rsidRPr="008622A9" w:rsidRDefault="00966690" w:rsidP="00966690">
            <w:pPr>
              <w:jc w:val="both"/>
              <w:rPr>
                <w:rFonts w:eastAsia="PT Astra Serif"/>
              </w:rPr>
            </w:pPr>
            <w:r w:rsidRPr="008622A9">
              <w:rPr>
                <w:rFonts w:eastAsia="PT Astra Serif"/>
              </w:rPr>
              <w:t>(11)</w:t>
            </w:r>
          </w:p>
        </w:tc>
        <w:tc>
          <w:tcPr>
            <w:tcW w:w="946" w:type="dxa"/>
          </w:tcPr>
          <w:p w:rsidR="00966690" w:rsidRPr="008622A9" w:rsidRDefault="00966690" w:rsidP="00966690">
            <w:pPr>
              <w:jc w:val="both"/>
              <w:rPr>
                <w:rFonts w:eastAsia="PT Astra Serif"/>
              </w:rPr>
            </w:pPr>
            <w:r w:rsidRPr="008622A9">
              <w:rPr>
                <w:rFonts w:eastAsia="PT Astra Serif"/>
              </w:rPr>
              <w:t>16%</w:t>
            </w:r>
          </w:p>
          <w:p w:rsidR="00966690" w:rsidRPr="008622A9" w:rsidRDefault="00966690" w:rsidP="00966690">
            <w:pPr>
              <w:jc w:val="both"/>
              <w:rPr>
                <w:rFonts w:eastAsia="PT Astra Serif"/>
              </w:rPr>
            </w:pPr>
            <w:r w:rsidRPr="008622A9">
              <w:rPr>
                <w:rFonts w:eastAsia="PT Astra Serif"/>
              </w:rPr>
              <w:t>(3)</w:t>
            </w:r>
          </w:p>
        </w:tc>
        <w:tc>
          <w:tcPr>
            <w:tcW w:w="675" w:type="dxa"/>
          </w:tcPr>
          <w:p w:rsidR="00966690" w:rsidRPr="008622A9" w:rsidRDefault="00966690" w:rsidP="00966690">
            <w:pPr>
              <w:jc w:val="both"/>
              <w:rPr>
                <w:rFonts w:eastAsia="PT Astra Serif"/>
              </w:rPr>
            </w:pPr>
            <w:r w:rsidRPr="008622A9">
              <w:rPr>
                <w:rFonts w:eastAsia="PT Astra Serif"/>
              </w:rPr>
              <w:t>2</w:t>
            </w:r>
          </w:p>
        </w:tc>
      </w:tr>
      <w:tr w:rsidR="00966690" w:rsidRPr="008622A9" w:rsidTr="00966690">
        <w:tc>
          <w:tcPr>
            <w:tcW w:w="1213" w:type="dxa"/>
          </w:tcPr>
          <w:p w:rsidR="00966690" w:rsidRPr="008622A9" w:rsidRDefault="00966690" w:rsidP="00966690">
            <w:pPr>
              <w:jc w:val="both"/>
              <w:rPr>
                <w:rFonts w:eastAsia="PT Astra Serif"/>
              </w:rPr>
            </w:pPr>
            <w:r w:rsidRPr="008622A9">
              <w:rPr>
                <w:rFonts w:eastAsia="PT Astra Serif"/>
                <w:b/>
                <w:bCs/>
              </w:rPr>
              <w:t>ИТОГО</w:t>
            </w:r>
          </w:p>
        </w:tc>
        <w:tc>
          <w:tcPr>
            <w:tcW w:w="1168" w:type="dxa"/>
          </w:tcPr>
          <w:p w:rsidR="00966690" w:rsidRPr="008622A9" w:rsidRDefault="00966690" w:rsidP="00966690">
            <w:pPr>
              <w:jc w:val="both"/>
              <w:rPr>
                <w:rFonts w:eastAsia="PT Astra Serif"/>
                <w:b/>
                <w:bCs/>
              </w:rPr>
            </w:pPr>
            <w:r w:rsidRPr="008622A9">
              <w:rPr>
                <w:rFonts w:eastAsia="PT Astra Serif"/>
                <w:b/>
                <w:bCs/>
              </w:rPr>
              <w:t>228</w:t>
            </w:r>
          </w:p>
        </w:tc>
        <w:tc>
          <w:tcPr>
            <w:tcW w:w="484" w:type="dxa"/>
          </w:tcPr>
          <w:p w:rsidR="00966690" w:rsidRPr="008622A9" w:rsidRDefault="00966690" w:rsidP="00966690">
            <w:pPr>
              <w:jc w:val="both"/>
              <w:rPr>
                <w:rFonts w:eastAsia="PT Astra Serif"/>
                <w:b/>
                <w:bCs/>
              </w:rPr>
            </w:pPr>
            <w:r w:rsidRPr="008622A9">
              <w:rPr>
                <w:rFonts w:eastAsia="PT Astra Serif"/>
                <w:b/>
                <w:bCs/>
              </w:rPr>
              <w:t>28</w:t>
            </w:r>
          </w:p>
        </w:tc>
        <w:tc>
          <w:tcPr>
            <w:tcW w:w="631" w:type="dxa"/>
          </w:tcPr>
          <w:p w:rsidR="00966690" w:rsidRPr="008622A9" w:rsidRDefault="00966690" w:rsidP="00966690">
            <w:pPr>
              <w:jc w:val="both"/>
              <w:rPr>
                <w:rFonts w:eastAsia="PT Astra Serif"/>
                <w:b/>
                <w:bCs/>
              </w:rPr>
            </w:pPr>
            <w:r w:rsidRPr="008622A9">
              <w:rPr>
                <w:rFonts w:eastAsia="PT Astra Serif"/>
                <w:b/>
                <w:bCs/>
              </w:rPr>
              <w:t>109</w:t>
            </w:r>
          </w:p>
        </w:tc>
        <w:tc>
          <w:tcPr>
            <w:tcW w:w="683" w:type="dxa"/>
          </w:tcPr>
          <w:p w:rsidR="00966690" w:rsidRPr="008622A9" w:rsidRDefault="00966690" w:rsidP="00966690">
            <w:pPr>
              <w:jc w:val="both"/>
              <w:rPr>
                <w:rFonts w:eastAsia="PT Astra Serif"/>
                <w:b/>
                <w:bCs/>
              </w:rPr>
            </w:pPr>
            <w:r w:rsidRPr="008622A9">
              <w:rPr>
                <w:rFonts w:eastAsia="PT Astra Serif"/>
                <w:b/>
                <w:bCs/>
              </w:rPr>
              <w:t>90</w:t>
            </w:r>
          </w:p>
        </w:tc>
        <w:tc>
          <w:tcPr>
            <w:tcW w:w="810" w:type="dxa"/>
          </w:tcPr>
          <w:p w:rsidR="00966690" w:rsidRPr="008622A9" w:rsidRDefault="00966690" w:rsidP="00966690">
            <w:pPr>
              <w:jc w:val="both"/>
              <w:rPr>
                <w:rFonts w:eastAsia="PT Astra Serif"/>
                <w:b/>
                <w:bCs/>
              </w:rPr>
            </w:pPr>
            <w:r w:rsidRPr="008622A9">
              <w:rPr>
                <w:rFonts w:eastAsia="PT Astra Serif"/>
                <w:b/>
                <w:bCs/>
              </w:rPr>
              <w:t>40</w:t>
            </w:r>
          </w:p>
        </w:tc>
        <w:tc>
          <w:tcPr>
            <w:tcW w:w="663" w:type="dxa"/>
          </w:tcPr>
          <w:p w:rsidR="00966690" w:rsidRPr="008622A9" w:rsidRDefault="00966690" w:rsidP="00966690">
            <w:pPr>
              <w:jc w:val="both"/>
              <w:rPr>
                <w:rFonts w:eastAsia="PT Astra Serif"/>
                <w:b/>
                <w:bCs/>
              </w:rPr>
            </w:pPr>
            <w:r w:rsidRPr="008622A9">
              <w:rPr>
                <w:rFonts w:eastAsia="PT Astra Serif"/>
                <w:b/>
                <w:bCs/>
              </w:rPr>
              <w:t>41</w:t>
            </w:r>
          </w:p>
        </w:tc>
        <w:tc>
          <w:tcPr>
            <w:tcW w:w="713" w:type="dxa"/>
          </w:tcPr>
          <w:p w:rsidR="00966690" w:rsidRPr="008622A9" w:rsidRDefault="00966690" w:rsidP="00966690">
            <w:pPr>
              <w:jc w:val="both"/>
              <w:rPr>
                <w:rFonts w:eastAsia="PT Astra Serif"/>
                <w:b/>
                <w:bCs/>
              </w:rPr>
            </w:pPr>
            <w:r w:rsidRPr="008622A9">
              <w:rPr>
                <w:rFonts w:eastAsia="PT Astra Serif"/>
                <w:b/>
                <w:bCs/>
              </w:rPr>
              <w:t>187</w:t>
            </w:r>
          </w:p>
        </w:tc>
        <w:tc>
          <w:tcPr>
            <w:tcW w:w="946" w:type="dxa"/>
          </w:tcPr>
          <w:p w:rsidR="00966690" w:rsidRPr="008622A9" w:rsidRDefault="00966690" w:rsidP="00966690">
            <w:pPr>
              <w:jc w:val="both"/>
              <w:rPr>
                <w:rFonts w:eastAsia="PT Astra Serif"/>
                <w:b/>
                <w:bCs/>
              </w:rPr>
            </w:pPr>
            <w:r w:rsidRPr="008622A9">
              <w:rPr>
                <w:rFonts w:eastAsia="PT Astra Serif"/>
                <w:b/>
                <w:bCs/>
              </w:rPr>
              <w:t>19%</w:t>
            </w:r>
          </w:p>
          <w:p w:rsidR="00966690" w:rsidRPr="008622A9" w:rsidRDefault="00966690" w:rsidP="00966690">
            <w:pPr>
              <w:jc w:val="both"/>
              <w:rPr>
                <w:rFonts w:eastAsia="PT Astra Serif"/>
                <w:b/>
                <w:bCs/>
              </w:rPr>
            </w:pPr>
            <w:r w:rsidRPr="008622A9">
              <w:rPr>
                <w:rFonts w:eastAsia="PT Astra Serif"/>
                <w:b/>
                <w:bCs/>
              </w:rPr>
              <w:t>(42)</w:t>
            </w:r>
          </w:p>
        </w:tc>
        <w:tc>
          <w:tcPr>
            <w:tcW w:w="946" w:type="dxa"/>
          </w:tcPr>
          <w:p w:rsidR="00966690" w:rsidRPr="008622A9" w:rsidRDefault="00966690" w:rsidP="00966690">
            <w:pPr>
              <w:jc w:val="both"/>
              <w:rPr>
                <w:rFonts w:eastAsia="PT Astra Serif"/>
                <w:b/>
                <w:bCs/>
              </w:rPr>
            </w:pPr>
            <w:r w:rsidRPr="008622A9">
              <w:rPr>
                <w:rFonts w:eastAsia="PT Astra Serif"/>
                <w:b/>
                <w:bCs/>
              </w:rPr>
              <w:t>45%</w:t>
            </w:r>
          </w:p>
          <w:p w:rsidR="00966690" w:rsidRPr="008622A9" w:rsidRDefault="00966690" w:rsidP="00966690">
            <w:pPr>
              <w:jc w:val="both"/>
              <w:rPr>
                <w:rFonts w:eastAsia="PT Astra Serif"/>
                <w:b/>
                <w:bCs/>
              </w:rPr>
            </w:pPr>
            <w:r w:rsidRPr="008622A9">
              <w:rPr>
                <w:rFonts w:eastAsia="PT Astra Serif"/>
                <w:b/>
                <w:bCs/>
              </w:rPr>
              <w:t>(103)</w:t>
            </w:r>
          </w:p>
        </w:tc>
        <w:tc>
          <w:tcPr>
            <w:tcW w:w="946" w:type="dxa"/>
          </w:tcPr>
          <w:p w:rsidR="00966690" w:rsidRPr="008622A9" w:rsidRDefault="00966690" w:rsidP="00966690">
            <w:pPr>
              <w:jc w:val="both"/>
              <w:rPr>
                <w:rFonts w:eastAsia="PT Astra Serif"/>
                <w:b/>
                <w:bCs/>
              </w:rPr>
            </w:pPr>
            <w:r w:rsidRPr="008622A9">
              <w:rPr>
                <w:rFonts w:eastAsia="PT Astra Serif"/>
                <w:b/>
                <w:bCs/>
              </w:rPr>
              <w:t>36%</w:t>
            </w:r>
          </w:p>
          <w:p w:rsidR="00966690" w:rsidRPr="008622A9" w:rsidRDefault="00966690" w:rsidP="00966690">
            <w:pPr>
              <w:jc w:val="both"/>
              <w:rPr>
                <w:rFonts w:eastAsia="PT Astra Serif"/>
                <w:b/>
                <w:bCs/>
              </w:rPr>
            </w:pPr>
            <w:r w:rsidRPr="008622A9">
              <w:rPr>
                <w:rFonts w:eastAsia="PT Astra Serif"/>
                <w:b/>
                <w:bCs/>
              </w:rPr>
              <w:t>(83)</w:t>
            </w:r>
          </w:p>
        </w:tc>
        <w:tc>
          <w:tcPr>
            <w:tcW w:w="675" w:type="dxa"/>
          </w:tcPr>
          <w:p w:rsidR="00966690" w:rsidRPr="008622A9" w:rsidRDefault="00966690" w:rsidP="00966690">
            <w:pPr>
              <w:jc w:val="both"/>
              <w:rPr>
                <w:rFonts w:eastAsia="PT Astra Serif"/>
                <w:b/>
                <w:bCs/>
              </w:rPr>
            </w:pPr>
            <w:r w:rsidRPr="008622A9">
              <w:rPr>
                <w:rFonts w:eastAsia="PT Astra Serif"/>
                <w:b/>
                <w:bCs/>
              </w:rPr>
              <w:t>8%</w:t>
            </w:r>
          </w:p>
          <w:p w:rsidR="00966690" w:rsidRPr="008622A9" w:rsidRDefault="00966690" w:rsidP="00966690">
            <w:pPr>
              <w:jc w:val="both"/>
              <w:rPr>
                <w:rFonts w:eastAsia="PT Astra Serif"/>
                <w:b/>
                <w:bCs/>
              </w:rPr>
            </w:pPr>
            <w:r w:rsidRPr="008622A9">
              <w:rPr>
                <w:rFonts w:eastAsia="PT Astra Serif"/>
                <w:b/>
                <w:bCs/>
              </w:rPr>
              <w:t>(18)</w:t>
            </w:r>
          </w:p>
        </w:tc>
      </w:tr>
    </w:tbl>
    <w:p w:rsidR="00966690" w:rsidRPr="001E2514" w:rsidRDefault="00966690" w:rsidP="00966690">
      <w:pPr>
        <w:ind w:firstLine="567"/>
        <w:jc w:val="both"/>
        <w:rPr>
          <w:sz w:val="28"/>
          <w:szCs w:val="28"/>
        </w:rPr>
      </w:pPr>
    </w:p>
    <w:p w:rsidR="00966690" w:rsidRPr="001E2514" w:rsidRDefault="00966690" w:rsidP="00966690">
      <w:pPr>
        <w:jc w:val="both"/>
        <w:rPr>
          <w:color w:val="FF0000"/>
          <w:sz w:val="28"/>
          <w:szCs w:val="28"/>
        </w:rPr>
      </w:pPr>
    </w:p>
    <w:p w:rsidR="00966690" w:rsidRPr="001E2514" w:rsidRDefault="00966690" w:rsidP="00966690">
      <w:pPr>
        <w:ind w:firstLine="708"/>
        <w:jc w:val="both"/>
        <w:rPr>
          <w:rFonts w:eastAsia="PT Astra Serif"/>
          <w:sz w:val="28"/>
          <w:szCs w:val="28"/>
        </w:rPr>
      </w:pPr>
      <w:r w:rsidRPr="001E2514">
        <w:rPr>
          <w:rFonts w:eastAsia="PT Astra Serif"/>
          <w:sz w:val="28"/>
          <w:szCs w:val="28"/>
        </w:rPr>
        <w:t>Медицинское обследование выявляет основные факторы риска для работников сферы культуры.</w:t>
      </w:r>
      <w:r>
        <w:rPr>
          <w:rFonts w:eastAsia="PT Astra Serif"/>
          <w:sz w:val="28"/>
          <w:szCs w:val="28"/>
        </w:rPr>
        <w:t xml:space="preserve"> </w:t>
      </w:r>
      <w:r w:rsidRPr="001E2514">
        <w:rPr>
          <w:rFonts w:eastAsia="PT Astra Serif"/>
          <w:sz w:val="28"/>
          <w:szCs w:val="28"/>
        </w:rPr>
        <w:t>Самыми распространенными считаются:</w:t>
      </w:r>
    </w:p>
    <w:p w:rsidR="00966690" w:rsidRPr="001E2514" w:rsidRDefault="00966690" w:rsidP="002F168C">
      <w:pPr>
        <w:pStyle w:val="af0"/>
        <w:widowControl w:val="0"/>
        <w:numPr>
          <w:ilvl w:val="0"/>
          <w:numId w:val="5"/>
        </w:numPr>
        <w:ind w:left="0"/>
        <w:jc w:val="both"/>
        <w:rPr>
          <w:sz w:val="28"/>
          <w:szCs w:val="28"/>
        </w:rPr>
      </w:pPr>
      <w:r w:rsidRPr="001E2514">
        <w:rPr>
          <w:rFonts w:eastAsia="PT Astra Serif"/>
          <w:sz w:val="28"/>
          <w:szCs w:val="28"/>
        </w:rPr>
        <w:t>низкая физическая активность;</w:t>
      </w:r>
    </w:p>
    <w:p w:rsidR="00966690" w:rsidRPr="001E2514" w:rsidRDefault="00966690" w:rsidP="002F168C">
      <w:pPr>
        <w:pStyle w:val="af0"/>
        <w:widowControl w:val="0"/>
        <w:numPr>
          <w:ilvl w:val="0"/>
          <w:numId w:val="5"/>
        </w:numPr>
        <w:ind w:left="0"/>
        <w:jc w:val="both"/>
        <w:rPr>
          <w:sz w:val="28"/>
          <w:szCs w:val="28"/>
        </w:rPr>
      </w:pPr>
      <w:r w:rsidRPr="001E2514">
        <w:rPr>
          <w:rFonts w:eastAsia="PT Astra Serif"/>
          <w:sz w:val="28"/>
          <w:szCs w:val="28"/>
        </w:rPr>
        <w:t>нерациональное питание;</w:t>
      </w:r>
    </w:p>
    <w:p w:rsidR="00966690" w:rsidRPr="001E2514" w:rsidRDefault="00966690" w:rsidP="002F168C">
      <w:pPr>
        <w:pStyle w:val="af0"/>
        <w:widowControl w:val="0"/>
        <w:numPr>
          <w:ilvl w:val="0"/>
          <w:numId w:val="5"/>
        </w:numPr>
        <w:ind w:left="0"/>
        <w:jc w:val="both"/>
        <w:rPr>
          <w:sz w:val="28"/>
          <w:szCs w:val="28"/>
        </w:rPr>
      </w:pPr>
      <w:r w:rsidRPr="001E2514">
        <w:rPr>
          <w:rFonts w:eastAsia="PT Astra Serif"/>
          <w:sz w:val="28"/>
          <w:szCs w:val="28"/>
        </w:rPr>
        <w:t>потребление табака;</w:t>
      </w:r>
    </w:p>
    <w:p w:rsidR="00966690" w:rsidRPr="001E2514" w:rsidRDefault="00966690" w:rsidP="002F168C">
      <w:pPr>
        <w:pStyle w:val="af0"/>
        <w:widowControl w:val="0"/>
        <w:numPr>
          <w:ilvl w:val="0"/>
          <w:numId w:val="5"/>
        </w:numPr>
        <w:ind w:left="0"/>
        <w:jc w:val="both"/>
        <w:rPr>
          <w:sz w:val="28"/>
          <w:szCs w:val="28"/>
        </w:rPr>
      </w:pPr>
      <w:r w:rsidRPr="001E2514">
        <w:rPr>
          <w:rFonts w:eastAsia="PT Astra Serif"/>
          <w:sz w:val="28"/>
          <w:szCs w:val="28"/>
        </w:rPr>
        <w:t>повышенное АД.</w:t>
      </w:r>
    </w:p>
    <w:p w:rsidR="00966690" w:rsidRDefault="00966690" w:rsidP="00966690">
      <w:pPr>
        <w:jc w:val="both"/>
        <w:rPr>
          <w:color w:val="FF0000"/>
          <w:sz w:val="28"/>
          <w:szCs w:val="28"/>
        </w:rPr>
      </w:pPr>
      <w:r w:rsidRPr="001E2514">
        <w:rPr>
          <w:color w:val="FF0000"/>
          <w:sz w:val="28"/>
          <w:szCs w:val="28"/>
        </w:rPr>
        <w:tab/>
      </w:r>
    </w:p>
    <w:p w:rsidR="00966690" w:rsidRPr="001E2514" w:rsidRDefault="00966690" w:rsidP="00966690">
      <w:pPr>
        <w:ind w:firstLine="708"/>
        <w:jc w:val="both"/>
        <w:rPr>
          <w:sz w:val="28"/>
          <w:szCs w:val="28"/>
        </w:rPr>
      </w:pPr>
      <w:r w:rsidRPr="001E2514">
        <w:rPr>
          <w:color w:val="000000" w:themeColor="text1"/>
          <w:sz w:val="28"/>
          <w:szCs w:val="28"/>
        </w:rPr>
        <w:t xml:space="preserve">В целях своевременного выявления и профилактики заболеваний работники  культуры принимают активное участие в диспансеризации и </w:t>
      </w:r>
      <w:r w:rsidRPr="001E2514">
        <w:rPr>
          <w:rFonts w:eastAsia="PT Astra Serif"/>
          <w:sz w:val="28"/>
          <w:szCs w:val="28"/>
        </w:rPr>
        <w:t xml:space="preserve">профилактических осмотрах.     </w:t>
      </w:r>
    </w:p>
    <w:p w:rsidR="00966690" w:rsidRPr="001E2514" w:rsidRDefault="00966690" w:rsidP="00966690">
      <w:pPr>
        <w:ind w:firstLine="708"/>
        <w:jc w:val="both"/>
        <w:rPr>
          <w:sz w:val="28"/>
          <w:szCs w:val="28"/>
        </w:rPr>
      </w:pPr>
      <w:r w:rsidRPr="001E2514">
        <w:rPr>
          <w:rFonts w:eastAsia="PT Astra Serif"/>
          <w:sz w:val="28"/>
          <w:szCs w:val="28"/>
        </w:rPr>
        <w:t>Ежегодно учреждениями культуры  проводятся  мероприятия по пропаганде здорового образа жизни и укреплению здоровья  населения. За период 2025</w:t>
      </w:r>
      <w:r>
        <w:rPr>
          <w:rFonts w:eastAsia="PT Astra Serif"/>
          <w:sz w:val="28"/>
          <w:szCs w:val="28"/>
        </w:rPr>
        <w:t>-</w:t>
      </w:r>
      <w:r w:rsidRPr="001E2514">
        <w:rPr>
          <w:rFonts w:eastAsia="PT Astra Serif"/>
          <w:sz w:val="28"/>
          <w:szCs w:val="28"/>
        </w:rPr>
        <w:t>2030 годов запланировано увеличение количества культурно-массовых мероприятий, ориентированных на поддержание здоровья и профилактику вредных привычек:</w:t>
      </w:r>
    </w:p>
    <w:p w:rsidR="00966690" w:rsidRPr="001E2514" w:rsidRDefault="00966690" w:rsidP="00966690">
      <w:pPr>
        <w:ind w:firstLine="567"/>
        <w:jc w:val="both"/>
        <w:rPr>
          <w:color w:val="FF0000"/>
          <w:sz w:val="28"/>
          <w:szCs w:val="28"/>
        </w:rPr>
      </w:pPr>
    </w:p>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color w:val="000000" w:themeColor="text1"/>
        </w:rPr>
      </w:pPr>
      <w:r w:rsidRPr="008622A9">
        <w:rPr>
          <w:b/>
          <w:color w:val="000000" w:themeColor="text1"/>
        </w:rPr>
        <w:t>Формы культурно-досуговых мероприятий</w:t>
      </w:r>
    </w:p>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FF0000"/>
        </w:rPr>
      </w:pPr>
    </w:p>
    <w:tbl>
      <w:tblPr>
        <w:tblW w:w="0" w:type="auto"/>
        <w:tblLook w:val="04A0" w:firstRow="1" w:lastRow="0" w:firstColumn="1" w:lastColumn="0" w:noHBand="0" w:noVBand="1"/>
      </w:tblPr>
      <w:tblGrid>
        <w:gridCol w:w="3550"/>
        <w:gridCol w:w="842"/>
        <w:gridCol w:w="843"/>
        <w:gridCol w:w="843"/>
        <w:gridCol w:w="843"/>
        <w:gridCol w:w="843"/>
        <w:gridCol w:w="843"/>
        <w:gridCol w:w="964"/>
      </w:tblGrid>
      <w:tr w:rsidR="00966690" w:rsidRPr="008622A9" w:rsidTr="00966690">
        <w:tc>
          <w:tcPr>
            <w:tcW w:w="3916"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Формы культурно-досуовых мероприятий</w:t>
            </w:r>
          </w:p>
        </w:tc>
        <w:tc>
          <w:tcPr>
            <w:tcW w:w="880"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2025 год</w:t>
            </w:r>
          </w:p>
        </w:tc>
        <w:tc>
          <w:tcPr>
            <w:tcW w:w="880"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2026 год</w:t>
            </w:r>
          </w:p>
        </w:tc>
        <w:tc>
          <w:tcPr>
            <w:tcW w:w="880"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2027 год</w:t>
            </w:r>
          </w:p>
        </w:tc>
        <w:tc>
          <w:tcPr>
            <w:tcW w:w="880"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2028 год</w:t>
            </w:r>
          </w:p>
        </w:tc>
        <w:tc>
          <w:tcPr>
            <w:tcW w:w="880"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2029 год</w:t>
            </w:r>
          </w:p>
        </w:tc>
        <w:tc>
          <w:tcPr>
            <w:tcW w:w="881" w:type="dxa"/>
            <w:shd w:val="clear" w:color="auto" w:fill="D9E2F3" w:themeFill="accent5" w:themeFillTint="33"/>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2030 год</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bCs/>
                <w:color w:val="000000" w:themeColor="text1"/>
              </w:rPr>
            </w:pPr>
            <w:r w:rsidRPr="008622A9">
              <w:rPr>
                <w:b/>
                <w:bCs/>
                <w:color w:val="000000" w:themeColor="text1"/>
              </w:rPr>
              <w:t>анализ</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Физкультурно-оздоровительные праздники</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12</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14</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16</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16</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18</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20</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+8</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 xml:space="preserve">Пропагандистские акции </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24</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25</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26</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26</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28</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30</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+6</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Информационные часы здоровья</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112</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114</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115</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115</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116</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118</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+6</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 xml:space="preserve">Тематические программы </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57</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58</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62</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64</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65</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+8</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Конкурсные программы</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12</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14</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15</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+9</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Развлекательные программы</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82</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83</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85</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88</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89</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90</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+8</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Уроки здоровья</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102</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104</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105</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108</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110</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113</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+11</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Показ киносеансов</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32</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33</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35</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36</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38</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+8</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Книжные выставки</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8</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12</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14</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+8</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Дискуссионные часы</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67</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70</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72</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73</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75</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77</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+10</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Пресс-обзоры</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18</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20</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23</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25</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26</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27</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+9</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Встречи со специалистами (ФАП, спорт)</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24</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25</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27</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30</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32</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33</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+9</w:t>
            </w:r>
          </w:p>
        </w:tc>
      </w:tr>
      <w:tr w:rsidR="00966690" w:rsidRPr="008622A9" w:rsidTr="00966690">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Прочие формы</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color w:val="000000" w:themeColor="text1"/>
              </w:rPr>
              <w:t>10</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p>
        </w:tc>
      </w:tr>
      <w:tr w:rsidR="00966690" w:rsidRPr="008622A9" w:rsidTr="00966690">
        <w:trPr>
          <w:trHeight w:val="234"/>
        </w:trPr>
        <w:tc>
          <w:tcPr>
            <w:tcW w:w="3916"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ИТОГО</w:t>
            </w:r>
          </w:p>
        </w:tc>
        <w:tc>
          <w:tcPr>
            <w:tcW w:w="880" w:type="dxa"/>
            <w:shd w:val="clear" w:color="auto" w:fill="ACB9CA" w:themeFill="tex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550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570</w:t>
            </w:r>
          </w:p>
        </w:tc>
        <w:tc>
          <w:tcPr>
            <w:tcW w:w="880" w:type="dxa"/>
            <w:shd w:val="clear" w:color="auto" w:fill="F7CAAC" w:themeFill="accent2"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590</w:t>
            </w:r>
          </w:p>
        </w:tc>
        <w:tc>
          <w:tcPr>
            <w:tcW w:w="880"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610</w:t>
            </w:r>
          </w:p>
        </w:tc>
        <w:tc>
          <w:tcPr>
            <w:tcW w:w="880" w:type="dxa"/>
            <w:shd w:val="clear" w:color="auto" w:fill="C5E0B3" w:themeFill="accent6" w:themeFillTint="66"/>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630</w:t>
            </w:r>
          </w:p>
        </w:tc>
        <w:tc>
          <w:tcPr>
            <w:tcW w:w="881" w:type="dxa"/>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b/>
                <w:color w:val="000000" w:themeColor="text1"/>
              </w:rPr>
            </w:pPr>
            <w:r w:rsidRPr="008622A9">
              <w:rPr>
                <w:b/>
                <w:color w:val="000000" w:themeColor="text1"/>
              </w:rPr>
              <w:t>650</w:t>
            </w:r>
          </w:p>
        </w:tc>
        <w:tc>
          <w:tcPr>
            <w:tcW w:w="800" w:type="dxa"/>
            <w:shd w:val="clear" w:color="auto" w:fill="A8D08D" w:themeFill="accent6" w:themeFillTint="99"/>
          </w:tcPr>
          <w:p w:rsidR="00966690" w:rsidRPr="008622A9" w:rsidRDefault="00966690" w:rsidP="00966690">
            <w:pPr>
              <w:pBdr>
                <w:top w:val="single" w:sz="4" w:space="1" w:color="auto"/>
                <w:left w:val="single" w:sz="4" w:space="1" w:color="auto"/>
                <w:bottom w:val="single" w:sz="4" w:space="1" w:color="auto"/>
                <w:right w:val="single" w:sz="4" w:space="1" w:color="auto"/>
                <w:between w:val="single" w:sz="4" w:space="1" w:color="auto"/>
                <w:bar w:val="single" w:sz="4" w:color="auto"/>
              </w:pBdr>
              <w:jc w:val="both"/>
              <w:rPr>
                <w:color w:val="000000" w:themeColor="text1"/>
              </w:rPr>
            </w:pPr>
            <w:r w:rsidRPr="008622A9">
              <w:rPr>
                <w:b/>
                <w:color w:val="000000" w:themeColor="text1"/>
              </w:rPr>
              <w:t>+100</w:t>
            </w:r>
          </w:p>
        </w:tc>
      </w:tr>
    </w:tbl>
    <w:p w:rsidR="00966690" w:rsidRPr="001E2514" w:rsidRDefault="00966690" w:rsidP="00966690">
      <w:pPr>
        <w:ind w:firstLine="567"/>
        <w:jc w:val="both"/>
        <w:rPr>
          <w:color w:val="FF0000"/>
          <w:sz w:val="28"/>
          <w:szCs w:val="28"/>
        </w:rPr>
      </w:pPr>
    </w:p>
    <w:p w:rsidR="00966690" w:rsidRPr="001E2514" w:rsidRDefault="00966690" w:rsidP="00966690">
      <w:pPr>
        <w:ind w:firstLine="567"/>
        <w:jc w:val="both"/>
        <w:rPr>
          <w:color w:val="000000" w:themeColor="text1"/>
          <w:sz w:val="28"/>
          <w:szCs w:val="28"/>
        </w:rPr>
      </w:pPr>
      <w:r w:rsidRPr="001E2514">
        <w:rPr>
          <w:rFonts w:eastAsia="PT Astra Serif"/>
          <w:color w:val="080808"/>
          <w:spacing w:val="-5"/>
          <w:sz w:val="28"/>
          <w:szCs w:val="28"/>
        </w:rPr>
        <w:t>Помимо традиционных мероприятий, развивается инфраструктура клубов здоровья, оснащаемых современным оборудованием для поддержания двигательной активности и психологической разгрузки. Особенное внимание уделено проектам, вовлекающим пожилых людей и молодежь в активную творческую и социальную жизнь.</w:t>
      </w:r>
    </w:p>
    <w:p w:rsidR="00966690" w:rsidRPr="001E2514" w:rsidRDefault="00966690" w:rsidP="00966690">
      <w:pPr>
        <w:pStyle w:val="af5"/>
        <w:ind w:firstLine="709"/>
        <w:jc w:val="both"/>
        <w:rPr>
          <w:rFonts w:ascii="Times New Roman" w:hAnsi="Times New Roman"/>
          <w:color w:val="000000" w:themeColor="text1"/>
          <w:sz w:val="28"/>
          <w:szCs w:val="28"/>
        </w:rPr>
      </w:pPr>
      <w:r w:rsidRPr="001E2514">
        <w:rPr>
          <w:rFonts w:ascii="Times New Roman" w:eastAsia="PT Astra Serif" w:hAnsi="Times New Roman"/>
          <w:color w:val="000000" w:themeColor="text1"/>
          <w:sz w:val="28"/>
          <w:szCs w:val="28"/>
        </w:rPr>
        <w:t xml:space="preserve">В 28 клубных учреждениях </w:t>
      </w:r>
      <w:r w:rsidR="000402F1">
        <w:rPr>
          <w:rFonts w:ascii="Times New Roman" w:eastAsia="PT Astra Serif" w:hAnsi="Times New Roman"/>
          <w:color w:val="000000" w:themeColor="text1"/>
          <w:sz w:val="28"/>
          <w:szCs w:val="28"/>
        </w:rPr>
        <w:t>округа</w:t>
      </w:r>
      <w:r w:rsidRPr="001E2514">
        <w:rPr>
          <w:rFonts w:ascii="Times New Roman" w:eastAsia="PT Astra Serif" w:hAnsi="Times New Roman"/>
          <w:color w:val="000000" w:themeColor="text1"/>
          <w:sz w:val="28"/>
          <w:szCs w:val="28"/>
        </w:rPr>
        <w:t xml:space="preserve"> работают 30 клубов здоровья, где занимается 524 человека. Такая форма культурно-досуговой деятельности  предоставляет</w:t>
      </w:r>
      <w:r w:rsidR="000402F1">
        <w:rPr>
          <w:rFonts w:ascii="Times New Roman" w:eastAsia="PT Astra Serif" w:hAnsi="Times New Roman"/>
          <w:color w:val="000000" w:themeColor="text1"/>
          <w:sz w:val="28"/>
          <w:szCs w:val="28"/>
        </w:rPr>
        <w:t xml:space="preserve"> </w:t>
      </w:r>
      <w:r w:rsidRPr="001E2514">
        <w:rPr>
          <w:rFonts w:ascii="Times New Roman" w:eastAsia="PT Astra Serif" w:hAnsi="Times New Roman"/>
          <w:color w:val="000000" w:themeColor="text1"/>
          <w:sz w:val="28"/>
          <w:szCs w:val="28"/>
        </w:rPr>
        <w:t xml:space="preserve">стимулирующую возможность жителям для  участия в культурно-оздоровительной жизни </w:t>
      </w:r>
      <w:r w:rsidR="000402F1">
        <w:rPr>
          <w:rFonts w:ascii="Times New Roman" w:eastAsia="PT Astra Serif" w:hAnsi="Times New Roman"/>
          <w:color w:val="000000" w:themeColor="text1"/>
          <w:sz w:val="28"/>
          <w:szCs w:val="28"/>
        </w:rPr>
        <w:t>округа</w:t>
      </w:r>
      <w:r w:rsidRPr="001E2514">
        <w:rPr>
          <w:rFonts w:ascii="Times New Roman" w:eastAsia="PT Astra Serif" w:hAnsi="Times New Roman"/>
          <w:color w:val="000000" w:themeColor="text1"/>
          <w:sz w:val="28"/>
          <w:szCs w:val="28"/>
        </w:rPr>
        <w:t>, и реализации творческих способностей. Для активизации работы клубов здоровья приобретен спортивный инвентарь - гимнастические палочки и коврики, палки для скандинавской ходьбы, тренажеры, спортивный инвентарь (обручи, гантели) для занятий фитнесом и танцевальной аэробикой, комплекты настольных игр.</w:t>
      </w:r>
    </w:p>
    <w:p w:rsidR="00966690" w:rsidRPr="001E2514" w:rsidRDefault="00966690" w:rsidP="00966690">
      <w:pPr>
        <w:ind w:firstLine="708"/>
        <w:jc w:val="both"/>
        <w:rPr>
          <w:sz w:val="28"/>
          <w:szCs w:val="28"/>
        </w:rPr>
      </w:pPr>
      <w:r w:rsidRPr="001E2514">
        <w:rPr>
          <w:rFonts w:eastAsia="PT Astra Serif"/>
          <w:sz w:val="28"/>
          <w:szCs w:val="28"/>
        </w:rPr>
        <w:t xml:space="preserve"> На занятиях используются разнообразные формы:</w:t>
      </w:r>
      <w:r w:rsidRPr="001E2514">
        <w:rPr>
          <w:rFonts w:eastAsia="PT Astra Serif"/>
          <w:bCs/>
          <w:sz w:val="28"/>
          <w:szCs w:val="28"/>
        </w:rPr>
        <w:t xml:space="preserve"> </w:t>
      </w:r>
      <w:r w:rsidRPr="001E2514">
        <w:rPr>
          <w:rFonts w:eastAsia="PT Astra Serif"/>
          <w:sz w:val="28"/>
          <w:szCs w:val="28"/>
        </w:rPr>
        <w:t xml:space="preserve">проводятся </w:t>
      </w:r>
      <w:r w:rsidRPr="001E2514">
        <w:rPr>
          <w:rFonts w:eastAsia="PT Astra Serif"/>
          <w:bCs/>
          <w:sz w:val="28"/>
          <w:szCs w:val="28"/>
        </w:rPr>
        <w:t xml:space="preserve">комплексы оздоровительных и лечебных гимнастик </w:t>
      </w:r>
      <w:r w:rsidRPr="001E2514">
        <w:rPr>
          <w:rFonts w:eastAsia="PT Astra Serif"/>
          <w:sz w:val="28"/>
          <w:szCs w:val="28"/>
        </w:rPr>
        <w:t>(ритмические, атлетические, дыхательные),</w:t>
      </w:r>
      <w:r w:rsidRPr="001E2514">
        <w:rPr>
          <w:rFonts w:eastAsia="PT Astra Serif"/>
          <w:bCs/>
          <w:sz w:val="28"/>
          <w:szCs w:val="28"/>
        </w:rPr>
        <w:t xml:space="preserve"> занятия  скандинавской ходьбой,  фитнесом, танцевальной аэробикой. После активного оздоровительного отдыха участникам предлагаются различные  методы психологических разгрузок</w:t>
      </w:r>
      <w:r w:rsidRPr="001E2514">
        <w:rPr>
          <w:rFonts w:eastAsia="PT Astra Serif"/>
          <w:sz w:val="28"/>
          <w:szCs w:val="28"/>
        </w:rPr>
        <w:t xml:space="preserve">: </w:t>
      </w:r>
      <w:r w:rsidRPr="001E2514">
        <w:rPr>
          <w:rFonts w:eastAsia="PT Astra Serif"/>
          <w:bCs/>
          <w:sz w:val="28"/>
          <w:szCs w:val="28"/>
        </w:rPr>
        <w:t xml:space="preserve">ароматерапии, музыкотерапии, изотерапии, </w:t>
      </w:r>
      <w:r w:rsidRPr="001E2514">
        <w:rPr>
          <w:rFonts w:eastAsia="PT Astra Serif"/>
          <w:sz w:val="28"/>
          <w:szCs w:val="28"/>
        </w:rPr>
        <w:t>сказкотерапии, танцетерапии, тренинги, настольные игры. Проводятся спартакиады; спортивные соревнования; физкультурные праздники и эстафеты; туристические походы,</w:t>
      </w:r>
      <w:r w:rsidRPr="001E2514">
        <w:rPr>
          <w:rFonts w:eastAsia="PT Astra Serif"/>
          <w:bCs/>
          <w:sz w:val="28"/>
          <w:szCs w:val="28"/>
        </w:rPr>
        <w:t xml:space="preserve"> экоэкскурсии, конкурсные программы, встречи с интересными людьми, вечера-встречи трех поколений, фольклорные вечерки, музыкальные гостиные, поэтические и кино-видео салоны, работают фитобары, комнаты релаксации. </w:t>
      </w:r>
    </w:p>
    <w:p w:rsidR="00966690" w:rsidRPr="001E2514" w:rsidRDefault="00966690" w:rsidP="00966690">
      <w:pPr>
        <w:ind w:firstLine="567"/>
        <w:jc w:val="both"/>
        <w:rPr>
          <w:color w:val="000000" w:themeColor="text1"/>
          <w:sz w:val="28"/>
          <w:szCs w:val="28"/>
        </w:rPr>
      </w:pPr>
      <w:r w:rsidRPr="001E2514">
        <w:rPr>
          <w:rFonts w:eastAsia="PT Astra Serif"/>
          <w:bCs/>
          <w:sz w:val="28"/>
          <w:szCs w:val="28"/>
        </w:rPr>
        <w:t>Занятия  в клубах здоровья обретают  разноплановое содержание  с посещением плавательного бассейна, ледового Дворца, рекреационных зон отдыха района.</w:t>
      </w:r>
      <w:r w:rsidRPr="001E2514">
        <w:rPr>
          <w:rFonts w:eastAsia="PT Astra Serif"/>
          <w:sz w:val="28"/>
          <w:szCs w:val="28"/>
        </w:rPr>
        <w:t xml:space="preserve"> В Юсуповском парке  п. Ракитное  действует лыжная трасса и тропа здоровья для любителей скандинавской ходьбы. </w:t>
      </w:r>
    </w:p>
    <w:p w:rsidR="00966690" w:rsidRPr="001E2514" w:rsidRDefault="00966690" w:rsidP="00966690">
      <w:pPr>
        <w:ind w:firstLine="567"/>
        <w:jc w:val="both"/>
        <w:rPr>
          <w:color w:val="000000" w:themeColor="text1"/>
          <w:sz w:val="28"/>
          <w:szCs w:val="28"/>
        </w:rPr>
      </w:pPr>
    </w:p>
    <w:p w:rsidR="00966690" w:rsidRPr="001E2514" w:rsidRDefault="00966690" w:rsidP="00966690">
      <w:pPr>
        <w:jc w:val="both"/>
        <w:rPr>
          <w:sz w:val="28"/>
          <w:szCs w:val="28"/>
        </w:rPr>
      </w:pPr>
      <w:r w:rsidRPr="001E2514">
        <w:rPr>
          <w:noProof/>
          <w:sz w:val="28"/>
          <w:szCs w:val="28"/>
        </w:rPr>
        <w:drawing>
          <wp:anchor distT="0" distB="0" distL="115200" distR="115200" simplePos="0" relativeHeight="251657216" behindDoc="0" locked="0" layoutInCell="1" allowOverlap="1">
            <wp:simplePos x="0" y="0"/>
            <wp:positionH relativeFrom="column">
              <wp:posOffset>-135712</wp:posOffset>
            </wp:positionH>
            <wp:positionV relativeFrom="paragraph">
              <wp:posOffset>54583</wp:posOffset>
            </wp:positionV>
            <wp:extent cx="6332624" cy="3200398"/>
            <wp:effectExtent l="4762" t="4762" r="4762" b="4762"/>
            <wp:wrapTight wrapText="bothSides">
              <wp:wrapPolygon edited="1">
                <wp:start x="0" y="0"/>
                <wp:lineTo x="21600" y="0"/>
                <wp:lineTo x="21600" y="21600"/>
                <wp:lineTo x="0" y="21600"/>
              </wp:wrapPolygon>
            </wp:wrapTight>
            <wp:docPr id="6"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966690" w:rsidRPr="001E2514" w:rsidRDefault="00966690" w:rsidP="00966690">
      <w:pPr>
        <w:ind w:firstLine="567"/>
        <w:jc w:val="both"/>
        <w:rPr>
          <w:color w:val="000000" w:themeColor="text1"/>
          <w:sz w:val="28"/>
          <w:szCs w:val="28"/>
        </w:rPr>
      </w:pPr>
      <w:r w:rsidRPr="001E2514">
        <w:rPr>
          <w:rFonts w:eastAsia="PT Astra Serif"/>
          <w:color w:val="000000" w:themeColor="text1"/>
          <w:sz w:val="28"/>
          <w:szCs w:val="28"/>
        </w:rPr>
        <w:t>Регулярно проводятся физкультурно-спортивные праздники, информационные часы, конкурсы, массовые соревнования, эстафеты, информационно-пропагандистские акции, конкурсы агитбригад, показ тематических киносеансов.</w:t>
      </w:r>
    </w:p>
    <w:p w:rsidR="00966690" w:rsidRPr="001E2514" w:rsidRDefault="00966690" w:rsidP="00966690">
      <w:pPr>
        <w:jc w:val="both"/>
        <w:rPr>
          <w:sz w:val="28"/>
          <w:szCs w:val="28"/>
        </w:rPr>
      </w:pPr>
      <w:r w:rsidRPr="001E2514">
        <w:rPr>
          <w:rFonts w:eastAsia="PT Astra Serif"/>
          <w:sz w:val="28"/>
          <w:szCs w:val="28"/>
        </w:rPr>
        <w:tab/>
        <w:t>Фонды библиотек систематически комплектуются литературой, пропагандирующей здоровый образ жизни. Приобретены книги серий: «Здоровье», «Здоровье и жизнь», «Здоровье и красота», «Будь здоров». Оформлена подписка на журналы «Простые рецепты здоровья», «Про здоровье», «Женское здоровье», «Физкультура и спорт», «Спортивная жизнь России»; газеты «Опасный возраст», «Пока не поздно!». Все издания пользуются большим спросом у молодежи, используются библиотеками и школами для подготовки и проведения массовых мероприятий. По материалам газеты «Опасный возраст» прошел цикл дискуссионных часов «По неписаным законам улицы» и пресс-обзоры статей рубрики «Среда без опасности».</w:t>
      </w:r>
    </w:p>
    <w:p w:rsidR="00966690" w:rsidRPr="001E2514" w:rsidRDefault="00966690" w:rsidP="00966690">
      <w:pPr>
        <w:ind w:firstLine="708"/>
        <w:jc w:val="both"/>
        <w:rPr>
          <w:rFonts w:eastAsia="PT Astra Serif"/>
          <w:sz w:val="28"/>
          <w:szCs w:val="28"/>
        </w:rPr>
      </w:pPr>
      <w:r w:rsidRPr="001E2514">
        <w:rPr>
          <w:rFonts w:eastAsia="PT Astra Serif"/>
          <w:sz w:val="28"/>
          <w:szCs w:val="28"/>
        </w:rPr>
        <w:t xml:space="preserve">В 2025 году отмечено повышение вовлечённости населения в мероприятия, направленные на улучшение здоровья: </w:t>
      </w:r>
    </w:p>
    <w:p w:rsidR="00966690" w:rsidRPr="001E2514" w:rsidRDefault="00966690" w:rsidP="002F168C">
      <w:pPr>
        <w:pStyle w:val="af0"/>
        <w:widowControl w:val="0"/>
        <w:numPr>
          <w:ilvl w:val="0"/>
          <w:numId w:val="6"/>
        </w:numPr>
        <w:ind w:left="0"/>
        <w:jc w:val="both"/>
        <w:rPr>
          <w:rFonts w:eastAsia="PT Astra Serif"/>
          <w:sz w:val="28"/>
          <w:szCs w:val="28"/>
        </w:rPr>
      </w:pPr>
      <w:r w:rsidRPr="001E2514">
        <w:rPr>
          <w:rFonts w:eastAsia="PT Astra Serif"/>
          <w:sz w:val="28"/>
          <w:szCs w:val="28"/>
        </w:rPr>
        <w:t>регулярное посещение спортивных секций и клубов здоровья жителями разных возрастных групп;</w:t>
      </w:r>
    </w:p>
    <w:p w:rsidR="00966690" w:rsidRPr="001E2514" w:rsidRDefault="00966690" w:rsidP="002F168C">
      <w:pPr>
        <w:pStyle w:val="af0"/>
        <w:widowControl w:val="0"/>
        <w:numPr>
          <w:ilvl w:val="0"/>
          <w:numId w:val="6"/>
        </w:numPr>
        <w:ind w:left="0"/>
        <w:jc w:val="both"/>
        <w:rPr>
          <w:rFonts w:eastAsia="PT Astra Serif"/>
          <w:sz w:val="28"/>
          <w:szCs w:val="28"/>
        </w:rPr>
      </w:pPr>
      <w:r w:rsidRPr="001E2514">
        <w:rPr>
          <w:rFonts w:eastAsia="PT Astra Serif"/>
          <w:sz w:val="28"/>
          <w:szCs w:val="28"/>
        </w:rPr>
        <w:t>активизация сотрудничества с медицинскими работниками, волонтёрскими движениями и образовательными учреждениями;</w:t>
      </w:r>
    </w:p>
    <w:p w:rsidR="00966690" w:rsidRPr="001E2514" w:rsidRDefault="00966690" w:rsidP="002F168C">
      <w:pPr>
        <w:pStyle w:val="af0"/>
        <w:widowControl w:val="0"/>
        <w:numPr>
          <w:ilvl w:val="0"/>
          <w:numId w:val="6"/>
        </w:numPr>
        <w:ind w:left="0"/>
        <w:jc w:val="both"/>
        <w:rPr>
          <w:sz w:val="28"/>
          <w:szCs w:val="28"/>
        </w:rPr>
      </w:pPr>
      <w:r w:rsidRPr="001E2514">
        <w:rPr>
          <w:rFonts w:eastAsia="PT Astra Serif"/>
          <w:sz w:val="28"/>
          <w:szCs w:val="28"/>
        </w:rPr>
        <w:t>повышение информированности населения благодаря акциям и просветительным кампаниям («Бросить курить немедленно», «Жизнь без алкоголя»).</w:t>
      </w:r>
    </w:p>
    <w:p w:rsidR="00966690" w:rsidRPr="001E2514" w:rsidRDefault="00966690" w:rsidP="00966690">
      <w:pPr>
        <w:ind w:firstLine="708"/>
        <w:jc w:val="both"/>
        <w:rPr>
          <w:rFonts w:eastAsia="PT Astra Serif"/>
          <w:sz w:val="28"/>
          <w:szCs w:val="28"/>
        </w:rPr>
      </w:pPr>
      <w:r w:rsidRPr="001E2514">
        <w:rPr>
          <w:rFonts w:eastAsia="PT Astra Serif"/>
          <w:sz w:val="28"/>
          <w:szCs w:val="28"/>
        </w:rPr>
        <w:t>Однако сохраняются проблемы низкой мотивации отдельных категорий граждан к регулярной физической активности и соблюдению принципов правильного питания.</w:t>
      </w:r>
    </w:p>
    <w:p w:rsidR="00966690" w:rsidRPr="001E2514" w:rsidRDefault="00966690" w:rsidP="00966690">
      <w:pPr>
        <w:ind w:firstLine="708"/>
        <w:jc w:val="both"/>
        <w:rPr>
          <w:rFonts w:eastAsia="PT Astra Serif"/>
          <w:sz w:val="28"/>
          <w:szCs w:val="28"/>
        </w:rPr>
      </w:pPr>
      <w:r w:rsidRPr="001E2514">
        <w:rPr>
          <w:rFonts w:eastAsia="PT Astra Serif"/>
          <w:sz w:val="28"/>
          <w:szCs w:val="28"/>
        </w:rPr>
        <w:t>Основные направления программы на ближайшие пять лет включают:</w:t>
      </w:r>
    </w:p>
    <w:p w:rsidR="00966690" w:rsidRPr="001E2514" w:rsidRDefault="00966690" w:rsidP="002F168C">
      <w:pPr>
        <w:pStyle w:val="af0"/>
        <w:widowControl w:val="0"/>
        <w:numPr>
          <w:ilvl w:val="0"/>
          <w:numId w:val="7"/>
        </w:numPr>
        <w:ind w:left="0"/>
        <w:jc w:val="both"/>
        <w:rPr>
          <w:rFonts w:eastAsia="PT Astra Serif"/>
          <w:sz w:val="28"/>
          <w:szCs w:val="28"/>
        </w:rPr>
      </w:pPr>
      <w:r w:rsidRPr="001E2514">
        <w:rPr>
          <w:rFonts w:eastAsia="PT Astra Serif"/>
          <w:sz w:val="28"/>
          <w:szCs w:val="28"/>
        </w:rPr>
        <w:t>Увеличение количества проводимых мероприятий по профилактике болезней и формированию здоровых привычек.</w:t>
      </w:r>
    </w:p>
    <w:p w:rsidR="00966690" w:rsidRPr="001E2514" w:rsidRDefault="00966690" w:rsidP="002F168C">
      <w:pPr>
        <w:pStyle w:val="af0"/>
        <w:widowControl w:val="0"/>
        <w:numPr>
          <w:ilvl w:val="0"/>
          <w:numId w:val="7"/>
        </w:numPr>
        <w:ind w:left="0"/>
        <w:jc w:val="both"/>
        <w:rPr>
          <w:rFonts w:eastAsia="PT Astra Serif"/>
          <w:sz w:val="28"/>
          <w:szCs w:val="28"/>
        </w:rPr>
      </w:pPr>
      <w:r w:rsidRPr="001E2514">
        <w:rPr>
          <w:rFonts w:eastAsia="PT Astra Serif"/>
          <w:sz w:val="28"/>
          <w:szCs w:val="28"/>
        </w:rPr>
        <w:t>Совершенствование инфраструктуры клубных заведений, обеспечение их необходимым оборудованием и материалами.</w:t>
      </w:r>
    </w:p>
    <w:p w:rsidR="00966690" w:rsidRPr="001E2514" w:rsidRDefault="00966690" w:rsidP="002F168C">
      <w:pPr>
        <w:pStyle w:val="af0"/>
        <w:widowControl w:val="0"/>
        <w:numPr>
          <w:ilvl w:val="0"/>
          <w:numId w:val="7"/>
        </w:numPr>
        <w:ind w:left="0"/>
        <w:jc w:val="both"/>
        <w:rPr>
          <w:rFonts w:eastAsia="PT Astra Serif"/>
          <w:sz w:val="28"/>
          <w:szCs w:val="28"/>
        </w:rPr>
      </w:pPr>
      <w:r w:rsidRPr="001E2514">
        <w:rPr>
          <w:rFonts w:eastAsia="PT Astra Serif"/>
          <w:sz w:val="28"/>
          <w:szCs w:val="28"/>
        </w:rPr>
        <w:t>Привлечение внимания общественности к проблемам наркомании, алкоголизма и токсикомании через образовательные инициативы и специализированные программы.</w:t>
      </w:r>
    </w:p>
    <w:p w:rsidR="00966690" w:rsidRPr="001E2514" w:rsidRDefault="00966690" w:rsidP="002F168C">
      <w:pPr>
        <w:pStyle w:val="af0"/>
        <w:widowControl w:val="0"/>
        <w:numPr>
          <w:ilvl w:val="0"/>
          <w:numId w:val="7"/>
        </w:numPr>
        <w:ind w:left="0"/>
        <w:jc w:val="both"/>
        <w:rPr>
          <w:rFonts w:eastAsia="PT Astra Serif"/>
          <w:sz w:val="28"/>
          <w:szCs w:val="28"/>
        </w:rPr>
      </w:pPr>
      <w:r w:rsidRPr="001E2514">
        <w:rPr>
          <w:rFonts w:eastAsia="PT Astra Serif"/>
          <w:sz w:val="28"/>
          <w:szCs w:val="28"/>
        </w:rPr>
        <w:t>Обучение персонала управлению культурой эффективных методов пропаганды ЗОЖ.</w:t>
      </w:r>
    </w:p>
    <w:p w:rsidR="00966690" w:rsidRPr="001E2514" w:rsidRDefault="00966690" w:rsidP="002F168C">
      <w:pPr>
        <w:pStyle w:val="af0"/>
        <w:widowControl w:val="0"/>
        <w:numPr>
          <w:ilvl w:val="0"/>
          <w:numId w:val="7"/>
        </w:numPr>
        <w:ind w:left="0"/>
        <w:jc w:val="both"/>
        <w:rPr>
          <w:sz w:val="28"/>
          <w:szCs w:val="28"/>
        </w:rPr>
      </w:pPr>
      <w:r w:rsidRPr="001E2514">
        <w:rPr>
          <w:rFonts w:eastAsia="PT Astra Serif"/>
          <w:sz w:val="28"/>
          <w:szCs w:val="28"/>
        </w:rPr>
        <w:t>Поддержка межведомственного взаимодействия для комплексного решения проблем охраны здоровья населения.</w:t>
      </w:r>
    </w:p>
    <w:p w:rsidR="00966690" w:rsidRPr="001E2514" w:rsidRDefault="00966690" w:rsidP="00966690">
      <w:pPr>
        <w:ind w:firstLine="708"/>
        <w:jc w:val="both"/>
        <w:rPr>
          <w:sz w:val="28"/>
          <w:szCs w:val="28"/>
        </w:rPr>
      </w:pPr>
      <w:r w:rsidRPr="001E2514">
        <w:rPr>
          <w:rFonts w:eastAsia="PT Astra Serif"/>
          <w:sz w:val="28"/>
          <w:szCs w:val="28"/>
        </w:rPr>
        <w:t>Таким образом, управление культуры выступает одним из ключевых элементов системы укрепления общественного здоровья, обеспечивающей гармоничное сочетание креативности, образования и спорта для обеспечения достойного качества жизни каждого жителя Раки</w:t>
      </w:r>
      <w:r>
        <w:rPr>
          <w:rFonts w:eastAsia="PT Astra Serif"/>
          <w:sz w:val="28"/>
          <w:szCs w:val="28"/>
        </w:rPr>
        <w:t>тянского муниципального округа.</w:t>
      </w:r>
    </w:p>
    <w:p w:rsidR="00966690" w:rsidRDefault="00966690" w:rsidP="00966690">
      <w:pPr>
        <w:tabs>
          <w:tab w:val="left" w:pos="3661"/>
        </w:tabs>
        <w:jc w:val="both"/>
        <w:rPr>
          <w:b/>
          <w:color w:val="FF0000"/>
          <w:sz w:val="28"/>
          <w:szCs w:val="28"/>
        </w:rPr>
      </w:pPr>
    </w:p>
    <w:p w:rsidR="00966690" w:rsidRDefault="00966690" w:rsidP="00966690">
      <w:pPr>
        <w:tabs>
          <w:tab w:val="left" w:pos="3661"/>
        </w:tabs>
        <w:jc w:val="center"/>
        <w:rPr>
          <w:b/>
          <w:sz w:val="28"/>
          <w:szCs w:val="28"/>
        </w:rPr>
      </w:pPr>
      <w:r w:rsidRPr="006E4F11">
        <w:rPr>
          <w:b/>
          <w:sz w:val="28"/>
          <w:szCs w:val="28"/>
        </w:rPr>
        <w:t xml:space="preserve">6.9. Мероприятия </w:t>
      </w:r>
      <w:r w:rsidR="00890C32">
        <w:rPr>
          <w:b/>
          <w:sz w:val="28"/>
          <w:szCs w:val="28"/>
        </w:rPr>
        <w:t>сферы</w:t>
      </w:r>
      <w:r w:rsidRPr="006E4F11">
        <w:rPr>
          <w:b/>
          <w:sz w:val="28"/>
          <w:szCs w:val="28"/>
        </w:rPr>
        <w:t xml:space="preserve"> физической культуры и спорта </w:t>
      </w:r>
    </w:p>
    <w:p w:rsidR="00966690" w:rsidRPr="006E4F11" w:rsidRDefault="00966690" w:rsidP="00966690">
      <w:pPr>
        <w:tabs>
          <w:tab w:val="left" w:pos="3661"/>
        </w:tabs>
        <w:jc w:val="both"/>
        <w:rPr>
          <w:sz w:val="28"/>
          <w:szCs w:val="28"/>
        </w:rPr>
      </w:pPr>
      <w:r w:rsidRPr="006E4F11">
        <w:rPr>
          <w:color w:val="FF0000"/>
          <w:sz w:val="28"/>
          <w:szCs w:val="28"/>
        </w:rPr>
        <w:t xml:space="preserve">     </w:t>
      </w:r>
      <w:r w:rsidRPr="006E4F11">
        <w:rPr>
          <w:sz w:val="28"/>
          <w:szCs w:val="28"/>
        </w:rPr>
        <w:t xml:space="preserve">    Всего в районе 178 спортивных объектов, ежегодно проводится более 350 мероприятий различного уровня, что позволяет создавать достойные условия для занятий физической культурой и спортом, и обеспечивает  увеличение  ежегодного числа систематически занимающихся физической культурой и спортом. На сегодняшний день  систематически занимается физической культурой и спортом 63% населения.</w:t>
      </w:r>
    </w:p>
    <w:p w:rsidR="00966690" w:rsidRPr="006E4F11" w:rsidRDefault="00966690" w:rsidP="00966690">
      <w:pPr>
        <w:pStyle w:val="af5"/>
        <w:jc w:val="both"/>
        <w:rPr>
          <w:rFonts w:ascii="Times New Roman" w:hAnsi="Times New Roman"/>
          <w:sz w:val="28"/>
          <w:szCs w:val="28"/>
        </w:rPr>
      </w:pPr>
      <w:r w:rsidRPr="006E4F11">
        <w:rPr>
          <w:rFonts w:ascii="Times New Roman" w:hAnsi="Times New Roman"/>
          <w:sz w:val="28"/>
          <w:szCs w:val="28"/>
        </w:rPr>
        <w:t xml:space="preserve">    </w:t>
      </w:r>
      <w:r>
        <w:rPr>
          <w:rFonts w:ascii="Times New Roman" w:hAnsi="Times New Roman"/>
          <w:sz w:val="28"/>
          <w:szCs w:val="28"/>
        </w:rPr>
        <w:tab/>
      </w:r>
      <w:r w:rsidRPr="006E4F11">
        <w:rPr>
          <w:rFonts w:ascii="Times New Roman" w:hAnsi="Times New Roman"/>
          <w:sz w:val="28"/>
          <w:szCs w:val="28"/>
        </w:rPr>
        <w:t>Основной задачей деятельности является увеличение до 65% доли граждан, систематически занимающихся физической культурой и спортом.</w:t>
      </w:r>
    </w:p>
    <w:p w:rsidR="00966690" w:rsidRPr="006E4F11" w:rsidRDefault="00966690" w:rsidP="00966690">
      <w:pPr>
        <w:tabs>
          <w:tab w:val="left" w:pos="3661"/>
        </w:tabs>
        <w:jc w:val="both"/>
        <w:rPr>
          <w:sz w:val="28"/>
          <w:szCs w:val="28"/>
        </w:rPr>
      </w:pPr>
      <w:r>
        <w:rPr>
          <w:sz w:val="28"/>
          <w:szCs w:val="28"/>
        </w:rPr>
        <w:t xml:space="preserve">          </w:t>
      </w:r>
      <w:r w:rsidRPr="006E4F11">
        <w:rPr>
          <w:sz w:val="28"/>
          <w:szCs w:val="28"/>
        </w:rPr>
        <w:t>В первом показателе отображается доля детей и молодежи  в возрасте от 3 до 29 лет</w:t>
      </w:r>
      <w:r w:rsidRPr="006E4F11">
        <w:rPr>
          <w:i/>
          <w:sz w:val="28"/>
          <w:szCs w:val="28"/>
        </w:rPr>
        <w:t>,</w:t>
      </w:r>
      <w:r w:rsidRPr="006E4F11">
        <w:rPr>
          <w:sz w:val="28"/>
          <w:szCs w:val="28"/>
        </w:rPr>
        <w:t xml:space="preserve"> систематически занимающихся физической культурой и спортом.</w:t>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noProof/>
          <w:sz w:val="28"/>
          <w:szCs w:val="28"/>
        </w:rPr>
        <w:drawing>
          <wp:inline distT="0" distB="0" distL="0" distR="0">
            <wp:extent cx="5909310" cy="1378585"/>
            <wp:effectExtent l="19050" t="0" r="1524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sz w:val="28"/>
          <w:szCs w:val="28"/>
        </w:rPr>
        <w:t xml:space="preserve">Всего в данной категории в </w:t>
      </w:r>
      <w:r w:rsidR="000402F1">
        <w:rPr>
          <w:sz w:val="28"/>
          <w:szCs w:val="28"/>
        </w:rPr>
        <w:t>округе</w:t>
      </w:r>
      <w:r w:rsidRPr="006E4F11">
        <w:rPr>
          <w:sz w:val="28"/>
          <w:szCs w:val="28"/>
        </w:rPr>
        <w:t xml:space="preserve"> - 10 811 человек, базовое значение показателя 87,7% </w:t>
      </w:r>
      <w:r w:rsidRPr="006E4F11">
        <w:rPr>
          <w:i/>
          <w:sz w:val="28"/>
          <w:szCs w:val="28"/>
        </w:rPr>
        <w:t>(8 815 чел.)</w:t>
      </w:r>
      <w:r w:rsidRPr="006E4F11">
        <w:rPr>
          <w:sz w:val="28"/>
          <w:szCs w:val="28"/>
        </w:rPr>
        <w:t xml:space="preserve">, по состоянию на 31 декабря 2025 года данный показатель составлял 99% </w:t>
      </w:r>
      <w:r w:rsidRPr="006E4F11">
        <w:rPr>
          <w:i/>
          <w:sz w:val="28"/>
          <w:szCs w:val="28"/>
        </w:rPr>
        <w:t xml:space="preserve">(9 950 чел.,) </w:t>
      </w:r>
      <w:r w:rsidRPr="006E4F11">
        <w:rPr>
          <w:sz w:val="28"/>
          <w:szCs w:val="28"/>
        </w:rPr>
        <w:t>при целевом 98,5%</w:t>
      </w:r>
      <w:r w:rsidRPr="006E4F11">
        <w:rPr>
          <w:i/>
          <w:sz w:val="28"/>
          <w:szCs w:val="28"/>
        </w:rPr>
        <w:t>.</w:t>
      </w:r>
      <w:r w:rsidRPr="006E4F11">
        <w:rPr>
          <w:sz w:val="28"/>
          <w:szCs w:val="28"/>
        </w:rPr>
        <w:t xml:space="preserve"> На текущий день он остается неизменным. В плане 2026 года этот показатель необходимо сохранить на том же уровне 99% </w:t>
      </w:r>
      <w:r w:rsidRPr="006E4F11">
        <w:rPr>
          <w:i/>
          <w:sz w:val="28"/>
          <w:szCs w:val="28"/>
        </w:rPr>
        <w:t>(9 950 чел.).</w:t>
      </w:r>
    </w:p>
    <w:p w:rsidR="00966690" w:rsidRPr="006E4F11" w:rsidRDefault="00966690" w:rsidP="00966690">
      <w:pPr>
        <w:pStyle w:val="af2"/>
        <w:spacing w:before="0" w:beforeAutospacing="0" w:after="0" w:afterAutospacing="0"/>
        <w:jc w:val="both"/>
        <w:rPr>
          <w:rFonts w:eastAsia="+mn-ea"/>
          <w:kern w:val="24"/>
          <w:sz w:val="28"/>
          <w:szCs w:val="28"/>
        </w:rPr>
      </w:pPr>
      <w:r w:rsidRPr="006E4F11">
        <w:rPr>
          <w:sz w:val="28"/>
          <w:szCs w:val="28"/>
        </w:rPr>
        <w:t xml:space="preserve">      С целью выполнения показателя разработаны следующие мероприятия.</w:t>
      </w:r>
      <w:r w:rsidRPr="006E4F11">
        <w:rPr>
          <w:rFonts w:eastAsia="+mn-ea"/>
          <w:i/>
          <w:kern w:val="24"/>
          <w:sz w:val="28"/>
          <w:szCs w:val="28"/>
        </w:rPr>
        <w:t xml:space="preserve"> </w:t>
      </w:r>
      <w:r w:rsidRPr="006E4F11">
        <w:rPr>
          <w:rFonts w:eastAsia="+mn-ea"/>
          <w:kern w:val="24"/>
          <w:sz w:val="28"/>
          <w:szCs w:val="28"/>
        </w:rPr>
        <w:t xml:space="preserve">В рамках основных мероприятий запланировано увеличение числа систематически занимающихся физической культурой и спортом. </w:t>
      </w:r>
    </w:p>
    <w:p w:rsidR="00966690" w:rsidRPr="006E4F11" w:rsidRDefault="00966690" w:rsidP="00966690">
      <w:pPr>
        <w:pStyle w:val="af5"/>
        <w:jc w:val="both"/>
        <w:rPr>
          <w:rFonts w:ascii="Times New Roman" w:hAnsi="Times New Roman"/>
          <w:i/>
          <w:sz w:val="28"/>
          <w:szCs w:val="28"/>
        </w:rPr>
      </w:pP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Заключение договоров с образовательными учреждениями Ракитянского </w:t>
      </w:r>
      <w:r w:rsidR="000402F1">
        <w:rPr>
          <w:rFonts w:ascii="Times New Roman" w:hAnsi="Times New Roman"/>
          <w:i/>
          <w:sz w:val="28"/>
          <w:szCs w:val="28"/>
        </w:rPr>
        <w:t>муниципального округа</w:t>
      </w:r>
      <w:r w:rsidRPr="006E4F11">
        <w:rPr>
          <w:rFonts w:ascii="Times New Roman" w:hAnsi="Times New Roman"/>
          <w:i/>
          <w:sz w:val="28"/>
          <w:szCs w:val="28"/>
        </w:rPr>
        <w:t xml:space="preserve"> для организации, проведения уроков физической культуры и своих спортивных мероприятий на базах спортивных учреждений </w:t>
      </w:r>
      <w:r w:rsidR="000402F1">
        <w:rPr>
          <w:rFonts w:ascii="Times New Roman" w:hAnsi="Times New Roman"/>
          <w:i/>
          <w:sz w:val="28"/>
          <w:szCs w:val="28"/>
        </w:rPr>
        <w:t>округа</w:t>
      </w:r>
      <w:r w:rsidRPr="006E4F11">
        <w:rPr>
          <w:rFonts w:ascii="Times New Roman" w:hAnsi="Times New Roman"/>
          <w:i/>
          <w:sz w:val="28"/>
          <w:szCs w:val="28"/>
        </w:rPr>
        <w:t>;</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Увеличение количества соревнований в спортивной школе Ракитянского </w:t>
      </w:r>
      <w:r w:rsidR="000402F1">
        <w:rPr>
          <w:rFonts w:ascii="Times New Roman" w:hAnsi="Times New Roman"/>
          <w:i/>
          <w:sz w:val="28"/>
          <w:szCs w:val="28"/>
        </w:rPr>
        <w:t>муниципального округа</w:t>
      </w:r>
      <w:r w:rsidRPr="006E4F11">
        <w:rPr>
          <w:rFonts w:ascii="Times New Roman" w:hAnsi="Times New Roman"/>
          <w:i/>
          <w:sz w:val="28"/>
          <w:szCs w:val="28"/>
        </w:rPr>
        <w:t xml:space="preserve"> на 5% от общего числа мероприятий по сравнению с 2025 годом;</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Организация и проведение фестивалей ВФСК ГТО для обучающихся образовательлных учреждений и молодежи;</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Привлечение молодых специалистов по развитию приоритетных видов спорта; </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Проведение спартакиада среди учащихся образовательных учреждений </w:t>
      </w:r>
      <w:r w:rsidR="00AD5EFD">
        <w:rPr>
          <w:rFonts w:ascii="Times New Roman" w:hAnsi="Times New Roman"/>
          <w:i/>
          <w:sz w:val="28"/>
          <w:szCs w:val="28"/>
        </w:rPr>
        <w:t>округа</w:t>
      </w:r>
      <w:r w:rsidRPr="006E4F11">
        <w:rPr>
          <w:rFonts w:ascii="Times New Roman" w:hAnsi="Times New Roman"/>
          <w:i/>
          <w:sz w:val="28"/>
          <w:szCs w:val="28"/>
        </w:rPr>
        <w:t xml:space="preserve"> по 9-ти видам спорта;</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Спартакиада среди обучающихся среднего профессионального образования по 7-ми видам спорта;</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Проведение открытых мастер-классов и тренировок с участием подростков из группы социального риска Ракитянского </w:t>
      </w:r>
      <w:r w:rsidR="00AD5EFD">
        <w:rPr>
          <w:rFonts w:ascii="Times New Roman" w:hAnsi="Times New Roman"/>
          <w:i/>
          <w:sz w:val="28"/>
          <w:szCs w:val="28"/>
        </w:rPr>
        <w:t>муниципального округа</w:t>
      </w:r>
      <w:r w:rsidRPr="006E4F11">
        <w:rPr>
          <w:rFonts w:ascii="Times New Roman" w:hAnsi="Times New Roman"/>
          <w:i/>
          <w:sz w:val="28"/>
          <w:szCs w:val="28"/>
        </w:rPr>
        <w:t xml:space="preserve"> по графику;</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Реализация областного проекта «Дворовый тренер»;</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Проект «Создание и организация работы школы адаптивного плавания для детей с ОВЗ»;</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Ведение пабликов о новостях спорта Ракитянского </w:t>
      </w:r>
      <w:r w:rsidR="00AD5EFD">
        <w:rPr>
          <w:rFonts w:ascii="Times New Roman" w:hAnsi="Times New Roman"/>
          <w:i/>
          <w:sz w:val="28"/>
          <w:szCs w:val="28"/>
        </w:rPr>
        <w:t>муниципального округа</w:t>
      </w:r>
      <w:r w:rsidRPr="006E4F11">
        <w:rPr>
          <w:rFonts w:ascii="Times New Roman" w:hAnsi="Times New Roman"/>
          <w:i/>
          <w:sz w:val="28"/>
          <w:szCs w:val="28"/>
        </w:rPr>
        <w:t xml:space="preserve"> в социальных сетях VK, ОК, </w:t>
      </w:r>
      <w:r w:rsidRPr="006E4F11">
        <w:rPr>
          <w:rFonts w:ascii="Times New Roman" w:hAnsi="Times New Roman"/>
          <w:i/>
          <w:sz w:val="28"/>
          <w:szCs w:val="28"/>
          <w:lang w:val="en-US"/>
        </w:rPr>
        <w:t>MAX</w:t>
      </w:r>
      <w:r w:rsidRPr="006E4F11">
        <w:rPr>
          <w:rFonts w:ascii="Times New Roman" w:hAnsi="Times New Roman"/>
          <w:i/>
          <w:sz w:val="28"/>
          <w:szCs w:val="28"/>
        </w:rPr>
        <w:t>;</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Размещение информации о пользе физических нагрузок и здоровом образе жизни на стендах образовательных и спортивных учреждениях района, в том числе в ОГАПОУ «РАТТ»;</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Проведение спортивных мероприятий на открытых плоскостных спортивных сооружениях  Ракитянского</w:t>
      </w:r>
      <w:r w:rsidR="00AD5EFD">
        <w:rPr>
          <w:rFonts w:ascii="Times New Roman" w:hAnsi="Times New Roman"/>
          <w:i/>
          <w:sz w:val="28"/>
          <w:szCs w:val="28"/>
        </w:rPr>
        <w:t xml:space="preserve"> муниципального округа</w:t>
      </w:r>
      <w:r w:rsidRPr="006E4F11">
        <w:rPr>
          <w:rFonts w:ascii="Times New Roman" w:hAnsi="Times New Roman"/>
          <w:i/>
          <w:sz w:val="28"/>
          <w:szCs w:val="28"/>
        </w:rPr>
        <w:t>;</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w:t>
      </w:r>
      <w:r w:rsidR="00AD5EFD">
        <w:rPr>
          <w:rFonts w:ascii="Times New Roman" w:hAnsi="Times New Roman"/>
          <w:i/>
          <w:sz w:val="28"/>
          <w:szCs w:val="28"/>
        </w:rPr>
        <w:t xml:space="preserve"> </w:t>
      </w:r>
      <w:r w:rsidRPr="006E4F11">
        <w:rPr>
          <w:rFonts w:ascii="Times New Roman" w:hAnsi="Times New Roman"/>
          <w:i/>
          <w:sz w:val="28"/>
          <w:szCs w:val="28"/>
        </w:rPr>
        <w:t>Проведение мастер-классов в дошкольных и образовательных учреждениях;</w:t>
      </w:r>
    </w:p>
    <w:p w:rsidR="00966690" w:rsidRPr="006E4F11" w:rsidRDefault="00966690" w:rsidP="00966690">
      <w:pPr>
        <w:pStyle w:val="af5"/>
        <w:jc w:val="both"/>
        <w:rPr>
          <w:rFonts w:ascii="Times New Roman" w:hAnsi="Times New Roman"/>
          <w:i/>
          <w:sz w:val="28"/>
          <w:szCs w:val="28"/>
        </w:rPr>
      </w:pPr>
      <w:r w:rsidRPr="006E4F11">
        <w:rPr>
          <w:rFonts w:ascii="Times New Roman" w:hAnsi="Times New Roman"/>
          <w:i/>
          <w:sz w:val="28"/>
          <w:szCs w:val="28"/>
        </w:rPr>
        <w:t xml:space="preserve">- Создание пропагандистского видеоролика о спортивной жизни в Ракитянском </w:t>
      </w:r>
      <w:r w:rsidR="00AD5EFD">
        <w:rPr>
          <w:rFonts w:ascii="Times New Roman" w:hAnsi="Times New Roman"/>
          <w:i/>
          <w:sz w:val="28"/>
          <w:szCs w:val="28"/>
        </w:rPr>
        <w:t>муниципальном округе</w:t>
      </w:r>
      <w:r w:rsidRPr="006E4F11">
        <w:rPr>
          <w:rFonts w:ascii="Times New Roman" w:hAnsi="Times New Roman"/>
          <w:i/>
          <w:sz w:val="28"/>
          <w:szCs w:val="28"/>
        </w:rPr>
        <w:t xml:space="preserve"> с последующей демонстрацией в образовательных учреждениях, в том числе в ОГАПОУ «РАТТ»;</w:t>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sz w:val="28"/>
          <w:szCs w:val="28"/>
        </w:rPr>
        <w:t xml:space="preserve">      Следующий показатель объединяет граждан среднего возраста от 30 до 59 лет </w:t>
      </w:r>
      <w:r w:rsidRPr="006E4F11">
        <w:rPr>
          <w:i/>
          <w:sz w:val="28"/>
          <w:szCs w:val="28"/>
        </w:rPr>
        <w:t>(женщины 30-54 года, мужчины 30-59 лет, систематически занимающихся физической культурой и спортом).</w:t>
      </w:r>
      <w:r w:rsidRPr="006E4F11">
        <w:rPr>
          <w:sz w:val="28"/>
          <w:szCs w:val="28"/>
        </w:rPr>
        <w:t xml:space="preserve"> </w:t>
      </w:r>
    </w:p>
    <w:p w:rsidR="00966690" w:rsidRPr="006E4F11" w:rsidRDefault="00966690" w:rsidP="00966690">
      <w:pPr>
        <w:tabs>
          <w:tab w:val="left" w:pos="3661"/>
        </w:tabs>
        <w:jc w:val="both"/>
        <w:rPr>
          <w:sz w:val="28"/>
          <w:szCs w:val="28"/>
        </w:rPr>
      </w:pPr>
      <w:r w:rsidRPr="006E4F11">
        <w:rPr>
          <w:noProof/>
          <w:sz w:val="28"/>
          <w:szCs w:val="28"/>
        </w:rPr>
        <w:drawing>
          <wp:inline distT="0" distB="0" distL="0" distR="0">
            <wp:extent cx="5909310" cy="1378585"/>
            <wp:effectExtent l="19050" t="0" r="15240" b="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66690" w:rsidRPr="006E4F11" w:rsidRDefault="00966690" w:rsidP="00966690">
      <w:pPr>
        <w:tabs>
          <w:tab w:val="left" w:pos="3661"/>
        </w:tabs>
        <w:jc w:val="both"/>
        <w:rPr>
          <w:sz w:val="28"/>
          <w:szCs w:val="28"/>
        </w:rPr>
      </w:pPr>
      <w:r w:rsidRPr="006E4F11">
        <w:rPr>
          <w:sz w:val="28"/>
          <w:szCs w:val="28"/>
        </w:rPr>
        <w:t xml:space="preserve">       </w:t>
      </w:r>
    </w:p>
    <w:p w:rsidR="00966690" w:rsidRPr="006E4F11" w:rsidRDefault="00966690" w:rsidP="00966690">
      <w:pPr>
        <w:tabs>
          <w:tab w:val="left" w:pos="3661"/>
        </w:tabs>
        <w:jc w:val="both"/>
        <w:rPr>
          <w:i/>
          <w:sz w:val="28"/>
          <w:szCs w:val="28"/>
        </w:rPr>
      </w:pPr>
      <w:r w:rsidRPr="006E4F11">
        <w:rPr>
          <w:sz w:val="28"/>
          <w:szCs w:val="28"/>
        </w:rPr>
        <w:t xml:space="preserve">Всего лиц этой категории - 14789 человек, базовый целевой показатель 27,6% </w:t>
      </w:r>
      <w:r w:rsidRPr="006E4F11">
        <w:rPr>
          <w:i/>
          <w:sz w:val="28"/>
          <w:szCs w:val="28"/>
        </w:rPr>
        <w:t>(3 675 чел.)</w:t>
      </w:r>
      <w:r w:rsidRPr="006E4F11">
        <w:rPr>
          <w:sz w:val="28"/>
          <w:szCs w:val="28"/>
        </w:rPr>
        <w:t xml:space="preserve">, по состоянию на 31 декабря 2025 года данный показатель составлял 40,6% </w:t>
      </w:r>
      <w:r w:rsidRPr="006E4F11">
        <w:rPr>
          <w:i/>
          <w:sz w:val="28"/>
          <w:szCs w:val="28"/>
        </w:rPr>
        <w:t xml:space="preserve">(5 406 чел.,) </w:t>
      </w:r>
      <w:r w:rsidRPr="006E4F11">
        <w:rPr>
          <w:sz w:val="28"/>
          <w:szCs w:val="28"/>
        </w:rPr>
        <w:t>при целевом 30%. В плане 2026 года данный показатель должен был быть  37% (4 927 чел.), но его необходимо сохранить на достигнутом уровне в 40,6%.</w:t>
      </w:r>
    </w:p>
    <w:p w:rsidR="00966690" w:rsidRPr="006E4F11" w:rsidRDefault="00966690" w:rsidP="00966690">
      <w:pPr>
        <w:jc w:val="both"/>
        <w:rPr>
          <w:sz w:val="28"/>
          <w:szCs w:val="28"/>
        </w:rPr>
      </w:pPr>
      <w:r w:rsidRPr="006E4F11">
        <w:rPr>
          <w:sz w:val="28"/>
          <w:szCs w:val="28"/>
        </w:rPr>
        <w:t xml:space="preserve">     Мероприятия, предусмотренные в рамках выполнения данного показателя следующие:</w:t>
      </w:r>
    </w:p>
    <w:p w:rsidR="00966690" w:rsidRPr="006E4F11" w:rsidRDefault="00966690" w:rsidP="00966690">
      <w:pPr>
        <w:jc w:val="both"/>
        <w:rPr>
          <w:sz w:val="28"/>
          <w:szCs w:val="28"/>
        </w:rPr>
      </w:pPr>
    </w:p>
    <w:p w:rsidR="00966690" w:rsidRPr="006E4F11" w:rsidRDefault="00966690" w:rsidP="002F168C">
      <w:pPr>
        <w:pStyle w:val="af0"/>
        <w:numPr>
          <w:ilvl w:val="0"/>
          <w:numId w:val="8"/>
        </w:numPr>
        <w:ind w:left="0" w:firstLine="0"/>
        <w:jc w:val="both"/>
        <w:rPr>
          <w:sz w:val="28"/>
          <w:szCs w:val="28"/>
        </w:rPr>
      </w:pPr>
      <w:r w:rsidRPr="006E4F11">
        <w:rPr>
          <w:sz w:val="28"/>
          <w:szCs w:val="28"/>
        </w:rPr>
        <w:t xml:space="preserve">Заключение договоров с организациями, предприятиями, учреждениями, службами </w:t>
      </w:r>
      <w:r w:rsidR="00AD5EFD">
        <w:rPr>
          <w:sz w:val="28"/>
          <w:szCs w:val="28"/>
        </w:rPr>
        <w:t>округа</w:t>
      </w:r>
      <w:r w:rsidRPr="006E4F11">
        <w:rPr>
          <w:sz w:val="28"/>
          <w:szCs w:val="28"/>
        </w:rPr>
        <w:t xml:space="preserve"> по посещению трудовых коллективов спортивных объектов;</w:t>
      </w:r>
    </w:p>
    <w:p w:rsidR="00966690" w:rsidRPr="006E4F11" w:rsidRDefault="00966690" w:rsidP="002F168C">
      <w:pPr>
        <w:pStyle w:val="af0"/>
        <w:numPr>
          <w:ilvl w:val="0"/>
          <w:numId w:val="8"/>
        </w:numPr>
        <w:ind w:left="0" w:firstLine="0"/>
        <w:jc w:val="both"/>
        <w:rPr>
          <w:sz w:val="28"/>
          <w:szCs w:val="28"/>
        </w:rPr>
      </w:pPr>
      <w:r w:rsidRPr="006E4F11">
        <w:rPr>
          <w:sz w:val="28"/>
          <w:szCs w:val="28"/>
        </w:rPr>
        <w:t xml:space="preserve">Проведение семейных состязаний, дней здоровья, физкультурно-массовых мероприятиях в </w:t>
      </w:r>
      <w:r w:rsidR="00AD5EFD">
        <w:rPr>
          <w:sz w:val="28"/>
          <w:szCs w:val="28"/>
        </w:rPr>
        <w:t>Ракитянском муниципальном округе</w:t>
      </w:r>
      <w:r w:rsidRPr="006E4F11">
        <w:rPr>
          <w:sz w:val="28"/>
          <w:szCs w:val="28"/>
        </w:rPr>
        <w:t>;</w:t>
      </w:r>
    </w:p>
    <w:p w:rsidR="00966690" w:rsidRPr="006E4F11" w:rsidRDefault="00966690" w:rsidP="002F168C">
      <w:pPr>
        <w:pStyle w:val="af0"/>
        <w:numPr>
          <w:ilvl w:val="0"/>
          <w:numId w:val="8"/>
        </w:numPr>
        <w:ind w:left="0" w:firstLine="0"/>
        <w:jc w:val="both"/>
        <w:rPr>
          <w:i/>
          <w:sz w:val="28"/>
          <w:szCs w:val="28"/>
        </w:rPr>
      </w:pPr>
      <w:r w:rsidRPr="006E4F11">
        <w:rPr>
          <w:sz w:val="28"/>
          <w:szCs w:val="28"/>
        </w:rPr>
        <w:t xml:space="preserve">Дополнение спектра услуг учреждений спорта Ракитянского </w:t>
      </w:r>
      <w:r w:rsidR="00AD5EFD">
        <w:rPr>
          <w:sz w:val="28"/>
          <w:szCs w:val="28"/>
        </w:rPr>
        <w:t>муниципального округа</w:t>
      </w:r>
      <w:r w:rsidRPr="006E4F11">
        <w:rPr>
          <w:sz w:val="28"/>
          <w:szCs w:val="28"/>
        </w:rPr>
        <w:t>;</w:t>
      </w:r>
    </w:p>
    <w:p w:rsidR="00966690" w:rsidRPr="006E4F11" w:rsidRDefault="00966690" w:rsidP="00966690">
      <w:pPr>
        <w:tabs>
          <w:tab w:val="left" w:pos="3661"/>
        </w:tabs>
        <w:jc w:val="both"/>
        <w:rPr>
          <w:i/>
          <w:sz w:val="28"/>
          <w:szCs w:val="28"/>
        </w:rPr>
      </w:pPr>
      <w:r w:rsidRPr="006E4F11">
        <w:rPr>
          <w:i/>
          <w:sz w:val="28"/>
          <w:szCs w:val="28"/>
        </w:rPr>
        <w:t xml:space="preserve"> </w:t>
      </w:r>
    </w:p>
    <w:p w:rsidR="00966690" w:rsidRPr="006E4F11" w:rsidRDefault="00966690" w:rsidP="00966690">
      <w:pPr>
        <w:tabs>
          <w:tab w:val="left" w:pos="3661"/>
        </w:tabs>
        <w:jc w:val="both"/>
        <w:rPr>
          <w:i/>
          <w:sz w:val="28"/>
          <w:szCs w:val="28"/>
        </w:rPr>
      </w:pPr>
      <w:r w:rsidRPr="006E4F11">
        <w:rPr>
          <w:i/>
          <w:sz w:val="28"/>
          <w:szCs w:val="28"/>
        </w:rPr>
        <w:t>- Спартакиада среди предприятий, учреждений и организаций по 10 видам спорта;</w:t>
      </w:r>
    </w:p>
    <w:p w:rsidR="00966690" w:rsidRPr="006E4F11" w:rsidRDefault="00966690" w:rsidP="00966690">
      <w:pPr>
        <w:tabs>
          <w:tab w:val="left" w:pos="3661"/>
        </w:tabs>
        <w:jc w:val="both"/>
        <w:rPr>
          <w:i/>
          <w:sz w:val="28"/>
          <w:szCs w:val="28"/>
        </w:rPr>
      </w:pPr>
      <w:r w:rsidRPr="006E4F11">
        <w:rPr>
          <w:i/>
          <w:sz w:val="28"/>
          <w:szCs w:val="28"/>
        </w:rPr>
        <w:t xml:space="preserve">- Проведение Чемпионатов и Первенств по игровым и индивидуальным видам спорта; </w:t>
      </w:r>
    </w:p>
    <w:p w:rsidR="00966690" w:rsidRPr="006E4F11" w:rsidRDefault="00966690" w:rsidP="00966690">
      <w:pPr>
        <w:tabs>
          <w:tab w:val="left" w:pos="3661"/>
        </w:tabs>
        <w:jc w:val="both"/>
        <w:rPr>
          <w:i/>
          <w:sz w:val="28"/>
          <w:szCs w:val="28"/>
        </w:rPr>
      </w:pPr>
      <w:r w:rsidRPr="006E4F11">
        <w:rPr>
          <w:i/>
          <w:sz w:val="28"/>
          <w:szCs w:val="28"/>
        </w:rPr>
        <w:t>- Проведение спортивных состязаний для семей из группы социального риска «Моя семья – моя крепость»;</w:t>
      </w:r>
    </w:p>
    <w:p w:rsidR="00966690" w:rsidRPr="006E4F11" w:rsidRDefault="00966690" w:rsidP="00966690">
      <w:pPr>
        <w:tabs>
          <w:tab w:val="left" w:pos="3661"/>
        </w:tabs>
        <w:jc w:val="both"/>
        <w:rPr>
          <w:i/>
          <w:sz w:val="28"/>
          <w:szCs w:val="28"/>
        </w:rPr>
      </w:pPr>
      <w:r w:rsidRPr="006E4F11">
        <w:rPr>
          <w:i/>
          <w:sz w:val="28"/>
          <w:szCs w:val="28"/>
        </w:rPr>
        <w:t>- Проведение семейных состязаний ГТО «Отцовский патруль»;</w:t>
      </w:r>
    </w:p>
    <w:p w:rsidR="00966690" w:rsidRPr="006E4F11" w:rsidRDefault="00966690" w:rsidP="00966690">
      <w:pPr>
        <w:tabs>
          <w:tab w:val="left" w:pos="3661"/>
        </w:tabs>
        <w:jc w:val="both"/>
        <w:rPr>
          <w:i/>
          <w:sz w:val="28"/>
          <w:szCs w:val="28"/>
        </w:rPr>
      </w:pPr>
      <w:r w:rsidRPr="006E4F11">
        <w:rPr>
          <w:i/>
          <w:sz w:val="28"/>
          <w:szCs w:val="28"/>
        </w:rPr>
        <w:t>- Проведение встреч с родителями подростков из группы социального риска по пропаганде семейных спортивных ценностей и приобщению к здоровому образу жизни.</w:t>
      </w:r>
    </w:p>
    <w:p w:rsidR="00966690" w:rsidRPr="006E4F11" w:rsidRDefault="00966690" w:rsidP="00966690">
      <w:pPr>
        <w:tabs>
          <w:tab w:val="left" w:pos="3661"/>
        </w:tabs>
        <w:jc w:val="both"/>
        <w:rPr>
          <w:i/>
          <w:sz w:val="28"/>
          <w:szCs w:val="28"/>
        </w:rPr>
      </w:pPr>
      <w:r w:rsidRPr="006E4F11">
        <w:rPr>
          <w:i/>
          <w:sz w:val="28"/>
          <w:szCs w:val="28"/>
        </w:rPr>
        <w:t>- Организация и проведение спортивных мероприятий, посвященных знаменательным датам;</w:t>
      </w:r>
    </w:p>
    <w:p w:rsidR="00966690" w:rsidRPr="006E4F11" w:rsidRDefault="00966690" w:rsidP="00966690">
      <w:pPr>
        <w:tabs>
          <w:tab w:val="left" w:pos="3661"/>
        </w:tabs>
        <w:jc w:val="both"/>
        <w:rPr>
          <w:i/>
          <w:sz w:val="28"/>
          <w:szCs w:val="28"/>
        </w:rPr>
      </w:pPr>
      <w:r w:rsidRPr="006E4F11">
        <w:rPr>
          <w:i/>
          <w:sz w:val="28"/>
          <w:szCs w:val="28"/>
        </w:rPr>
        <w:t>- Организация и проведение мастер-классов и благотворительных спортивных мероприятий.</w:t>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sz w:val="28"/>
          <w:szCs w:val="28"/>
        </w:rPr>
        <w:t>В третьем показателе отражена доля граждан пенсионного возраста.</w:t>
      </w:r>
    </w:p>
    <w:p w:rsidR="00966690" w:rsidRPr="006E4F11" w:rsidRDefault="00966690" w:rsidP="00966690">
      <w:pPr>
        <w:tabs>
          <w:tab w:val="left" w:pos="3661"/>
        </w:tabs>
        <w:jc w:val="both"/>
        <w:rPr>
          <w:sz w:val="28"/>
          <w:szCs w:val="28"/>
        </w:rPr>
      </w:pPr>
      <w:r w:rsidRPr="006E4F11">
        <w:rPr>
          <w:noProof/>
          <w:sz w:val="28"/>
          <w:szCs w:val="28"/>
        </w:rPr>
        <w:drawing>
          <wp:inline distT="0" distB="0" distL="0" distR="0">
            <wp:extent cx="5909310" cy="1378585"/>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sz w:val="28"/>
          <w:szCs w:val="28"/>
        </w:rPr>
        <w:t xml:space="preserve">Всего в районе - 8 491 человек, целевой показатель 10,5% </w:t>
      </w:r>
      <w:r w:rsidRPr="006E4F11">
        <w:rPr>
          <w:i/>
          <w:sz w:val="28"/>
          <w:szCs w:val="28"/>
        </w:rPr>
        <w:t>(892 чел.)</w:t>
      </w:r>
      <w:r w:rsidRPr="006E4F11">
        <w:rPr>
          <w:sz w:val="28"/>
          <w:szCs w:val="28"/>
        </w:rPr>
        <w:t>, по состоянию на 31 декабря 202</w:t>
      </w:r>
      <w:r>
        <w:rPr>
          <w:sz w:val="28"/>
          <w:szCs w:val="28"/>
        </w:rPr>
        <w:t>5</w:t>
      </w:r>
      <w:r w:rsidRPr="006E4F11">
        <w:rPr>
          <w:sz w:val="28"/>
          <w:szCs w:val="28"/>
        </w:rPr>
        <w:t xml:space="preserve"> года и на текущую дату он составляет 25,1% </w:t>
      </w:r>
      <w:r w:rsidRPr="006E4F11">
        <w:rPr>
          <w:i/>
          <w:sz w:val="28"/>
          <w:szCs w:val="28"/>
        </w:rPr>
        <w:t xml:space="preserve">(2 131 чел), </w:t>
      </w:r>
      <w:r w:rsidRPr="006E4F11">
        <w:rPr>
          <w:sz w:val="28"/>
          <w:szCs w:val="28"/>
        </w:rPr>
        <w:t>при целевом 13 %</w:t>
      </w:r>
      <w:r w:rsidRPr="006E4F11">
        <w:rPr>
          <w:i/>
          <w:sz w:val="28"/>
          <w:szCs w:val="28"/>
        </w:rPr>
        <w:t xml:space="preserve">), </w:t>
      </w:r>
      <w:r w:rsidRPr="006E4F11">
        <w:rPr>
          <w:sz w:val="28"/>
          <w:szCs w:val="28"/>
        </w:rPr>
        <w:t xml:space="preserve">в плане 2026 года данный показатель должен был составить 20% </w:t>
      </w:r>
      <w:r w:rsidRPr="006E4F11">
        <w:rPr>
          <w:i/>
          <w:sz w:val="28"/>
          <w:szCs w:val="28"/>
        </w:rPr>
        <w:t>(1 698 чел.).</w:t>
      </w:r>
    </w:p>
    <w:p w:rsidR="00966690" w:rsidRPr="006E4F11" w:rsidRDefault="00966690" w:rsidP="00966690">
      <w:pPr>
        <w:tabs>
          <w:tab w:val="left" w:pos="3661"/>
        </w:tabs>
        <w:jc w:val="both"/>
        <w:rPr>
          <w:sz w:val="28"/>
          <w:szCs w:val="28"/>
        </w:rPr>
      </w:pPr>
      <w:r w:rsidRPr="006E4F11">
        <w:rPr>
          <w:sz w:val="28"/>
          <w:szCs w:val="28"/>
        </w:rPr>
        <w:t xml:space="preserve">     Для достижения этого показателя выполняются следующие  мероприятия. </w:t>
      </w:r>
    </w:p>
    <w:p w:rsidR="00966690" w:rsidRPr="006E4F11" w:rsidRDefault="00966690" w:rsidP="00966690">
      <w:pPr>
        <w:tabs>
          <w:tab w:val="left" w:pos="3661"/>
        </w:tabs>
        <w:jc w:val="both"/>
        <w:rPr>
          <w:sz w:val="28"/>
          <w:szCs w:val="28"/>
        </w:rPr>
      </w:pPr>
      <w:r w:rsidRPr="006E4F11">
        <w:rPr>
          <w:sz w:val="28"/>
          <w:szCs w:val="28"/>
        </w:rPr>
        <w:t>25,1 % граждан пенсионного возраста будут задействованы при проведении спартакиад, районных первенств и чемпионатов, фестивалей ГТО.</w:t>
      </w:r>
    </w:p>
    <w:p w:rsidR="00966690" w:rsidRPr="006E4F11" w:rsidRDefault="00966690" w:rsidP="00966690">
      <w:pPr>
        <w:tabs>
          <w:tab w:val="left" w:pos="3661"/>
        </w:tabs>
        <w:jc w:val="both"/>
        <w:rPr>
          <w:i/>
          <w:sz w:val="28"/>
          <w:szCs w:val="28"/>
        </w:rPr>
      </w:pPr>
      <w:r w:rsidRPr="006E4F11">
        <w:rPr>
          <w:i/>
          <w:sz w:val="28"/>
          <w:szCs w:val="28"/>
        </w:rPr>
        <w:t xml:space="preserve"> - Организация работы групп здоровья в 13 поселениях района;</w:t>
      </w:r>
    </w:p>
    <w:p w:rsidR="00966690" w:rsidRPr="006E4F11" w:rsidRDefault="00966690" w:rsidP="00966690">
      <w:pPr>
        <w:tabs>
          <w:tab w:val="left" w:pos="3661"/>
        </w:tabs>
        <w:jc w:val="both"/>
        <w:rPr>
          <w:i/>
          <w:sz w:val="28"/>
          <w:szCs w:val="28"/>
        </w:rPr>
      </w:pPr>
      <w:r w:rsidRPr="006E4F11">
        <w:rPr>
          <w:i/>
          <w:sz w:val="28"/>
          <w:szCs w:val="28"/>
        </w:rPr>
        <w:t>- Проведение спартакиады ветеранов;</w:t>
      </w:r>
    </w:p>
    <w:p w:rsidR="00966690" w:rsidRPr="006E4F11" w:rsidRDefault="00966690" w:rsidP="00966690">
      <w:pPr>
        <w:tabs>
          <w:tab w:val="left" w:pos="3661"/>
        </w:tabs>
        <w:jc w:val="both"/>
        <w:rPr>
          <w:i/>
          <w:sz w:val="28"/>
          <w:szCs w:val="28"/>
        </w:rPr>
      </w:pPr>
      <w:r w:rsidRPr="006E4F11">
        <w:rPr>
          <w:i/>
          <w:sz w:val="28"/>
          <w:szCs w:val="28"/>
        </w:rPr>
        <w:t>- Организация работы спортивных клубов в 13 поселений района ;</w:t>
      </w:r>
    </w:p>
    <w:p w:rsidR="00966690" w:rsidRPr="006E4F11" w:rsidRDefault="00966690" w:rsidP="00966690">
      <w:pPr>
        <w:tabs>
          <w:tab w:val="left" w:pos="3661"/>
        </w:tabs>
        <w:jc w:val="both"/>
        <w:rPr>
          <w:i/>
          <w:sz w:val="28"/>
          <w:szCs w:val="28"/>
        </w:rPr>
      </w:pPr>
      <w:r w:rsidRPr="006E4F11">
        <w:rPr>
          <w:i/>
          <w:sz w:val="28"/>
          <w:szCs w:val="28"/>
        </w:rPr>
        <w:t xml:space="preserve">- Проведение районной спартакиады и подготовка к участию в областной спартакиаде пенсионеров; </w:t>
      </w:r>
    </w:p>
    <w:p w:rsidR="00966690" w:rsidRPr="006E4F11" w:rsidRDefault="00966690" w:rsidP="00966690">
      <w:pPr>
        <w:tabs>
          <w:tab w:val="left" w:pos="3661"/>
        </w:tabs>
        <w:jc w:val="both"/>
        <w:rPr>
          <w:i/>
          <w:sz w:val="28"/>
          <w:szCs w:val="28"/>
        </w:rPr>
      </w:pPr>
      <w:r w:rsidRPr="006E4F11">
        <w:rPr>
          <w:i/>
          <w:sz w:val="28"/>
          <w:szCs w:val="28"/>
        </w:rPr>
        <w:t>- Проведение Первенств района по 7 отдельным видам спорта среди граждан пожилого возраста;</w:t>
      </w:r>
    </w:p>
    <w:p w:rsidR="00966690" w:rsidRPr="006E4F11" w:rsidRDefault="00966690" w:rsidP="00966690">
      <w:pPr>
        <w:tabs>
          <w:tab w:val="left" w:pos="3661"/>
        </w:tabs>
        <w:jc w:val="both"/>
        <w:rPr>
          <w:i/>
          <w:sz w:val="28"/>
          <w:szCs w:val="28"/>
        </w:rPr>
      </w:pPr>
      <w:r w:rsidRPr="006E4F11">
        <w:rPr>
          <w:i/>
          <w:sz w:val="28"/>
          <w:szCs w:val="28"/>
        </w:rPr>
        <w:t xml:space="preserve">- Организация проведения фестивалей ГТО в городских и сельских поселениях района; </w:t>
      </w:r>
    </w:p>
    <w:p w:rsidR="00966690" w:rsidRPr="006E4F11" w:rsidRDefault="00966690" w:rsidP="00966690">
      <w:pPr>
        <w:tabs>
          <w:tab w:val="left" w:pos="3661"/>
        </w:tabs>
        <w:jc w:val="both"/>
        <w:rPr>
          <w:i/>
          <w:sz w:val="28"/>
          <w:szCs w:val="28"/>
        </w:rPr>
      </w:pPr>
      <w:r w:rsidRPr="006E4F11">
        <w:rPr>
          <w:i/>
          <w:sz w:val="28"/>
          <w:szCs w:val="28"/>
        </w:rPr>
        <w:t>- Проект «Создание и организация работы клубов любителей северной ходьбы на территории городских и сельских поселений»;</w:t>
      </w:r>
    </w:p>
    <w:p w:rsidR="00966690" w:rsidRPr="006E4F11" w:rsidRDefault="00966690" w:rsidP="00966690">
      <w:pPr>
        <w:tabs>
          <w:tab w:val="left" w:pos="3661"/>
        </w:tabs>
        <w:jc w:val="both"/>
        <w:rPr>
          <w:i/>
          <w:sz w:val="28"/>
          <w:szCs w:val="28"/>
        </w:rPr>
      </w:pPr>
      <w:r w:rsidRPr="006E4F11">
        <w:rPr>
          <w:i/>
          <w:sz w:val="28"/>
          <w:szCs w:val="28"/>
        </w:rPr>
        <w:t>- Проведение фестивалей скандинавской ходьбы;</w:t>
      </w:r>
    </w:p>
    <w:p w:rsidR="00966690" w:rsidRPr="006E4F11" w:rsidRDefault="00966690" w:rsidP="00966690">
      <w:pPr>
        <w:tabs>
          <w:tab w:val="left" w:pos="3661"/>
        </w:tabs>
        <w:jc w:val="both"/>
        <w:rPr>
          <w:sz w:val="28"/>
          <w:szCs w:val="28"/>
        </w:rPr>
      </w:pPr>
      <w:r w:rsidRPr="006E4F11">
        <w:rPr>
          <w:i/>
          <w:sz w:val="28"/>
          <w:szCs w:val="28"/>
        </w:rPr>
        <w:t>- Проведение мастер классов по фитнесу для пожилых людей на базе учреждений спорта района.</w:t>
      </w:r>
    </w:p>
    <w:p w:rsidR="00966690" w:rsidRPr="006E4F11" w:rsidRDefault="00966690" w:rsidP="00966690">
      <w:pPr>
        <w:tabs>
          <w:tab w:val="left" w:pos="3661"/>
        </w:tabs>
        <w:jc w:val="both"/>
        <w:rPr>
          <w:sz w:val="28"/>
          <w:szCs w:val="28"/>
        </w:rPr>
      </w:pPr>
      <w:r w:rsidRPr="006E4F11">
        <w:rPr>
          <w:sz w:val="28"/>
          <w:szCs w:val="28"/>
        </w:rPr>
        <w:t xml:space="preserve">       Следующий показатель уровня обеспеченности граждан спортивными сооружениями, исходя из единовременной пропускной способности объектов спорта. </w:t>
      </w:r>
    </w:p>
    <w:p w:rsidR="00966690" w:rsidRPr="006E4F11" w:rsidRDefault="00966690" w:rsidP="00966690">
      <w:pPr>
        <w:tabs>
          <w:tab w:val="left" w:pos="3661"/>
        </w:tabs>
        <w:jc w:val="both"/>
        <w:rPr>
          <w:sz w:val="28"/>
          <w:szCs w:val="28"/>
        </w:rPr>
      </w:pPr>
      <w:r w:rsidRPr="006E4F11">
        <w:rPr>
          <w:sz w:val="28"/>
          <w:szCs w:val="28"/>
        </w:rPr>
        <w:t xml:space="preserve">       Следующий показатель уровня обеспеченности граждан спортивными сооружениями, исходя из единовременной пропускной способности объектов спорта. </w:t>
      </w:r>
    </w:p>
    <w:p w:rsidR="00966690" w:rsidRPr="006E4F11" w:rsidRDefault="00966690" w:rsidP="00966690">
      <w:pPr>
        <w:tabs>
          <w:tab w:val="left" w:pos="3661"/>
        </w:tabs>
        <w:jc w:val="both"/>
        <w:rPr>
          <w:sz w:val="28"/>
          <w:szCs w:val="28"/>
        </w:rPr>
      </w:pPr>
      <w:r w:rsidRPr="006E4F11">
        <w:rPr>
          <w:noProof/>
          <w:sz w:val="28"/>
          <w:szCs w:val="28"/>
        </w:rPr>
        <w:drawing>
          <wp:inline distT="0" distB="0" distL="0" distR="0">
            <wp:extent cx="5909310" cy="1378585"/>
            <wp:effectExtent l="0" t="0" r="0"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p>
    <w:p w:rsidR="00966690" w:rsidRPr="006E4F11" w:rsidRDefault="00966690" w:rsidP="00966690">
      <w:pPr>
        <w:tabs>
          <w:tab w:val="left" w:pos="3661"/>
        </w:tabs>
        <w:jc w:val="both"/>
        <w:rPr>
          <w:sz w:val="28"/>
          <w:szCs w:val="28"/>
        </w:rPr>
      </w:pPr>
      <w:r w:rsidRPr="006E4F11">
        <w:rPr>
          <w:sz w:val="28"/>
          <w:szCs w:val="28"/>
        </w:rPr>
        <w:t>Нормативный показатель 91,5%, фактически на 31 декабря и по настоящее время -  91,6%, в плане 2026 года данный показатель должен быть на уровне  92 %.</w:t>
      </w:r>
    </w:p>
    <w:p w:rsidR="00966690" w:rsidRPr="006E4F11" w:rsidRDefault="00966690" w:rsidP="00966690">
      <w:pPr>
        <w:tabs>
          <w:tab w:val="left" w:pos="3661"/>
        </w:tabs>
        <w:jc w:val="both"/>
        <w:rPr>
          <w:color w:val="FF0000"/>
          <w:sz w:val="28"/>
          <w:szCs w:val="28"/>
          <w:highlight w:val="yellow"/>
        </w:rPr>
      </w:pPr>
    </w:p>
    <w:p w:rsidR="00966690" w:rsidRDefault="00966690" w:rsidP="00966690">
      <w:pPr>
        <w:ind w:firstLine="709"/>
        <w:jc w:val="center"/>
        <w:rPr>
          <w:b/>
          <w:sz w:val="28"/>
          <w:szCs w:val="28"/>
        </w:rPr>
      </w:pPr>
      <w:r w:rsidRPr="00BD04CC">
        <w:rPr>
          <w:b/>
          <w:sz w:val="28"/>
          <w:szCs w:val="28"/>
        </w:rPr>
        <w:t xml:space="preserve">6.10 Мероприятия </w:t>
      </w:r>
      <w:r w:rsidR="00890C32">
        <w:rPr>
          <w:b/>
          <w:sz w:val="28"/>
          <w:szCs w:val="28"/>
        </w:rPr>
        <w:t>сферы</w:t>
      </w:r>
      <w:r w:rsidRPr="00BD04CC">
        <w:rPr>
          <w:b/>
          <w:sz w:val="28"/>
          <w:szCs w:val="28"/>
        </w:rPr>
        <w:t xml:space="preserve"> молодежной политики</w:t>
      </w:r>
    </w:p>
    <w:p w:rsidR="00966690" w:rsidRPr="00BD04CC" w:rsidRDefault="00966690" w:rsidP="00966690">
      <w:pPr>
        <w:ind w:firstLine="709"/>
        <w:jc w:val="both"/>
        <w:rPr>
          <w:sz w:val="28"/>
          <w:szCs w:val="28"/>
        </w:rPr>
      </w:pPr>
      <w:r w:rsidRPr="00BD04CC">
        <w:rPr>
          <w:sz w:val="28"/>
          <w:szCs w:val="28"/>
        </w:rPr>
        <w:t xml:space="preserve">Общая численность молодежи в Ракитянском </w:t>
      </w:r>
      <w:r w:rsidR="00890C32">
        <w:rPr>
          <w:sz w:val="28"/>
          <w:szCs w:val="28"/>
        </w:rPr>
        <w:t>районе</w:t>
      </w:r>
      <w:r w:rsidRPr="00BD04CC">
        <w:rPr>
          <w:sz w:val="28"/>
          <w:szCs w:val="28"/>
        </w:rPr>
        <w:t xml:space="preserve"> на начало реализации программы (2025 год) составляет 7742 человека. Координацию деятельности в сфере молодежной политики осуществляет отдел по делам молодежи совместно с МКУ «ЦМИ Ракитянского муниципального округа», МО ДОСААФ России, </w:t>
      </w:r>
      <w:r>
        <w:rPr>
          <w:sz w:val="28"/>
          <w:szCs w:val="28"/>
        </w:rPr>
        <w:t>РДДМ «</w:t>
      </w:r>
      <w:r w:rsidRPr="00BD04CC">
        <w:rPr>
          <w:sz w:val="28"/>
          <w:szCs w:val="28"/>
        </w:rPr>
        <w:t>Движение Первых</w:t>
      </w:r>
      <w:r>
        <w:rPr>
          <w:sz w:val="28"/>
          <w:szCs w:val="28"/>
        </w:rPr>
        <w:t>»</w:t>
      </w:r>
      <w:r w:rsidRPr="00BD04CC">
        <w:rPr>
          <w:sz w:val="28"/>
          <w:szCs w:val="28"/>
        </w:rPr>
        <w:t>, отделом физической культуры и спорта.</w:t>
      </w:r>
    </w:p>
    <w:p w:rsidR="00966690" w:rsidRDefault="00966690" w:rsidP="00966690">
      <w:pPr>
        <w:ind w:firstLine="709"/>
        <w:jc w:val="both"/>
        <w:rPr>
          <w:sz w:val="28"/>
          <w:szCs w:val="28"/>
        </w:rPr>
      </w:pPr>
      <w:r w:rsidRPr="00BD04CC">
        <w:rPr>
          <w:sz w:val="28"/>
          <w:szCs w:val="28"/>
        </w:rPr>
        <w:t>Ключевой задачей программного периода является сохранение и укрепление здоровья детей, подростков и молодежи через формирование устойчивой потребности к занятиям физической культурой и массовыми видами спорта, а также через защиту от деструктивной информации.</w:t>
      </w:r>
    </w:p>
    <w:p w:rsidR="00966690" w:rsidRPr="00BD04CC" w:rsidRDefault="00966690" w:rsidP="00966690">
      <w:pPr>
        <w:ind w:firstLine="709"/>
        <w:jc w:val="both"/>
        <w:rPr>
          <w:sz w:val="28"/>
          <w:szCs w:val="28"/>
        </w:rPr>
      </w:pPr>
      <w:r w:rsidRPr="00BD04CC">
        <w:rPr>
          <w:sz w:val="28"/>
          <w:szCs w:val="28"/>
        </w:rPr>
        <w:t xml:space="preserve">На начало 2025 года в </w:t>
      </w:r>
      <w:r w:rsidR="00890C32">
        <w:rPr>
          <w:sz w:val="28"/>
          <w:szCs w:val="28"/>
        </w:rPr>
        <w:t>район</w:t>
      </w:r>
      <w:r w:rsidRPr="00BD04CC">
        <w:rPr>
          <w:sz w:val="28"/>
          <w:szCs w:val="28"/>
        </w:rPr>
        <w:t>е сформирована эффективная система попул</w:t>
      </w:r>
      <w:r w:rsidR="00E0665E">
        <w:rPr>
          <w:sz w:val="28"/>
          <w:szCs w:val="28"/>
        </w:rPr>
        <w:t>яризации здорового образа жизни.</w:t>
      </w:r>
    </w:p>
    <w:p w:rsidR="00966690" w:rsidRPr="00BD04CC" w:rsidRDefault="00890C32" w:rsidP="00966690">
      <w:pPr>
        <w:ind w:firstLine="709"/>
        <w:jc w:val="both"/>
        <w:rPr>
          <w:sz w:val="28"/>
          <w:szCs w:val="28"/>
        </w:rPr>
      </w:pPr>
      <w:r>
        <w:rPr>
          <w:sz w:val="28"/>
          <w:szCs w:val="28"/>
        </w:rPr>
        <w:t xml:space="preserve">Спортивный потенциал - </w:t>
      </w:r>
      <w:r w:rsidR="00E0665E">
        <w:rPr>
          <w:sz w:val="28"/>
          <w:szCs w:val="28"/>
        </w:rPr>
        <w:t>д</w:t>
      </w:r>
      <w:r w:rsidR="00966690" w:rsidRPr="00BD04CC">
        <w:rPr>
          <w:sz w:val="28"/>
          <w:szCs w:val="28"/>
        </w:rPr>
        <w:t>оля молодежи, систематически занимающейся спортом, составляет 72% (5 248 человек).</w:t>
      </w:r>
    </w:p>
    <w:p w:rsidR="00966690" w:rsidRPr="00BD04CC" w:rsidRDefault="00890C32" w:rsidP="00966690">
      <w:pPr>
        <w:ind w:firstLine="709"/>
        <w:jc w:val="both"/>
        <w:rPr>
          <w:sz w:val="28"/>
          <w:szCs w:val="28"/>
        </w:rPr>
      </w:pPr>
      <w:r>
        <w:rPr>
          <w:sz w:val="28"/>
          <w:szCs w:val="28"/>
        </w:rPr>
        <w:t xml:space="preserve">Постпроектная деятельность - </w:t>
      </w:r>
      <w:r w:rsidR="00E0665E">
        <w:rPr>
          <w:sz w:val="28"/>
          <w:szCs w:val="28"/>
        </w:rPr>
        <w:t>п</w:t>
      </w:r>
      <w:r w:rsidR="00966690" w:rsidRPr="00BD04CC">
        <w:rPr>
          <w:sz w:val="28"/>
          <w:szCs w:val="28"/>
        </w:rPr>
        <w:t>родолжается реализация инициатив в рамках проектов «Я на спорте 31» и «Внедрение механизма мониторинга и нивелирования негативных явлений в молодежной среде».</w:t>
      </w:r>
    </w:p>
    <w:p w:rsidR="00966690" w:rsidRPr="00BD04CC" w:rsidRDefault="00E0665E" w:rsidP="00966690">
      <w:pPr>
        <w:ind w:firstLine="709"/>
        <w:jc w:val="both"/>
        <w:rPr>
          <w:sz w:val="28"/>
          <w:szCs w:val="28"/>
        </w:rPr>
      </w:pPr>
      <w:r>
        <w:rPr>
          <w:sz w:val="28"/>
          <w:szCs w:val="28"/>
        </w:rPr>
        <w:t>Информационная безопасность</w:t>
      </w:r>
      <w:r w:rsidR="00890C32">
        <w:rPr>
          <w:sz w:val="28"/>
          <w:szCs w:val="28"/>
        </w:rPr>
        <w:t xml:space="preserve"> - </w:t>
      </w:r>
      <w:r>
        <w:rPr>
          <w:sz w:val="28"/>
          <w:szCs w:val="28"/>
        </w:rPr>
        <w:t> за</w:t>
      </w:r>
      <w:r w:rsidR="00966690" w:rsidRPr="00BD04CC">
        <w:rPr>
          <w:sz w:val="28"/>
          <w:szCs w:val="28"/>
        </w:rPr>
        <w:t xml:space="preserve"> отчетный период (базовый 2024 год) силами «Кибердружин» было выявлено 340 ссылок негативного содержания, причиняющих вред здоровью и развитию молодежи. В качестве контрмеры размещено более 450 ссылок и публикаций положительного контента, популяризирующего ЗОЖ.</w:t>
      </w:r>
    </w:p>
    <w:p w:rsidR="00966690" w:rsidRPr="00BD04CC" w:rsidRDefault="00966690" w:rsidP="00966690">
      <w:pPr>
        <w:ind w:firstLine="709"/>
        <w:jc w:val="both"/>
        <w:rPr>
          <w:sz w:val="28"/>
          <w:szCs w:val="28"/>
        </w:rPr>
      </w:pPr>
      <w:r w:rsidRPr="00BD04CC">
        <w:rPr>
          <w:sz w:val="28"/>
          <w:szCs w:val="28"/>
        </w:rPr>
        <w:t>Профилактическая работа</w:t>
      </w:r>
      <w:r w:rsidR="00890C32">
        <w:rPr>
          <w:sz w:val="28"/>
          <w:szCs w:val="28"/>
        </w:rPr>
        <w:t xml:space="preserve"> - </w:t>
      </w:r>
      <w:r w:rsidRPr="00BD04CC">
        <w:rPr>
          <w:sz w:val="28"/>
          <w:szCs w:val="28"/>
        </w:rPr>
        <w:t> </w:t>
      </w:r>
      <w:r w:rsidR="00E0665E">
        <w:rPr>
          <w:sz w:val="28"/>
          <w:szCs w:val="28"/>
        </w:rPr>
        <w:t>е</w:t>
      </w:r>
      <w:r w:rsidRPr="00BD04CC">
        <w:rPr>
          <w:sz w:val="28"/>
          <w:szCs w:val="28"/>
        </w:rPr>
        <w:t>жегодно проводится 29 профилактических мероприятий (акции «Стоп-алкоголь!», «Нет-наркотикам!», «Сообщи, где торгуют смертью!», просветительские беседы, лекции, кинопоказы) с общим охватом более 1835 человек.</w:t>
      </w:r>
    </w:p>
    <w:p w:rsidR="00966690" w:rsidRPr="00BD04CC" w:rsidRDefault="00966690" w:rsidP="00966690">
      <w:pPr>
        <w:ind w:firstLine="709"/>
        <w:jc w:val="both"/>
        <w:rPr>
          <w:sz w:val="28"/>
          <w:szCs w:val="28"/>
        </w:rPr>
      </w:pPr>
      <w:r w:rsidRPr="00BD04CC">
        <w:rPr>
          <w:sz w:val="28"/>
          <w:szCs w:val="28"/>
        </w:rPr>
        <w:t>Ду</w:t>
      </w:r>
      <w:r w:rsidR="00890C32">
        <w:rPr>
          <w:sz w:val="28"/>
          <w:szCs w:val="28"/>
        </w:rPr>
        <w:t xml:space="preserve">ховно-нравственное воспитание - </w:t>
      </w:r>
      <w:r w:rsidR="00E0665E">
        <w:rPr>
          <w:sz w:val="28"/>
          <w:szCs w:val="28"/>
        </w:rPr>
        <w:t> п</w:t>
      </w:r>
      <w:r w:rsidRPr="00BD04CC">
        <w:rPr>
          <w:sz w:val="28"/>
          <w:szCs w:val="28"/>
        </w:rPr>
        <w:t>роводится 43 мероприятия в год, включая встречи с духовенством, квесты (памяти Преподобного Серафима Саровского), фестиваль «Афганский ветер», направленные на укрепление духовного здоровья как фундамента личности.</w:t>
      </w:r>
    </w:p>
    <w:p w:rsidR="00966690" w:rsidRDefault="00890C32" w:rsidP="00966690">
      <w:pPr>
        <w:ind w:firstLine="709"/>
        <w:jc w:val="both"/>
        <w:rPr>
          <w:sz w:val="28"/>
          <w:szCs w:val="28"/>
        </w:rPr>
      </w:pPr>
      <w:r>
        <w:rPr>
          <w:sz w:val="28"/>
          <w:szCs w:val="28"/>
        </w:rPr>
        <w:t xml:space="preserve">Добровольчество- </w:t>
      </w:r>
      <w:r w:rsidR="00E0665E">
        <w:rPr>
          <w:sz w:val="28"/>
          <w:szCs w:val="28"/>
        </w:rPr>
        <w:t> д</w:t>
      </w:r>
      <w:r w:rsidR="00966690" w:rsidRPr="00BD04CC">
        <w:rPr>
          <w:sz w:val="28"/>
          <w:szCs w:val="28"/>
        </w:rPr>
        <w:t>ействуют 11</w:t>
      </w:r>
      <w:r w:rsidR="00AD5EFD">
        <w:rPr>
          <w:sz w:val="28"/>
          <w:szCs w:val="28"/>
        </w:rPr>
        <w:t xml:space="preserve"> </w:t>
      </w:r>
      <w:r w:rsidR="00966690" w:rsidRPr="00BD04CC">
        <w:rPr>
          <w:sz w:val="28"/>
          <w:szCs w:val="28"/>
        </w:rPr>
        <w:t>отрядов волонтеров ЗОЖ общей численностью более 1000 человек. Ведется активная работа по институционализации движения «волонтеров-медиков».</w:t>
      </w:r>
    </w:p>
    <w:p w:rsidR="00966690" w:rsidRPr="00BD04CC" w:rsidRDefault="00966690" w:rsidP="00966690">
      <w:pPr>
        <w:ind w:firstLine="709"/>
        <w:jc w:val="both"/>
        <w:rPr>
          <w:sz w:val="28"/>
          <w:szCs w:val="28"/>
        </w:rPr>
      </w:pPr>
      <w:r w:rsidRPr="00BD04CC">
        <w:rPr>
          <w:sz w:val="28"/>
          <w:szCs w:val="28"/>
        </w:rPr>
        <w:t>Несмотря на системную работу, сохраняется ряд вызовов:</w:t>
      </w:r>
    </w:p>
    <w:p w:rsidR="00966690" w:rsidRPr="00BD04CC" w:rsidRDefault="00E0665E" w:rsidP="00966690">
      <w:pPr>
        <w:ind w:firstLine="709"/>
        <w:jc w:val="both"/>
        <w:rPr>
          <w:sz w:val="28"/>
          <w:szCs w:val="28"/>
        </w:rPr>
      </w:pPr>
      <w:r>
        <w:rPr>
          <w:sz w:val="28"/>
          <w:szCs w:val="28"/>
        </w:rPr>
        <w:t>-у</w:t>
      </w:r>
      <w:r w:rsidR="00966690" w:rsidRPr="00BD04CC">
        <w:rPr>
          <w:sz w:val="28"/>
          <w:szCs w:val="28"/>
        </w:rPr>
        <w:t>величение количества публикаций негативного содержания в социальных сетях, требующих своевременного реагирования и</w:t>
      </w:r>
      <w:r>
        <w:rPr>
          <w:sz w:val="28"/>
          <w:szCs w:val="28"/>
        </w:rPr>
        <w:t xml:space="preserve"> замещения позитивной повесткой;</w:t>
      </w:r>
    </w:p>
    <w:p w:rsidR="00966690" w:rsidRPr="00BD04CC" w:rsidRDefault="00E0665E" w:rsidP="00966690">
      <w:pPr>
        <w:ind w:firstLine="709"/>
        <w:jc w:val="both"/>
        <w:rPr>
          <w:sz w:val="28"/>
          <w:szCs w:val="28"/>
        </w:rPr>
      </w:pPr>
      <w:r>
        <w:rPr>
          <w:sz w:val="28"/>
          <w:szCs w:val="28"/>
        </w:rPr>
        <w:t>- н</w:t>
      </w:r>
      <w:r w:rsidR="00966690" w:rsidRPr="00BD04CC">
        <w:rPr>
          <w:sz w:val="28"/>
          <w:szCs w:val="28"/>
        </w:rPr>
        <w:t>еравномерная заинтересованность отдельных групп молодежи в мероприятиях спортивной направленности</w:t>
      </w:r>
      <w:r>
        <w:rPr>
          <w:sz w:val="28"/>
          <w:szCs w:val="28"/>
        </w:rPr>
        <w:t>;</w:t>
      </w:r>
    </w:p>
    <w:p w:rsidR="00966690" w:rsidRDefault="00E0665E" w:rsidP="00966690">
      <w:pPr>
        <w:ind w:firstLine="709"/>
        <w:jc w:val="both"/>
        <w:rPr>
          <w:sz w:val="28"/>
          <w:szCs w:val="28"/>
        </w:rPr>
      </w:pPr>
      <w:r>
        <w:rPr>
          <w:sz w:val="28"/>
          <w:szCs w:val="28"/>
        </w:rPr>
        <w:t>- н</w:t>
      </w:r>
      <w:r w:rsidR="00966690" w:rsidRPr="00BD04CC">
        <w:rPr>
          <w:sz w:val="28"/>
          <w:szCs w:val="28"/>
        </w:rPr>
        <w:t>едостаточная информированность населения о важности диспансеризации и профилактических осмотров.</w:t>
      </w:r>
    </w:p>
    <w:p w:rsidR="00966690" w:rsidRPr="00BD04CC" w:rsidRDefault="00966690" w:rsidP="00966690">
      <w:pPr>
        <w:ind w:firstLine="709"/>
        <w:jc w:val="both"/>
        <w:rPr>
          <w:sz w:val="28"/>
          <w:szCs w:val="28"/>
        </w:rPr>
      </w:pPr>
      <w:r w:rsidRPr="00BD04CC">
        <w:rPr>
          <w:sz w:val="28"/>
          <w:szCs w:val="28"/>
        </w:rPr>
        <w:t>С целью укрепления общественного здоровья молодежи и пропаганды ЗОЖ на период до 2030 года планируется реализация следующего комплекса мер:</w:t>
      </w:r>
    </w:p>
    <w:p w:rsidR="00966690" w:rsidRPr="00BD04CC" w:rsidRDefault="00966690" w:rsidP="00966690">
      <w:pPr>
        <w:ind w:firstLine="709"/>
        <w:jc w:val="both"/>
        <w:rPr>
          <w:sz w:val="28"/>
          <w:szCs w:val="28"/>
        </w:rPr>
      </w:pPr>
      <w:r>
        <w:rPr>
          <w:sz w:val="28"/>
          <w:szCs w:val="28"/>
        </w:rPr>
        <w:t>-</w:t>
      </w:r>
      <w:r w:rsidR="00AD5EFD">
        <w:rPr>
          <w:sz w:val="28"/>
          <w:szCs w:val="28"/>
        </w:rPr>
        <w:t xml:space="preserve"> </w:t>
      </w:r>
      <w:r w:rsidR="00AB2FAE">
        <w:rPr>
          <w:sz w:val="28"/>
          <w:szCs w:val="28"/>
        </w:rPr>
        <w:t>р</w:t>
      </w:r>
      <w:r w:rsidRPr="00BD04CC">
        <w:rPr>
          <w:sz w:val="28"/>
          <w:szCs w:val="28"/>
        </w:rPr>
        <w:t>азвитие волонтерского движения «Волонтеры-медики»</w:t>
      </w:r>
      <w:r w:rsidR="00AB2FAE">
        <w:rPr>
          <w:sz w:val="28"/>
          <w:szCs w:val="28"/>
        </w:rPr>
        <w:t>;</w:t>
      </w:r>
      <w:r w:rsidRPr="00BD04CC">
        <w:rPr>
          <w:sz w:val="28"/>
          <w:szCs w:val="28"/>
        </w:rPr>
        <w:br/>
      </w:r>
      <w:r w:rsidR="00AB2FAE">
        <w:rPr>
          <w:sz w:val="28"/>
          <w:szCs w:val="28"/>
        </w:rPr>
        <w:t>со</w:t>
      </w:r>
      <w:r w:rsidRPr="00BD04CC">
        <w:rPr>
          <w:sz w:val="28"/>
          <w:szCs w:val="28"/>
        </w:rPr>
        <w:t>вместно с ОГБУЗ «Ракитянская ЦРБ» будет продолжена работа по созданию и масштабированию сообщества волонтеров-медиков</w:t>
      </w:r>
      <w:r w:rsidR="00AB2FAE">
        <w:rPr>
          <w:sz w:val="28"/>
          <w:szCs w:val="28"/>
        </w:rPr>
        <w:t>;</w:t>
      </w:r>
    </w:p>
    <w:p w:rsidR="00AB2FAE" w:rsidRDefault="00AB2FAE" w:rsidP="00966690">
      <w:pPr>
        <w:ind w:firstLine="709"/>
        <w:jc w:val="both"/>
        <w:rPr>
          <w:sz w:val="28"/>
          <w:szCs w:val="28"/>
        </w:rPr>
      </w:pPr>
      <w:r>
        <w:rPr>
          <w:sz w:val="28"/>
          <w:szCs w:val="28"/>
        </w:rPr>
        <w:t>-</w:t>
      </w:r>
      <w:r w:rsidR="00AD5EFD">
        <w:rPr>
          <w:sz w:val="28"/>
          <w:szCs w:val="28"/>
        </w:rPr>
        <w:t xml:space="preserve"> </w:t>
      </w:r>
      <w:r>
        <w:rPr>
          <w:sz w:val="28"/>
          <w:szCs w:val="28"/>
        </w:rPr>
        <w:t>п</w:t>
      </w:r>
      <w:r w:rsidR="00966690" w:rsidRPr="00BD04CC">
        <w:rPr>
          <w:sz w:val="28"/>
          <w:szCs w:val="28"/>
        </w:rPr>
        <w:t>роведение образовательных занятий для населения о приверженности ЗОЖ, необходимости прохождения диспансеризации и профилактических осмотров</w:t>
      </w:r>
      <w:r>
        <w:rPr>
          <w:sz w:val="28"/>
          <w:szCs w:val="28"/>
        </w:rPr>
        <w:t>%;</w:t>
      </w:r>
    </w:p>
    <w:p w:rsidR="00AB2FAE" w:rsidRDefault="00AB2FAE" w:rsidP="00966690">
      <w:pPr>
        <w:ind w:firstLine="709"/>
        <w:jc w:val="both"/>
        <w:rPr>
          <w:sz w:val="28"/>
          <w:szCs w:val="28"/>
        </w:rPr>
      </w:pPr>
      <w:r>
        <w:rPr>
          <w:sz w:val="28"/>
          <w:szCs w:val="28"/>
        </w:rPr>
        <w:t>-</w:t>
      </w:r>
      <w:r w:rsidR="00AD5EFD">
        <w:rPr>
          <w:sz w:val="28"/>
          <w:szCs w:val="28"/>
        </w:rPr>
        <w:t xml:space="preserve"> </w:t>
      </w:r>
      <w:r>
        <w:rPr>
          <w:sz w:val="28"/>
          <w:szCs w:val="28"/>
        </w:rPr>
        <w:t>п</w:t>
      </w:r>
      <w:r w:rsidR="00966690" w:rsidRPr="00BD04CC">
        <w:rPr>
          <w:sz w:val="28"/>
          <w:szCs w:val="28"/>
        </w:rPr>
        <w:t>ротиводействие негативному контенту</w:t>
      </w:r>
      <w:r>
        <w:rPr>
          <w:sz w:val="28"/>
          <w:szCs w:val="28"/>
        </w:rPr>
        <w:t>;</w:t>
      </w:r>
    </w:p>
    <w:p w:rsidR="00AB2FAE" w:rsidRDefault="00AB2FAE" w:rsidP="00966690">
      <w:pPr>
        <w:ind w:firstLine="709"/>
        <w:jc w:val="both"/>
        <w:rPr>
          <w:sz w:val="28"/>
          <w:szCs w:val="28"/>
        </w:rPr>
      </w:pPr>
      <w:r>
        <w:rPr>
          <w:sz w:val="28"/>
          <w:szCs w:val="28"/>
        </w:rPr>
        <w:t>- у</w:t>
      </w:r>
      <w:r w:rsidR="00966690" w:rsidRPr="00BD04CC">
        <w:rPr>
          <w:sz w:val="28"/>
          <w:szCs w:val="28"/>
        </w:rPr>
        <w:t>силение работы «Кибердружин» по мониторингу сети Интернет</w:t>
      </w:r>
      <w:r w:rsidR="00E0665E">
        <w:rPr>
          <w:sz w:val="28"/>
          <w:szCs w:val="28"/>
        </w:rPr>
        <w:t>,</w:t>
      </w:r>
      <w:r w:rsidR="00E0665E" w:rsidRPr="00E0665E">
        <w:rPr>
          <w:sz w:val="28"/>
          <w:szCs w:val="28"/>
        </w:rPr>
        <w:t xml:space="preserve"> </w:t>
      </w:r>
      <w:r w:rsidR="00E0665E">
        <w:rPr>
          <w:sz w:val="28"/>
          <w:szCs w:val="28"/>
        </w:rPr>
        <w:t>с</w:t>
      </w:r>
      <w:r w:rsidR="00E0665E" w:rsidRPr="00BD04CC">
        <w:rPr>
          <w:sz w:val="28"/>
          <w:szCs w:val="28"/>
        </w:rPr>
        <w:t>охранение соотношения выявляемых негативных ссылок к размещаемым позитивным материалам на уровне не менее 1:1,3 (на</w:t>
      </w:r>
      <w:r w:rsidR="00E0665E">
        <w:rPr>
          <w:sz w:val="28"/>
          <w:szCs w:val="28"/>
        </w:rPr>
        <w:t xml:space="preserve"> </w:t>
      </w:r>
      <w:r w:rsidR="00E0665E" w:rsidRPr="00BD04CC">
        <w:rPr>
          <w:sz w:val="28"/>
          <w:szCs w:val="28"/>
        </w:rPr>
        <w:t>1 негативную ссылку — не м</w:t>
      </w:r>
      <w:r w:rsidR="00E0665E">
        <w:rPr>
          <w:sz w:val="28"/>
          <w:szCs w:val="28"/>
        </w:rPr>
        <w:t>енее 1,3 позитивных публикаций);</w:t>
      </w:r>
    </w:p>
    <w:p w:rsidR="00AB2FAE" w:rsidRDefault="00AB2FAE" w:rsidP="00966690">
      <w:pPr>
        <w:ind w:firstLine="709"/>
        <w:jc w:val="both"/>
        <w:rPr>
          <w:sz w:val="28"/>
          <w:szCs w:val="28"/>
        </w:rPr>
      </w:pPr>
      <w:r>
        <w:rPr>
          <w:sz w:val="28"/>
          <w:szCs w:val="28"/>
        </w:rPr>
        <w:t>- с</w:t>
      </w:r>
      <w:r w:rsidR="00966690" w:rsidRPr="00BD04CC">
        <w:rPr>
          <w:sz w:val="28"/>
          <w:szCs w:val="28"/>
        </w:rPr>
        <w:t>воевременное выявление и блокировка ссылок деструктивного характера; увеличе</w:t>
      </w:r>
      <w:r>
        <w:rPr>
          <w:sz w:val="28"/>
          <w:szCs w:val="28"/>
        </w:rPr>
        <w:t>ние объема позитивного контента;</w:t>
      </w:r>
    </w:p>
    <w:p w:rsidR="00966690" w:rsidRPr="00BD04CC" w:rsidRDefault="00AB2FAE" w:rsidP="00966690">
      <w:pPr>
        <w:ind w:firstLine="709"/>
        <w:jc w:val="both"/>
        <w:rPr>
          <w:sz w:val="28"/>
          <w:szCs w:val="28"/>
        </w:rPr>
      </w:pPr>
      <w:r>
        <w:rPr>
          <w:sz w:val="28"/>
          <w:szCs w:val="28"/>
        </w:rPr>
        <w:t>- с</w:t>
      </w:r>
      <w:r w:rsidR="00966690" w:rsidRPr="00BD04CC">
        <w:rPr>
          <w:sz w:val="28"/>
          <w:szCs w:val="28"/>
        </w:rPr>
        <w:t>охранение и увеличение количества проводимых мероприятий; вовлечение молодежи через разнообразные форматы  (баскетбол, лазертаг, пейнтбол, военно-спортивные игр</w:t>
      </w:r>
      <w:r>
        <w:rPr>
          <w:sz w:val="28"/>
          <w:szCs w:val="28"/>
        </w:rPr>
        <w:t>ы «Зарница», «А ну-ка, парни!»);</w:t>
      </w:r>
    </w:p>
    <w:p w:rsidR="00966690" w:rsidRPr="00BD04CC" w:rsidRDefault="00AB2FAE" w:rsidP="00966690">
      <w:pPr>
        <w:ind w:firstLine="709"/>
        <w:jc w:val="both"/>
        <w:rPr>
          <w:sz w:val="28"/>
          <w:szCs w:val="28"/>
        </w:rPr>
      </w:pPr>
      <w:r>
        <w:rPr>
          <w:sz w:val="28"/>
          <w:szCs w:val="28"/>
        </w:rPr>
        <w:t>- с</w:t>
      </w:r>
      <w:r w:rsidR="00966690" w:rsidRPr="00BD04CC">
        <w:rPr>
          <w:sz w:val="28"/>
          <w:szCs w:val="28"/>
        </w:rPr>
        <w:t>охранить долю систематически занимающихся спортом на уровне не ниже 72% с перспективой роста до 75% за счет вовлечения молодежи, находящейся в группе риска</w:t>
      </w:r>
      <w:r>
        <w:rPr>
          <w:sz w:val="28"/>
          <w:szCs w:val="28"/>
        </w:rPr>
        <w:t>;</w:t>
      </w:r>
    </w:p>
    <w:p w:rsidR="00966690" w:rsidRPr="00BD04CC" w:rsidRDefault="00AB2FAE" w:rsidP="00966690">
      <w:pPr>
        <w:ind w:firstLine="709"/>
        <w:jc w:val="both"/>
        <w:rPr>
          <w:sz w:val="28"/>
          <w:szCs w:val="28"/>
        </w:rPr>
      </w:pPr>
      <w:r>
        <w:rPr>
          <w:sz w:val="28"/>
          <w:szCs w:val="28"/>
        </w:rPr>
        <w:t>- п</w:t>
      </w:r>
      <w:r w:rsidR="00966690" w:rsidRPr="00BD04CC">
        <w:rPr>
          <w:sz w:val="28"/>
          <w:szCs w:val="28"/>
        </w:rPr>
        <w:t>роведение мероприятий, направленных на формирование устойчивости к негативным проявлениям социума через взаимодействие с общественными и религиозными организациями</w:t>
      </w:r>
      <w:r>
        <w:rPr>
          <w:sz w:val="28"/>
          <w:szCs w:val="28"/>
        </w:rPr>
        <w:t>;</w:t>
      </w:r>
    </w:p>
    <w:p w:rsidR="00966690" w:rsidRPr="00BD04CC" w:rsidRDefault="00966690" w:rsidP="00966690">
      <w:pPr>
        <w:ind w:firstLine="709"/>
        <w:jc w:val="both"/>
        <w:rPr>
          <w:sz w:val="28"/>
          <w:szCs w:val="28"/>
        </w:rPr>
      </w:pPr>
      <w:r w:rsidRPr="00BD04CC">
        <w:rPr>
          <w:sz w:val="28"/>
          <w:szCs w:val="28"/>
        </w:rPr>
        <w:t>Реализация комплекса мер в 2025–2030 годах позволит:</w:t>
      </w:r>
    </w:p>
    <w:p w:rsidR="00966690" w:rsidRPr="00BD04CC" w:rsidRDefault="00966690" w:rsidP="00966690">
      <w:pPr>
        <w:ind w:firstLine="709"/>
        <w:jc w:val="both"/>
        <w:rPr>
          <w:sz w:val="28"/>
          <w:szCs w:val="28"/>
        </w:rPr>
      </w:pPr>
      <w:r w:rsidRPr="00BD04CC">
        <w:rPr>
          <w:sz w:val="28"/>
          <w:szCs w:val="28"/>
        </w:rPr>
        <w:t>Обеспечить системный подход к укреплению физического и духовного здоровья молодежи.</w:t>
      </w:r>
    </w:p>
    <w:p w:rsidR="00966690" w:rsidRPr="00BD04CC" w:rsidRDefault="00966690" w:rsidP="00966690">
      <w:pPr>
        <w:ind w:firstLine="709"/>
        <w:jc w:val="both"/>
        <w:rPr>
          <w:sz w:val="28"/>
          <w:szCs w:val="28"/>
        </w:rPr>
      </w:pPr>
      <w:r w:rsidRPr="00BD04CC">
        <w:rPr>
          <w:sz w:val="28"/>
          <w:szCs w:val="28"/>
        </w:rPr>
        <w:t>Снизить влияние деструктивного контента на молодое поколение.</w:t>
      </w:r>
    </w:p>
    <w:p w:rsidR="00966690" w:rsidRPr="00BD04CC" w:rsidRDefault="00966690" w:rsidP="00966690">
      <w:pPr>
        <w:ind w:firstLine="709"/>
        <w:jc w:val="both"/>
        <w:rPr>
          <w:sz w:val="28"/>
          <w:szCs w:val="28"/>
        </w:rPr>
      </w:pPr>
      <w:r w:rsidRPr="00BD04CC">
        <w:rPr>
          <w:sz w:val="28"/>
          <w:szCs w:val="28"/>
        </w:rPr>
        <w:t>Улучшить демографическую ситуацию в округе через формирование культуры заботы о здоровье.</w:t>
      </w:r>
    </w:p>
    <w:p w:rsidR="00966690" w:rsidRPr="00BD04CC" w:rsidRDefault="00966690" w:rsidP="00966690">
      <w:pPr>
        <w:ind w:firstLine="709"/>
        <w:jc w:val="both"/>
        <w:rPr>
          <w:sz w:val="28"/>
          <w:szCs w:val="28"/>
        </w:rPr>
      </w:pPr>
      <w:r w:rsidRPr="00BD04CC">
        <w:rPr>
          <w:sz w:val="28"/>
          <w:szCs w:val="28"/>
        </w:rPr>
        <w:t>Выйти на плановые показатели вовлеченности молодежи в профилактические мероприятия, представленные на диаграмме ниже.</w:t>
      </w:r>
    </w:p>
    <w:p w:rsidR="008963EE" w:rsidRDefault="008963EE" w:rsidP="00966690">
      <w:pPr>
        <w:ind w:firstLine="709"/>
        <w:jc w:val="both"/>
        <w:rPr>
          <w:sz w:val="28"/>
          <w:szCs w:val="28"/>
        </w:rPr>
      </w:pPr>
    </w:p>
    <w:p w:rsidR="00966690" w:rsidRPr="008963EE" w:rsidRDefault="00966690" w:rsidP="008963EE">
      <w:pPr>
        <w:ind w:firstLine="709"/>
        <w:jc w:val="center"/>
        <w:rPr>
          <w:b/>
          <w:sz w:val="28"/>
          <w:szCs w:val="28"/>
        </w:rPr>
      </w:pPr>
      <w:r w:rsidRPr="008963EE">
        <w:rPr>
          <w:b/>
          <w:sz w:val="28"/>
          <w:szCs w:val="28"/>
        </w:rPr>
        <w:t xml:space="preserve">Диаграмма развития движения волонтеров-медиков </w:t>
      </w:r>
    </w:p>
    <w:p w:rsidR="00966690" w:rsidRPr="00BD04CC" w:rsidRDefault="00966690" w:rsidP="00966690">
      <w:pPr>
        <w:ind w:firstLine="709"/>
        <w:jc w:val="both"/>
        <w:rPr>
          <w:sz w:val="28"/>
          <w:szCs w:val="28"/>
        </w:rPr>
      </w:pPr>
    </w:p>
    <w:p w:rsidR="00966690" w:rsidRPr="00BD04CC" w:rsidRDefault="00966690" w:rsidP="00966690">
      <w:pPr>
        <w:ind w:firstLine="709"/>
        <w:jc w:val="both"/>
        <w:rPr>
          <w:sz w:val="28"/>
          <w:szCs w:val="28"/>
        </w:rPr>
      </w:pPr>
      <w:r w:rsidRPr="00BD04CC">
        <w:rPr>
          <w:noProof/>
          <w:sz w:val="28"/>
          <w:szCs w:val="28"/>
        </w:rPr>
        <w:drawing>
          <wp:inline distT="0" distB="0" distL="0" distR="0">
            <wp:extent cx="5235575" cy="1543050"/>
            <wp:effectExtent l="19050" t="0" r="22225"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66690" w:rsidRDefault="00966690" w:rsidP="00966690">
      <w:pPr>
        <w:ind w:firstLine="709"/>
        <w:jc w:val="both"/>
        <w:rPr>
          <w:sz w:val="28"/>
          <w:szCs w:val="28"/>
        </w:rPr>
      </w:pPr>
    </w:p>
    <w:p w:rsidR="00966690" w:rsidRPr="008963EE" w:rsidRDefault="00966690" w:rsidP="008963EE">
      <w:pPr>
        <w:ind w:firstLine="709"/>
        <w:jc w:val="center"/>
        <w:rPr>
          <w:b/>
          <w:sz w:val="28"/>
          <w:szCs w:val="28"/>
        </w:rPr>
      </w:pPr>
      <w:r w:rsidRPr="008963EE">
        <w:rPr>
          <w:b/>
          <w:sz w:val="28"/>
          <w:szCs w:val="28"/>
        </w:rPr>
        <w:t>Динамика вовлеченности молодежи в мероприятия, направленные на укрепление общественного здоровья</w:t>
      </w:r>
    </w:p>
    <w:p w:rsidR="00966690" w:rsidRDefault="00966690" w:rsidP="00966690">
      <w:pPr>
        <w:pStyle w:val="34"/>
        <w:keepNext/>
        <w:keepLines/>
        <w:shd w:val="clear" w:color="auto" w:fill="auto"/>
        <w:tabs>
          <w:tab w:val="left" w:pos="332"/>
        </w:tabs>
        <w:spacing w:after="0"/>
      </w:pPr>
    </w:p>
    <w:tbl>
      <w:tblPr>
        <w:tblpPr w:leftFromText="180" w:rightFromText="180" w:vertAnchor="text" w:horzAnchor="page" w:tblpX="1291" w:tblpY="-62"/>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2"/>
        <w:gridCol w:w="3346"/>
        <w:gridCol w:w="3616"/>
      </w:tblGrid>
      <w:tr w:rsidR="00AB2FAE" w:rsidRPr="00BD04CC" w:rsidTr="00AB2FAE">
        <w:trPr>
          <w:trHeight w:val="219"/>
          <w:tblHeader/>
        </w:trPr>
        <w:tc>
          <w:tcPr>
            <w:tcW w:w="3322" w:type="dxa"/>
            <w:tcMar>
              <w:top w:w="150" w:type="dxa"/>
              <w:left w:w="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Показатель</w:t>
            </w:r>
          </w:p>
        </w:tc>
        <w:tc>
          <w:tcPr>
            <w:tcW w:w="334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Базовый уровень (2024)</w:t>
            </w:r>
          </w:p>
        </w:tc>
        <w:tc>
          <w:tcPr>
            <w:tcW w:w="361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Целевой уровень (2030)</w:t>
            </w:r>
          </w:p>
        </w:tc>
      </w:tr>
      <w:tr w:rsidR="00AB2FAE" w:rsidRPr="00BD04CC" w:rsidTr="00AB2FAE">
        <w:trPr>
          <w:trHeight w:val="235"/>
        </w:trPr>
        <w:tc>
          <w:tcPr>
            <w:tcW w:w="3322" w:type="dxa"/>
            <w:tcMar>
              <w:top w:w="150" w:type="dxa"/>
              <w:left w:w="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Количество мероприятий (в год)</w:t>
            </w:r>
          </w:p>
        </w:tc>
        <w:tc>
          <w:tcPr>
            <w:tcW w:w="334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87</w:t>
            </w:r>
          </w:p>
        </w:tc>
        <w:tc>
          <w:tcPr>
            <w:tcW w:w="3616" w:type="dxa"/>
            <w:tcMar>
              <w:top w:w="150" w:type="dxa"/>
              <w:left w:w="240" w:type="dxa"/>
              <w:bottom w:w="150" w:type="dxa"/>
              <w:right w:w="0" w:type="dxa"/>
            </w:tcMar>
            <w:vAlign w:val="center"/>
            <w:hideMark/>
          </w:tcPr>
          <w:p w:rsidR="00AB2FAE" w:rsidRPr="00BD04CC" w:rsidRDefault="00AB2FAE" w:rsidP="00AB2FAE">
            <w:pPr>
              <w:ind w:firstLine="709"/>
              <w:jc w:val="center"/>
              <w:rPr>
                <w:sz w:val="28"/>
                <w:szCs w:val="28"/>
              </w:rPr>
            </w:pPr>
            <w:r w:rsidRPr="00BD04CC">
              <w:rPr>
                <w:sz w:val="28"/>
                <w:szCs w:val="28"/>
              </w:rPr>
              <w:t>100</w:t>
            </w:r>
          </w:p>
        </w:tc>
      </w:tr>
      <w:tr w:rsidR="00AB2FAE" w:rsidRPr="00BD04CC" w:rsidTr="00AB2FAE">
        <w:trPr>
          <w:trHeight w:val="9"/>
        </w:trPr>
        <w:tc>
          <w:tcPr>
            <w:tcW w:w="3322" w:type="dxa"/>
            <w:tcMar>
              <w:top w:w="150" w:type="dxa"/>
              <w:left w:w="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Охват молодежи (чел./год)</w:t>
            </w:r>
          </w:p>
        </w:tc>
        <w:tc>
          <w:tcPr>
            <w:tcW w:w="334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590</w:t>
            </w:r>
          </w:p>
        </w:tc>
        <w:tc>
          <w:tcPr>
            <w:tcW w:w="3616" w:type="dxa"/>
            <w:tcMar>
              <w:top w:w="150" w:type="dxa"/>
              <w:left w:w="240" w:type="dxa"/>
              <w:bottom w:w="150" w:type="dxa"/>
              <w:right w:w="0" w:type="dxa"/>
            </w:tcMar>
            <w:vAlign w:val="center"/>
            <w:hideMark/>
          </w:tcPr>
          <w:p w:rsidR="00AB2FAE" w:rsidRPr="00BD04CC" w:rsidRDefault="00AB2FAE" w:rsidP="00AB2FAE">
            <w:pPr>
              <w:ind w:firstLine="709"/>
              <w:jc w:val="center"/>
              <w:rPr>
                <w:sz w:val="28"/>
                <w:szCs w:val="28"/>
              </w:rPr>
            </w:pPr>
            <w:r w:rsidRPr="00BD04CC">
              <w:rPr>
                <w:sz w:val="28"/>
                <w:szCs w:val="28"/>
              </w:rPr>
              <w:t>750</w:t>
            </w:r>
          </w:p>
        </w:tc>
      </w:tr>
      <w:tr w:rsidR="00AB2FAE" w:rsidRPr="00BD04CC" w:rsidTr="00AB2FAE">
        <w:trPr>
          <w:trHeight w:val="9"/>
        </w:trPr>
        <w:tc>
          <w:tcPr>
            <w:tcW w:w="3322" w:type="dxa"/>
            <w:tcMar>
              <w:top w:w="150" w:type="dxa"/>
              <w:left w:w="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Доля спортивной молодежи</w:t>
            </w:r>
          </w:p>
        </w:tc>
        <w:tc>
          <w:tcPr>
            <w:tcW w:w="334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72% (5248 чел.)</w:t>
            </w:r>
          </w:p>
        </w:tc>
        <w:tc>
          <w:tcPr>
            <w:tcW w:w="3616" w:type="dxa"/>
            <w:tcMar>
              <w:top w:w="150" w:type="dxa"/>
              <w:left w:w="240" w:type="dxa"/>
              <w:bottom w:w="150" w:type="dxa"/>
              <w:right w:w="0" w:type="dxa"/>
            </w:tcMar>
            <w:vAlign w:val="center"/>
            <w:hideMark/>
          </w:tcPr>
          <w:p w:rsidR="00AB2FAE" w:rsidRPr="00BD04CC" w:rsidRDefault="00AB2FAE" w:rsidP="00AB2FAE">
            <w:pPr>
              <w:ind w:firstLine="709"/>
              <w:jc w:val="center"/>
              <w:rPr>
                <w:sz w:val="28"/>
                <w:szCs w:val="28"/>
              </w:rPr>
            </w:pPr>
            <w:r w:rsidRPr="00BD04CC">
              <w:rPr>
                <w:sz w:val="28"/>
                <w:szCs w:val="28"/>
              </w:rPr>
              <w:t>75% (5467 чел.)</w:t>
            </w:r>
          </w:p>
        </w:tc>
      </w:tr>
      <w:tr w:rsidR="00AB2FAE" w:rsidRPr="00BD04CC" w:rsidTr="00AB2FAE">
        <w:trPr>
          <w:trHeight w:val="39"/>
        </w:trPr>
        <w:tc>
          <w:tcPr>
            <w:tcW w:w="3322" w:type="dxa"/>
            <w:tcMar>
              <w:top w:w="150" w:type="dxa"/>
              <w:left w:w="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Соотношение позитив/негатив в сети</w:t>
            </w:r>
          </w:p>
        </w:tc>
        <w:tc>
          <w:tcPr>
            <w:tcW w:w="3346" w:type="dxa"/>
            <w:tcMar>
              <w:top w:w="150" w:type="dxa"/>
              <w:left w:w="240" w:type="dxa"/>
              <w:bottom w:w="150" w:type="dxa"/>
              <w:right w:w="240" w:type="dxa"/>
            </w:tcMar>
            <w:vAlign w:val="center"/>
            <w:hideMark/>
          </w:tcPr>
          <w:p w:rsidR="00AB2FAE" w:rsidRPr="00BD04CC" w:rsidRDefault="00AB2FAE" w:rsidP="00AB2FAE">
            <w:pPr>
              <w:ind w:firstLine="709"/>
              <w:jc w:val="center"/>
              <w:rPr>
                <w:sz w:val="28"/>
                <w:szCs w:val="28"/>
              </w:rPr>
            </w:pPr>
            <w:r w:rsidRPr="00BD04CC">
              <w:rPr>
                <w:sz w:val="28"/>
                <w:szCs w:val="28"/>
              </w:rPr>
              <w:t>450/340</w:t>
            </w:r>
          </w:p>
        </w:tc>
        <w:tc>
          <w:tcPr>
            <w:tcW w:w="3616" w:type="dxa"/>
            <w:tcMar>
              <w:top w:w="150" w:type="dxa"/>
              <w:left w:w="240" w:type="dxa"/>
              <w:bottom w:w="150" w:type="dxa"/>
              <w:right w:w="0" w:type="dxa"/>
            </w:tcMar>
            <w:vAlign w:val="center"/>
            <w:hideMark/>
          </w:tcPr>
          <w:p w:rsidR="00AB2FAE" w:rsidRPr="00BD04CC" w:rsidRDefault="00AB2FAE" w:rsidP="00AB2FAE">
            <w:pPr>
              <w:ind w:firstLine="709"/>
              <w:jc w:val="center"/>
              <w:rPr>
                <w:sz w:val="28"/>
                <w:szCs w:val="28"/>
              </w:rPr>
            </w:pPr>
            <w:r w:rsidRPr="00BD04CC">
              <w:rPr>
                <w:sz w:val="28"/>
                <w:szCs w:val="28"/>
              </w:rPr>
              <w:t>600/400</w:t>
            </w:r>
          </w:p>
        </w:tc>
      </w:tr>
    </w:tbl>
    <w:p w:rsidR="00462915" w:rsidRDefault="00462915" w:rsidP="00966690">
      <w:pPr>
        <w:pStyle w:val="34"/>
        <w:keepNext/>
        <w:keepLines/>
        <w:shd w:val="clear" w:color="auto" w:fill="auto"/>
        <w:tabs>
          <w:tab w:val="left" w:pos="332"/>
        </w:tabs>
        <w:spacing w:after="0"/>
      </w:pPr>
    </w:p>
    <w:p w:rsidR="00966690" w:rsidRPr="00301E80" w:rsidRDefault="00966690" w:rsidP="00966690">
      <w:pPr>
        <w:pStyle w:val="34"/>
        <w:keepNext/>
        <w:keepLines/>
        <w:shd w:val="clear" w:color="auto" w:fill="auto"/>
        <w:tabs>
          <w:tab w:val="left" w:pos="332"/>
        </w:tabs>
        <w:spacing w:after="0"/>
      </w:pPr>
      <w:r w:rsidRPr="00301E80">
        <w:t>Выводы</w:t>
      </w:r>
    </w:p>
    <w:p w:rsidR="00966690" w:rsidRPr="00301E80" w:rsidRDefault="00966690" w:rsidP="00966690">
      <w:pPr>
        <w:pStyle w:val="13"/>
        <w:shd w:val="clear" w:color="auto" w:fill="auto"/>
        <w:ind w:firstLine="720"/>
        <w:jc w:val="both"/>
      </w:pPr>
      <w:r w:rsidRPr="00301E80">
        <w:t xml:space="preserve">Среди граждан Ракитянского </w:t>
      </w:r>
      <w:r w:rsidR="000C7BE5">
        <w:t xml:space="preserve">района </w:t>
      </w:r>
      <w:r w:rsidR="008963EE">
        <w:t xml:space="preserve"> </w:t>
      </w:r>
      <w:r w:rsidRPr="00301E80">
        <w:t>Белгородской области отмечается высокий уровень распространенности факторов риска развития неинфекционных заболеваний. Сохраняются недостаточная мотивация и ответственность граждан за сохранение собственного здоровья.</w:t>
      </w:r>
    </w:p>
    <w:p w:rsidR="00966690" w:rsidRPr="00301E80" w:rsidRDefault="00966690" w:rsidP="00966690">
      <w:pPr>
        <w:pStyle w:val="13"/>
        <w:shd w:val="clear" w:color="auto" w:fill="auto"/>
        <w:ind w:firstLine="720"/>
        <w:jc w:val="both"/>
      </w:pPr>
      <w:r w:rsidRPr="00301E80">
        <w:t>Одной из причин сложившейся ситуации является недостаточная информированность жителей области в вопросах профилактики заболеваний и здоровьесбережения. В связи с этим необходимы дополнительные меры, повышающие приверженность населения к здоровому образу жизни (далее - ЗОЖ), раннему выявлению заболеваний и факторов риска их развития, а также ранней диагностике и лечению заболеваний.</w:t>
      </w:r>
    </w:p>
    <w:p w:rsidR="00966690" w:rsidRPr="00301E80" w:rsidRDefault="00966690" w:rsidP="00966690">
      <w:pPr>
        <w:pStyle w:val="13"/>
        <w:shd w:val="clear" w:color="auto" w:fill="auto"/>
        <w:ind w:firstLine="720"/>
        <w:jc w:val="both"/>
      </w:pPr>
      <w:r w:rsidRPr="00301E80">
        <w:t>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w:t>
      </w:r>
    </w:p>
    <w:p w:rsidR="00966690" w:rsidRPr="00301E80" w:rsidRDefault="00966690" w:rsidP="00966690">
      <w:pPr>
        <w:pStyle w:val="13"/>
        <w:shd w:val="clear" w:color="auto" w:fill="auto"/>
        <w:ind w:firstLine="720"/>
        <w:jc w:val="both"/>
      </w:pPr>
      <w:r w:rsidRPr="00301E80">
        <w:t>Формирование ЗОЖ у граждан, в том числе у детей и подростков, существенным образом должно быть поддержано мероприятиями, направленными на повышение информированности граждан о факторах риска, формирование мотивации к ведению ЗОЖ.</w:t>
      </w:r>
    </w:p>
    <w:p w:rsidR="00966690" w:rsidRPr="00301E80" w:rsidRDefault="00966690" w:rsidP="00966690">
      <w:pPr>
        <w:pStyle w:val="13"/>
        <w:shd w:val="clear" w:color="auto" w:fill="auto"/>
        <w:ind w:firstLine="720"/>
        <w:jc w:val="both"/>
      </w:pPr>
      <w:r w:rsidRPr="00301E80">
        <w:t>ЗОЖ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w:t>
      </w:r>
    </w:p>
    <w:p w:rsidR="00966690" w:rsidRPr="00301E80" w:rsidRDefault="00966690" w:rsidP="00966690">
      <w:pPr>
        <w:pStyle w:val="13"/>
        <w:shd w:val="clear" w:color="auto" w:fill="auto"/>
        <w:ind w:firstLine="720"/>
        <w:jc w:val="both"/>
      </w:pPr>
      <w:r w:rsidRPr="00301E80">
        <w:t>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(телевидение, сеть Интернет, радио, печатные издания с учетом специфики групп населения, различающихся по возрасту, полу, образованию, социальному статусу).</w:t>
      </w:r>
    </w:p>
    <w:p w:rsidR="00966690" w:rsidRPr="00301E80" w:rsidRDefault="00966690" w:rsidP="00966690">
      <w:pPr>
        <w:pStyle w:val="13"/>
        <w:shd w:val="clear" w:color="auto" w:fill="auto"/>
        <w:ind w:firstLine="720"/>
        <w:jc w:val="both"/>
      </w:pPr>
      <w:r w:rsidRPr="00301E80">
        <w:t>Существует необходимость формирования системы непрерывного образования граждан и медицинских специалистов по проблемам ЗОЖ, в том числе здорового питания.</w:t>
      </w:r>
    </w:p>
    <w:p w:rsidR="00966690" w:rsidRPr="00301E80" w:rsidRDefault="00966690" w:rsidP="00966690">
      <w:pPr>
        <w:pStyle w:val="13"/>
        <w:shd w:val="clear" w:color="auto" w:fill="auto"/>
        <w:ind w:firstLine="720"/>
        <w:jc w:val="both"/>
      </w:pPr>
      <w:r w:rsidRPr="00301E80">
        <w:t>Особое значение в настоящее время имеет формирование ЗОЖ у детей, подростков, молодежи и студентов, что обусловлено большой распространенностью среди них курения, а также высокой частотой выявления нерационального питания, избыточной массы тела и ожирения, низкой физической активности.</w:t>
      </w:r>
    </w:p>
    <w:p w:rsidR="00966690" w:rsidRPr="00301E80" w:rsidRDefault="00966690" w:rsidP="00966690">
      <w:pPr>
        <w:pStyle w:val="13"/>
        <w:shd w:val="clear" w:color="auto" w:fill="auto"/>
        <w:ind w:firstLine="720"/>
        <w:jc w:val="both"/>
      </w:pPr>
      <w:r w:rsidRPr="00301E80">
        <w:t xml:space="preserve">Процесс повышения мотивации населения, в том числе детей и подростков, к ведению ЗОЖ предполагает межведомственное многоуровневое взаимодействие </w:t>
      </w:r>
      <w:r w:rsidRPr="00462915">
        <w:t>с привлечением к реализации программы органов власти,</w:t>
      </w:r>
      <w:r w:rsidRPr="00301E80">
        <w:t xml:space="preserve"> общественных организаций, участвующих в информировании населения о факторах риска неинфекционных заболеваний и зависимостей, создании системы мотивации к ведению ЗОЖ и обеспечении для этого соответствующих условий, а также осуществлении контроля за данными процессами посредством мониторинга.</w:t>
      </w:r>
    </w:p>
    <w:p w:rsidR="00966690" w:rsidRPr="00301E80" w:rsidRDefault="00966690" w:rsidP="00966690">
      <w:pPr>
        <w:pStyle w:val="13"/>
        <w:shd w:val="clear" w:color="auto" w:fill="auto"/>
        <w:ind w:firstLine="720"/>
        <w:jc w:val="both"/>
      </w:pPr>
      <w:r w:rsidRPr="00301E80">
        <w:t xml:space="preserve">Профилактические мероприятия должны стать ключевыми в борьбе с сердечно-сосудистыми, онкологическими и прочими актуальными для </w:t>
      </w:r>
      <w:r w:rsidR="008963EE">
        <w:t>округа</w:t>
      </w:r>
      <w:r w:rsidRPr="00301E80">
        <w:t xml:space="preserve"> заболеваниями, прежде всего среди граждан трудоспособного возраста.</w:t>
      </w:r>
    </w:p>
    <w:p w:rsidR="00966690" w:rsidRPr="00301E80" w:rsidRDefault="00966690" w:rsidP="00966690">
      <w:pPr>
        <w:pStyle w:val="13"/>
        <w:shd w:val="clear" w:color="auto" w:fill="auto"/>
        <w:ind w:firstLine="720"/>
        <w:jc w:val="both"/>
      </w:pPr>
      <w:r w:rsidRPr="00301E80">
        <w:t>Необходимо мотивировать граждан на прохождение диспансеризации и профилактического медицинского осмотра с целью выявления заболеваний на ранних стадиях и проведения своевременных лечебных, реабилитационных мероприятий с последующим полноценным диспансерным наблюдением.</w:t>
      </w:r>
    </w:p>
    <w:p w:rsidR="00966690" w:rsidRDefault="00966690" w:rsidP="00966690">
      <w:pPr>
        <w:pStyle w:val="34"/>
        <w:keepNext/>
        <w:keepLines/>
        <w:shd w:val="clear" w:color="auto" w:fill="auto"/>
        <w:tabs>
          <w:tab w:val="left" w:pos="471"/>
        </w:tabs>
        <w:spacing w:after="0"/>
        <w:ind w:left="360"/>
      </w:pPr>
      <w:bookmarkStart w:id="16" w:name="bookmark40"/>
      <w:bookmarkStart w:id="17" w:name="bookmark41"/>
    </w:p>
    <w:bookmarkEnd w:id="16"/>
    <w:bookmarkEnd w:id="17"/>
    <w:p w:rsidR="00966690" w:rsidRDefault="00966690" w:rsidP="00966690">
      <w:pPr>
        <w:jc w:val="both"/>
        <w:rPr>
          <w:sz w:val="28"/>
          <w:szCs w:val="28"/>
        </w:rPr>
      </w:pPr>
      <w:r>
        <w:rPr>
          <w:sz w:val="28"/>
          <w:szCs w:val="28"/>
        </w:rPr>
        <w:t xml:space="preserve"> </w:t>
      </w:r>
    </w:p>
    <w:p w:rsidR="00966690" w:rsidRDefault="00966690" w:rsidP="00966690">
      <w:pPr>
        <w:jc w:val="both"/>
        <w:rPr>
          <w:sz w:val="28"/>
          <w:szCs w:val="28"/>
        </w:rPr>
      </w:pPr>
    </w:p>
    <w:p w:rsidR="00966690" w:rsidRDefault="00966690" w:rsidP="00966690">
      <w:pPr>
        <w:jc w:val="both"/>
        <w:rPr>
          <w:sz w:val="28"/>
          <w:szCs w:val="28"/>
        </w:rPr>
      </w:pPr>
    </w:p>
    <w:p w:rsidR="00966690" w:rsidRDefault="00966690" w:rsidP="00966690">
      <w:pPr>
        <w:jc w:val="both"/>
        <w:rPr>
          <w:sz w:val="28"/>
          <w:szCs w:val="28"/>
        </w:rPr>
        <w:sectPr w:rsidR="00966690" w:rsidSect="00966690">
          <w:pgSz w:w="11906" w:h="16838"/>
          <w:pgMar w:top="1134" w:right="850" w:bottom="1134" w:left="1701" w:header="708" w:footer="708" w:gutter="0"/>
          <w:cols w:space="708"/>
          <w:docGrid w:linePitch="360"/>
        </w:sectPr>
      </w:pPr>
    </w:p>
    <w:p w:rsidR="00966690" w:rsidRPr="00301E80" w:rsidRDefault="00966690" w:rsidP="00966690">
      <w:pPr>
        <w:pStyle w:val="afd"/>
        <w:shd w:val="clear" w:color="auto" w:fill="auto"/>
        <w:ind w:left="5890"/>
      </w:pPr>
      <w:r w:rsidRPr="00301E80">
        <w:rPr>
          <w:b/>
          <w:bCs/>
        </w:rPr>
        <w:t>Целевые индикаторы</w:t>
      </w:r>
    </w:p>
    <w:tbl>
      <w:tblPr>
        <w:tblOverlap w:val="never"/>
        <w:tblW w:w="15798" w:type="dxa"/>
        <w:jc w:val="center"/>
        <w:tblLayout w:type="fixed"/>
        <w:tblCellMar>
          <w:left w:w="10" w:type="dxa"/>
          <w:right w:w="10" w:type="dxa"/>
        </w:tblCellMar>
        <w:tblLook w:val="04A0" w:firstRow="1" w:lastRow="0" w:firstColumn="1" w:lastColumn="0" w:noHBand="0" w:noVBand="1"/>
      </w:tblPr>
      <w:tblGrid>
        <w:gridCol w:w="691"/>
        <w:gridCol w:w="5894"/>
        <w:gridCol w:w="1411"/>
        <w:gridCol w:w="1632"/>
        <w:gridCol w:w="1056"/>
        <w:gridCol w:w="1051"/>
        <w:gridCol w:w="1066"/>
        <w:gridCol w:w="1219"/>
        <w:gridCol w:w="889"/>
        <w:gridCol w:w="889"/>
      </w:tblGrid>
      <w:tr w:rsidR="00966690" w:rsidRPr="00301E80" w:rsidTr="00966690">
        <w:trPr>
          <w:trHeight w:hRule="exact" w:val="374"/>
          <w:jc w:val="center"/>
        </w:trPr>
        <w:tc>
          <w:tcPr>
            <w:tcW w:w="691" w:type="dxa"/>
            <w:vMerge w:val="restart"/>
            <w:tcBorders>
              <w:top w:val="single" w:sz="4" w:space="0" w:color="auto"/>
              <w:left w:val="single" w:sz="4" w:space="0" w:color="auto"/>
            </w:tcBorders>
            <w:shd w:val="clear" w:color="auto" w:fill="FFFFFF"/>
            <w:vAlign w:val="center"/>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 п/п</w:t>
            </w:r>
          </w:p>
        </w:tc>
        <w:tc>
          <w:tcPr>
            <w:tcW w:w="5894" w:type="dxa"/>
            <w:vMerge w:val="restart"/>
            <w:tcBorders>
              <w:top w:val="single" w:sz="4" w:space="0" w:color="auto"/>
              <w:left w:val="single" w:sz="4" w:space="0" w:color="auto"/>
            </w:tcBorders>
            <w:shd w:val="clear" w:color="auto" w:fill="FFFFFF"/>
            <w:vAlign w:val="center"/>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Наименование показателя</w:t>
            </w:r>
          </w:p>
        </w:tc>
        <w:tc>
          <w:tcPr>
            <w:tcW w:w="3043" w:type="dxa"/>
            <w:gridSpan w:val="2"/>
            <w:vMerge w:val="restart"/>
            <w:tcBorders>
              <w:top w:val="single" w:sz="4" w:space="0" w:color="auto"/>
              <w:left w:val="single" w:sz="4" w:space="0" w:color="auto"/>
            </w:tcBorders>
            <w:shd w:val="clear" w:color="auto" w:fill="FFFFFF"/>
            <w:vAlign w:val="center"/>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Базовое значение</w:t>
            </w:r>
          </w:p>
        </w:tc>
        <w:tc>
          <w:tcPr>
            <w:tcW w:w="6170" w:type="dxa"/>
            <w:gridSpan w:val="6"/>
            <w:tcBorders>
              <w:top w:val="single" w:sz="4" w:space="0" w:color="auto"/>
              <w:left w:val="single" w:sz="4" w:space="0" w:color="auto"/>
              <w:right w:val="single" w:sz="4" w:space="0" w:color="auto"/>
            </w:tcBorders>
            <w:shd w:val="clear" w:color="auto" w:fill="FFFFFF"/>
            <w:vAlign w:val="bottom"/>
          </w:tcPr>
          <w:p w:rsidR="00966690" w:rsidRPr="00D018BB" w:rsidRDefault="00966690" w:rsidP="00966690">
            <w:pPr>
              <w:pStyle w:val="afb"/>
              <w:shd w:val="clear" w:color="auto" w:fill="auto"/>
              <w:ind w:firstLine="0"/>
              <w:jc w:val="center"/>
              <w:rPr>
                <w:b/>
                <w:bCs/>
                <w:color w:val="000000"/>
                <w:lang w:bidi="ru-RU"/>
              </w:rPr>
            </w:pPr>
            <w:r w:rsidRPr="00D018BB">
              <w:rPr>
                <w:b/>
                <w:bCs/>
                <w:color w:val="000000"/>
                <w:lang w:bidi="ru-RU"/>
              </w:rPr>
              <w:t>Период, год</w:t>
            </w:r>
          </w:p>
        </w:tc>
      </w:tr>
      <w:tr w:rsidR="00966690" w:rsidRPr="00301E80" w:rsidTr="00966690">
        <w:trPr>
          <w:trHeight w:val="570"/>
          <w:jc w:val="center"/>
        </w:trPr>
        <w:tc>
          <w:tcPr>
            <w:tcW w:w="691" w:type="dxa"/>
            <w:vMerge/>
            <w:tcBorders>
              <w:left w:val="single" w:sz="4" w:space="0" w:color="auto"/>
            </w:tcBorders>
            <w:shd w:val="clear" w:color="auto" w:fill="FFFFFF"/>
            <w:vAlign w:val="center"/>
          </w:tcPr>
          <w:p w:rsidR="00966690" w:rsidRPr="00D018BB" w:rsidRDefault="00966690" w:rsidP="00966690">
            <w:pPr>
              <w:rPr>
                <w:sz w:val="28"/>
                <w:szCs w:val="28"/>
              </w:rPr>
            </w:pPr>
          </w:p>
        </w:tc>
        <w:tc>
          <w:tcPr>
            <w:tcW w:w="5894" w:type="dxa"/>
            <w:vMerge/>
            <w:tcBorders>
              <w:left w:val="single" w:sz="4" w:space="0" w:color="auto"/>
            </w:tcBorders>
            <w:shd w:val="clear" w:color="auto" w:fill="FFFFFF"/>
            <w:vAlign w:val="center"/>
          </w:tcPr>
          <w:p w:rsidR="00966690" w:rsidRPr="00D018BB" w:rsidRDefault="00966690" w:rsidP="00966690">
            <w:pPr>
              <w:rPr>
                <w:sz w:val="28"/>
                <w:szCs w:val="28"/>
              </w:rPr>
            </w:pPr>
          </w:p>
        </w:tc>
        <w:tc>
          <w:tcPr>
            <w:tcW w:w="3043" w:type="dxa"/>
            <w:gridSpan w:val="2"/>
            <w:vMerge/>
            <w:tcBorders>
              <w:left w:val="single" w:sz="4" w:space="0" w:color="auto"/>
            </w:tcBorders>
            <w:shd w:val="clear" w:color="auto" w:fill="FFFFFF"/>
            <w:vAlign w:val="center"/>
          </w:tcPr>
          <w:p w:rsidR="00966690" w:rsidRPr="00D018BB" w:rsidRDefault="00966690" w:rsidP="00966690">
            <w:pPr>
              <w:rPr>
                <w:sz w:val="28"/>
                <w:szCs w:val="28"/>
              </w:rPr>
            </w:pPr>
          </w:p>
        </w:tc>
        <w:tc>
          <w:tcPr>
            <w:tcW w:w="1056" w:type="dxa"/>
            <w:vMerge w:val="restart"/>
            <w:tcBorders>
              <w:top w:val="single" w:sz="4" w:space="0" w:color="auto"/>
              <w:left w:val="single" w:sz="4" w:space="0" w:color="auto"/>
            </w:tcBorders>
            <w:shd w:val="clear" w:color="auto" w:fill="FFFFFF"/>
            <w:vAlign w:val="center"/>
          </w:tcPr>
          <w:p w:rsidR="00966690" w:rsidRPr="00DB7B08" w:rsidRDefault="00966690" w:rsidP="00966690">
            <w:pPr>
              <w:jc w:val="center"/>
              <w:rPr>
                <w:sz w:val="28"/>
                <w:szCs w:val="28"/>
              </w:rPr>
            </w:pPr>
            <w:r w:rsidRPr="00DB7B08">
              <w:rPr>
                <w:sz w:val="28"/>
                <w:szCs w:val="28"/>
              </w:rPr>
              <w:t>2025</w:t>
            </w:r>
          </w:p>
        </w:tc>
        <w:tc>
          <w:tcPr>
            <w:tcW w:w="1051" w:type="dxa"/>
            <w:vMerge w:val="restart"/>
            <w:tcBorders>
              <w:top w:val="single" w:sz="4" w:space="0" w:color="auto"/>
              <w:left w:val="single" w:sz="4" w:space="0" w:color="auto"/>
            </w:tcBorders>
            <w:shd w:val="clear" w:color="auto" w:fill="FFFFFF"/>
            <w:vAlign w:val="center"/>
          </w:tcPr>
          <w:p w:rsidR="00966690" w:rsidRPr="00DB7B08" w:rsidRDefault="00966690" w:rsidP="00966690">
            <w:pPr>
              <w:jc w:val="center"/>
              <w:rPr>
                <w:sz w:val="28"/>
                <w:szCs w:val="28"/>
              </w:rPr>
            </w:pPr>
            <w:r w:rsidRPr="00DB7B08">
              <w:rPr>
                <w:sz w:val="28"/>
                <w:szCs w:val="28"/>
              </w:rPr>
              <w:t>2026</w:t>
            </w:r>
          </w:p>
        </w:tc>
        <w:tc>
          <w:tcPr>
            <w:tcW w:w="1066" w:type="dxa"/>
            <w:vMerge w:val="restart"/>
            <w:tcBorders>
              <w:top w:val="single" w:sz="4" w:space="0" w:color="auto"/>
              <w:left w:val="single" w:sz="4" w:space="0" w:color="auto"/>
            </w:tcBorders>
            <w:shd w:val="clear" w:color="auto" w:fill="FFFFFF"/>
            <w:vAlign w:val="center"/>
          </w:tcPr>
          <w:p w:rsidR="00966690" w:rsidRPr="00DB7B08" w:rsidRDefault="00966690" w:rsidP="00966690">
            <w:pPr>
              <w:jc w:val="center"/>
              <w:rPr>
                <w:sz w:val="28"/>
                <w:szCs w:val="28"/>
              </w:rPr>
            </w:pPr>
            <w:r w:rsidRPr="00DB7B08">
              <w:rPr>
                <w:sz w:val="28"/>
                <w:szCs w:val="28"/>
              </w:rPr>
              <w:t>2027</w:t>
            </w:r>
          </w:p>
        </w:tc>
        <w:tc>
          <w:tcPr>
            <w:tcW w:w="1219" w:type="dxa"/>
            <w:vMerge w:val="restart"/>
            <w:tcBorders>
              <w:top w:val="single" w:sz="4" w:space="0" w:color="auto"/>
              <w:left w:val="single" w:sz="4" w:space="0" w:color="auto"/>
            </w:tcBorders>
            <w:shd w:val="clear" w:color="auto" w:fill="FFFFFF"/>
            <w:vAlign w:val="center"/>
          </w:tcPr>
          <w:p w:rsidR="00966690" w:rsidRPr="00DB7B08" w:rsidRDefault="00966690" w:rsidP="00966690">
            <w:pPr>
              <w:jc w:val="center"/>
              <w:rPr>
                <w:sz w:val="28"/>
                <w:szCs w:val="28"/>
              </w:rPr>
            </w:pPr>
            <w:r w:rsidRPr="00DB7B08">
              <w:rPr>
                <w:sz w:val="28"/>
                <w:szCs w:val="28"/>
              </w:rPr>
              <w:t>2028</w:t>
            </w:r>
          </w:p>
        </w:tc>
        <w:tc>
          <w:tcPr>
            <w:tcW w:w="889" w:type="dxa"/>
            <w:vMerge w:val="restart"/>
            <w:tcBorders>
              <w:top w:val="single" w:sz="4" w:space="0" w:color="auto"/>
              <w:left w:val="single" w:sz="4" w:space="0" w:color="auto"/>
              <w:right w:val="single" w:sz="4" w:space="0" w:color="auto"/>
            </w:tcBorders>
            <w:shd w:val="clear" w:color="auto" w:fill="FFFFFF"/>
            <w:vAlign w:val="center"/>
          </w:tcPr>
          <w:p w:rsidR="00966690" w:rsidRPr="00DB7B08" w:rsidRDefault="00966690" w:rsidP="00966690">
            <w:pPr>
              <w:jc w:val="center"/>
              <w:rPr>
                <w:sz w:val="28"/>
                <w:szCs w:val="28"/>
              </w:rPr>
            </w:pPr>
            <w:r w:rsidRPr="00DB7B08">
              <w:rPr>
                <w:sz w:val="28"/>
                <w:szCs w:val="28"/>
              </w:rPr>
              <w:t>2029</w:t>
            </w:r>
          </w:p>
        </w:tc>
        <w:tc>
          <w:tcPr>
            <w:tcW w:w="889" w:type="dxa"/>
            <w:vMerge w:val="restart"/>
            <w:tcBorders>
              <w:top w:val="single" w:sz="4" w:space="0" w:color="auto"/>
              <w:left w:val="single" w:sz="4" w:space="0" w:color="auto"/>
              <w:right w:val="single" w:sz="4" w:space="0" w:color="auto"/>
            </w:tcBorders>
            <w:shd w:val="clear" w:color="auto" w:fill="FFFFFF"/>
          </w:tcPr>
          <w:p w:rsidR="00966690" w:rsidRDefault="00966690" w:rsidP="00966690">
            <w:pPr>
              <w:jc w:val="center"/>
              <w:rPr>
                <w:sz w:val="28"/>
                <w:szCs w:val="28"/>
              </w:rPr>
            </w:pPr>
          </w:p>
          <w:p w:rsidR="00966690" w:rsidRPr="00DB7B08" w:rsidRDefault="00966690" w:rsidP="00966690">
            <w:pPr>
              <w:jc w:val="center"/>
              <w:rPr>
                <w:sz w:val="28"/>
                <w:szCs w:val="28"/>
              </w:rPr>
            </w:pPr>
            <w:r w:rsidRPr="00DB7B08">
              <w:rPr>
                <w:sz w:val="28"/>
                <w:szCs w:val="28"/>
              </w:rPr>
              <w:t>2030</w:t>
            </w:r>
          </w:p>
        </w:tc>
      </w:tr>
      <w:tr w:rsidR="00966690" w:rsidRPr="00301E80" w:rsidTr="00966690">
        <w:trPr>
          <w:trHeight w:hRule="exact" w:val="360"/>
          <w:jc w:val="center"/>
        </w:trPr>
        <w:tc>
          <w:tcPr>
            <w:tcW w:w="691" w:type="dxa"/>
            <w:vMerge/>
            <w:tcBorders>
              <w:left w:val="single" w:sz="4" w:space="0" w:color="auto"/>
            </w:tcBorders>
            <w:shd w:val="clear" w:color="auto" w:fill="FFFFFF"/>
            <w:vAlign w:val="center"/>
          </w:tcPr>
          <w:p w:rsidR="00966690" w:rsidRPr="00D018BB" w:rsidRDefault="00966690" w:rsidP="00966690">
            <w:pPr>
              <w:rPr>
                <w:sz w:val="28"/>
                <w:szCs w:val="28"/>
              </w:rPr>
            </w:pPr>
          </w:p>
        </w:tc>
        <w:tc>
          <w:tcPr>
            <w:tcW w:w="5894" w:type="dxa"/>
            <w:vMerge/>
            <w:tcBorders>
              <w:left w:val="single" w:sz="4" w:space="0" w:color="auto"/>
            </w:tcBorders>
            <w:shd w:val="clear" w:color="auto" w:fill="FFFFFF"/>
            <w:vAlign w:val="center"/>
          </w:tcPr>
          <w:p w:rsidR="00966690" w:rsidRPr="00D018BB" w:rsidRDefault="00966690" w:rsidP="00966690">
            <w:pPr>
              <w:rPr>
                <w:sz w:val="28"/>
                <w:szCs w:val="28"/>
              </w:rPr>
            </w:pPr>
          </w:p>
        </w:tc>
        <w:tc>
          <w:tcPr>
            <w:tcW w:w="1411"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Значение</w:t>
            </w:r>
          </w:p>
        </w:tc>
        <w:tc>
          <w:tcPr>
            <w:tcW w:w="1632"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Дата</w:t>
            </w:r>
          </w:p>
        </w:tc>
        <w:tc>
          <w:tcPr>
            <w:tcW w:w="1056" w:type="dxa"/>
            <w:vMerge/>
            <w:tcBorders>
              <w:left w:val="single" w:sz="4" w:space="0" w:color="auto"/>
            </w:tcBorders>
            <w:shd w:val="clear" w:color="auto" w:fill="FFFFFF"/>
            <w:vAlign w:val="center"/>
          </w:tcPr>
          <w:p w:rsidR="00966690" w:rsidRPr="00DB7B08" w:rsidRDefault="00966690" w:rsidP="00966690">
            <w:pPr>
              <w:jc w:val="center"/>
              <w:rPr>
                <w:sz w:val="28"/>
                <w:szCs w:val="28"/>
              </w:rPr>
            </w:pPr>
          </w:p>
        </w:tc>
        <w:tc>
          <w:tcPr>
            <w:tcW w:w="1051" w:type="dxa"/>
            <w:vMerge/>
            <w:tcBorders>
              <w:left w:val="single" w:sz="4" w:space="0" w:color="auto"/>
            </w:tcBorders>
            <w:shd w:val="clear" w:color="auto" w:fill="FFFFFF"/>
            <w:vAlign w:val="center"/>
          </w:tcPr>
          <w:p w:rsidR="00966690" w:rsidRPr="00DB7B08" w:rsidRDefault="00966690" w:rsidP="00966690">
            <w:pPr>
              <w:jc w:val="center"/>
              <w:rPr>
                <w:sz w:val="28"/>
                <w:szCs w:val="28"/>
              </w:rPr>
            </w:pPr>
          </w:p>
        </w:tc>
        <w:tc>
          <w:tcPr>
            <w:tcW w:w="1066" w:type="dxa"/>
            <w:vMerge/>
            <w:tcBorders>
              <w:left w:val="single" w:sz="4" w:space="0" w:color="auto"/>
            </w:tcBorders>
            <w:shd w:val="clear" w:color="auto" w:fill="FFFFFF"/>
            <w:vAlign w:val="center"/>
          </w:tcPr>
          <w:p w:rsidR="00966690" w:rsidRPr="00DB7B08" w:rsidRDefault="00966690" w:rsidP="00966690">
            <w:pPr>
              <w:jc w:val="center"/>
              <w:rPr>
                <w:sz w:val="28"/>
                <w:szCs w:val="28"/>
              </w:rPr>
            </w:pPr>
          </w:p>
        </w:tc>
        <w:tc>
          <w:tcPr>
            <w:tcW w:w="1219" w:type="dxa"/>
            <w:vMerge/>
            <w:tcBorders>
              <w:left w:val="single" w:sz="4" w:space="0" w:color="auto"/>
            </w:tcBorders>
            <w:shd w:val="clear" w:color="auto" w:fill="FFFFFF"/>
            <w:vAlign w:val="center"/>
          </w:tcPr>
          <w:p w:rsidR="00966690" w:rsidRPr="00DB7B08" w:rsidRDefault="00966690" w:rsidP="00966690">
            <w:pPr>
              <w:jc w:val="center"/>
              <w:rPr>
                <w:sz w:val="28"/>
                <w:szCs w:val="28"/>
              </w:rPr>
            </w:pPr>
          </w:p>
        </w:tc>
        <w:tc>
          <w:tcPr>
            <w:tcW w:w="889" w:type="dxa"/>
            <w:vMerge/>
            <w:tcBorders>
              <w:left w:val="single" w:sz="4" w:space="0" w:color="auto"/>
              <w:right w:val="single" w:sz="4" w:space="0" w:color="auto"/>
            </w:tcBorders>
            <w:shd w:val="clear" w:color="auto" w:fill="FFFFFF"/>
            <w:vAlign w:val="center"/>
          </w:tcPr>
          <w:p w:rsidR="00966690" w:rsidRPr="00DB7B08" w:rsidRDefault="00966690" w:rsidP="00966690">
            <w:pPr>
              <w:jc w:val="center"/>
              <w:rPr>
                <w:sz w:val="28"/>
                <w:szCs w:val="28"/>
              </w:rPr>
            </w:pPr>
          </w:p>
        </w:tc>
        <w:tc>
          <w:tcPr>
            <w:tcW w:w="889" w:type="dxa"/>
            <w:vMerge/>
            <w:tcBorders>
              <w:left w:val="single" w:sz="4" w:space="0" w:color="auto"/>
              <w:right w:val="single" w:sz="4" w:space="0" w:color="auto"/>
            </w:tcBorders>
            <w:shd w:val="clear" w:color="auto" w:fill="FFFFFF"/>
          </w:tcPr>
          <w:p w:rsidR="00966690" w:rsidRPr="00DB7B08" w:rsidRDefault="00966690" w:rsidP="00966690">
            <w:pPr>
              <w:jc w:val="center"/>
              <w:rPr>
                <w:sz w:val="28"/>
                <w:szCs w:val="28"/>
              </w:rPr>
            </w:pPr>
          </w:p>
        </w:tc>
      </w:tr>
      <w:tr w:rsidR="00966690" w:rsidRPr="00301E80" w:rsidTr="00966690">
        <w:trPr>
          <w:trHeight w:hRule="exact" w:val="355"/>
          <w:jc w:val="center"/>
        </w:trPr>
        <w:tc>
          <w:tcPr>
            <w:tcW w:w="691"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1</w:t>
            </w:r>
          </w:p>
        </w:tc>
        <w:tc>
          <w:tcPr>
            <w:tcW w:w="5894"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2</w:t>
            </w:r>
          </w:p>
        </w:tc>
        <w:tc>
          <w:tcPr>
            <w:tcW w:w="1411" w:type="dxa"/>
            <w:tcBorders>
              <w:top w:val="single" w:sz="4" w:space="0" w:color="auto"/>
              <w:left w:val="single" w:sz="4" w:space="0" w:color="auto"/>
            </w:tcBorders>
            <w:shd w:val="clear" w:color="auto" w:fill="FFFFFF"/>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3</w:t>
            </w:r>
          </w:p>
        </w:tc>
        <w:tc>
          <w:tcPr>
            <w:tcW w:w="1632" w:type="dxa"/>
            <w:tcBorders>
              <w:top w:val="single" w:sz="4" w:space="0" w:color="auto"/>
              <w:left w:val="single" w:sz="4" w:space="0" w:color="auto"/>
            </w:tcBorders>
            <w:shd w:val="clear" w:color="auto" w:fill="FFFFFF"/>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4</w:t>
            </w:r>
          </w:p>
        </w:tc>
        <w:tc>
          <w:tcPr>
            <w:tcW w:w="1056" w:type="dxa"/>
            <w:tcBorders>
              <w:top w:val="single" w:sz="4" w:space="0" w:color="auto"/>
              <w:left w:val="single" w:sz="4" w:space="0" w:color="auto"/>
            </w:tcBorders>
            <w:shd w:val="clear" w:color="auto" w:fill="FFFFFF"/>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5</w:t>
            </w:r>
          </w:p>
        </w:tc>
        <w:tc>
          <w:tcPr>
            <w:tcW w:w="1051"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6</w:t>
            </w:r>
          </w:p>
        </w:tc>
        <w:tc>
          <w:tcPr>
            <w:tcW w:w="1066" w:type="dxa"/>
            <w:tcBorders>
              <w:top w:val="single" w:sz="4" w:space="0" w:color="auto"/>
              <w:left w:val="single" w:sz="4" w:space="0" w:color="auto"/>
            </w:tcBorders>
            <w:shd w:val="clear" w:color="auto" w:fill="FFFFFF"/>
          </w:tcPr>
          <w:p w:rsidR="00966690" w:rsidRPr="00D018BB" w:rsidRDefault="00966690" w:rsidP="00966690">
            <w:pPr>
              <w:pStyle w:val="afb"/>
              <w:shd w:val="clear" w:color="auto" w:fill="auto"/>
              <w:ind w:firstLine="0"/>
              <w:jc w:val="center"/>
              <w:rPr>
                <w:color w:val="000000"/>
                <w:lang w:bidi="ru-RU"/>
              </w:rPr>
            </w:pPr>
            <w:r w:rsidRPr="00D018BB">
              <w:rPr>
                <w:color w:val="000000"/>
                <w:lang w:bidi="ru-RU"/>
              </w:rPr>
              <w:t>7</w:t>
            </w:r>
          </w:p>
        </w:tc>
        <w:tc>
          <w:tcPr>
            <w:tcW w:w="1219" w:type="dxa"/>
            <w:tcBorders>
              <w:top w:val="single" w:sz="4" w:space="0" w:color="auto"/>
              <w:left w:val="single" w:sz="4" w:space="0" w:color="auto"/>
            </w:tcBorders>
            <w:shd w:val="clear" w:color="auto" w:fill="FFFFFF"/>
            <w:vAlign w:val="bottom"/>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8</w:t>
            </w:r>
          </w:p>
        </w:tc>
        <w:tc>
          <w:tcPr>
            <w:tcW w:w="889" w:type="dxa"/>
            <w:tcBorders>
              <w:top w:val="single" w:sz="4" w:space="0" w:color="auto"/>
              <w:left w:val="single" w:sz="4" w:space="0" w:color="auto"/>
              <w:right w:val="single" w:sz="4" w:space="0" w:color="auto"/>
            </w:tcBorders>
            <w:shd w:val="clear" w:color="auto" w:fill="FFFFFF"/>
          </w:tcPr>
          <w:p w:rsidR="00966690" w:rsidRPr="00D018BB" w:rsidRDefault="00966690" w:rsidP="00966690">
            <w:pPr>
              <w:pStyle w:val="afb"/>
              <w:shd w:val="clear" w:color="auto" w:fill="auto"/>
              <w:ind w:firstLine="0"/>
              <w:jc w:val="center"/>
              <w:rPr>
                <w:color w:val="000000"/>
                <w:lang w:bidi="ru-RU"/>
              </w:rPr>
            </w:pPr>
            <w:r w:rsidRPr="00D018BB">
              <w:rPr>
                <w:b/>
                <w:bCs/>
                <w:color w:val="000000"/>
                <w:lang w:bidi="ru-RU"/>
              </w:rPr>
              <w:t>9</w:t>
            </w:r>
          </w:p>
        </w:tc>
        <w:tc>
          <w:tcPr>
            <w:tcW w:w="889" w:type="dxa"/>
            <w:tcBorders>
              <w:top w:val="single" w:sz="4" w:space="0" w:color="auto"/>
              <w:left w:val="single" w:sz="4" w:space="0" w:color="auto"/>
              <w:right w:val="single" w:sz="4" w:space="0" w:color="auto"/>
            </w:tcBorders>
            <w:shd w:val="clear" w:color="auto" w:fill="FFFFFF"/>
          </w:tcPr>
          <w:p w:rsidR="00966690" w:rsidRPr="00D018BB" w:rsidRDefault="00966690" w:rsidP="00966690">
            <w:pPr>
              <w:pStyle w:val="afb"/>
              <w:shd w:val="clear" w:color="auto" w:fill="auto"/>
              <w:ind w:firstLine="0"/>
              <w:jc w:val="center"/>
              <w:rPr>
                <w:b/>
                <w:bCs/>
                <w:color w:val="000000"/>
                <w:lang w:bidi="ru-RU"/>
              </w:rPr>
            </w:pPr>
            <w:r>
              <w:rPr>
                <w:b/>
                <w:bCs/>
                <w:color w:val="000000"/>
                <w:lang w:bidi="ru-RU"/>
              </w:rPr>
              <w:t>10</w:t>
            </w:r>
          </w:p>
        </w:tc>
      </w:tr>
      <w:tr w:rsidR="00966690" w:rsidRPr="00301E80" w:rsidTr="00966690">
        <w:trPr>
          <w:trHeight w:hRule="exact" w:val="668"/>
          <w:jc w:val="center"/>
        </w:trPr>
        <w:tc>
          <w:tcPr>
            <w:tcW w:w="691" w:type="dxa"/>
            <w:tcBorders>
              <w:top w:val="single" w:sz="4" w:space="0" w:color="auto"/>
              <w:left w:val="single" w:sz="4" w:space="0" w:color="auto"/>
            </w:tcBorders>
            <w:shd w:val="clear" w:color="auto" w:fill="FFFFFF"/>
            <w:vAlign w:val="bottom"/>
          </w:tcPr>
          <w:p w:rsidR="00966690" w:rsidRPr="00FB210B" w:rsidRDefault="00966690" w:rsidP="002F168C">
            <w:pPr>
              <w:pStyle w:val="afb"/>
              <w:numPr>
                <w:ilvl w:val="0"/>
                <w:numId w:val="10"/>
              </w:numPr>
              <w:shd w:val="clear" w:color="auto" w:fill="auto"/>
              <w:jc w:val="center"/>
              <w:rPr>
                <w:bCs/>
                <w:color w:val="000000"/>
                <w:lang w:bidi="ru-RU"/>
              </w:rPr>
            </w:pPr>
            <w:r w:rsidRPr="00FB210B">
              <w:rPr>
                <w:bCs/>
                <w:color w:val="000000"/>
                <w:lang w:bidi="ru-RU"/>
              </w:rPr>
              <w:t>1</w:t>
            </w:r>
          </w:p>
        </w:tc>
        <w:tc>
          <w:tcPr>
            <w:tcW w:w="5894" w:type="dxa"/>
            <w:tcBorders>
              <w:top w:val="single" w:sz="4" w:space="0" w:color="auto"/>
              <w:left w:val="single" w:sz="4" w:space="0" w:color="auto"/>
            </w:tcBorders>
            <w:shd w:val="clear" w:color="auto" w:fill="FFFFFF"/>
            <w:vAlign w:val="bottom"/>
          </w:tcPr>
          <w:p w:rsidR="00966690" w:rsidRPr="001E253E" w:rsidRDefault="00966690" w:rsidP="00966690">
            <w:pPr>
              <w:pStyle w:val="Default"/>
              <w:rPr>
                <w:sz w:val="28"/>
                <w:szCs w:val="28"/>
              </w:rPr>
            </w:pPr>
            <w:r w:rsidRPr="001E253E">
              <w:rPr>
                <w:sz w:val="28"/>
                <w:szCs w:val="28"/>
              </w:rPr>
              <w:t xml:space="preserve">Увеличение доли граждан, ведущих здоровый образ жизни, </w:t>
            </w:r>
            <w:r>
              <w:rPr>
                <w:sz w:val="28"/>
                <w:szCs w:val="28"/>
              </w:rPr>
              <w:t>к 2030 году в 1,5 раза (%)</w:t>
            </w:r>
          </w:p>
          <w:p w:rsidR="00966690" w:rsidRPr="00D018BB" w:rsidRDefault="00966690" w:rsidP="00966690">
            <w:pPr>
              <w:pStyle w:val="afb"/>
              <w:shd w:val="clear" w:color="auto" w:fill="auto"/>
              <w:ind w:firstLine="0"/>
              <w:jc w:val="center"/>
              <w:rPr>
                <w:b/>
                <w:bCs/>
                <w:color w:val="000000"/>
                <w:lang w:bidi="ru-RU"/>
              </w:rPr>
            </w:pPr>
          </w:p>
        </w:tc>
        <w:tc>
          <w:tcPr>
            <w:tcW w:w="1411" w:type="dxa"/>
            <w:tcBorders>
              <w:top w:val="single" w:sz="4" w:space="0" w:color="auto"/>
              <w:left w:val="single" w:sz="4" w:space="0" w:color="auto"/>
            </w:tcBorders>
            <w:shd w:val="clear" w:color="auto" w:fill="FFFFFF"/>
          </w:tcPr>
          <w:p w:rsidR="00966690" w:rsidRPr="00DB7B08" w:rsidRDefault="00966690" w:rsidP="00966690">
            <w:pPr>
              <w:jc w:val="center"/>
              <w:rPr>
                <w:sz w:val="28"/>
                <w:szCs w:val="28"/>
              </w:rPr>
            </w:pPr>
            <w:r w:rsidRPr="00DB7B08">
              <w:rPr>
                <w:sz w:val="28"/>
                <w:szCs w:val="28"/>
              </w:rPr>
              <w:t>10,1</w:t>
            </w:r>
          </w:p>
        </w:tc>
        <w:tc>
          <w:tcPr>
            <w:tcW w:w="1632" w:type="dxa"/>
            <w:tcBorders>
              <w:top w:val="single" w:sz="4" w:space="0" w:color="auto"/>
              <w:left w:val="single" w:sz="4" w:space="0" w:color="auto"/>
            </w:tcBorders>
            <w:shd w:val="clear" w:color="auto" w:fill="FFFFFF"/>
          </w:tcPr>
          <w:p w:rsidR="00966690" w:rsidRPr="00DB7B08" w:rsidRDefault="00966690" w:rsidP="00966690">
            <w:pPr>
              <w:jc w:val="center"/>
              <w:rPr>
                <w:sz w:val="28"/>
                <w:szCs w:val="28"/>
              </w:rPr>
            </w:pPr>
            <w:r w:rsidRPr="00DB7B08">
              <w:rPr>
                <w:sz w:val="28"/>
                <w:szCs w:val="28"/>
              </w:rPr>
              <w:t>31.12.2030</w:t>
            </w:r>
          </w:p>
        </w:tc>
        <w:tc>
          <w:tcPr>
            <w:tcW w:w="1056" w:type="dxa"/>
            <w:tcBorders>
              <w:top w:val="single" w:sz="4" w:space="0" w:color="auto"/>
              <w:left w:val="single" w:sz="4" w:space="0" w:color="auto"/>
            </w:tcBorders>
            <w:shd w:val="clear" w:color="auto" w:fill="FFFFFF"/>
          </w:tcPr>
          <w:p w:rsidR="00966690" w:rsidRPr="00DB7B08" w:rsidRDefault="00966690" w:rsidP="00966690">
            <w:pPr>
              <w:jc w:val="center"/>
              <w:rPr>
                <w:sz w:val="28"/>
                <w:szCs w:val="28"/>
              </w:rPr>
            </w:pPr>
            <w:r w:rsidRPr="00DB7B08">
              <w:rPr>
                <w:sz w:val="28"/>
                <w:szCs w:val="28"/>
              </w:rPr>
              <w:t>10,1</w:t>
            </w:r>
          </w:p>
          <w:p w:rsidR="00966690" w:rsidRPr="00DB7B08" w:rsidRDefault="00966690" w:rsidP="00966690">
            <w:pPr>
              <w:jc w:val="center"/>
              <w:rPr>
                <w:sz w:val="28"/>
                <w:szCs w:val="28"/>
              </w:rPr>
            </w:pPr>
          </w:p>
        </w:tc>
        <w:tc>
          <w:tcPr>
            <w:tcW w:w="1051" w:type="dxa"/>
            <w:tcBorders>
              <w:top w:val="single" w:sz="4" w:space="0" w:color="auto"/>
              <w:left w:val="single" w:sz="4" w:space="0" w:color="auto"/>
            </w:tcBorders>
            <w:shd w:val="clear" w:color="auto" w:fill="FFFFFF"/>
            <w:vAlign w:val="bottom"/>
          </w:tcPr>
          <w:p w:rsidR="00966690" w:rsidRPr="00DB7B08" w:rsidRDefault="00966690" w:rsidP="00966690">
            <w:pPr>
              <w:jc w:val="center"/>
              <w:rPr>
                <w:sz w:val="28"/>
                <w:szCs w:val="28"/>
              </w:rPr>
            </w:pPr>
            <w:r w:rsidRPr="00DB7B08">
              <w:rPr>
                <w:sz w:val="28"/>
                <w:szCs w:val="28"/>
              </w:rPr>
              <w:t>10,6</w:t>
            </w:r>
          </w:p>
          <w:p w:rsidR="00966690" w:rsidRPr="00DB7B08" w:rsidRDefault="00966690" w:rsidP="00966690">
            <w:pPr>
              <w:jc w:val="center"/>
              <w:rPr>
                <w:sz w:val="28"/>
                <w:szCs w:val="28"/>
              </w:rPr>
            </w:pPr>
          </w:p>
        </w:tc>
        <w:tc>
          <w:tcPr>
            <w:tcW w:w="1066" w:type="dxa"/>
            <w:tcBorders>
              <w:top w:val="single" w:sz="4" w:space="0" w:color="auto"/>
              <w:left w:val="single" w:sz="4" w:space="0" w:color="auto"/>
            </w:tcBorders>
            <w:shd w:val="clear" w:color="auto" w:fill="FFFFFF"/>
          </w:tcPr>
          <w:p w:rsidR="00966690" w:rsidRPr="00DB7B08" w:rsidRDefault="00966690" w:rsidP="00966690">
            <w:pPr>
              <w:jc w:val="center"/>
              <w:rPr>
                <w:sz w:val="28"/>
                <w:szCs w:val="28"/>
              </w:rPr>
            </w:pPr>
            <w:r w:rsidRPr="00DB7B08">
              <w:rPr>
                <w:sz w:val="28"/>
                <w:szCs w:val="28"/>
              </w:rPr>
              <w:t>11,1</w:t>
            </w:r>
          </w:p>
          <w:p w:rsidR="00966690" w:rsidRPr="00DB7B08" w:rsidRDefault="00966690" w:rsidP="00966690">
            <w:pPr>
              <w:jc w:val="center"/>
              <w:rPr>
                <w:sz w:val="28"/>
                <w:szCs w:val="28"/>
              </w:rPr>
            </w:pPr>
          </w:p>
        </w:tc>
        <w:tc>
          <w:tcPr>
            <w:tcW w:w="1219" w:type="dxa"/>
            <w:tcBorders>
              <w:top w:val="single" w:sz="4" w:space="0" w:color="auto"/>
              <w:left w:val="single" w:sz="4" w:space="0" w:color="auto"/>
            </w:tcBorders>
            <w:shd w:val="clear" w:color="auto" w:fill="FFFFFF"/>
            <w:vAlign w:val="bottom"/>
          </w:tcPr>
          <w:p w:rsidR="00966690" w:rsidRPr="00DB7B08" w:rsidRDefault="00966690" w:rsidP="00966690">
            <w:pPr>
              <w:jc w:val="center"/>
              <w:rPr>
                <w:sz w:val="28"/>
                <w:szCs w:val="28"/>
              </w:rPr>
            </w:pPr>
            <w:r w:rsidRPr="00DB7B08">
              <w:rPr>
                <w:sz w:val="28"/>
                <w:szCs w:val="28"/>
              </w:rPr>
              <w:t>11,6</w:t>
            </w:r>
          </w:p>
          <w:p w:rsidR="00966690" w:rsidRPr="00DB7B08" w:rsidRDefault="00966690" w:rsidP="00966690">
            <w:pPr>
              <w:jc w:val="center"/>
              <w:rPr>
                <w:sz w:val="28"/>
                <w:szCs w:val="28"/>
              </w:rPr>
            </w:pPr>
          </w:p>
        </w:tc>
        <w:tc>
          <w:tcPr>
            <w:tcW w:w="889" w:type="dxa"/>
            <w:tcBorders>
              <w:top w:val="single" w:sz="4" w:space="0" w:color="auto"/>
              <w:left w:val="single" w:sz="4" w:space="0" w:color="auto"/>
              <w:right w:val="single" w:sz="4" w:space="0" w:color="auto"/>
            </w:tcBorders>
            <w:shd w:val="clear" w:color="auto" w:fill="FFFFFF"/>
          </w:tcPr>
          <w:p w:rsidR="00966690" w:rsidRPr="00DB7B08" w:rsidRDefault="00966690" w:rsidP="00966690">
            <w:pPr>
              <w:jc w:val="center"/>
              <w:rPr>
                <w:sz w:val="28"/>
                <w:szCs w:val="28"/>
              </w:rPr>
            </w:pPr>
            <w:r w:rsidRPr="00DB7B08">
              <w:rPr>
                <w:sz w:val="28"/>
                <w:szCs w:val="28"/>
              </w:rPr>
              <w:t>12,3</w:t>
            </w:r>
          </w:p>
          <w:p w:rsidR="00966690" w:rsidRPr="00DB7B08" w:rsidRDefault="00966690" w:rsidP="00966690">
            <w:pPr>
              <w:jc w:val="center"/>
              <w:rPr>
                <w:sz w:val="28"/>
                <w:szCs w:val="28"/>
              </w:rPr>
            </w:pPr>
          </w:p>
        </w:tc>
        <w:tc>
          <w:tcPr>
            <w:tcW w:w="889" w:type="dxa"/>
            <w:tcBorders>
              <w:top w:val="single" w:sz="4" w:space="0" w:color="auto"/>
              <w:left w:val="single" w:sz="4" w:space="0" w:color="auto"/>
              <w:right w:val="single" w:sz="4" w:space="0" w:color="auto"/>
            </w:tcBorders>
            <w:shd w:val="clear" w:color="auto" w:fill="FFFFFF"/>
          </w:tcPr>
          <w:p w:rsidR="00966690" w:rsidRPr="00A16995" w:rsidRDefault="00966690" w:rsidP="00966690">
            <w:pPr>
              <w:jc w:val="center"/>
              <w:rPr>
                <w:sz w:val="28"/>
                <w:szCs w:val="28"/>
              </w:rPr>
            </w:pPr>
            <w:r w:rsidRPr="00A16995">
              <w:rPr>
                <w:sz w:val="28"/>
                <w:szCs w:val="28"/>
              </w:rPr>
              <w:t>13,5</w:t>
            </w:r>
          </w:p>
        </w:tc>
      </w:tr>
      <w:tr w:rsidR="00966690" w:rsidRPr="00301E80" w:rsidTr="00966690">
        <w:trPr>
          <w:trHeight w:hRule="exact" w:val="990"/>
          <w:jc w:val="center"/>
        </w:trPr>
        <w:tc>
          <w:tcPr>
            <w:tcW w:w="691" w:type="dxa"/>
            <w:tcBorders>
              <w:top w:val="single" w:sz="4" w:space="0" w:color="auto"/>
              <w:left w:val="single" w:sz="4" w:space="0" w:color="auto"/>
            </w:tcBorders>
            <w:shd w:val="clear" w:color="auto" w:fill="FFFFFF"/>
            <w:vAlign w:val="bottom"/>
          </w:tcPr>
          <w:p w:rsidR="00966690" w:rsidRPr="00FB210B" w:rsidRDefault="00966690" w:rsidP="002F168C">
            <w:pPr>
              <w:pStyle w:val="afb"/>
              <w:numPr>
                <w:ilvl w:val="0"/>
                <w:numId w:val="10"/>
              </w:numPr>
              <w:shd w:val="clear" w:color="auto" w:fill="auto"/>
              <w:jc w:val="center"/>
              <w:rPr>
                <w:bCs/>
                <w:color w:val="000000"/>
                <w:lang w:bidi="ru-RU"/>
              </w:rPr>
            </w:pPr>
            <w:r w:rsidRPr="00FB210B">
              <w:rPr>
                <w:bCs/>
                <w:color w:val="000000"/>
                <w:lang w:bidi="ru-RU"/>
              </w:rPr>
              <w:t>2</w:t>
            </w:r>
          </w:p>
        </w:tc>
        <w:tc>
          <w:tcPr>
            <w:tcW w:w="5894" w:type="dxa"/>
            <w:tcBorders>
              <w:top w:val="single" w:sz="4" w:space="0" w:color="auto"/>
              <w:left w:val="single" w:sz="4" w:space="0" w:color="auto"/>
            </w:tcBorders>
            <w:shd w:val="clear" w:color="auto" w:fill="FFFFFF"/>
            <w:vAlign w:val="bottom"/>
          </w:tcPr>
          <w:p w:rsidR="00966690" w:rsidRPr="001E253E" w:rsidRDefault="00966690" w:rsidP="00966690">
            <w:pPr>
              <w:pStyle w:val="Default"/>
              <w:rPr>
                <w:sz w:val="28"/>
                <w:szCs w:val="28"/>
              </w:rPr>
            </w:pPr>
            <w:r w:rsidRPr="001E253E">
              <w:rPr>
                <w:sz w:val="28"/>
                <w:szCs w:val="28"/>
              </w:rPr>
              <w:t xml:space="preserve">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 (%): </w:t>
            </w:r>
          </w:p>
          <w:p w:rsidR="00966690" w:rsidRPr="00D018BB" w:rsidRDefault="00966690" w:rsidP="00966690">
            <w:pPr>
              <w:pStyle w:val="afb"/>
              <w:shd w:val="clear" w:color="auto" w:fill="auto"/>
              <w:ind w:firstLine="0"/>
              <w:jc w:val="both"/>
              <w:rPr>
                <w:color w:val="000000"/>
                <w:lang w:bidi="ru-RU"/>
              </w:rPr>
            </w:pPr>
          </w:p>
        </w:tc>
        <w:tc>
          <w:tcPr>
            <w:tcW w:w="141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15,0</w:t>
            </w:r>
          </w:p>
        </w:tc>
        <w:tc>
          <w:tcPr>
            <w:tcW w:w="1632"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15,0</w:t>
            </w:r>
          </w:p>
        </w:tc>
        <w:tc>
          <w:tcPr>
            <w:tcW w:w="105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20,0</w:t>
            </w:r>
          </w:p>
        </w:tc>
        <w:tc>
          <w:tcPr>
            <w:tcW w:w="106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25,0</w:t>
            </w:r>
          </w:p>
        </w:tc>
        <w:tc>
          <w:tcPr>
            <w:tcW w:w="1219"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30,0</w:t>
            </w:r>
          </w:p>
        </w:tc>
        <w:tc>
          <w:tcPr>
            <w:tcW w:w="889" w:type="dxa"/>
            <w:tcBorders>
              <w:top w:val="single" w:sz="4" w:space="0" w:color="auto"/>
              <w:left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35,0</w:t>
            </w:r>
          </w:p>
        </w:tc>
        <w:tc>
          <w:tcPr>
            <w:tcW w:w="889" w:type="dxa"/>
            <w:tcBorders>
              <w:top w:val="single" w:sz="4" w:space="0" w:color="auto"/>
              <w:left w:val="single" w:sz="4" w:space="0" w:color="auto"/>
              <w:right w:val="single" w:sz="4" w:space="0" w:color="auto"/>
            </w:tcBorders>
            <w:shd w:val="clear" w:color="auto" w:fill="FFFFFF"/>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40,0</w:t>
            </w:r>
          </w:p>
        </w:tc>
      </w:tr>
      <w:tr w:rsidR="00966690" w:rsidRPr="00301E80" w:rsidTr="00966690">
        <w:trPr>
          <w:trHeight w:hRule="exact" w:val="1273"/>
          <w:jc w:val="center"/>
        </w:trPr>
        <w:tc>
          <w:tcPr>
            <w:tcW w:w="691" w:type="dxa"/>
            <w:tcBorders>
              <w:top w:val="single" w:sz="4" w:space="0" w:color="auto"/>
              <w:left w:val="single" w:sz="4" w:space="0" w:color="auto"/>
            </w:tcBorders>
            <w:shd w:val="clear" w:color="auto" w:fill="FFFFFF"/>
            <w:vAlign w:val="bottom"/>
          </w:tcPr>
          <w:p w:rsidR="00966690" w:rsidRPr="00FB210B" w:rsidRDefault="00966690" w:rsidP="002F168C">
            <w:pPr>
              <w:pStyle w:val="afb"/>
              <w:numPr>
                <w:ilvl w:val="0"/>
                <w:numId w:val="10"/>
              </w:numPr>
              <w:shd w:val="clear" w:color="auto" w:fill="auto"/>
              <w:jc w:val="center"/>
              <w:rPr>
                <w:bCs/>
                <w:color w:val="000000"/>
                <w:lang w:bidi="ru-RU"/>
              </w:rPr>
            </w:pPr>
            <w:r w:rsidRPr="00FB210B">
              <w:rPr>
                <w:bCs/>
                <w:color w:val="000000"/>
                <w:lang w:bidi="ru-RU"/>
              </w:rPr>
              <w:t>3</w:t>
            </w:r>
          </w:p>
        </w:tc>
        <w:tc>
          <w:tcPr>
            <w:tcW w:w="5894" w:type="dxa"/>
            <w:tcBorders>
              <w:top w:val="single" w:sz="4" w:space="0" w:color="auto"/>
              <w:left w:val="single" w:sz="4" w:space="0" w:color="auto"/>
            </w:tcBorders>
            <w:shd w:val="clear" w:color="auto" w:fill="FFFFFF"/>
          </w:tcPr>
          <w:p w:rsidR="00966690" w:rsidRPr="001E253E" w:rsidRDefault="00966690" w:rsidP="00966690">
            <w:pPr>
              <w:pStyle w:val="Default"/>
              <w:rPr>
                <w:sz w:val="28"/>
                <w:szCs w:val="28"/>
              </w:rPr>
            </w:pPr>
            <w:r w:rsidRPr="001E253E">
              <w:rPr>
                <w:sz w:val="28"/>
                <w:szCs w:val="28"/>
              </w:rPr>
              <w:t xml:space="preserve">Доля граждан, для которых Центрами здоровья разработаны индивидуальные программы по ведению здорового образа жизни (%) </w:t>
            </w:r>
          </w:p>
          <w:p w:rsidR="00966690" w:rsidRPr="00D018BB" w:rsidRDefault="00966690" w:rsidP="00966690">
            <w:pPr>
              <w:pStyle w:val="afb"/>
              <w:shd w:val="clear" w:color="auto" w:fill="auto"/>
              <w:ind w:firstLine="0"/>
              <w:jc w:val="both"/>
              <w:rPr>
                <w:color w:val="000000"/>
                <w:lang w:bidi="ru-RU"/>
              </w:rPr>
            </w:pPr>
          </w:p>
        </w:tc>
        <w:tc>
          <w:tcPr>
            <w:tcW w:w="141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0,0</w:t>
            </w:r>
          </w:p>
        </w:tc>
        <w:tc>
          <w:tcPr>
            <w:tcW w:w="1632"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0,0</w:t>
            </w:r>
          </w:p>
        </w:tc>
        <w:tc>
          <w:tcPr>
            <w:tcW w:w="105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20</w:t>
            </w:r>
          </w:p>
        </w:tc>
        <w:tc>
          <w:tcPr>
            <w:tcW w:w="106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50</w:t>
            </w:r>
          </w:p>
        </w:tc>
        <w:tc>
          <w:tcPr>
            <w:tcW w:w="1219"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60</w:t>
            </w:r>
          </w:p>
        </w:tc>
        <w:tc>
          <w:tcPr>
            <w:tcW w:w="889" w:type="dxa"/>
            <w:tcBorders>
              <w:top w:val="single" w:sz="4" w:space="0" w:color="auto"/>
              <w:left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70</w:t>
            </w:r>
          </w:p>
        </w:tc>
        <w:tc>
          <w:tcPr>
            <w:tcW w:w="889" w:type="dxa"/>
            <w:tcBorders>
              <w:top w:val="single" w:sz="4" w:space="0" w:color="auto"/>
              <w:left w:val="single" w:sz="4" w:space="0" w:color="auto"/>
              <w:right w:val="single" w:sz="4" w:space="0" w:color="auto"/>
            </w:tcBorders>
            <w:shd w:val="clear" w:color="auto" w:fill="FFFFFF"/>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95</w:t>
            </w:r>
          </w:p>
        </w:tc>
      </w:tr>
      <w:tr w:rsidR="00966690" w:rsidRPr="00301E80" w:rsidTr="00966690">
        <w:trPr>
          <w:trHeight w:hRule="exact" w:val="1273"/>
          <w:jc w:val="center"/>
        </w:trPr>
        <w:tc>
          <w:tcPr>
            <w:tcW w:w="691" w:type="dxa"/>
            <w:tcBorders>
              <w:top w:val="single" w:sz="4" w:space="0" w:color="auto"/>
              <w:left w:val="single" w:sz="4" w:space="0" w:color="auto"/>
            </w:tcBorders>
            <w:shd w:val="clear" w:color="auto" w:fill="FFFFFF"/>
            <w:vAlign w:val="bottom"/>
          </w:tcPr>
          <w:p w:rsidR="00966690" w:rsidRPr="00FB210B" w:rsidRDefault="00966690" w:rsidP="002F168C">
            <w:pPr>
              <w:pStyle w:val="afb"/>
              <w:numPr>
                <w:ilvl w:val="0"/>
                <w:numId w:val="10"/>
              </w:numPr>
              <w:shd w:val="clear" w:color="auto" w:fill="auto"/>
              <w:jc w:val="center"/>
              <w:rPr>
                <w:bCs/>
                <w:color w:val="000000"/>
                <w:lang w:bidi="ru-RU"/>
              </w:rPr>
            </w:pPr>
            <w:r w:rsidRPr="00FB210B">
              <w:rPr>
                <w:bCs/>
                <w:color w:val="000000"/>
                <w:lang w:bidi="ru-RU"/>
              </w:rPr>
              <w:t>4</w:t>
            </w:r>
          </w:p>
        </w:tc>
        <w:tc>
          <w:tcPr>
            <w:tcW w:w="5894" w:type="dxa"/>
            <w:tcBorders>
              <w:top w:val="single" w:sz="4" w:space="0" w:color="auto"/>
              <w:left w:val="single" w:sz="4" w:space="0" w:color="auto"/>
            </w:tcBorders>
            <w:shd w:val="clear" w:color="auto" w:fill="FFFFFF"/>
          </w:tcPr>
          <w:p w:rsidR="00966690" w:rsidRPr="001E253E" w:rsidRDefault="00966690" w:rsidP="00966690">
            <w:pPr>
              <w:pStyle w:val="afb"/>
              <w:shd w:val="clear" w:color="auto" w:fill="auto"/>
              <w:ind w:firstLine="0"/>
            </w:pPr>
            <w:r w:rsidRPr="001E253E">
              <w:t xml:space="preserve">Доля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 (%): </w:t>
            </w:r>
          </w:p>
          <w:p w:rsidR="00966690" w:rsidRPr="001E253E" w:rsidRDefault="00966690" w:rsidP="00966690">
            <w:pPr>
              <w:pStyle w:val="Default"/>
              <w:rPr>
                <w:sz w:val="28"/>
                <w:szCs w:val="28"/>
              </w:rPr>
            </w:pPr>
          </w:p>
        </w:tc>
        <w:tc>
          <w:tcPr>
            <w:tcW w:w="141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0,0</w:t>
            </w:r>
          </w:p>
        </w:tc>
        <w:tc>
          <w:tcPr>
            <w:tcW w:w="1632"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0,0</w:t>
            </w:r>
          </w:p>
        </w:tc>
        <w:tc>
          <w:tcPr>
            <w:tcW w:w="1051"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20</w:t>
            </w:r>
          </w:p>
        </w:tc>
        <w:tc>
          <w:tcPr>
            <w:tcW w:w="1066"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50</w:t>
            </w:r>
          </w:p>
        </w:tc>
        <w:tc>
          <w:tcPr>
            <w:tcW w:w="1219" w:type="dxa"/>
            <w:tcBorders>
              <w:top w:val="single" w:sz="4" w:space="0" w:color="auto"/>
              <w:lef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60</w:t>
            </w:r>
          </w:p>
        </w:tc>
        <w:tc>
          <w:tcPr>
            <w:tcW w:w="889" w:type="dxa"/>
            <w:tcBorders>
              <w:top w:val="single" w:sz="4" w:space="0" w:color="auto"/>
              <w:left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70</w:t>
            </w:r>
          </w:p>
        </w:tc>
        <w:tc>
          <w:tcPr>
            <w:tcW w:w="889" w:type="dxa"/>
            <w:tcBorders>
              <w:top w:val="single" w:sz="4" w:space="0" w:color="auto"/>
              <w:left w:val="single" w:sz="4" w:space="0" w:color="auto"/>
              <w:right w:val="single" w:sz="4" w:space="0" w:color="auto"/>
            </w:tcBorders>
            <w:shd w:val="clear" w:color="auto" w:fill="FFFFFF"/>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95</w:t>
            </w:r>
          </w:p>
        </w:tc>
      </w:tr>
      <w:tr w:rsidR="00966690" w:rsidRPr="00301E80" w:rsidTr="00966690">
        <w:trPr>
          <w:trHeight w:hRule="exact" w:val="998"/>
          <w:jc w:val="center"/>
        </w:trPr>
        <w:tc>
          <w:tcPr>
            <w:tcW w:w="691" w:type="dxa"/>
            <w:tcBorders>
              <w:top w:val="single" w:sz="4" w:space="0" w:color="auto"/>
              <w:left w:val="single" w:sz="4" w:space="0" w:color="auto"/>
              <w:bottom w:val="single" w:sz="4" w:space="0" w:color="auto"/>
            </w:tcBorders>
            <w:shd w:val="clear" w:color="auto" w:fill="FFFFFF"/>
            <w:vAlign w:val="bottom"/>
          </w:tcPr>
          <w:p w:rsidR="00966690" w:rsidRPr="00FB210B" w:rsidRDefault="00966690" w:rsidP="002F168C">
            <w:pPr>
              <w:pStyle w:val="afb"/>
              <w:numPr>
                <w:ilvl w:val="0"/>
                <w:numId w:val="10"/>
              </w:numPr>
              <w:shd w:val="clear" w:color="auto" w:fill="auto"/>
              <w:jc w:val="center"/>
              <w:rPr>
                <w:bCs/>
                <w:color w:val="000000"/>
                <w:lang w:bidi="ru-RU"/>
              </w:rPr>
            </w:pPr>
            <w:r w:rsidRPr="00FB210B">
              <w:rPr>
                <w:bCs/>
                <w:color w:val="000000"/>
                <w:lang w:bidi="ru-RU"/>
              </w:rPr>
              <w:t>5</w:t>
            </w:r>
          </w:p>
        </w:tc>
        <w:tc>
          <w:tcPr>
            <w:tcW w:w="5894" w:type="dxa"/>
            <w:tcBorders>
              <w:top w:val="single" w:sz="4" w:space="0" w:color="auto"/>
              <w:left w:val="single" w:sz="4" w:space="0" w:color="auto"/>
              <w:bottom w:val="single" w:sz="4" w:space="0" w:color="auto"/>
            </w:tcBorders>
            <w:shd w:val="clear" w:color="auto" w:fill="FFFFFF"/>
          </w:tcPr>
          <w:p w:rsidR="00966690" w:rsidRPr="001E253E" w:rsidRDefault="00966690" w:rsidP="00966690">
            <w:pPr>
              <w:pStyle w:val="Default"/>
              <w:rPr>
                <w:sz w:val="28"/>
                <w:szCs w:val="28"/>
              </w:rPr>
            </w:pPr>
            <w:r>
              <w:rPr>
                <w:lang w:bidi="ru-RU"/>
              </w:rPr>
              <w:t xml:space="preserve"> </w:t>
            </w:r>
            <w:r w:rsidRPr="001E253E">
              <w:rPr>
                <w:sz w:val="28"/>
                <w:szCs w:val="28"/>
              </w:rPr>
              <w:t>Внедрение на предприятиях и организациях корпоративных программ по укреплени</w:t>
            </w:r>
            <w:r>
              <w:rPr>
                <w:sz w:val="28"/>
                <w:szCs w:val="28"/>
              </w:rPr>
              <w:t>ю здоровья работников (единиц)</w:t>
            </w:r>
          </w:p>
          <w:p w:rsidR="00966690" w:rsidRPr="00D018BB" w:rsidRDefault="00966690" w:rsidP="00966690">
            <w:pPr>
              <w:pStyle w:val="afb"/>
              <w:shd w:val="clear" w:color="auto" w:fill="auto"/>
              <w:ind w:firstLine="0"/>
              <w:rPr>
                <w:color w:val="000000"/>
                <w:lang w:bidi="ru-RU"/>
              </w:rPr>
            </w:pPr>
          </w:p>
        </w:tc>
        <w:tc>
          <w:tcPr>
            <w:tcW w:w="1411" w:type="dxa"/>
            <w:tcBorders>
              <w:top w:val="single" w:sz="4" w:space="0" w:color="auto"/>
              <w:left w:val="single" w:sz="4" w:space="0" w:color="auto"/>
              <w:bottom w:val="single" w:sz="4" w:space="0" w:color="auto"/>
            </w:tcBorders>
            <w:shd w:val="clear" w:color="auto" w:fill="FFFFFF"/>
            <w:vAlign w:val="center"/>
          </w:tcPr>
          <w:p w:rsidR="00966690" w:rsidRPr="00CA33BE" w:rsidRDefault="00CA33BE" w:rsidP="00CA33BE">
            <w:pPr>
              <w:jc w:val="center"/>
              <w:rPr>
                <w:sz w:val="28"/>
                <w:szCs w:val="28"/>
              </w:rPr>
            </w:pPr>
            <w:r w:rsidRPr="00CA33BE">
              <w:rPr>
                <w:sz w:val="28"/>
                <w:szCs w:val="28"/>
              </w:rPr>
              <w:t>0,0</w:t>
            </w:r>
          </w:p>
        </w:tc>
        <w:tc>
          <w:tcPr>
            <w:tcW w:w="1632"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bottom w:val="single" w:sz="4" w:space="0" w:color="auto"/>
            </w:tcBorders>
            <w:shd w:val="clear" w:color="auto" w:fill="FFFFFF"/>
            <w:vAlign w:val="center"/>
          </w:tcPr>
          <w:p w:rsidR="00966690" w:rsidRPr="00CA33BE" w:rsidRDefault="00CA33BE" w:rsidP="00CA33BE">
            <w:pPr>
              <w:jc w:val="center"/>
              <w:rPr>
                <w:sz w:val="28"/>
                <w:szCs w:val="28"/>
              </w:rPr>
            </w:pPr>
            <w:r w:rsidRPr="00CA33BE">
              <w:rPr>
                <w:sz w:val="28"/>
                <w:szCs w:val="28"/>
              </w:rPr>
              <w:t>0,0</w:t>
            </w:r>
          </w:p>
        </w:tc>
        <w:tc>
          <w:tcPr>
            <w:tcW w:w="1051"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15</w:t>
            </w:r>
          </w:p>
          <w:p w:rsidR="00966690" w:rsidRPr="00CA33BE" w:rsidRDefault="00966690" w:rsidP="00CA33BE">
            <w:pPr>
              <w:jc w:val="center"/>
              <w:rPr>
                <w:sz w:val="28"/>
                <w:szCs w:val="28"/>
              </w:rPr>
            </w:pPr>
          </w:p>
        </w:tc>
        <w:tc>
          <w:tcPr>
            <w:tcW w:w="1066"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20</w:t>
            </w:r>
          </w:p>
          <w:p w:rsidR="00966690" w:rsidRPr="00CA33BE" w:rsidRDefault="00966690" w:rsidP="00CA33BE">
            <w:pPr>
              <w:jc w:val="center"/>
              <w:rPr>
                <w:sz w:val="28"/>
                <w:szCs w:val="28"/>
              </w:rPr>
            </w:pPr>
          </w:p>
        </w:tc>
        <w:tc>
          <w:tcPr>
            <w:tcW w:w="1219"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25</w:t>
            </w:r>
          </w:p>
          <w:p w:rsidR="00966690" w:rsidRPr="00CA33BE" w:rsidRDefault="00966690" w:rsidP="00CA33BE">
            <w:pPr>
              <w:jc w:val="center"/>
              <w:rPr>
                <w:sz w:val="28"/>
                <w:szCs w:val="28"/>
              </w:rPr>
            </w:pP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30</w:t>
            </w:r>
          </w:p>
          <w:p w:rsidR="00966690" w:rsidRPr="00CA33BE" w:rsidRDefault="00966690" w:rsidP="00CA33BE">
            <w:pPr>
              <w:jc w:val="center"/>
              <w:rPr>
                <w:sz w:val="28"/>
                <w:szCs w:val="28"/>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966690" w:rsidRPr="00CA33BE" w:rsidRDefault="00966690" w:rsidP="00CA33BE">
            <w:pPr>
              <w:jc w:val="center"/>
              <w:rPr>
                <w:sz w:val="28"/>
                <w:szCs w:val="28"/>
              </w:rPr>
            </w:pPr>
          </w:p>
          <w:p w:rsidR="00966690" w:rsidRPr="00CA33BE" w:rsidRDefault="00966690" w:rsidP="00CA33BE">
            <w:pPr>
              <w:jc w:val="center"/>
              <w:rPr>
                <w:sz w:val="28"/>
                <w:szCs w:val="28"/>
              </w:rPr>
            </w:pPr>
            <w:r w:rsidRPr="00CA33BE">
              <w:rPr>
                <w:sz w:val="28"/>
                <w:szCs w:val="28"/>
              </w:rPr>
              <w:t>35</w:t>
            </w:r>
          </w:p>
        </w:tc>
      </w:tr>
      <w:tr w:rsidR="00966690" w:rsidRPr="00301E80" w:rsidTr="00966690">
        <w:trPr>
          <w:trHeight w:hRule="exact" w:val="653"/>
          <w:jc w:val="center"/>
        </w:trPr>
        <w:tc>
          <w:tcPr>
            <w:tcW w:w="691" w:type="dxa"/>
            <w:tcBorders>
              <w:top w:val="single" w:sz="4" w:space="0" w:color="auto"/>
              <w:left w:val="single" w:sz="4" w:space="0" w:color="auto"/>
              <w:bottom w:val="single" w:sz="4" w:space="0" w:color="auto"/>
            </w:tcBorders>
            <w:shd w:val="clear" w:color="auto" w:fill="FFFFFF"/>
          </w:tcPr>
          <w:p w:rsidR="00966690" w:rsidRPr="00FB210B" w:rsidRDefault="00966690" w:rsidP="002F168C">
            <w:pPr>
              <w:pStyle w:val="afb"/>
              <w:numPr>
                <w:ilvl w:val="0"/>
                <w:numId w:val="10"/>
              </w:numPr>
              <w:shd w:val="clear" w:color="auto" w:fill="auto"/>
              <w:rPr>
                <w:color w:val="000000"/>
                <w:lang w:bidi="ru-RU"/>
              </w:rPr>
            </w:pPr>
            <w:r w:rsidRPr="00FB210B">
              <w:rPr>
                <w:color w:val="000000"/>
                <w:lang w:bidi="ru-RU"/>
              </w:rPr>
              <w:t>6</w:t>
            </w:r>
          </w:p>
        </w:tc>
        <w:tc>
          <w:tcPr>
            <w:tcW w:w="5894" w:type="dxa"/>
            <w:tcBorders>
              <w:top w:val="single" w:sz="4" w:space="0" w:color="auto"/>
              <w:left w:val="single" w:sz="4" w:space="0" w:color="auto"/>
              <w:bottom w:val="single" w:sz="4" w:space="0" w:color="auto"/>
            </w:tcBorders>
            <w:shd w:val="clear" w:color="auto" w:fill="FFFFFF"/>
            <w:vAlign w:val="bottom"/>
          </w:tcPr>
          <w:p w:rsidR="00966690" w:rsidRPr="00D018BB" w:rsidRDefault="00966690" w:rsidP="00966690">
            <w:pPr>
              <w:pStyle w:val="afb"/>
              <w:shd w:val="clear" w:color="auto" w:fill="auto"/>
              <w:ind w:firstLine="0"/>
              <w:jc w:val="both"/>
              <w:rPr>
                <w:color w:val="000000"/>
                <w:lang w:bidi="ru-RU"/>
              </w:rPr>
            </w:pPr>
            <w:r w:rsidRPr="001E253E">
              <w:t>Потребление алкогольной продукции на душу населения (в литрах этанола)</w:t>
            </w:r>
          </w:p>
        </w:tc>
        <w:tc>
          <w:tcPr>
            <w:tcW w:w="1411"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7,3</w:t>
            </w:r>
          </w:p>
        </w:tc>
        <w:tc>
          <w:tcPr>
            <w:tcW w:w="1632"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7,3</w:t>
            </w:r>
          </w:p>
        </w:tc>
        <w:tc>
          <w:tcPr>
            <w:tcW w:w="1051"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7,22</w:t>
            </w:r>
          </w:p>
        </w:tc>
        <w:tc>
          <w:tcPr>
            <w:tcW w:w="1066"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7,15</w:t>
            </w:r>
          </w:p>
        </w:tc>
        <w:tc>
          <w:tcPr>
            <w:tcW w:w="1219"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7,08</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7,0</w:t>
            </w: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CA33BE" w:rsidRPr="00CA33BE" w:rsidRDefault="00CA33BE" w:rsidP="00CA33BE">
            <w:pPr>
              <w:jc w:val="center"/>
              <w:rPr>
                <w:sz w:val="28"/>
                <w:szCs w:val="28"/>
              </w:rPr>
            </w:pPr>
          </w:p>
          <w:p w:rsidR="00966690" w:rsidRPr="00CA33BE" w:rsidRDefault="00966690" w:rsidP="00CA33BE">
            <w:pPr>
              <w:jc w:val="center"/>
              <w:rPr>
                <w:sz w:val="28"/>
                <w:szCs w:val="28"/>
              </w:rPr>
            </w:pPr>
            <w:r w:rsidRPr="00CA33BE">
              <w:rPr>
                <w:sz w:val="28"/>
                <w:szCs w:val="28"/>
              </w:rPr>
              <w:t>6,92</w:t>
            </w:r>
          </w:p>
        </w:tc>
      </w:tr>
      <w:tr w:rsidR="00966690" w:rsidRPr="00301E80" w:rsidTr="00966690">
        <w:trPr>
          <w:trHeight w:hRule="exact" w:val="658"/>
          <w:jc w:val="center"/>
        </w:trPr>
        <w:tc>
          <w:tcPr>
            <w:tcW w:w="691" w:type="dxa"/>
            <w:tcBorders>
              <w:top w:val="single" w:sz="4" w:space="0" w:color="auto"/>
              <w:left w:val="single" w:sz="4" w:space="0" w:color="auto"/>
              <w:bottom w:val="single" w:sz="4" w:space="0" w:color="auto"/>
            </w:tcBorders>
            <w:shd w:val="clear" w:color="auto" w:fill="FFFFFF"/>
          </w:tcPr>
          <w:p w:rsidR="00966690" w:rsidRPr="00FB210B" w:rsidRDefault="00966690" w:rsidP="002F168C">
            <w:pPr>
              <w:pStyle w:val="afb"/>
              <w:numPr>
                <w:ilvl w:val="0"/>
                <w:numId w:val="10"/>
              </w:numPr>
              <w:shd w:val="clear" w:color="auto" w:fill="auto"/>
              <w:rPr>
                <w:color w:val="000000"/>
                <w:lang w:bidi="ru-RU"/>
              </w:rPr>
            </w:pPr>
            <w:r w:rsidRPr="00FB210B">
              <w:rPr>
                <w:color w:val="000000"/>
                <w:lang w:bidi="ru-RU"/>
              </w:rPr>
              <w:t>7</w:t>
            </w:r>
          </w:p>
        </w:tc>
        <w:tc>
          <w:tcPr>
            <w:tcW w:w="5894" w:type="dxa"/>
            <w:tcBorders>
              <w:top w:val="single" w:sz="4" w:space="0" w:color="auto"/>
              <w:left w:val="single" w:sz="4" w:space="0" w:color="auto"/>
              <w:bottom w:val="single" w:sz="4" w:space="0" w:color="auto"/>
            </w:tcBorders>
            <w:shd w:val="clear" w:color="auto" w:fill="FFFFFF"/>
            <w:vAlign w:val="bottom"/>
          </w:tcPr>
          <w:p w:rsidR="00966690" w:rsidRPr="001E253E" w:rsidRDefault="00966690" w:rsidP="00966690">
            <w:pPr>
              <w:pStyle w:val="Default"/>
              <w:rPr>
                <w:sz w:val="28"/>
                <w:szCs w:val="28"/>
              </w:rPr>
            </w:pPr>
            <w:r w:rsidRPr="001E253E">
              <w:rPr>
                <w:sz w:val="28"/>
                <w:szCs w:val="28"/>
              </w:rPr>
              <w:t>Распространенность курения табака</w:t>
            </w:r>
            <w:r>
              <w:rPr>
                <w:sz w:val="28"/>
                <w:szCs w:val="28"/>
              </w:rPr>
              <w:t xml:space="preserve"> в возрасте 18 лет и старше (%)</w:t>
            </w:r>
            <w:r w:rsidRPr="001E253E">
              <w:rPr>
                <w:sz w:val="28"/>
                <w:szCs w:val="28"/>
              </w:rPr>
              <w:t xml:space="preserve"> </w:t>
            </w:r>
          </w:p>
          <w:p w:rsidR="00966690" w:rsidRPr="00D018BB" w:rsidRDefault="00966690" w:rsidP="00966690">
            <w:pPr>
              <w:pStyle w:val="afb"/>
              <w:shd w:val="clear" w:color="auto" w:fill="auto"/>
              <w:ind w:firstLine="0"/>
              <w:jc w:val="both"/>
              <w:rPr>
                <w:color w:val="000000"/>
                <w:lang w:bidi="ru-RU"/>
              </w:rPr>
            </w:pPr>
          </w:p>
        </w:tc>
        <w:tc>
          <w:tcPr>
            <w:tcW w:w="1411"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17,72</w:t>
            </w:r>
          </w:p>
        </w:tc>
        <w:tc>
          <w:tcPr>
            <w:tcW w:w="1632"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31.12.2030</w:t>
            </w:r>
          </w:p>
        </w:tc>
        <w:tc>
          <w:tcPr>
            <w:tcW w:w="1056"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17,72</w:t>
            </w:r>
          </w:p>
        </w:tc>
        <w:tc>
          <w:tcPr>
            <w:tcW w:w="1051"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17,29</w:t>
            </w:r>
          </w:p>
        </w:tc>
        <w:tc>
          <w:tcPr>
            <w:tcW w:w="1066"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16,87</w:t>
            </w:r>
          </w:p>
        </w:tc>
        <w:tc>
          <w:tcPr>
            <w:tcW w:w="1219" w:type="dxa"/>
            <w:tcBorders>
              <w:top w:val="single" w:sz="4" w:space="0" w:color="auto"/>
              <w:left w:val="single" w:sz="4" w:space="0" w:color="auto"/>
              <w:bottom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16,45</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CA33BE" w:rsidRDefault="00966690" w:rsidP="00CA33BE">
            <w:pPr>
              <w:jc w:val="center"/>
              <w:rPr>
                <w:sz w:val="28"/>
                <w:szCs w:val="28"/>
              </w:rPr>
            </w:pPr>
            <w:r w:rsidRPr="00CA33BE">
              <w:rPr>
                <w:sz w:val="28"/>
                <w:szCs w:val="28"/>
              </w:rPr>
              <w:t>16,02</w:t>
            </w: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966690" w:rsidRPr="00CA33BE" w:rsidRDefault="00966690" w:rsidP="00CA33BE">
            <w:pPr>
              <w:jc w:val="center"/>
              <w:rPr>
                <w:sz w:val="28"/>
                <w:szCs w:val="28"/>
              </w:rPr>
            </w:pPr>
            <w:r w:rsidRPr="00CA33BE">
              <w:rPr>
                <w:sz w:val="28"/>
                <w:szCs w:val="28"/>
              </w:rPr>
              <w:t>15,61</w:t>
            </w:r>
          </w:p>
        </w:tc>
      </w:tr>
    </w:tbl>
    <w:p w:rsidR="00966690" w:rsidRPr="00301E80" w:rsidRDefault="00966690" w:rsidP="00966690">
      <w:pPr>
        <w:rPr>
          <w:color w:val="FF0000"/>
          <w:sz w:val="2"/>
          <w:szCs w:val="2"/>
        </w:rPr>
      </w:pPr>
    </w:p>
    <w:p w:rsidR="00966690" w:rsidRPr="00301E80" w:rsidRDefault="00966690" w:rsidP="00966690">
      <w:pPr>
        <w:rPr>
          <w:color w:val="FF0000"/>
          <w:sz w:val="2"/>
          <w:szCs w:val="2"/>
        </w:rPr>
      </w:pPr>
    </w:p>
    <w:p w:rsidR="00966690" w:rsidRDefault="00966690" w:rsidP="00966690">
      <w:pPr>
        <w:jc w:val="center"/>
        <w:rPr>
          <w:b/>
          <w:bCs/>
          <w:sz w:val="28"/>
          <w:szCs w:val="28"/>
        </w:rPr>
      </w:pPr>
      <w:r w:rsidRPr="00301E80">
        <w:rPr>
          <w:sz w:val="2"/>
          <w:szCs w:val="2"/>
        </w:rPr>
        <w:br w:type="page"/>
      </w:r>
      <w:r w:rsidRPr="00301E80">
        <w:rPr>
          <w:b/>
          <w:bCs/>
          <w:sz w:val="28"/>
          <w:szCs w:val="28"/>
        </w:rPr>
        <w:t xml:space="preserve">План мероприятий </w:t>
      </w:r>
      <w:r w:rsidR="000C7BE5">
        <w:rPr>
          <w:b/>
          <w:bCs/>
          <w:sz w:val="28"/>
          <w:szCs w:val="28"/>
        </w:rPr>
        <w:t xml:space="preserve">муниципальной </w:t>
      </w:r>
      <w:r w:rsidRPr="00301E80">
        <w:rPr>
          <w:b/>
          <w:bCs/>
          <w:sz w:val="28"/>
          <w:szCs w:val="28"/>
        </w:rPr>
        <w:t xml:space="preserve">программы </w:t>
      </w:r>
    </w:p>
    <w:p w:rsidR="00966690" w:rsidRPr="00301E80" w:rsidRDefault="00966690" w:rsidP="00966690">
      <w:pPr>
        <w:jc w:val="center"/>
        <w:rPr>
          <w:b/>
          <w:bCs/>
          <w:sz w:val="28"/>
          <w:szCs w:val="28"/>
        </w:rPr>
      </w:pPr>
      <w:r w:rsidRPr="00301E80">
        <w:rPr>
          <w:b/>
          <w:bCs/>
          <w:sz w:val="28"/>
          <w:szCs w:val="28"/>
        </w:rPr>
        <w:t xml:space="preserve">«Укрепление общественного здоровья </w:t>
      </w:r>
      <w:r>
        <w:rPr>
          <w:b/>
          <w:bCs/>
          <w:sz w:val="28"/>
          <w:szCs w:val="28"/>
        </w:rPr>
        <w:t>и формирование зоровьесберегающей среды в Ракитянском муниципальном округе на 2025 - 2030</w:t>
      </w:r>
      <w:r w:rsidRPr="00301E80">
        <w:rPr>
          <w:b/>
          <w:bCs/>
          <w:sz w:val="28"/>
          <w:szCs w:val="28"/>
        </w:rPr>
        <w:t xml:space="preserve"> годы»</w:t>
      </w:r>
    </w:p>
    <w:p w:rsidR="00966690" w:rsidRPr="00301E80" w:rsidRDefault="00966690" w:rsidP="00966690">
      <w:pPr>
        <w:jc w:val="center"/>
        <w:rPr>
          <w:sz w:val="28"/>
          <w:szCs w:val="28"/>
        </w:rPr>
      </w:pPr>
    </w:p>
    <w:tbl>
      <w:tblPr>
        <w:tblOverlap w:val="never"/>
        <w:tblW w:w="15787" w:type="dxa"/>
        <w:jc w:val="center"/>
        <w:tblLayout w:type="fixed"/>
        <w:tblCellMar>
          <w:left w:w="10" w:type="dxa"/>
          <w:right w:w="10" w:type="dxa"/>
        </w:tblCellMar>
        <w:tblLook w:val="04A0" w:firstRow="1" w:lastRow="0" w:firstColumn="1" w:lastColumn="0" w:noHBand="0" w:noVBand="1"/>
      </w:tblPr>
      <w:tblGrid>
        <w:gridCol w:w="898"/>
        <w:gridCol w:w="5395"/>
        <w:gridCol w:w="1574"/>
        <w:gridCol w:w="1704"/>
        <w:gridCol w:w="2582"/>
        <w:gridCol w:w="3634"/>
      </w:tblGrid>
      <w:tr w:rsidR="00966690" w:rsidRPr="008B2D5A" w:rsidTr="00966690">
        <w:trPr>
          <w:trHeight w:hRule="exact" w:val="346"/>
          <w:jc w:val="center"/>
        </w:trPr>
        <w:tc>
          <w:tcPr>
            <w:tcW w:w="898" w:type="dxa"/>
            <w:vMerge w:val="restart"/>
            <w:tcBorders>
              <w:top w:val="single" w:sz="4" w:space="0" w:color="auto"/>
              <w:left w:val="single" w:sz="4" w:space="0" w:color="auto"/>
            </w:tcBorders>
            <w:shd w:val="clear" w:color="auto" w:fill="FFFFFF"/>
          </w:tcPr>
          <w:p w:rsidR="00966690" w:rsidRPr="008B2D5A" w:rsidRDefault="00966690" w:rsidP="00966690">
            <w:pPr>
              <w:jc w:val="center"/>
              <w:rPr>
                <w:b/>
                <w:bCs/>
                <w:sz w:val="26"/>
                <w:szCs w:val="26"/>
              </w:rPr>
            </w:pPr>
            <w:r w:rsidRPr="008B2D5A">
              <w:rPr>
                <w:b/>
                <w:bCs/>
                <w:sz w:val="26"/>
                <w:szCs w:val="26"/>
              </w:rPr>
              <w:t>№</w:t>
            </w:r>
          </w:p>
          <w:p w:rsidR="00966690" w:rsidRPr="008B2D5A" w:rsidRDefault="00966690" w:rsidP="00966690">
            <w:pPr>
              <w:jc w:val="center"/>
              <w:rPr>
                <w:sz w:val="26"/>
                <w:szCs w:val="26"/>
              </w:rPr>
            </w:pPr>
            <w:r w:rsidRPr="008B2D5A">
              <w:rPr>
                <w:b/>
                <w:bCs/>
                <w:sz w:val="26"/>
                <w:szCs w:val="26"/>
              </w:rPr>
              <w:t>п/п</w:t>
            </w:r>
          </w:p>
        </w:tc>
        <w:tc>
          <w:tcPr>
            <w:tcW w:w="5395" w:type="dxa"/>
            <w:vMerge w:val="restart"/>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Наименование работы</w:t>
            </w:r>
          </w:p>
        </w:tc>
        <w:tc>
          <w:tcPr>
            <w:tcW w:w="3278" w:type="dxa"/>
            <w:gridSpan w:val="2"/>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Сроки реализации</w:t>
            </w:r>
          </w:p>
        </w:tc>
        <w:tc>
          <w:tcPr>
            <w:tcW w:w="2582" w:type="dxa"/>
            <w:vMerge w:val="restart"/>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Вид документа</w:t>
            </w:r>
          </w:p>
        </w:tc>
        <w:tc>
          <w:tcPr>
            <w:tcW w:w="3634" w:type="dxa"/>
            <w:vMerge w:val="restart"/>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Ответственный исполнитель</w:t>
            </w:r>
          </w:p>
        </w:tc>
      </w:tr>
      <w:tr w:rsidR="00966690" w:rsidRPr="008B2D5A" w:rsidTr="00966690">
        <w:trPr>
          <w:trHeight w:hRule="exact" w:val="341"/>
          <w:jc w:val="center"/>
        </w:trPr>
        <w:tc>
          <w:tcPr>
            <w:tcW w:w="898" w:type="dxa"/>
            <w:vMerge/>
            <w:tcBorders>
              <w:left w:val="single" w:sz="4" w:space="0" w:color="auto"/>
            </w:tcBorders>
            <w:shd w:val="clear" w:color="auto" w:fill="FFFFFF"/>
          </w:tcPr>
          <w:p w:rsidR="00966690" w:rsidRPr="008B2D5A" w:rsidRDefault="00966690" w:rsidP="00966690">
            <w:pPr>
              <w:jc w:val="center"/>
              <w:rPr>
                <w:sz w:val="26"/>
                <w:szCs w:val="26"/>
              </w:rPr>
            </w:pPr>
          </w:p>
        </w:tc>
        <w:tc>
          <w:tcPr>
            <w:tcW w:w="5395" w:type="dxa"/>
            <w:vMerge/>
            <w:tcBorders>
              <w:left w:val="single" w:sz="4" w:space="0" w:color="auto"/>
            </w:tcBorders>
            <w:shd w:val="clear" w:color="auto" w:fill="FFFFFF"/>
          </w:tcPr>
          <w:p w:rsidR="00966690" w:rsidRPr="008B2D5A" w:rsidRDefault="00966690" w:rsidP="00966690">
            <w:pPr>
              <w:jc w:val="center"/>
              <w:rPr>
                <w:sz w:val="26"/>
                <w:szCs w:val="26"/>
              </w:rPr>
            </w:pPr>
          </w:p>
        </w:tc>
        <w:tc>
          <w:tcPr>
            <w:tcW w:w="1574"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Начало</w:t>
            </w:r>
          </w:p>
        </w:tc>
        <w:tc>
          <w:tcPr>
            <w:tcW w:w="1704"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Окончание</w:t>
            </w:r>
          </w:p>
        </w:tc>
        <w:tc>
          <w:tcPr>
            <w:tcW w:w="2582" w:type="dxa"/>
            <w:vMerge/>
            <w:tcBorders>
              <w:left w:val="single" w:sz="4" w:space="0" w:color="auto"/>
            </w:tcBorders>
            <w:shd w:val="clear" w:color="auto" w:fill="FFFFFF"/>
          </w:tcPr>
          <w:p w:rsidR="00966690" w:rsidRPr="008B2D5A" w:rsidRDefault="00966690" w:rsidP="00966690">
            <w:pPr>
              <w:jc w:val="center"/>
              <w:rPr>
                <w:sz w:val="26"/>
                <w:szCs w:val="26"/>
              </w:rPr>
            </w:pPr>
          </w:p>
        </w:tc>
        <w:tc>
          <w:tcPr>
            <w:tcW w:w="3634" w:type="dxa"/>
            <w:vMerge/>
            <w:tcBorders>
              <w:left w:val="single" w:sz="4" w:space="0" w:color="auto"/>
              <w:right w:val="single" w:sz="4" w:space="0" w:color="auto"/>
            </w:tcBorders>
            <w:shd w:val="clear" w:color="auto" w:fill="FFFFFF"/>
          </w:tcPr>
          <w:p w:rsidR="00966690" w:rsidRPr="008B2D5A" w:rsidRDefault="00966690" w:rsidP="00966690">
            <w:pPr>
              <w:jc w:val="center"/>
              <w:rPr>
                <w:sz w:val="26"/>
                <w:szCs w:val="26"/>
              </w:rPr>
            </w:pPr>
          </w:p>
        </w:tc>
      </w:tr>
      <w:tr w:rsidR="00966690" w:rsidRPr="008B2D5A" w:rsidTr="00966690">
        <w:trPr>
          <w:trHeight w:hRule="exact" w:val="370"/>
          <w:jc w:val="center"/>
        </w:trPr>
        <w:tc>
          <w:tcPr>
            <w:tcW w:w="898"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1</w:t>
            </w:r>
          </w:p>
        </w:tc>
        <w:tc>
          <w:tcPr>
            <w:tcW w:w="5395" w:type="dxa"/>
            <w:tcBorders>
              <w:top w:val="single" w:sz="4" w:space="0" w:color="auto"/>
              <w:left w:val="single" w:sz="4" w:space="0" w:color="auto"/>
            </w:tcBorders>
            <w:shd w:val="clear" w:color="auto" w:fill="FFFFFF"/>
          </w:tcPr>
          <w:p w:rsidR="00966690" w:rsidRPr="008B2D5A" w:rsidRDefault="00966690" w:rsidP="00966690">
            <w:pPr>
              <w:jc w:val="center"/>
              <w:rPr>
                <w:b/>
                <w:sz w:val="26"/>
                <w:szCs w:val="26"/>
              </w:rPr>
            </w:pPr>
            <w:r w:rsidRPr="008B2D5A">
              <w:rPr>
                <w:b/>
                <w:sz w:val="26"/>
                <w:szCs w:val="26"/>
              </w:rPr>
              <w:t>2</w:t>
            </w:r>
          </w:p>
        </w:tc>
        <w:tc>
          <w:tcPr>
            <w:tcW w:w="1574"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3</w:t>
            </w:r>
          </w:p>
        </w:tc>
        <w:tc>
          <w:tcPr>
            <w:tcW w:w="1704"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4</w:t>
            </w:r>
          </w:p>
        </w:tc>
        <w:tc>
          <w:tcPr>
            <w:tcW w:w="2582"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5</w:t>
            </w:r>
          </w:p>
        </w:tc>
        <w:tc>
          <w:tcPr>
            <w:tcW w:w="3634" w:type="dxa"/>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6</w:t>
            </w:r>
          </w:p>
        </w:tc>
      </w:tr>
      <w:tr w:rsidR="00966690" w:rsidRPr="008B2D5A" w:rsidTr="00966690">
        <w:trPr>
          <w:trHeight w:hRule="exact" w:val="658"/>
          <w:jc w:val="center"/>
        </w:trPr>
        <w:tc>
          <w:tcPr>
            <w:tcW w:w="15787" w:type="dxa"/>
            <w:gridSpan w:val="6"/>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1. Развитие инфраструктуры общественного здоровья, повышение обеспеченности кадрами в сфере общественного здоровья</w:t>
            </w:r>
          </w:p>
        </w:tc>
      </w:tr>
      <w:tr w:rsidR="00966690" w:rsidRPr="008B2D5A" w:rsidTr="00E53B75">
        <w:trPr>
          <w:trHeight w:hRule="exact" w:val="2128"/>
          <w:jc w:val="center"/>
        </w:trPr>
        <w:tc>
          <w:tcPr>
            <w:tcW w:w="898"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1.1</w:t>
            </w:r>
          </w:p>
        </w:tc>
        <w:tc>
          <w:tcPr>
            <w:tcW w:w="5395" w:type="dxa"/>
            <w:tcBorders>
              <w:top w:val="single" w:sz="4" w:space="0" w:color="auto"/>
              <w:left w:val="single" w:sz="4" w:space="0" w:color="auto"/>
            </w:tcBorders>
            <w:shd w:val="clear" w:color="auto" w:fill="FFFFFF"/>
          </w:tcPr>
          <w:p w:rsidR="00966690" w:rsidRPr="008B2D5A" w:rsidRDefault="00966690" w:rsidP="00E53B75">
            <w:pPr>
              <w:rPr>
                <w:sz w:val="26"/>
                <w:szCs w:val="26"/>
              </w:rPr>
            </w:pPr>
            <w:r w:rsidRPr="008B2D5A">
              <w:rPr>
                <w:sz w:val="26"/>
                <w:szCs w:val="26"/>
              </w:rPr>
              <w:t xml:space="preserve">Разработка </w:t>
            </w:r>
            <w:r w:rsidR="00462915">
              <w:rPr>
                <w:sz w:val="26"/>
                <w:szCs w:val="26"/>
              </w:rPr>
              <w:t>муниципальных</w:t>
            </w:r>
            <w:r w:rsidRPr="008B2D5A">
              <w:rPr>
                <w:sz w:val="26"/>
                <w:szCs w:val="26"/>
              </w:rPr>
              <w:t xml:space="preserve"> нормативных правовых актов на основе </w:t>
            </w:r>
            <w:r>
              <w:rPr>
                <w:sz w:val="26"/>
                <w:szCs w:val="26"/>
              </w:rPr>
              <w:t>региональ</w:t>
            </w:r>
            <w:r w:rsidRPr="008B2D5A">
              <w:rPr>
                <w:sz w:val="26"/>
                <w:szCs w:val="26"/>
              </w:rPr>
              <w:t xml:space="preserve">ных актов по вопросам формирования среды, способствующей ведению гражданами здорового образа жизни, основанных на рекомендациях Всемирной организации здравоохранения </w:t>
            </w:r>
          </w:p>
        </w:tc>
        <w:tc>
          <w:tcPr>
            <w:tcW w:w="1574"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15.12.2025</w:t>
            </w:r>
          </w:p>
        </w:tc>
        <w:tc>
          <w:tcPr>
            <w:tcW w:w="1704" w:type="dxa"/>
            <w:tcBorders>
              <w:top w:val="single" w:sz="4" w:space="0" w:color="auto"/>
              <w:left w:val="single" w:sz="4" w:space="0" w:color="auto"/>
            </w:tcBorders>
            <w:shd w:val="clear" w:color="auto" w:fill="FFFFFF"/>
          </w:tcPr>
          <w:p w:rsidR="00966690" w:rsidRPr="008B2D5A" w:rsidRDefault="002262E4" w:rsidP="00CA33BE">
            <w:pPr>
              <w:rPr>
                <w:sz w:val="26"/>
                <w:szCs w:val="26"/>
              </w:rPr>
            </w:pPr>
            <w:r>
              <w:rPr>
                <w:sz w:val="26"/>
                <w:szCs w:val="26"/>
              </w:rPr>
              <w:t>2</w:t>
            </w:r>
            <w:r w:rsidR="00CA33BE">
              <w:rPr>
                <w:sz w:val="26"/>
                <w:szCs w:val="26"/>
              </w:rPr>
              <w:t>7</w:t>
            </w:r>
            <w:r w:rsidR="00966690" w:rsidRPr="008B2D5A">
              <w:rPr>
                <w:sz w:val="26"/>
                <w:szCs w:val="26"/>
              </w:rPr>
              <w:t>.0</w:t>
            </w:r>
            <w:r w:rsidR="00966690">
              <w:rPr>
                <w:sz w:val="26"/>
                <w:szCs w:val="26"/>
              </w:rPr>
              <w:t>3</w:t>
            </w:r>
            <w:r w:rsidR="00966690" w:rsidRPr="008B2D5A">
              <w:rPr>
                <w:sz w:val="26"/>
                <w:szCs w:val="26"/>
              </w:rPr>
              <w:t>.2026</w:t>
            </w:r>
          </w:p>
        </w:tc>
        <w:tc>
          <w:tcPr>
            <w:tcW w:w="2582"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Нормативные акты администрации Ракитянского округа</w:t>
            </w:r>
          </w:p>
        </w:tc>
        <w:tc>
          <w:tcPr>
            <w:tcW w:w="3634"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r>
              <w:rPr>
                <w:sz w:val="26"/>
                <w:szCs w:val="26"/>
              </w:rPr>
              <w:t>Харин В.Н.</w:t>
            </w:r>
          </w:p>
          <w:p w:rsidR="00966690" w:rsidRPr="008B2D5A" w:rsidRDefault="00966690" w:rsidP="00966690">
            <w:pPr>
              <w:rPr>
                <w:sz w:val="26"/>
                <w:szCs w:val="26"/>
              </w:rPr>
            </w:pPr>
            <w:r w:rsidRPr="008B2D5A">
              <w:rPr>
                <w:sz w:val="26"/>
                <w:szCs w:val="26"/>
              </w:rPr>
              <w:t>Шиянов К.Н.</w:t>
            </w:r>
          </w:p>
          <w:p w:rsidR="00966690" w:rsidRDefault="00966690" w:rsidP="00966690">
            <w:pPr>
              <w:rPr>
                <w:sz w:val="26"/>
                <w:szCs w:val="26"/>
              </w:rPr>
            </w:pPr>
            <w:r w:rsidRPr="008B2D5A">
              <w:rPr>
                <w:sz w:val="26"/>
                <w:szCs w:val="26"/>
              </w:rPr>
              <w:t>Кутоманова И.Н.</w:t>
            </w:r>
          </w:p>
          <w:p w:rsidR="00966690" w:rsidRDefault="00966690" w:rsidP="00966690">
            <w:pPr>
              <w:rPr>
                <w:sz w:val="26"/>
                <w:szCs w:val="26"/>
              </w:rPr>
            </w:pPr>
            <w:r>
              <w:rPr>
                <w:sz w:val="26"/>
                <w:szCs w:val="26"/>
              </w:rPr>
              <w:t>Заболотняя С.Е.</w:t>
            </w:r>
          </w:p>
          <w:p w:rsidR="00047E5C" w:rsidRPr="008B2D5A" w:rsidRDefault="00047E5C" w:rsidP="00966690">
            <w:pPr>
              <w:rPr>
                <w:sz w:val="26"/>
                <w:szCs w:val="26"/>
              </w:rPr>
            </w:pPr>
            <w:r>
              <w:rPr>
                <w:sz w:val="26"/>
                <w:szCs w:val="26"/>
              </w:rPr>
              <w:t>Гречух С.И.</w:t>
            </w:r>
          </w:p>
        </w:tc>
      </w:tr>
      <w:tr w:rsidR="00966690" w:rsidRPr="008B2D5A" w:rsidTr="00966690">
        <w:trPr>
          <w:trHeight w:hRule="exact" w:val="954"/>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1.2</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Включение в штатное расписание штатной единицы специалиста по общественному здоровью</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15.12.2025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CA33BE" w:rsidP="00966690">
            <w:pPr>
              <w:rPr>
                <w:sz w:val="26"/>
                <w:szCs w:val="26"/>
              </w:rPr>
            </w:pPr>
            <w:r>
              <w:rPr>
                <w:sz w:val="26"/>
                <w:szCs w:val="26"/>
              </w:rPr>
              <w:t>27</w:t>
            </w:r>
            <w:r w:rsidR="00966690" w:rsidRPr="008B2D5A">
              <w:rPr>
                <w:sz w:val="26"/>
                <w:szCs w:val="26"/>
              </w:rPr>
              <w:t>.0</w:t>
            </w:r>
            <w:r w:rsidR="00966690">
              <w:rPr>
                <w:sz w:val="26"/>
                <w:szCs w:val="26"/>
              </w:rPr>
              <w:t>3</w:t>
            </w:r>
            <w:r w:rsidR="00966690" w:rsidRPr="008B2D5A">
              <w:rPr>
                <w:sz w:val="26"/>
                <w:szCs w:val="26"/>
              </w:rPr>
              <w:t>.2026</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Нормативные акты администрации Ракитянского округа</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rPr>
                <w:sz w:val="26"/>
                <w:szCs w:val="26"/>
              </w:rPr>
            </w:pPr>
            <w:r>
              <w:rPr>
                <w:sz w:val="26"/>
                <w:szCs w:val="26"/>
              </w:rPr>
              <w:t>Заболотняя С.Е.</w:t>
            </w:r>
          </w:p>
          <w:p w:rsidR="00966690" w:rsidRDefault="00966690" w:rsidP="00966690">
            <w:pPr>
              <w:rPr>
                <w:sz w:val="26"/>
                <w:szCs w:val="26"/>
              </w:rPr>
            </w:pPr>
            <w:r w:rsidRPr="008B2D5A">
              <w:rPr>
                <w:sz w:val="26"/>
                <w:szCs w:val="26"/>
              </w:rPr>
              <w:t>Холодова Р.А.</w:t>
            </w:r>
          </w:p>
          <w:p w:rsidR="00047E5C" w:rsidRPr="008B2D5A" w:rsidRDefault="00047E5C" w:rsidP="00966690">
            <w:pPr>
              <w:rPr>
                <w:sz w:val="26"/>
                <w:szCs w:val="26"/>
              </w:rPr>
            </w:pPr>
            <w:r>
              <w:rPr>
                <w:sz w:val="26"/>
                <w:szCs w:val="26"/>
              </w:rPr>
              <w:t>Гречух С.И.</w:t>
            </w:r>
          </w:p>
        </w:tc>
      </w:tr>
      <w:tr w:rsidR="00966690" w:rsidRPr="008B2D5A" w:rsidTr="00E53B75">
        <w:trPr>
          <w:trHeight w:hRule="exact" w:val="1732"/>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1.3</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Организация обучения специалистов в области общественного здоровья и муниципального управления по дополнительной</w:t>
            </w:r>
          </w:p>
          <w:p w:rsidR="00966690" w:rsidRPr="008B2D5A" w:rsidRDefault="00966690" w:rsidP="00966690">
            <w:pPr>
              <w:autoSpaceDE w:val="0"/>
              <w:autoSpaceDN w:val="0"/>
              <w:adjustRightInd w:val="0"/>
              <w:rPr>
                <w:sz w:val="26"/>
                <w:szCs w:val="26"/>
              </w:rPr>
            </w:pPr>
            <w:r w:rsidRPr="008B2D5A">
              <w:rPr>
                <w:sz w:val="26"/>
                <w:szCs w:val="26"/>
              </w:rPr>
              <w:t>профессиональной программе обучения</w:t>
            </w:r>
          </w:p>
          <w:p w:rsidR="00966690" w:rsidRPr="008B2D5A" w:rsidRDefault="00966690" w:rsidP="00966690">
            <w:pPr>
              <w:autoSpaceDE w:val="0"/>
              <w:autoSpaceDN w:val="0"/>
              <w:adjustRightInd w:val="0"/>
              <w:rPr>
                <w:sz w:val="26"/>
                <w:szCs w:val="26"/>
              </w:rPr>
            </w:pPr>
            <w:r w:rsidRPr="008B2D5A">
              <w:rPr>
                <w:sz w:val="26"/>
                <w:szCs w:val="26"/>
              </w:rPr>
              <w:t>«Менеджер здорового города: формирование здоровьесберегающей среды»</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07.11.2026</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30.12.2030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Список лиц, прошедших обучение</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Default="00CA33BE" w:rsidP="00966690">
            <w:pPr>
              <w:rPr>
                <w:sz w:val="26"/>
                <w:szCs w:val="26"/>
              </w:rPr>
            </w:pPr>
            <w:r>
              <w:rPr>
                <w:sz w:val="26"/>
                <w:szCs w:val="26"/>
              </w:rPr>
              <w:t>Макаренко Э.В.</w:t>
            </w:r>
          </w:p>
          <w:p w:rsidR="00966690" w:rsidRPr="008B2D5A" w:rsidRDefault="00966690" w:rsidP="00966690">
            <w:pPr>
              <w:rPr>
                <w:sz w:val="26"/>
                <w:szCs w:val="26"/>
              </w:rPr>
            </w:pPr>
            <w:r w:rsidRPr="008B2D5A">
              <w:rPr>
                <w:sz w:val="26"/>
                <w:szCs w:val="26"/>
              </w:rPr>
              <w:t>Холодова Р.А.</w:t>
            </w:r>
          </w:p>
        </w:tc>
      </w:tr>
      <w:tr w:rsidR="00966690" w:rsidRPr="008B2D5A" w:rsidTr="00966690">
        <w:trPr>
          <w:trHeight w:hRule="exact" w:val="2708"/>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1.4</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Проведение комплексной оценки особенностей муниципальной инфраструктуры, влияющей на</w:t>
            </w:r>
          </w:p>
          <w:p w:rsidR="00966690" w:rsidRPr="008B2D5A" w:rsidRDefault="00966690" w:rsidP="00966690">
            <w:pPr>
              <w:autoSpaceDE w:val="0"/>
              <w:autoSpaceDN w:val="0"/>
              <w:adjustRightInd w:val="0"/>
              <w:rPr>
                <w:sz w:val="26"/>
                <w:szCs w:val="26"/>
              </w:rPr>
            </w:pPr>
            <w:r w:rsidRPr="008B2D5A">
              <w:rPr>
                <w:sz w:val="26"/>
                <w:szCs w:val="26"/>
              </w:rPr>
              <w:t>образ жизни и здоровье проживающего</w:t>
            </w:r>
          </w:p>
          <w:p w:rsidR="00966690" w:rsidRPr="008B2D5A" w:rsidRDefault="00966690" w:rsidP="00966690">
            <w:pPr>
              <w:autoSpaceDE w:val="0"/>
              <w:autoSpaceDN w:val="0"/>
              <w:adjustRightInd w:val="0"/>
              <w:rPr>
                <w:sz w:val="26"/>
                <w:szCs w:val="26"/>
              </w:rPr>
            </w:pPr>
            <w:r w:rsidRPr="008B2D5A">
              <w:rPr>
                <w:sz w:val="26"/>
                <w:szCs w:val="26"/>
              </w:rPr>
              <w:t>населения, в том числе в части количества</w:t>
            </w:r>
          </w:p>
          <w:p w:rsidR="00966690" w:rsidRPr="008B2D5A" w:rsidRDefault="00966690" w:rsidP="00966690">
            <w:pPr>
              <w:autoSpaceDE w:val="0"/>
              <w:autoSpaceDN w:val="0"/>
              <w:adjustRightInd w:val="0"/>
              <w:rPr>
                <w:sz w:val="26"/>
                <w:szCs w:val="26"/>
              </w:rPr>
            </w:pPr>
            <w:r w:rsidRPr="008B2D5A">
              <w:rPr>
                <w:sz w:val="26"/>
                <w:szCs w:val="26"/>
              </w:rPr>
              <w:t>торговых точек, реализующих табачную,</w:t>
            </w:r>
          </w:p>
          <w:p w:rsidR="00966690" w:rsidRPr="008B2D5A" w:rsidRDefault="00966690" w:rsidP="00966690">
            <w:pPr>
              <w:autoSpaceDE w:val="0"/>
              <w:autoSpaceDN w:val="0"/>
              <w:adjustRightInd w:val="0"/>
              <w:rPr>
                <w:sz w:val="26"/>
                <w:szCs w:val="26"/>
              </w:rPr>
            </w:pPr>
            <w:r w:rsidRPr="008B2D5A">
              <w:rPr>
                <w:sz w:val="26"/>
                <w:szCs w:val="26"/>
              </w:rPr>
              <w:t>алкогольную продукцию, свежие овощи и</w:t>
            </w:r>
          </w:p>
          <w:p w:rsidR="00966690" w:rsidRPr="008B2D5A" w:rsidRDefault="00966690" w:rsidP="00966690">
            <w:pPr>
              <w:autoSpaceDE w:val="0"/>
              <w:autoSpaceDN w:val="0"/>
              <w:adjustRightInd w:val="0"/>
              <w:rPr>
                <w:sz w:val="26"/>
                <w:szCs w:val="26"/>
              </w:rPr>
            </w:pPr>
            <w:r w:rsidRPr="008B2D5A">
              <w:rPr>
                <w:sz w:val="26"/>
                <w:szCs w:val="26"/>
              </w:rPr>
              <w:t>фрукты, фермерские продуктовые рынки, объекты общественного питания по реализации фаст-фуда</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25.12.2026</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Акты оценки муниципальной инфраструктуры</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Default="00966690" w:rsidP="00966690">
            <w:pPr>
              <w:rPr>
                <w:sz w:val="26"/>
                <w:szCs w:val="26"/>
              </w:rPr>
            </w:pPr>
            <w:r w:rsidRPr="008B2D5A">
              <w:rPr>
                <w:sz w:val="26"/>
                <w:szCs w:val="26"/>
              </w:rPr>
              <w:t>Макаренко Э.В.</w:t>
            </w:r>
          </w:p>
          <w:p w:rsidR="00E53B75" w:rsidRPr="008B2D5A" w:rsidRDefault="00E53B75" w:rsidP="00966690">
            <w:pPr>
              <w:rPr>
                <w:sz w:val="26"/>
                <w:szCs w:val="26"/>
              </w:rPr>
            </w:pPr>
            <w:r>
              <w:rPr>
                <w:sz w:val="26"/>
                <w:szCs w:val="26"/>
              </w:rPr>
              <w:t>Псарев Г.Н.</w:t>
            </w:r>
          </w:p>
        </w:tc>
      </w:tr>
      <w:tr w:rsidR="00966690" w:rsidRPr="008B2D5A" w:rsidTr="00966690">
        <w:trPr>
          <w:trHeight w:hRule="exact" w:val="1265"/>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1.5</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Развитие сети пешеходных и велодорожек,</w:t>
            </w:r>
          </w:p>
          <w:p w:rsidR="00966690" w:rsidRPr="008B2D5A" w:rsidRDefault="00966690" w:rsidP="00966690">
            <w:pPr>
              <w:autoSpaceDE w:val="0"/>
              <w:autoSpaceDN w:val="0"/>
              <w:adjustRightInd w:val="0"/>
              <w:rPr>
                <w:sz w:val="26"/>
                <w:szCs w:val="26"/>
              </w:rPr>
            </w:pPr>
            <w:r w:rsidRPr="008B2D5A">
              <w:rPr>
                <w:sz w:val="26"/>
                <w:szCs w:val="26"/>
              </w:rPr>
              <w:t>благоустройство придомовых территорий,</w:t>
            </w:r>
          </w:p>
          <w:p w:rsidR="00966690" w:rsidRPr="008B2D5A" w:rsidRDefault="00966690" w:rsidP="00966690">
            <w:pPr>
              <w:autoSpaceDE w:val="0"/>
              <w:autoSpaceDN w:val="0"/>
              <w:adjustRightInd w:val="0"/>
              <w:rPr>
                <w:sz w:val="26"/>
                <w:szCs w:val="26"/>
              </w:rPr>
            </w:pPr>
            <w:r w:rsidRPr="008B2D5A">
              <w:rPr>
                <w:sz w:val="26"/>
                <w:szCs w:val="26"/>
              </w:rPr>
              <w:t>спортивных площадок, создание</w:t>
            </w:r>
          </w:p>
          <w:p w:rsidR="00966690" w:rsidRPr="008B2D5A" w:rsidRDefault="00966690" w:rsidP="00966690">
            <w:pPr>
              <w:autoSpaceDE w:val="0"/>
              <w:autoSpaceDN w:val="0"/>
              <w:adjustRightInd w:val="0"/>
              <w:rPr>
                <w:sz w:val="26"/>
                <w:szCs w:val="26"/>
              </w:rPr>
            </w:pPr>
            <w:r w:rsidRPr="008B2D5A">
              <w:rPr>
                <w:sz w:val="26"/>
                <w:szCs w:val="26"/>
              </w:rPr>
              <w:t>территориальных условий для ЗОЖ</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Акты введения в эксплуатацию</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Гречихин Д.А.</w:t>
            </w:r>
          </w:p>
          <w:p w:rsidR="00966690" w:rsidRDefault="00966690" w:rsidP="00966690">
            <w:pPr>
              <w:rPr>
                <w:sz w:val="26"/>
                <w:szCs w:val="26"/>
              </w:rPr>
            </w:pPr>
            <w:r w:rsidRPr="008B2D5A">
              <w:rPr>
                <w:sz w:val="26"/>
                <w:szCs w:val="26"/>
              </w:rPr>
              <w:t>Псарев Г.Н.</w:t>
            </w:r>
          </w:p>
          <w:p w:rsidR="00966690" w:rsidRPr="008B2D5A" w:rsidRDefault="00966690" w:rsidP="00966690">
            <w:pPr>
              <w:rPr>
                <w:sz w:val="26"/>
                <w:szCs w:val="26"/>
              </w:rPr>
            </w:pPr>
            <w:r>
              <w:rPr>
                <w:sz w:val="26"/>
                <w:szCs w:val="26"/>
              </w:rPr>
              <w:t>Начальники ТО</w:t>
            </w:r>
          </w:p>
        </w:tc>
      </w:tr>
      <w:tr w:rsidR="00966690" w:rsidRPr="008B2D5A" w:rsidTr="00E53B75">
        <w:trPr>
          <w:trHeight w:hRule="exact" w:val="1877"/>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1.6</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Создание единого механизма использования</w:t>
            </w:r>
          </w:p>
          <w:p w:rsidR="00966690" w:rsidRPr="008B2D5A" w:rsidRDefault="00966690" w:rsidP="00E53B75">
            <w:pPr>
              <w:autoSpaceDE w:val="0"/>
              <w:autoSpaceDN w:val="0"/>
              <w:adjustRightInd w:val="0"/>
              <w:rPr>
                <w:sz w:val="26"/>
                <w:szCs w:val="26"/>
              </w:rPr>
            </w:pPr>
            <w:r w:rsidRPr="008B2D5A">
              <w:rPr>
                <w:sz w:val="26"/>
                <w:szCs w:val="26"/>
              </w:rPr>
              <w:t>населением имеющихся спортивных сооружений, в том числе создание единого информационного центра, содержащего данные о состоянии объектов спорт</w:t>
            </w:r>
            <w:r w:rsidR="00E53B75">
              <w:rPr>
                <w:sz w:val="26"/>
                <w:szCs w:val="26"/>
              </w:rPr>
              <w:t>а</w:t>
            </w:r>
            <w:r w:rsidRPr="008B2D5A">
              <w:rPr>
                <w:sz w:val="26"/>
                <w:szCs w:val="26"/>
              </w:rPr>
              <w:t xml:space="preserve">, предоставляемых на них услугах </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05.11.2025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25.12.2026</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Информация главе муниципального округа</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Pr>
                <w:sz w:val="26"/>
                <w:szCs w:val="26"/>
              </w:rPr>
              <w:t xml:space="preserve">Харин В.Н. </w:t>
            </w:r>
          </w:p>
          <w:p w:rsidR="00966690" w:rsidRDefault="00966690" w:rsidP="00966690">
            <w:pPr>
              <w:rPr>
                <w:sz w:val="26"/>
                <w:szCs w:val="26"/>
              </w:rPr>
            </w:pPr>
            <w:r w:rsidRPr="008B2D5A">
              <w:rPr>
                <w:sz w:val="26"/>
                <w:szCs w:val="26"/>
              </w:rPr>
              <w:t>Псарев Г.Н.</w:t>
            </w:r>
          </w:p>
          <w:p w:rsidR="00966690" w:rsidRPr="008B2D5A" w:rsidRDefault="00966690" w:rsidP="00966690">
            <w:pPr>
              <w:rPr>
                <w:sz w:val="26"/>
                <w:szCs w:val="26"/>
              </w:rPr>
            </w:pPr>
            <w:r>
              <w:rPr>
                <w:sz w:val="26"/>
                <w:szCs w:val="26"/>
              </w:rPr>
              <w:t>Начальники ТО</w:t>
            </w:r>
          </w:p>
        </w:tc>
      </w:tr>
      <w:tr w:rsidR="00966690" w:rsidRPr="008B2D5A" w:rsidTr="00E53B75">
        <w:trPr>
          <w:trHeight w:hRule="exact" w:val="2418"/>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1.7</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Организация деятельности представителя экспертного совета по укреплению</w:t>
            </w:r>
          </w:p>
          <w:p w:rsidR="00966690" w:rsidRPr="008B2D5A" w:rsidRDefault="00966690" w:rsidP="00E53B75">
            <w:pPr>
              <w:autoSpaceDE w:val="0"/>
              <w:autoSpaceDN w:val="0"/>
              <w:adjustRightInd w:val="0"/>
              <w:rPr>
                <w:sz w:val="26"/>
                <w:szCs w:val="26"/>
              </w:rPr>
            </w:pPr>
            <w:r w:rsidRPr="008B2D5A">
              <w:rPr>
                <w:sz w:val="26"/>
                <w:szCs w:val="26"/>
              </w:rPr>
              <w:t>общественного здоровья</w:t>
            </w:r>
            <w:r>
              <w:rPr>
                <w:sz w:val="26"/>
                <w:szCs w:val="26"/>
              </w:rPr>
              <w:t xml:space="preserve"> </w:t>
            </w:r>
            <w:r w:rsidRPr="008B2D5A">
              <w:rPr>
                <w:sz w:val="26"/>
                <w:szCs w:val="26"/>
              </w:rPr>
              <w:t>при Ассоциации «Совет</w:t>
            </w:r>
            <w:r>
              <w:rPr>
                <w:sz w:val="26"/>
                <w:szCs w:val="26"/>
              </w:rPr>
              <w:t xml:space="preserve"> </w:t>
            </w:r>
            <w:r w:rsidRPr="008B2D5A">
              <w:rPr>
                <w:sz w:val="26"/>
                <w:szCs w:val="26"/>
              </w:rPr>
              <w:t>муниципальных образований Белгородской области» по разработке и внедрению программ по укреплению общественного здоровья и</w:t>
            </w:r>
            <w:r>
              <w:rPr>
                <w:sz w:val="26"/>
                <w:szCs w:val="26"/>
              </w:rPr>
              <w:t xml:space="preserve"> </w:t>
            </w:r>
            <w:r w:rsidRPr="008B2D5A">
              <w:rPr>
                <w:sz w:val="26"/>
                <w:szCs w:val="26"/>
              </w:rPr>
              <w:t>корпоративных программ укрепления здоровья</w:t>
            </w:r>
            <w:r w:rsidR="00E53B75">
              <w:rPr>
                <w:sz w:val="26"/>
                <w:szCs w:val="26"/>
              </w:rPr>
              <w:t xml:space="preserve"> </w:t>
            </w:r>
            <w:r w:rsidRPr="008B2D5A">
              <w:rPr>
                <w:sz w:val="26"/>
                <w:szCs w:val="26"/>
              </w:rPr>
              <w:t>работающих</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205.12.2030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Отчет об исполнении протоколов заседания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tc>
      </w:tr>
      <w:tr w:rsidR="00966690" w:rsidRPr="008B2D5A" w:rsidTr="00E53B75">
        <w:trPr>
          <w:trHeight w:hRule="exact" w:val="988"/>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1.8</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Разработка и внедрение алгоритма</w:t>
            </w:r>
          </w:p>
          <w:p w:rsidR="00966690" w:rsidRPr="008B2D5A" w:rsidRDefault="00966690" w:rsidP="00E53B75">
            <w:pPr>
              <w:autoSpaceDE w:val="0"/>
              <w:autoSpaceDN w:val="0"/>
              <w:adjustRightInd w:val="0"/>
              <w:rPr>
                <w:sz w:val="26"/>
                <w:szCs w:val="26"/>
              </w:rPr>
            </w:pPr>
            <w:r>
              <w:rPr>
                <w:sz w:val="26"/>
                <w:szCs w:val="26"/>
              </w:rPr>
              <w:t>взаимодействия Администрации</w:t>
            </w:r>
            <w:r w:rsidR="00E53B75">
              <w:rPr>
                <w:sz w:val="26"/>
                <w:szCs w:val="26"/>
              </w:rPr>
              <w:t xml:space="preserve"> </w:t>
            </w:r>
            <w:r>
              <w:rPr>
                <w:sz w:val="26"/>
                <w:szCs w:val="26"/>
              </w:rPr>
              <w:t>округа  и межрайонного центра</w:t>
            </w:r>
            <w:r w:rsidR="00E53B75">
              <w:rPr>
                <w:sz w:val="26"/>
                <w:szCs w:val="26"/>
              </w:rPr>
              <w:t xml:space="preserve"> </w:t>
            </w:r>
            <w:r w:rsidRPr="008B2D5A">
              <w:rPr>
                <w:sz w:val="26"/>
                <w:szCs w:val="26"/>
              </w:rPr>
              <w:t>общественного здоровья</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01.12.2025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20.05.2026</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Алгоритм взаимодействия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r w:rsidR="00966690" w:rsidRPr="008B2D5A" w:rsidTr="00E53B75">
        <w:trPr>
          <w:trHeight w:hRule="exact" w:val="717"/>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1.9</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E53B75">
            <w:pPr>
              <w:autoSpaceDE w:val="0"/>
              <w:autoSpaceDN w:val="0"/>
              <w:adjustRightInd w:val="0"/>
              <w:rPr>
                <w:sz w:val="26"/>
                <w:szCs w:val="26"/>
              </w:rPr>
            </w:pPr>
            <w:r w:rsidRPr="008B2D5A">
              <w:rPr>
                <w:sz w:val="26"/>
                <w:szCs w:val="26"/>
              </w:rPr>
              <w:t>Организация физкультурно – массовой работы на спортивных площадках в шагово</w:t>
            </w:r>
            <w:r w:rsidR="00E53B75">
              <w:rPr>
                <w:sz w:val="26"/>
                <w:szCs w:val="26"/>
              </w:rPr>
              <w:t xml:space="preserve">м </w:t>
            </w:r>
            <w:r w:rsidRPr="008B2D5A">
              <w:rPr>
                <w:sz w:val="26"/>
                <w:szCs w:val="26"/>
              </w:rPr>
              <w:t xml:space="preserve"> доступ</w:t>
            </w:r>
            <w:r w:rsidR="00E53B75">
              <w:rPr>
                <w:sz w:val="26"/>
                <w:szCs w:val="26"/>
              </w:rPr>
              <w:t>е</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10.01.2026</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Ежегодный отчет</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Харин В</w:t>
            </w:r>
            <w:r w:rsidRPr="008B2D5A">
              <w:rPr>
                <w:sz w:val="26"/>
                <w:szCs w:val="26"/>
              </w:rPr>
              <w:t>.Н.</w:t>
            </w:r>
          </w:p>
        </w:tc>
      </w:tr>
      <w:tr w:rsidR="00966690" w:rsidRPr="008B2D5A" w:rsidTr="00966690">
        <w:trPr>
          <w:trHeight w:hRule="exact" w:val="982"/>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1.10</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Создание на базе кабинета медицинской профилактики  ОГБУЗ «Ракитянская ЦРБ» Центра здоровья для взрослых/дооснащение</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05.06.2025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31.12.2026</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Приказ главного врача об открытии Центра здоровья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r w:rsidR="00966690" w:rsidRPr="008B2D5A" w:rsidTr="00966690">
        <w:trPr>
          <w:trHeight w:hRule="exact" w:val="1239"/>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1.11</w:t>
            </w:r>
          </w:p>
        </w:tc>
        <w:tc>
          <w:tcPr>
            <w:tcW w:w="5395" w:type="dxa"/>
            <w:tcBorders>
              <w:top w:val="single" w:sz="4" w:space="0" w:color="auto"/>
              <w:left w:val="single" w:sz="4" w:space="0" w:color="auto"/>
              <w:bottom w:val="single" w:sz="4" w:space="0" w:color="auto"/>
            </w:tcBorders>
            <w:shd w:val="clear" w:color="auto" w:fill="FFFFFF"/>
          </w:tcPr>
          <w:p w:rsidR="00966690" w:rsidRPr="008B2D5A" w:rsidRDefault="00966690" w:rsidP="00966690">
            <w:pPr>
              <w:autoSpaceDE w:val="0"/>
              <w:autoSpaceDN w:val="0"/>
              <w:adjustRightInd w:val="0"/>
              <w:rPr>
                <w:sz w:val="26"/>
                <w:szCs w:val="26"/>
              </w:rPr>
            </w:pPr>
            <w:r w:rsidRPr="008B2D5A">
              <w:rPr>
                <w:sz w:val="26"/>
                <w:szCs w:val="26"/>
              </w:rPr>
              <w:t>Организация работы Центра здоровья по</w:t>
            </w:r>
          </w:p>
          <w:p w:rsidR="00966690" w:rsidRPr="008B2D5A" w:rsidRDefault="00966690" w:rsidP="00966690">
            <w:pPr>
              <w:autoSpaceDE w:val="0"/>
              <w:autoSpaceDN w:val="0"/>
              <w:adjustRightInd w:val="0"/>
              <w:rPr>
                <w:sz w:val="26"/>
                <w:szCs w:val="26"/>
              </w:rPr>
            </w:pPr>
            <w:r w:rsidRPr="008B2D5A">
              <w:rPr>
                <w:sz w:val="26"/>
                <w:szCs w:val="26"/>
              </w:rPr>
              <w:t>выявлению и коррекции факторов риска развития хронических неинфекционных заболеваний</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05.06.2025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Приказ главного врача </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r w:rsidR="00966690" w:rsidRPr="008B2D5A" w:rsidTr="00966690">
        <w:trPr>
          <w:trHeight w:hRule="exact" w:val="982"/>
          <w:jc w:val="center"/>
        </w:trPr>
        <w:tc>
          <w:tcPr>
            <w:tcW w:w="898"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w:t>
            </w:r>
            <w:r>
              <w:rPr>
                <w:sz w:val="26"/>
                <w:szCs w:val="26"/>
              </w:rPr>
              <w:t>12</w:t>
            </w:r>
          </w:p>
        </w:tc>
        <w:tc>
          <w:tcPr>
            <w:tcW w:w="5395" w:type="dxa"/>
            <w:tcBorders>
              <w:top w:val="single" w:sz="4" w:space="0" w:color="auto"/>
              <w:left w:val="single" w:sz="4" w:space="0" w:color="auto"/>
              <w:bottom w:val="single" w:sz="4" w:space="0" w:color="auto"/>
            </w:tcBorders>
            <w:shd w:val="clear" w:color="auto" w:fill="FFFFFF"/>
            <w:vAlign w:val="bottom"/>
          </w:tcPr>
          <w:p w:rsidR="00966690" w:rsidRPr="009249D3" w:rsidRDefault="00966690" w:rsidP="00966690">
            <w:pPr>
              <w:rPr>
                <w:sz w:val="26"/>
                <w:szCs w:val="26"/>
              </w:rPr>
            </w:pPr>
            <w:r w:rsidRPr="009249D3">
              <w:rPr>
                <w:sz w:val="26"/>
                <w:szCs w:val="26"/>
              </w:rPr>
              <w:t>Анализ эффект</w:t>
            </w:r>
            <w:r w:rsidR="00E53B75">
              <w:rPr>
                <w:sz w:val="26"/>
                <w:szCs w:val="26"/>
              </w:rPr>
              <w:t>ивности и коррекция реализации м</w:t>
            </w:r>
            <w:r w:rsidRPr="009249D3">
              <w:rPr>
                <w:sz w:val="26"/>
                <w:szCs w:val="26"/>
              </w:rPr>
              <w:t>униципальной программы  общественного здоровья</w:t>
            </w:r>
          </w:p>
        </w:tc>
        <w:tc>
          <w:tcPr>
            <w:tcW w:w="157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05.06.2025</w:t>
            </w:r>
          </w:p>
        </w:tc>
        <w:tc>
          <w:tcPr>
            <w:tcW w:w="1704"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82"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Аналитическая информация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bl>
    <w:p w:rsidR="00966690" w:rsidRPr="008B2D5A" w:rsidRDefault="00966690" w:rsidP="00966690">
      <w:pPr>
        <w:rPr>
          <w:sz w:val="26"/>
          <w:szCs w:val="26"/>
        </w:rPr>
      </w:pPr>
    </w:p>
    <w:tbl>
      <w:tblPr>
        <w:tblpPr w:leftFromText="180" w:rightFromText="180" w:vertAnchor="text" w:horzAnchor="margin" w:tblpXSpec="center" w:tblpY="-269"/>
        <w:tblOverlap w:val="never"/>
        <w:tblW w:w="15735" w:type="dxa"/>
        <w:tblLayout w:type="fixed"/>
        <w:tblCellMar>
          <w:left w:w="10" w:type="dxa"/>
          <w:right w:w="10" w:type="dxa"/>
        </w:tblCellMar>
        <w:tblLook w:val="04A0" w:firstRow="1" w:lastRow="0" w:firstColumn="1" w:lastColumn="0" w:noHBand="0" w:noVBand="1"/>
      </w:tblPr>
      <w:tblGrid>
        <w:gridCol w:w="861"/>
        <w:gridCol w:w="5677"/>
        <w:gridCol w:w="1570"/>
        <w:gridCol w:w="1699"/>
        <w:gridCol w:w="2573"/>
        <w:gridCol w:w="3355"/>
      </w:tblGrid>
      <w:tr w:rsidR="00966690" w:rsidRPr="008B2D5A" w:rsidTr="00E53B75">
        <w:trPr>
          <w:trHeight w:hRule="exact" w:val="658"/>
        </w:trPr>
        <w:tc>
          <w:tcPr>
            <w:tcW w:w="15735" w:type="dxa"/>
            <w:gridSpan w:val="6"/>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jc w:val="center"/>
              <w:rPr>
                <w:b/>
                <w:sz w:val="26"/>
                <w:szCs w:val="26"/>
              </w:rPr>
            </w:pPr>
            <w:r w:rsidRPr="008B2D5A">
              <w:rPr>
                <w:b/>
                <w:sz w:val="26"/>
                <w:szCs w:val="26"/>
              </w:rPr>
              <w:t>2.Разработка комплекса мер по ограничению точек продаж алкогольной и табачной продукции</w:t>
            </w:r>
          </w:p>
        </w:tc>
      </w:tr>
      <w:tr w:rsidR="00966690" w:rsidRPr="008B2D5A" w:rsidTr="00E53B75">
        <w:trPr>
          <w:trHeight w:hRule="exact" w:val="1761"/>
        </w:trPr>
        <w:tc>
          <w:tcPr>
            <w:tcW w:w="861"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sz w:val="26"/>
                <w:szCs w:val="26"/>
              </w:rPr>
              <w:t>2.1</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Pr>
                <w:sz w:val="26"/>
                <w:szCs w:val="26"/>
              </w:rPr>
              <w:t>В</w:t>
            </w:r>
            <w:r w:rsidRPr="008B2D5A">
              <w:rPr>
                <w:sz w:val="26"/>
                <w:szCs w:val="26"/>
              </w:rPr>
              <w:t>недрение региональных нормативных правовых актов по вопросам ограничения времени и мест розничной продажи алкогольной продукции, дополнительных требований к уставному капиталу для организаций, осуществляющих розничную продажу алкогольной продукции</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07.11.2030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внедрении</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E53B75">
        <w:trPr>
          <w:trHeight w:hRule="exact" w:val="1828"/>
        </w:trPr>
        <w:tc>
          <w:tcPr>
            <w:tcW w:w="861"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Pr>
                <w:sz w:val="26"/>
                <w:szCs w:val="26"/>
              </w:rPr>
              <w:t>2.2</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Pr>
                <w:sz w:val="26"/>
                <w:szCs w:val="26"/>
              </w:rPr>
              <w:t>В</w:t>
            </w:r>
            <w:r w:rsidRPr="008B2D5A">
              <w:rPr>
                <w:sz w:val="26"/>
                <w:szCs w:val="26"/>
              </w:rPr>
              <w:t>недрение региональных нормативных правовых актов по ограничению розничной продажи пива при оказании услуг общественного питания в об</w:t>
            </w:r>
            <w:r>
              <w:rPr>
                <w:sz w:val="26"/>
                <w:szCs w:val="26"/>
              </w:rPr>
              <w:t>ъ</w:t>
            </w:r>
            <w:r w:rsidRPr="008B2D5A">
              <w:rPr>
                <w:sz w:val="26"/>
                <w:szCs w:val="26"/>
              </w:rPr>
              <w:t xml:space="preserve">ектах общественного питания, расположенных в многоквартирных домах и прилегающих к ним территориях </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07.11.2030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внедрении</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4C4831">
        <w:trPr>
          <w:trHeight w:hRule="exact" w:val="1274"/>
        </w:trPr>
        <w:tc>
          <w:tcPr>
            <w:tcW w:w="861"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Pr>
                <w:sz w:val="26"/>
                <w:szCs w:val="26"/>
              </w:rPr>
              <w:t>2.3</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Pr>
                <w:sz w:val="26"/>
                <w:szCs w:val="26"/>
              </w:rPr>
              <w:t>В</w:t>
            </w:r>
            <w:r w:rsidRPr="008B2D5A">
              <w:rPr>
                <w:sz w:val="26"/>
                <w:szCs w:val="26"/>
              </w:rPr>
              <w:t>недрение региональных нормативных правовых актов по введению дополнительных ограничений по распространению и употреблению табачных изделий и никотинсодержащей продукции</w:t>
            </w:r>
          </w:p>
          <w:p w:rsidR="00966690" w:rsidRPr="008B2D5A" w:rsidRDefault="00966690" w:rsidP="00966690">
            <w:pPr>
              <w:rPr>
                <w:sz w:val="26"/>
                <w:szCs w:val="26"/>
              </w:rPr>
            </w:pPr>
            <w:r w:rsidRPr="008B2D5A">
              <w:rPr>
                <w:sz w:val="26"/>
                <w:szCs w:val="26"/>
              </w:rPr>
              <w:t xml:space="preserve">  </w:t>
            </w: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07.11.2030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внедрении</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E53B75">
        <w:trPr>
          <w:trHeight w:hRule="exact" w:val="1563"/>
        </w:trPr>
        <w:tc>
          <w:tcPr>
            <w:tcW w:w="861"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jc w:val="center"/>
              <w:rPr>
                <w:sz w:val="26"/>
                <w:szCs w:val="26"/>
              </w:rPr>
            </w:pPr>
            <w:r>
              <w:rPr>
                <w:sz w:val="26"/>
                <w:szCs w:val="26"/>
              </w:rPr>
              <w:t>2.4</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Разработка и принятие муниципальных нормативных правовых актов по введению дополнительных ограничений по распространению и употреблению алкогольной и никотинсодержащей продукции</w:t>
            </w:r>
          </w:p>
          <w:p w:rsidR="00966690" w:rsidRPr="008B2D5A" w:rsidRDefault="00966690" w:rsidP="00966690">
            <w:pPr>
              <w:rPr>
                <w:sz w:val="26"/>
                <w:szCs w:val="26"/>
              </w:rPr>
            </w:pPr>
          </w:p>
        </w:tc>
        <w:tc>
          <w:tcPr>
            <w:tcW w:w="157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07.11.2030</w:t>
            </w:r>
          </w:p>
        </w:tc>
        <w:tc>
          <w:tcPr>
            <w:tcW w:w="257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Нормативно-правовой акт</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E53B75">
        <w:trPr>
          <w:trHeight w:hRule="exact" w:val="2131"/>
        </w:trPr>
        <w:tc>
          <w:tcPr>
            <w:tcW w:w="861"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Pr>
                <w:sz w:val="26"/>
                <w:szCs w:val="26"/>
              </w:rPr>
              <w:t>2.5</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Внесение в муниципальн</w:t>
            </w:r>
            <w:r>
              <w:rPr>
                <w:sz w:val="26"/>
                <w:szCs w:val="26"/>
              </w:rPr>
              <w:t>ую программу</w:t>
            </w:r>
            <w:r w:rsidRPr="008B2D5A">
              <w:rPr>
                <w:sz w:val="26"/>
                <w:szCs w:val="26"/>
              </w:rPr>
              <w:t xml:space="preserve"> укрепления общественного здоровья разделов по дополнительному ограничению распространения и употребления  алкогольной и никотинсодер</w:t>
            </w:r>
            <w:r w:rsidR="004C4831">
              <w:rPr>
                <w:sz w:val="26"/>
                <w:szCs w:val="26"/>
              </w:rPr>
              <w:t>-</w:t>
            </w:r>
            <w:r w:rsidRPr="008B2D5A">
              <w:rPr>
                <w:sz w:val="26"/>
                <w:szCs w:val="26"/>
              </w:rPr>
              <w:t>жащей продукции (в том числе в сфере самогоноварения и торговли самогонными аппаратами)</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25.12.2029</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Нормативно-правовой акт</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8A0B44" w:rsidP="00966690">
            <w:pPr>
              <w:rPr>
                <w:sz w:val="26"/>
                <w:szCs w:val="26"/>
              </w:rPr>
            </w:pPr>
            <w:r>
              <w:rPr>
                <w:sz w:val="26"/>
                <w:szCs w:val="26"/>
              </w:rPr>
              <w:t>Гребенкин А.Н.</w:t>
            </w:r>
          </w:p>
        </w:tc>
      </w:tr>
      <w:tr w:rsidR="00966690" w:rsidRPr="008B2D5A" w:rsidTr="00E53B75">
        <w:trPr>
          <w:trHeight w:hRule="exact" w:val="1568"/>
        </w:trPr>
        <w:tc>
          <w:tcPr>
            <w:tcW w:w="861"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Pr>
                <w:sz w:val="26"/>
                <w:szCs w:val="26"/>
              </w:rPr>
              <w:t>2.6</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Анализ составляющих здоровьесберегающей среды. Создание «тепловых карт» в разрезе муниципального образования по результатам оценки плотности размещения точек продажи алкоголя и табака на 1000 населения</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05.11.2025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«Тепловая» карта</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E53B75">
        <w:trPr>
          <w:trHeight w:hRule="exact" w:val="570"/>
        </w:trPr>
        <w:tc>
          <w:tcPr>
            <w:tcW w:w="15735" w:type="dxa"/>
            <w:gridSpan w:val="6"/>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jc w:val="center"/>
              <w:rPr>
                <w:b/>
                <w:sz w:val="26"/>
                <w:szCs w:val="26"/>
              </w:rPr>
            </w:pPr>
            <w:r w:rsidRPr="008B2D5A">
              <w:rPr>
                <w:b/>
                <w:sz w:val="26"/>
                <w:szCs w:val="26"/>
              </w:rPr>
              <w:t>3. Популяризация принципов рационального питания</w:t>
            </w: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p w:rsidR="00966690" w:rsidRPr="008B2D5A" w:rsidRDefault="00966690" w:rsidP="00966690">
            <w:pPr>
              <w:jc w:val="center"/>
              <w:rPr>
                <w:b/>
                <w:sz w:val="26"/>
                <w:szCs w:val="26"/>
              </w:rPr>
            </w:pPr>
          </w:p>
        </w:tc>
      </w:tr>
      <w:tr w:rsidR="00966690" w:rsidRPr="008B2D5A" w:rsidTr="004C4831">
        <w:trPr>
          <w:trHeight w:hRule="exact" w:val="707"/>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3.1</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Мониторинг введения «зеленой» маркировки для «полезных» напитков и пищевых продуктов</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01.01.2027</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мониторинге</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4C4831">
        <w:trPr>
          <w:trHeight w:hRule="exact" w:val="708"/>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3.2</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Мониторинг нанесения маркировки «светофор» на пищевых продуктах</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01.01.2027</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мониторинге</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4C4831">
        <w:trPr>
          <w:trHeight w:hRule="exact" w:val="705"/>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3.3</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Развитие системы точек продаж фермерской продукции, свежих овощей и фруктов</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01.01.2027</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мониторинге</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8A0B44" w:rsidP="00966690">
            <w:pPr>
              <w:rPr>
                <w:sz w:val="26"/>
                <w:szCs w:val="26"/>
              </w:rPr>
            </w:pPr>
            <w:r>
              <w:rPr>
                <w:sz w:val="26"/>
                <w:szCs w:val="26"/>
              </w:rPr>
              <w:t>Псарев Г.Н.</w:t>
            </w:r>
          </w:p>
        </w:tc>
      </w:tr>
      <w:tr w:rsidR="00966690" w:rsidRPr="008B2D5A" w:rsidTr="004C4831">
        <w:trPr>
          <w:trHeight w:hRule="exact" w:val="1289"/>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3.4</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Анализ составляющих здоровьесберегающей среды. Создание «тепловых карт» в разрезе муниципального образования по результатам оценки плотности размещения точек продаж свежих овощей на 1000 населения</w:t>
            </w:r>
          </w:p>
        </w:tc>
        <w:tc>
          <w:tcPr>
            <w:tcW w:w="1570"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05.11.2025</w:t>
            </w:r>
          </w:p>
        </w:tc>
        <w:tc>
          <w:tcPr>
            <w:tcW w:w="1699" w:type="dxa"/>
            <w:tcBorders>
              <w:top w:val="single" w:sz="4" w:space="0" w:color="auto"/>
              <w:left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2573" w:type="dxa"/>
            <w:tcBorders>
              <w:top w:val="single" w:sz="4" w:space="0" w:color="auto"/>
              <w:left w:val="single" w:sz="4" w:space="0" w:color="auto"/>
            </w:tcBorders>
            <w:shd w:val="clear" w:color="auto" w:fill="FFFFFF"/>
          </w:tcPr>
          <w:p w:rsidR="00966690" w:rsidRPr="008B2D5A" w:rsidRDefault="00966690" w:rsidP="00966690">
            <w:pPr>
              <w:rPr>
                <w:sz w:val="26"/>
                <w:szCs w:val="26"/>
              </w:rPr>
            </w:pPr>
            <w:r>
              <w:rPr>
                <w:sz w:val="26"/>
                <w:szCs w:val="26"/>
              </w:rPr>
              <w:t>Отчет о мониторинге</w:t>
            </w:r>
          </w:p>
        </w:tc>
        <w:tc>
          <w:tcPr>
            <w:tcW w:w="3355" w:type="dxa"/>
            <w:tcBorders>
              <w:top w:val="single" w:sz="4" w:space="0" w:color="auto"/>
              <w:left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E53B75">
        <w:trPr>
          <w:trHeight w:hRule="exact" w:val="428"/>
        </w:trPr>
        <w:tc>
          <w:tcPr>
            <w:tcW w:w="15735" w:type="dxa"/>
            <w:gridSpan w:val="6"/>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b/>
                <w:sz w:val="26"/>
                <w:szCs w:val="26"/>
              </w:rPr>
            </w:pPr>
            <w:r w:rsidRPr="008B2D5A">
              <w:rPr>
                <w:b/>
                <w:sz w:val="26"/>
                <w:szCs w:val="26"/>
              </w:rPr>
              <w:t>4.Разр</w:t>
            </w:r>
            <w:r w:rsidR="00CA33BE">
              <w:rPr>
                <w:b/>
                <w:sz w:val="26"/>
                <w:szCs w:val="26"/>
              </w:rPr>
              <w:t>аботка и внедрение муниципальной</w:t>
            </w:r>
            <w:r w:rsidRPr="008B2D5A">
              <w:rPr>
                <w:b/>
                <w:sz w:val="26"/>
                <w:szCs w:val="26"/>
              </w:rPr>
              <w:t xml:space="preserve"> </w:t>
            </w:r>
            <w:r w:rsidR="004C4831">
              <w:rPr>
                <w:b/>
                <w:sz w:val="26"/>
                <w:szCs w:val="26"/>
              </w:rPr>
              <w:t xml:space="preserve">программы </w:t>
            </w:r>
            <w:r w:rsidRPr="008B2D5A">
              <w:rPr>
                <w:b/>
                <w:sz w:val="26"/>
                <w:szCs w:val="26"/>
              </w:rPr>
              <w:t>и корпоративных программ укрепления здоровья</w:t>
            </w:r>
          </w:p>
        </w:tc>
      </w:tr>
      <w:tr w:rsidR="00966690" w:rsidRPr="008B2D5A" w:rsidTr="004C4831">
        <w:trPr>
          <w:trHeight w:hRule="exact" w:val="1258"/>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sz w:val="26"/>
                <w:szCs w:val="26"/>
              </w:rPr>
              <w:t>4.1</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Проведение совещаний по разработке и внедрению программ по укреплению общественного здоровья и корпоративных программ укрепления здоровья работающих</w:t>
            </w:r>
          </w:p>
        </w:tc>
        <w:tc>
          <w:tcPr>
            <w:tcW w:w="1570" w:type="dxa"/>
            <w:tcBorders>
              <w:top w:val="single" w:sz="4" w:space="0" w:color="auto"/>
              <w:left w:val="single" w:sz="4" w:space="0" w:color="auto"/>
            </w:tcBorders>
            <w:shd w:val="clear" w:color="auto" w:fill="FFFFFF"/>
            <w:vAlign w:val="center"/>
          </w:tcPr>
          <w:p w:rsidR="00966690" w:rsidRPr="008B2D5A" w:rsidRDefault="00CA33BE" w:rsidP="00CA33BE">
            <w:pPr>
              <w:rPr>
                <w:sz w:val="26"/>
                <w:szCs w:val="26"/>
              </w:rPr>
            </w:pPr>
            <w:r>
              <w:rPr>
                <w:sz w:val="26"/>
                <w:szCs w:val="26"/>
              </w:rPr>
              <w:t>31.03</w:t>
            </w:r>
            <w:r w:rsidR="00966690" w:rsidRPr="008B2D5A">
              <w:rPr>
                <w:sz w:val="26"/>
                <w:szCs w:val="26"/>
              </w:rPr>
              <w:t>.202</w:t>
            </w:r>
            <w:r>
              <w:rPr>
                <w:sz w:val="26"/>
                <w:szCs w:val="26"/>
              </w:rPr>
              <w:t>6</w:t>
            </w: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25.12.2030</w:t>
            </w:r>
          </w:p>
          <w:p w:rsidR="00966690" w:rsidRPr="008B2D5A" w:rsidRDefault="00966690" w:rsidP="00966690">
            <w:pPr>
              <w:rPr>
                <w:sz w:val="26"/>
                <w:szCs w:val="26"/>
              </w:rPr>
            </w:pPr>
            <w:r w:rsidRPr="008B2D5A">
              <w:rPr>
                <w:sz w:val="26"/>
                <w:szCs w:val="26"/>
              </w:rPr>
              <w:t>(не реже 1 раза в квартал)</w:t>
            </w: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Протоколы совещаний</w:t>
            </w: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Pr>
                <w:sz w:val="26"/>
                <w:szCs w:val="26"/>
              </w:rPr>
              <w:t>Кутоманова Н.А.</w:t>
            </w:r>
          </w:p>
          <w:p w:rsidR="00966690" w:rsidRPr="008B2D5A" w:rsidRDefault="00966690" w:rsidP="00966690">
            <w:pPr>
              <w:rPr>
                <w:sz w:val="26"/>
                <w:szCs w:val="26"/>
              </w:rPr>
            </w:pPr>
            <w:r>
              <w:rPr>
                <w:sz w:val="26"/>
                <w:szCs w:val="26"/>
              </w:rPr>
              <w:t>Гречух С.И.</w:t>
            </w:r>
          </w:p>
        </w:tc>
      </w:tr>
      <w:tr w:rsidR="00966690" w:rsidRPr="008B2D5A" w:rsidTr="004C4831">
        <w:trPr>
          <w:trHeight w:hRule="exact" w:val="2698"/>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sz w:val="26"/>
                <w:szCs w:val="26"/>
              </w:rPr>
              <w:t>4.2</w:t>
            </w:r>
          </w:p>
        </w:tc>
        <w:tc>
          <w:tcPr>
            <w:tcW w:w="5677" w:type="dxa"/>
            <w:tcBorders>
              <w:top w:val="single" w:sz="4" w:space="0" w:color="auto"/>
              <w:left w:val="single" w:sz="4" w:space="0" w:color="auto"/>
            </w:tcBorders>
            <w:shd w:val="clear" w:color="auto" w:fill="FFFFFF"/>
            <w:vAlign w:val="bottom"/>
          </w:tcPr>
          <w:p w:rsidR="00966690" w:rsidRPr="008B2D5A" w:rsidRDefault="00966690" w:rsidP="004C4831">
            <w:pPr>
              <w:rPr>
                <w:sz w:val="26"/>
                <w:szCs w:val="26"/>
              </w:rPr>
            </w:pPr>
            <w:r w:rsidRPr="008B2D5A">
              <w:rPr>
                <w:sz w:val="26"/>
                <w:szCs w:val="26"/>
              </w:rPr>
              <w:t>Приведен</w:t>
            </w:r>
            <w:r>
              <w:rPr>
                <w:sz w:val="26"/>
                <w:szCs w:val="26"/>
              </w:rPr>
              <w:t>ие муниципальной инфраструктуры, в</w:t>
            </w:r>
            <w:r w:rsidRPr="008B2D5A">
              <w:rPr>
                <w:sz w:val="26"/>
                <w:szCs w:val="26"/>
              </w:rPr>
              <w:t>лияющей на образ жизни и здоровье населения, в том числе количества торговых точек, реализующих   алкогольную и никотинсодер</w:t>
            </w:r>
            <w:r w:rsidR="004C4831">
              <w:rPr>
                <w:sz w:val="26"/>
                <w:szCs w:val="26"/>
              </w:rPr>
              <w:t>-</w:t>
            </w:r>
            <w:r w:rsidRPr="008B2D5A">
              <w:rPr>
                <w:sz w:val="26"/>
                <w:szCs w:val="26"/>
              </w:rPr>
              <w:t>жащую продукцию, свежие овощи и фрукты, фермерские продуктовые рынки, об</w:t>
            </w:r>
            <w:r w:rsidR="004C4831">
              <w:rPr>
                <w:sz w:val="26"/>
                <w:szCs w:val="26"/>
              </w:rPr>
              <w:t>ъ</w:t>
            </w:r>
            <w:r w:rsidRPr="008B2D5A">
              <w:rPr>
                <w:sz w:val="26"/>
                <w:szCs w:val="26"/>
              </w:rPr>
              <w:t>екты общественного питания по реализации фаст-фуда в соответствии с лучшими здоровьесберегающими практиками</w:t>
            </w:r>
          </w:p>
        </w:tc>
        <w:tc>
          <w:tcPr>
            <w:tcW w:w="1570"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01.01.2025</w:t>
            </w: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25.12.2030</w:t>
            </w: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Акты оценки муниципальной инфраструктуры</w:t>
            </w: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Кутоманова Н.А.</w:t>
            </w:r>
          </w:p>
          <w:p w:rsidR="00966690" w:rsidRDefault="00966690" w:rsidP="00966690">
            <w:pPr>
              <w:rPr>
                <w:sz w:val="26"/>
                <w:szCs w:val="26"/>
              </w:rPr>
            </w:pPr>
            <w:r w:rsidRPr="008B2D5A">
              <w:rPr>
                <w:sz w:val="26"/>
                <w:szCs w:val="26"/>
              </w:rPr>
              <w:t>Макаренко Э.В.</w:t>
            </w:r>
          </w:p>
          <w:p w:rsidR="004C4831" w:rsidRPr="008B2D5A" w:rsidRDefault="004C4831" w:rsidP="00966690">
            <w:pPr>
              <w:rPr>
                <w:sz w:val="26"/>
                <w:szCs w:val="26"/>
              </w:rPr>
            </w:pPr>
            <w:r>
              <w:rPr>
                <w:sz w:val="26"/>
                <w:szCs w:val="26"/>
              </w:rPr>
              <w:t>Псарев Г.Н.</w:t>
            </w:r>
          </w:p>
        </w:tc>
      </w:tr>
      <w:tr w:rsidR="00966690" w:rsidRPr="008B2D5A" w:rsidTr="004C4831">
        <w:trPr>
          <w:trHeight w:hRule="exact" w:val="2137"/>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4.3</w:t>
            </w:r>
          </w:p>
        </w:tc>
        <w:tc>
          <w:tcPr>
            <w:tcW w:w="5677" w:type="dxa"/>
            <w:tcBorders>
              <w:top w:val="single" w:sz="4" w:space="0" w:color="auto"/>
              <w:left w:val="single" w:sz="4" w:space="0" w:color="auto"/>
            </w:tcBorders>
            <w:shd w:val="clear" w:color="auto" w:fill="FFFFFF"/>
            <w:vAlign w:val="bottom"/>
          </w:tcPr>
          <w:p w:rsidR="00966690" w:rsidRPr="008B2D5A" w:rsidRDefault="00966061" w:rsidP="00966061">
            <w:pPr>
              <w:rPr>
                <w:sz w:val="26"/>
                <w:szCs w:val="26"/>
              </w:rPr>
            </w:pPr>
            <w:r>
              <w:rPr>
                <w:sz w:val="26"/>
                <w:szCs w:val="26"/>
              </w:rPr>
              <w:t xml:space="preserve">Разработка корпоративных </w:t>
            </w:r>
            <w:r w:rsidR="00966690" w:rsidRPr="008B2D5A">
              <w:rPr>
                <w:sz w:val="26"/>
                <w:szCs w:val="26"/>
              </w:rPr>
              <w:t>программ в соответствии с рекомендациями, разработанными ФГБУ «Национальных медицинский исследовательский центр терапии и профилактической медицины» Минздрава России</w:t>
            </w:r>
          </w:p>
        </w:tc>
        <w:tc>
          <w:tcPr>
            <w:tcW w:w="1570" w:type="dxa"/>
            <w:tcBorders>
              <w:top w:val="single" w:sz="4" w:space="0" w:color="auto"/>
              <w:left w:val="single" w:sz="4" w:space="0" w:color="auto"/>
            </w:tcBorders>
            <w:shd w:val="clear" w:color="auto" w:fill="FFFFFF"/>
            <w:vAlign w:val="center"/>
          </w:tcPr>
          <w:p w:rsidR="00966690" w:rsidRPr="008B2D5A" w:rsidRDefault="00966061" w:rsidP="00966061">
            <w:pPr>
              <w:rPr>
                <w:sz w:val="26"/>
                <w:szCs w:val="26"/>
              </w:rPr>
            </w:pPr>
            <w:r>
              <w:rPr>
                <w:sz w:val="26"/>
                <w:szCs w:val="26"/>
              </w:rPr>
              <w:t>15.04</w:t>
            </w:r>
            <w:r w:rsidR="00966690" w:rsidRPr="008B2D5A">
              <w:rPr>
                <w:sz w:val="26"/>
                <w:szCs w:val="26"/>
              </w:rPr>
              <w:t>.202</w:t>
            </w:r>
            <w:r>
              <w:rPr>
                <w:sz w:val="26"/>
                <w:szCs w:val="26"/>
              </w:rPr>
              <w:t>6</w:t>
            </w: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31.12.2030</w:t>
            </w: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 xml:space="preserve">Проекты </w:t>
            </w:r>
            <w:r>
              <w:rPr>
                <w:sz w:val="26"/>
                <w:szCs w:val="26"/>
              </w:rPr>
              <w:t>нормативных документов</w:t>
            </w:r>
          </w:p>
        </w:tc>
        <w:tc>
          <w:tcPr>
            <w:tcW w:w="3355" w:type="dxa"/>
            <w:tcBorders>
              <w:top w:val="single" w:sz="4" w:space="0" w:color="auto"/>
              <w:left w:val="single" w:sz="4" w:space="0" w:color="auto"/>
              <w:right w:val="single" w:sz="4" w:space="0" w:color="auto"/>
            </w:tcBorders>
            <w:shd w:val="clear" w:color="auto" w:fill="FFFFFF"/>
            <w:vAlign w:val="center"/>
          </w:tcPr>
          <w:p w:rsidR="00966690" w:rsidRDefault="00966690" w:rsidP="00966690">
            <w:pPr>
              <w:rPr>
                <w:sz w:val="26"/>
                <w:szCs w:val="26"/>
              </w:rPr>
            </w:pPr>
            <w:r w:rsidRPr="008B2D5A">
              <w:rPr>
                <w:sz w:val="26"/>
                <w:szCs w:val="26"/>
              </w:rPr>
              <w:t>Холодова Р.А.</w:t>
            </w:r>
          </w:p>
          <w:p w:rsidR="004C4831" w:rsidRDefault="004C4831" w:rsidP="00966690">
            <w:pPr>
              <w:rPr>
                <w:sz w:val="26"/>
                <w:szCs w:val="26"/>
              </w:rPr>
            </w:pPr>
            <w:r>
              <w:rPr>
                <w:sz w:val="26"/>
                <w:szCs w:val="26"/>
              </w:rPr>
              <w:t>Макаренко Э.В.</w:t>
            </w:r>
          </w:p>
          <w:p w:rsidR="004C4831" w:rsidRDefault="004C4831" w:rsidP="00966690">
            <w:pPr>
              <w:rPr>
                <w:sz w:val="26"/>
                <w:szCs w:val="26"/>
              </w:rPr>
            </w:pPr>
            <w:r>
              <w:rPr>
                <w:sz w:val="26"/>
                <w:szCs w:val="26"/>
              </w:rPr>
              <w:t>Кутоманова И.Н.</w:t>
            </w:r>
          </w:p>
          <w:p w:rsidR="004C4831" w:rsidRDefault="004C4831" w:rsidP="00966690">
            <w:pPr>
              <w:rPr>
                <w:sz w:val="26"/>
                <w:szCs w:val="26"/>
              </w:rPr>
            </w:pPr>
            <w:r>
              <w:rPr>
                <w:sz w:val="26"/>
                <w:szCs w:val="26"/>
              </w:rPr>
              <w:t>Харин В.Н.</w:t>
            </w:r>
          </w:p>
          <w:p w:rsidR="004C4831" w:rsidRDefault="004C4831" w:rsidP="00966690">
            <w:pPr>
              <w:rPr>
                <w:sz w:val="26"/>
                <w:szCs w:val="26"/>
              </w:rPr>
            </w:pPr>
            <w:r>
              <w:rPr>
                <w:sz w:val="26"/>
                <w:szCs w:val="26"/>
              </w:rPr>
              <w:t>Шиянов К.Н.</w:t>
            </w:r>
          </w:p>
          <w:p w:rsidR="004C4831" w:rsidRDefault="004C4831" w:rsidP="00966690">
            <w:pPr>
              <w:rPr>
                <w:sz w:val="26"/>
                <w:szCs w:val="26"/>
              </w:rPr>
            </w:pPr>
            <w:r>
              <w:rPr>
                <w:sz w:val="26"/>
                <w:szCs w:val="26"/>
              </w:rPr>
              <w:t>Федутенко А.В.</w:t>
            </w:r>
          </w:p>
          <w:p w:rsidR="004C4831" w:rsidRPr="008B2D5A" w:rsidRDefault="004C4831" w:rsidP="00966690">
            <w:pPr>
              <w:rPr>
                <w:sz w:val="26"/>
                <w:szCs w:val="26"/>
              </w:rPr>
            </w:pPr>
            <w:r>
              <w:rPr>
                <w:sz w:val="26"/>
                <w:szCs w:val="26"/>
              </w:rPr>
              <w:t>Кузин С.В.</w:t>
            </w:r>
          </w:p>
        </w:tc>
      </w:tr>
      <w:tr w:rsidR="00966690" w:rsidRPr="008B2D5A" w:rsidTr="004C4831">
        <w:trPr>
          <w:trHeight w:hRule="exact" w:val="1841"/>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4.4</w:t>
            </w:r>
          </w:p>
        </w:tc>
        <w:tc>
          <w:tcPr>
            <w:tcW w:w="5677" w:type="dxa"/>
            <w:tcBorders>
              <w:top w:val="single" w:sz="4" w:space="0" w:color="auto"/>
              <w:left w:val="single" w:sz="4" w:space="0" w:color="auto"/>
            </w:tcBorders>
            <w:shd w:val="clear" w:color="auto" w:fill="FFFFFF"/>
            <w:vAlign w:val="bottom"/>
          </w:tcPr>
          <w:p w:rsidR="00966690" w:rsidRDefault="00966690" w:rsidP="00966690">
            <w:pPr>
              <w:rPr>
                <w:sz w:val="26"/>
                <w:szCs w:val="26"/>
              </w:rPr>
            </w:pPr>
            <w:r w:rsidRPr="008B2D5A">
              <w:rPr>
                <w:sz w:val="26"/>
                <w:szCs w:val="26"/>
              </w:rPr>
              <w:t xml:space="preserve">Внедрение </w:t>
            </w:r>
            <w:r w:rsidR="00CA33BE">
              <w:rPr>
                <w:sz w:val="26"/>
                <w:szCs w:val="26"/>
              </w:rPr>
              <w:t xml:space="preserve">корпоративных </w:t>
            </w:r>
            <w:r w:rsidRPr="008B2D5A">
              <w:rPr>
                <w:sz w:val="26"/>
                <w:szCs w:val="26"/>
              </w:rPr>
              <w:t>программ по укреплению здоровья населения, направленных на сокращения действия факторов риска развития неинфекционных заболеваний</w:t>
            </w:r>
            <w:r>
              <w:rPr>
                <w:sz w:val="26"/>
                <w:szCs w:val="26"/>
              </w:rPr>
              <w:t xml:space="preserve"> </w:t>
            </w:r>
          </w:p>
          <w:p w:rsidR="00966690" w:rsidRDefault="00966690" w:rsidP="00966690">
            <w:pPr>
              <w:rPr>
                <w:sz w:val="26"/>
                <w:szCs w:val="26"/>
              </w:rPr>
            </w:pP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vAlign w:val="center"/>
          </w:tcPr>
          <w:p w:rsidR="00966690" w:rsidRPr="008B2D5A" w:rsidRDefault="00966690" w:rsidP="00966061">
            <w:pPr>
              <w:rPr>
                <w:sz w:val="26"/>
                <w:szCs w:val="26"/>
              </w:rPr>
            </w:pPr>
            <w:r w:rsidRPr="008B2D5A">
              <w:rPr>
                <w:sz w:val="26"/>
                <w:szCs w:val="26"/>
              </w:rPr>
              <w:t>15.</w:t>
            </w:r>
            <w:r w:rsidR="00966061">
              <w:rPr>
                <w:sz w:val="26"/>
                <w:szCs w:val="26"/>
              </w:rPr>
              <w:t>04</w:t>
            </w:r>
            <w:r w:rsidRPr="008B2D5A">
              <w:rPr>
                <w:sz w:val="26"/>
                <w:szCs w:val="26"/>
              </w:rPr>
              <w:t>.202</w:t>
            </w:r>
            <w:r w:rsidR="00966061">
              <w:rPr>
                <w:sz w:val="26"/>
                <w:szCs w:val="26"/>
              </w:rPr>
              <w:t>6</w:t>
            </w:r>
          </w:p>
        </w:tc>
        <w:tc>
          <w:tcPr>
            <w:tcW w:w="1699" w:type="dxa"/>
            <w:tcBorders>
              <w:top w:val="single" w:sz="4" w:space="0" w:color="auto"/>
              <w:left w:val="single" w:sz="4" w:space="0" w:color="auto"/>
            </w:tcBorders>
            <w:shd w:val="clear" w:color="auto" w:fill="FFFFFF"/>
            <w:vAlign w:val="center"/>
          </w:tcPr>
          <w:p w:rsidR="00966061" w:rsidRPr="008B2D5A" w:rsidRDefault="00966061" w:rsidP="00966061">
            <w:pPr>
              <w:rPr>
                <w:sz w:val="26"/>
                <w:szCs w:val="26"/>
              </w:rPr>
            </w:pPr>
            <w:r w:rsidRPr="008B2D5A">
              <w:rPr>
                <w:sz w:val="26"/>
                <w:szCs w:val="26"/>
              </w:rPr>
              <w:t>31.12.2030</w:t>
            </w: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Отчет руководителя программы</w:t>
            </w:r>
          </w:p>
        </w:tc>
        <w:tc>
          <w:tcPr>
            <w:tcW w:w="3355" w:type="dxa"/>
            <w:tcBorders>
              <w:top w:val="single" w:sz="4" w:space="0" w:color="auto"/>
              <w:left w:val="single" w:sz="4" w:space="0" w:color="auto"/>
              <w:right w:val="single" w:sz="4" w:space="0" w:color="auto"/>
            </w:tcBorders>
            <w:shd w:val="clear" w:color="auto" w:fill="FFFFFF"/>
            <w:vAlign w:val="center"/>
          </w:tcPr>
          <w:p w:rsidR="004C4831" w:rsidRDefault="004C4831" w:rsidP="004C4831">
            <w:pPr>
              <w:rPr>
                <w:sz w:val="26"/>
                <w:szCs w:val="26"/>
              </w:rPr>
            </w:pPr>
            <w:r w:rsidRPr="008B2D5A">
              <w:rPr>
                <w:sz w:val="26"/>
                <w:szCs w:val="26"/>
              </w:rPr>
              <w:t>Холодова Р.А.</w:t>
            </w:r>
          </w:p>
          <w:p w:rsidR="004C4831" w:rsidRDefault="004C4831" w:rsidP="004C4831">
            <w:pPr>
              <w:rPr>
                <w:sz w:val="26"/>
                <w:szCs w:val="26"/>
              </w:rPr>
            </w:pPr>
            <w:r>
              <w:rPr>
                <w:sz w:val="26"/>
                <w:szCs w:val="26"/>
              </w:rPr>
              <w:t>Макаренко Э.В.</w:t>
            </w:r>
          </w:p>
          <w:p w:rsidR="004C4831" w:rsidRDefault="004C4831" w:rsidP="004C4831">
            <w:pPr>
              <w:rPr>
                <w:sz w:val="26"/>
                <w:szCs w:val="26"/>
              </w:rPr>
            </w:pPr>
            <w:r>
              <w:rPr>
                <w:sz w:val="26"/>
                <w:szCs w:val="26"/>
              </w:rPr>
              <w:t>Кутоманова И.Н.</w:t>
            </w:r>
          </w:p>
          <w:p w:rsidR="004C4831" w:rsidRDefault="004C4831" w:rsidP="004C4831">
            <w:pPr>
              <w:rPr>
                <w:sz w:val="26"/>
                <w:szCs w:val="26"/>
              </w:rPr>
            </w:pPr>
            <w:r>
              <w:rPr>
                <w:sz w:val="26"/>
                <w:szCs w:val="26"/>
              </w:rPr>
              <w:t>Харин В.Н.</w:t>
            </w:r>
          </w:p>
          <w:p w:rsidR="004C4831" w:rsidRDefault="004C4831" w:rsidP="004C4831">
            <w:pPr>
              <w:rPr>
                <w:sz w:val="26"/>
                <w:szCs w:val="26"/>
              </w:rPr>
            </w:pPr>
            <w:r>
              <w:rPr>
                <w:sz w:val="26"/>
                <w:szCs w:val="26"/>
              </w:rPr>
              <w:t>Шиянов К.Н.</w:t>
            </w:r>
          </w:p>
          <w:p w:rsidR="004C4831" w:rsidRDefault="004C4831" w:rsidP="004C4831">
            <w:pPr>
              <w:rPr>
                <w:sz w:val="26"/>
                <w:szCs w:val="26"/>
              </w:rPr>
            </w:pPr>
            <w:r>
              <w:rPr>
                <w:sz w:val="26"/>
                <w:szCs w:val="26"/>
              </w:rPr>
              <w:t>Федутенко А.В.</w:t>
            </w:r>
          </w:p>
          <w:p w:rsidR="00966690" w:rsidRPr="008B2D5A" w:rsidRDefault="004C4831" w:rsidP="004C4831">
            <w:pPr>
              <w:rPr>
                <w:sz w:val="26"/>
                <w:szCs w:val="26"/>
              </w:rPr>
            </w:pPr>
            <w:r>
              <w:rPr>
                <w:sz w:val="26"/>
                <w:szCs w:val="26"/>
              </w:rPr>
              <w:t>Кузин С.В.Шиянов К.Н.</w:t>
            </w:r>
          </w:p>
        </w:tc>
      </w:tr>
      <w:tr w:rsidR="00966690" w:rsidRPr="008B2D5A" w:rsidTr="004C4831">
        <w:trPr>
          <w:trHeight w:hRule="exact" w:val="1838"/>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4.5</w:t>
            </w:r>
          </w:p>
        </w:tc>
        <w:tc>
          <w:tcPr>
            <w:tcW w:w="5677" w:type="dxa"/>
            <w:tcBorders>
              <w:top w:val="single" w:sz="4" w:space="0" w:color="auto"/>
              <w:left w:val="single" w:sz="4" w:space="0" w:color="auto"/>
            </w:tcBorders>
            <w:shd w:val="clear" w:color="auto" w:fill="FFFFFF"/>
            <w:vAlign w:val="bottom"/>
          </w:tcPr>
          <w:p w:rsidR="00966690" w:rsidRPr="008B2D5A" w:rsidRDefault="00966061" w:rsidP="00966061">
            <w:pPr>
              <w:rPr>
                <w:sz w:val="26"/>
                <w:szCs w:val="26"/>
              </w:rPr>
            </w:pPr>
            <w:r>
              <w:rPr>
                <w:sz w:val="26"/>
                <w:szCs w:val="26"/>
              </w:rPr>
              <w:t>В</w:t>
            </w:r>
            <w:r w:rsidR="00966690" w:rsidRPr="008B2D5A">
              <w:rPr>
                <w:sz w:val="26"/>
                <w:szCs w:val="26"/>
              </w:rPr>
              <w:t>недрение</w:t>
            </w:r>
            <w:r>
              <w:rPr>
                <w:sz w:val="26"/>
                <w:szCs w:val="26"/>
              </w:rPr>
              <w:t xml:space="preserve"> </w:t>
            </w:r>
            <w:r w:rsidR="00966690" w:rsidRPr="008B2D5A">
              <w:rPr>
                <w:sz w:val="26"/>
                <w:szCs w:val="26"/>
              </w:rPr>
              <w:t>программ по укреплению здоровья населения, направленных на сокращения действия факторов риска развития неинфекционных заболеваний, включая мероприятия по первичной профилактике стоматологических заболеваний и репродуктивной сферы</w:t>
            </w:r>
          </w:p>
        </w:tc>
        <w:tc>
          <w:tcPr>
            <w:tcW w:w="1570" w:type="dxa"/>
            <w:tcBorders>
              <w:top w:val="single" w:sz="4" w:space="0" w:color="auto"/>
              <w:left w:val="single" w:sz="4" w:space="0" w:color="auto"/>
            </w:tcBorders>
            <w:shd w:val="clear" w:color="auto" w:fill="FFFFFF"/>
            <w:vAlign w:val="center"/>
          </w:tcPr>
          <w:p w:rsidR="00966690" w:rsidRPr="008B2D5A" w:rsidRDefault="00966690" w:rsidP="00966061">
            <w:pPr>
              <w:rPr>
                <w:sz w:val="26"/>
                <w:szCs w:val="26"/>
              </w:rPr>
            </w:pPr>
            <w:r w:rsidRPr="008B2D5A">
              <w:rPr>
                <w:sz w:val="26"/>
                <w:szCs w:val="26"/>
              </w:rPr>
              <w:t>15.0</w:t>
            </w:r>
            <w:r w:rsidR="00966061">
              <w:rPr>
                <w:sz w:val="26"/>
                <w:szCs w:val="26"/>
              </w:rPr>
              <w:t>4</w:t>
            </w:r>
            <w:r w:rsidRPr="008B2D5A">
              <w:rPr>
                <w:sz w:val="26"/>
                <w:szCs w:val="26"/>
              </w:rPr>
              <w:t>.2026</w:t>
            </w: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01.12.20</w:t>
            </w:r>
            <w:r>
              <w:rPr>
                <w:sz w:val="26"/>
                <w:szCs w:val="26"/>
              </w:rPr>
              <w:t>28</w:t>
            </w: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Отчет руководителя программы</w:t>
            </w: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r w:rsidR="00966690" w:rsidRPr="008B2D5A" w:rsidTr="004C4831">
        <w:trPr>
          <w:trHeight w:hRule="exact" w:val="712"/>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4.6</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Мониторинг реализации программы</w:t>
            </w:r>
          </w:p>
        </w:tc>
        <w:tc>
          <w:tcPr>
            <w:tcW w:w="1570"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10.12.2026</w:t>
            </w: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01.12.2030</w:t>
            </w: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Аналитическая информация</w:t>
            </w: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tc>
      </w:tr>
      <w:tr w:rsidR="00966690" w:rsidRPr="008B2D5A" w:rsidTr="004C4831">
        <w:trPr>
          <w:trHeight w:hRule="exact" w:val="1833"/>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4.7</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Разработка методических материалов по оздоровлению населения с привлечением социал</w:t>
            </w:r>
            <w:r>
              <w:rPr>
                <w:sz w:val="26"/>
                <w:szCs w:val="26"/>
              </w:rPr>
              <w:t>ьных партнеров: (здравоохранение, социальная защита, образование,</w:t>
            </w:r>
            <w:r w:rsidRPr="008B2D5A">
              <w:rPr>
                <w:sz w:val="26"/>
                <w:szCs w:val="26"/>
              </w:rPr>
              <w:t xml:space="preserve"> спорт, культура  и др.), общественных организаций, волонтерского движения для внедрения в округе</w:t>
            </w: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21.05.2026</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14.09.2026</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Методические материалы</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r>
      <w:tr w:rsidR="00966690" w:rsidRPr="008B2D5A" w:rsidTr="004C4831">
        <w:trPr>
          <w:trHeight w:hRule="exact" w:val="1288"/>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w:t>
            </w:r>
            <w:r w:rsidRPr="008B2D5A">
              <w:rPr>
                <w:sz w:val="26"/>
                <w:szCs w:val="26"/>
              </w:rPr>
              <w:t>.8.</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 xml:space="preserve">Проведение обучающих мероприятий для врачей первичного звена округа по методикам мотивирования населения к ведению здорового образа жизни </w:t>
            </w:r>
          </w:p>
          <w:p w:rsidR="00966690" w:rsidRPr="008B2D5A" w:rsidRDefault="00966690" w:rsidP="00966690">
            <w:pPr>
              <w:rPr>
                <w:sz w:val="26"/>
                <w:szCs w:val="26"/>
              </w:rPr>
            </w:pPr>
          </w:p>
        </w:tc>
        <w:tc>
          <w:tcPr>
            <w:tcW w:w="1570"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01.05.2026</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25.12.2028</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Информационная справка, ведомость посещений</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r>
      <w:tr w:rsidR="00966690" w:rsidRPr="008B2D5A" w:rsidTr="004C4831">
        <w:trPr>
          <w:trHeight w:hRule="exact" w:val="1570"/>
        </w:trPr>
        <w:tc>
          <w:tcPr>
            <w:tcW w:w="861" w:type="dxa"/>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Pr>
                <w:sz w:val="26"/>
                <w:szCs w:val="26"/>
              </w:rPr>
              <w:t>4</w:t>
            </w:r>
            <w:r w:rsidRPr="008B2D5A">
              <w:rPr>
                <w:sz w:val="26"/>
                <w:szCs w:val="26"/>
              </w:rPr>
              <w:t>.9.</w:t>
            </w:r>
          </w:p>
        </w:tc>
        <w:tc>
          <w:tcPr>
            <w:tcW w:w="5677" w:type="dxa"/>
            <w:tcBorders>
              <w:top w:val="single" w:sz="4" w:space="0" w:color="auto"/>
              <w:left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Участие в  циклах тематического повышения квалификации специалистов с высшим и средним медицинским образованием «Профилактика хронических неинфекционных заболеваний и формирование здорового образа жизни»</w:t>
            </w:r>
          </w:p>
        </w:tc>
        <w:tc>
          <w:tcPr>
            <w:tcW w:w="1570"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01.02.2026</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1699"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25.12.2029</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2573" w:type="dxa"/>
            <w:tcBorders>
              <w:top w:val="single" w:sz="4" w:space="0" w:color="auto"/>
              <w:lef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Информационная справка</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c>
          <w:tcPr>
            <w:tcW w:w="3355"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p>
          <w:p w:rsidR="00966690" w:rsidRPr="008B2D5A" w:rsidRDefault="00966690" w:rsidP="00966690">
            <w:pPr>
              <w:rPr>
                <w:sz w:val="26"/>
                <w:szCs w:val="26"/>
              </w:rPr>
            </w:pPr>
          </w:p>
          <w:p w:rsidR="00966690" w:rsidRPr="008B2D5A" w:rsidRDefault="00966690" w:rsidP="00966690">
            <w:pPr>
              <w:rPr>
                <w:sz w:val="26"/>
                <w:szCs w:val="26"/>
              </w:rPr>
            </w:pPr>
          </w:p>
        </w:tc>
      </w:tr>
      <w:tr w:rsidR="00966690" w:rsidRPr="008B2D5A" w:rsidTr="004C4831">
        <w:trPr>
          <w:trHeight w:hRule="exact" w:val="1265"/>
        </w:trPr>
        <w:tc>
          <w:tcPr>
            <w:tcW w:w="861" w:type="dxa"/>
            <w:tcBorders>
              <w:top w:val="single" w:sz="4" w:space="0" w:color="auto"/>
              <w:left w:val="single" w:sz="4" w:space="0" w:color="auto"/>
              <w:bottom w:val="single" w:sz="4" w:space="0" w:color="auto"/>
            </w:tcBorders>
            <w:shd w:val="clear" w:color="auto" w:fill="FFFFFF"/>
          </w:tcPr>
          <w:p w:rsidR="00966690" w:rsidRPr="008B2D5A" w:rsidRDefault="00966690" w:rsidP="00966690">
            <w:pPr>
              <w:jc w:val="center"/>
              <w:rPr>
                <w:sz w:val="26"/>
                <w:szCs w:val="26"/>
              </w:rPr>
            </w:pPr>
            <w:r>
              <w:rPr>
                <w:sz w:val="26"/>
                <w:szCs w:val="26"/>
              </w:rPr>
              <w:t>4</w:t>
            </w:r>
            <w:r w:rsidRPr="008B2D5A">
              <w:rPr>
                <w:sz w:val="26"/>
                <w:szCs w:val="26"/>
              </w:rPr>
              <w:t>.10.</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4C4831" w:rsidP="004C4831">
            <w:pPr>
              <w:rPr>
                <w:sz w:val="26"/>
                <w:szCs w:val="26"/>
              </w:rPr>
            </w:pPr>
            <w:r>
              <w:rPr>
                <w:sz w:val="26"/>
                <w:szCs w:val="26"/>
              </w:rPr>
              <w:t>Заключение соглашения</w:t>
            </w:r>
            <w:r w:rsidR="00966690" w:rsidRPr="008B2D5A">
              <w:rPr>
                <w:sz w:val="26"/>
                <w:szCs w:val="26"/>
              </w:rPr>
              <w:t xml:space="preserve"> о сотрудничестве по разработке и реализации корпоративных и муниципальн</w:t>
            </w:r>
            <w:r>
              <w:rPr>
                <w:sz w:val="26"/>
                <w:szCs w:val="26"/>
              </w:rPr>
              <w:t>ой</w:t>
            </w:r>
            <w:r w:rsidR="00966690" w:rsidRPr="008B2D5A">
              <w:rPr>
                <w:sz w:val="26"/>
                <w:szCs w:val="26"/>
              </w:rPr>
              <w:t xml:space="preserve"> программ между муниципальным образованием и министерством здравоохранения </w:t>
            </w:r>
          </w:p>
        </w:tc>
        <w:tc>
          <w:tcPr>
            <w:tcW w:w="1570"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29.08.2025</w:t>
            </w:r>
          </w:p>
        </w:tc>
        <w:tc>
          <w:tcPr>
            <w:tcW w:w="1699" w:type="dxa"/>
            <w:tcBorders>
              <w:top w:val="single" w:sz="4" w:space="0" w:color="auto"/>
              <w:left w:val="single" w:sz="4" w:space="0" w:color="auto"/>
              <w:bottom w:val="single" w:sz="4" w:space="0" w:color="auto"/>
            </w:tcBorders>
            <w:shd w:val="clear" w:color="auto" w:fill="FFFFFF"/>
            <w:vAlign w:val="center"/>
          </w:tcPr>
          <w:p w:rsidR="00966690" w:rsidRPr="008B2D5A" w:rsidRDefault="004C4831" w:rsidP="004C4831">
            <w:pPr>
              <w:rPr>
                <w:sz w:val="26"/>
                <w:szCs w:val="26"/>
              </w:rPr>
            </w:pPr>
            <w:r>
              <w:rPr>
                <w:sz w:val="26"/>
                <w:szCs w:val="26"/>
              </w:rPr>
              <w:t>06</w:t>
            </w:r>
            <w:r w:rsidR="00966690" w:rsidRPr="008B2D5A">
              <w:rPr>
                <w:sz w:val="26"/>
                <w:szCs w:val="26"/>
              </w:rPr>
              <w:t>.</w:t>
            </w:r>
            <w:r>
              <w:rPr>
                <w:sz w:val="26"/>
                <w:szCs w:val="26"/>
              </w:rPr>
              <w:t>04</w:t>
            </w:r>
            <w:r w:rsidR="00966690" w:rsidRPr="008B2D5A">
              <w:rPr>
                <w:sz w:val="26"/>
                <w:szCs w:val="26"/>
              </w:rPr>
              <w:t>.202</w:t>
            </w:r>
            <w:r>
              <w:rPr>
                <w:sz w:val="26"/>
                <w:szCs w:val="26"/>
              </w:rPr>
              <w:t>6</w:t>
            </w:r>
          </w:p>
        </w:tc>
        <w:tc>
          <w:tcPr>
            <w:tcW w:w="2573"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Соглашение о сотрудничестве</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p>
          <w:p w:rsidR="00966690" w:rsidRPr="008B2D5A" w:rsidRDefault="00966690" w:rsidP="00966690">
            <w:pPr>
              <w:rPr>
                <w:sz w:val="26"/>
                <w:szCs w:val="26"/>
              </w:rPr>
            </w:pPr>
          </w:p>
        </w:tc>
      </w:tr>
      <w:tr w:rsidR="00966690" w:rsidRPr="008B2D5A" w:rsidTr="004C4831">
        <w:trPr>
          <w:trHeight w:hRule="exact" w:val="1275"/>
        </w:trPr>
        <w:tc>
          <w:tcPr>
            <w:tcW w:w="861" w:type="dxa"/>
            <w:tcBorders>
              <w:top w:val="single" w:sz="4" w:space="0" w:color="auto"/>
              <w:left w:val="single" w:sz="4" w:space="0" w:color="auto"/>
              <w:bottom w:val="single" w:sz="4" w:space="0" w:color="auto"/>
            </w:tcBorders>
            <w:shd w:val="clear" w:color="auto" w:fill="FFFFFF"/>
          </w:tcPr>
          <w:p w:rsidR="00966690" w:rsidRPr="008B2D5A" w:rsidRDefault="00966690" w:rsidP="00966690">
            <w:pPr>
              <w:jc w:val="center"/>
              <w:rPr>
                <w:sz w:val="26"/>
                <w:szCs w:val="26"/>
              </w:rPr>
            </w:pPr>
            <w:r>
              <w:rPr>
                <w:sz w:val="26"/>
                <w:szCs w:val="26"/>
              </w:rPr>
              <w:t>4.11</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Формирование реестра организаций /предприятий, расположенных на территории округа, в целях проведения профилактических мероприятий на рабочих местах</w:t>
            </w:r>
          </w:p>
        </w:tc>
        <w:tc>
          <w:tcPr>
            <w:tcW w:w="1570"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06.11.2025</w:t>
            </w:r>
          </w:p>
        </w:tc>
        <w:tc>
          <w:tcPr>
            <w:tcW w:w="1699"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10.09.2026</w:t>
            </w:r>
          </w:p>
        </w:tc>
        <w:tc>
          <w:tcPr>
            <w:tcW w:w="2573"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Реестр предприятий/организаций</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Кутоманова Н.А.</w:t>
            </w:r>
          </w:p>
          <w:p w:rsidR="00966690" w:rsidRPr="008B2D5A" w:rsidRDefault="00966690" w:rsidP="00966690">
            <w:pPr>
              <w:rPr>
                <w:sz w:val="26"/>
                <w:szCs w:val="26"/>
              </w:rPr>
            </w:pPr>
            <w:r w:rsidRPr="008B2D5A">
              <w:rPr>
                <w:sz w:val="26"/>
                <w:szCs w:val="26"/>
              </w:rPr>
              <w:t>Макаренко Э.В.</w:t>
            </w:r>
          </w:p>
        </w:tc>
      </w:tr>
      <w:tr w:rsidR="00966690" w:rsidRPr="008B2D5A" w:rsidTr="004C4831">
        <w:trPr>
          <w:trHeight w:hRule="exact" w:val="2138"/>
        </w:trPr>
        <w:tc>
          <w:tcPr>
            <w:tcW w:w="861" w:type="dxa"/>
            <w:tcBorders>
              <w:top w:val="single" w:sz="4" w:space="0" w:color="auto"/>
              <w:left w:val="single" w:sz="4" w:space="0" w:color="auto"/>
              <w:bottom w:val="single" w:sz="4" w:space="0" w:color="auto"/>
            </w:tcBorders>
            <w:shd w:val="clear" w:color="auto" w:fill="FFFFFF"/>
          </w:tcPr>
          <w:p w:rsidR="00966690" w:rsidRPr="008B2D5A" w:rsidRDefault="00966690" w:rsidP="00966690">
            <w:pPr>
              <w:jc w:val="center"/>
              <w:rPr>
                <w:sz w:val="26"/>
                <w:szCs w:val="26"/>
              </w:rPr>
            </w:pPr>
            <w:r>
              <w:rPr>
                <w:sz w:val="26"/>
                <w:szCs w:val="26"/>
              </w:rPr>
              <w:t>4.12</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966690" w:rsidP="00966690">
            <w:pPr>
              <w:rPr>
                <w:sz w:val="26"/>
                <w:szCs w:val="26"/>
              </w:rPr>
            </w:pPr>
            <w:r w:rsidRPr="008B2D5A">
              <w:rPr>
                <w:sz w:val="26"/>
                <w:szCs w:val="26"/>
              </w:rPr>
              <w:t>Заключение договоров между медицинскими организациями и организациями и предприятиям</w:t>
            </w:r>
            <w:r>
              <w:rPr>
                <w:sz w:val="26"/>
                <w:szCs w:val="26"/>
              </w:rPr>
              <w:t>и о проведении профилактических м</w:t>
            </w:r>
            <w:r w:rsidRPr="008B2D5A">
              <w:rPr>
                <w:sz w:val="26"/>
                <w:szCs w:val="26"/>
              </w:rPr>
              <w:t>ероприятий</w:t>
            </w:r>
            <w:r>
              <w:rPr>
                <w:sz w:val="26"/>
                <w:szCs w:val="26"/>
              </w:rPr>
              <w:t xml:space="preserve"> </w:t>
            </w:r>
            <w:r w:rsidRPr="008B2D5A">
              <w:rPr>
                <w:sz w:val="26"/>
                <w:szCs w:val="26"/>
              </w:rPr>
              <w:t>(профилактический медицинский осмотр, диспансеризация, проведение школ здоровья) и внедрении корпоративных программ на рабочих местах</w:t>
            </w:r>
          </w:p>
        </w:tc>
        <w:tc>
          <w:tcPr>
            <w:tcW w:w="1570"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CA33BE">
            <w:pPr>
              <w:rPr>
                <w:sz w:val="26"/>
                <w:szCs w:val="26"/>
              </w:rPr>
            </w:pPr>
            <w:r w:rsidRPr="008B2D5A">
              <w:rPr>
                <w:sz w:val="26"/>
                <w:szCs w:val="26"/>
              </w:rPr>
              <w:t>06.0</w:t>
            </w:r>
            <w:r w:rsidR="00CA33BE">
              <w:rPr>
                <w:sz w:val="26"/>
                <w:szCs w:val="26"/>
              </w:rPr>
              <w:t>4</w:t>
            </w:r>
            <w:r w:rsidRPr="008B2D5A">
              <w:rPr>
                <w:sz w:val="26"/>
                <w:szCs w:val="26"/>
              </w:rPr>
              <w:t>.202</w:t>
            </w:r>
            <w:r w:rsidR="00CA33BE">
              <w:rPr>
                <w:sz w:val="26"/>
                <w:szCs w:val="26"/>
              </w:rPr>
              <w:t>6</w:t>
            </w:r>
          </w:p>
        </w:tc>
        <w:tc>
          <w:tcPr>
            <w:tcW w:w="1699"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10.12.2030</w:t>
            </w:r>
          </w:p>
        </w:tc>
        <w:tc>
          <w:tcPr>
            <w:tcW w:w="2573"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Договор о проведении профилактических мероприятий и внедрении корпоративных программ на рабочих местах</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r w:rsidRPr="008B2D5A">
              <w:rPr>
                <w:sz w:val="26"/>
                <w:szCs w:val="26"/>
              </w:rPr>
              <w:t>Руководители организаций и предприятий</w:t>
            </w:r>
          </w:p>
        </w:tc>
      </w:tr>
      <w:tr w:rsidR="00966690" w:rsidRPr="008B2D5A" w:rsidTr="004C4831">
        <w:trPr>
          <w:trHeight w:hRule="exact" w:val="1545"/>
        </w:trPr>
        <w:tc>
          <w:tcPr>
            <w:tcW w:w="861" w:type="dxa"/>
            <w:tcBorders>
              <w:top w:val="single" w:sz="4" w:space="0" w:color="auto"/>
              <w:left w:val="single" w:sz="4" w:space="0" w:color="auto"/>
              <w:bottom w:val="single" w:sz="4" w:space="0" w:color="auto"/>
            </w:tcBorders>
            <w:shd w:val="clear" w:color="auto" w:fill="FFFFFF"/>
          </w:tcPr>
          <w:p w:rsidR="00966690" w:rsidRPr="008B2D5A" w:rsidRDefault="00966690" w:rsidP="00966690">
            <w:pPr>
              <w:jc w:val="center"/>
              <w:rPr>
                <w:sz w:val="26"/>
                <w:szCs w:val="26"/>
              </w:rPr>
            </w:pPr>
            <w:r>
              <w:rPr>
                <w:sz w:val="26"/>
                <w:szCs w:val="26"/>
              </w:rPr>
              <w:t>4.13</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966061" w:rsidP="00966690">
            <w:pPr>
              <w:rPr>
                <w:sz w:val="26"/>
                <w:szCs w:val="26"/>
              </w:rPr>
            </w:pPr>
            <w:r>
              <w:rPr>
                <w:sz w:val="26"/>
                <w:szCs w:val="26"/>
              </w:rPr>
              <w:t>А</w:t>
            </w:r>
            <w:r w:rsidR="00966690" w:rsidRPr="008B2D5A">
              <w:rPr>
                <w:sz w:val="26"/>
                <w:szCs w:val="26"/>
              </w:rPr>
              <w:t>ктуализация корпоративных программ по укреплению здоровья в соответствии с рекомендациями, разработанными ФГБУ «Национальных медицинский исследовательский центр терапии и профилактической медицины» Минздрава России</w:t>
            </w:r>
          </w:p>
        </w:tc>
        <w:tc>
          <w:tcPr>
            <w:tcW w:w="1570"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10.01.2026</w:t>
            </w:r>
          </w:p>
        </w:tc>
        <w:tc>
          <w:tcPr>
            <w:tcW w:w="1699"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12.10.2030</w:t>
            </w:r>
          </w:p>
          <w:p w:rsidR="00966690" w:rsidRPr="008B2D5A" w:rsidRDefault="00966690" w:rsidP="00966690">
            <w:pPr>
              <w:rPr>
                <w:sz w:val="26"/>
                <w:szCs w:val="26"/>
              </w:rPr>
            </w:pPr>
          </w:p>
        </w:tc>
        <w:tc>
          <w:tcPr>
            <w:tcW w:w="2573" w:type="dxa"/>
            <w:tcBorders>
              <w:top w:val="single" w:sz="4" w:space="0" w:color="auto"/>
              <w:left w:val="single" w:sz="4" w:space="0" w:color="auto"/>
              <w:bottom w:val="single" w:sz="4" w:space="0" w:color="auto"/>
            </w:tcBorders>
            <w:shd w:val="clear" w:color="auto" w:fill="FFFFFF"/>
            <w:vAlign w:val="center"/>
          </w:tcPr>
          <w:p w:rsidR="00966690" w:rsidRPr="008B2D5A" w:rsidRDefault="00966061" w:rsidP="00966061">
            <w:pPr>
              <w:rPr>
                <w:sz w:val="26"/>
                <w:szCs w:val="26"/>
              </w:rPr>
            </w:pPr>
            <w:r>
              <w:rPr>
                <w:sz w:val="26"/>
                <w:szCs w:val="26"/>
              </w:rPr>
              <w:t xml:space="preserve">Ежегодный отчет об актуализации </w:t>
            </w:r>
            <w:r w:rsidR="00966690" w:rsidRPr="008B2D5A">
              <w:rPr>
                <w:sz w:val="26"/>
                <w:szCs w:val="26"/>
              </w:rPr>
              <w:t>корпоративных программ</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r w:rsidRPr="008B2D5A">
              <w:rPr>
                <w:sz w:val="26"/>
                <w:szCs w:val="26"/>
              </w:rPr>
              <w:t>Руководители организаций и предприятий</w:t>
            </w:r>
          </w:p>
        </w:tc>
      </w:tr>
      <w:tr w:rsidR="00966690" w:rsidRPr="008B2D5A" w:rsidTr="004C4831">
        <w:trPr>
          <w:trHeight w:hRule="exact" w:val="2134"/>
        </w:trPr>
        <w:tc>
          <w:tcPr>
            <w:tcW w:w="861" w:type="dxa"/>
            <w:tcBorders>
              <w:top w:val="single" w:sz="4" w:space="0" w:color="auto"/>
              <w:left w:val="single" w:sz="4" w:space="0" w:color="auto"/>
              <w:bottom w:val="single" w:sz="4" w:space="0" w:color="auto"/>
            </w:tcBorders>
            <w:shd w:val="clear" w:color="auto" w:fill="FFFFFF"/>
          </w:tcPr>
          <w:p w:rsidR="00966690" w:rsidRPr="008B2D5A" w:rsidRDefault="00966690" w:rsidP="00966690">
            <w:pPr>
              <w:jc w:val="center"/>
              <w:rPr>
                <w:sz w:val="26"/>
                <w:szCs w:val="26"/>
              </w:rPr>
            </w:pPr>
            <w:r>
              <w:rPr>
                <w:sz w:val="26"/>
                <w:szCs w:val="26"/>
              </w:rPr>
              <w:t>4.14</w:t>
            </w:r>
          </w:p>
        </w:tc>
        <w:tc>
          <w:tcPr>
            <w:tcW w:w="5677" w:type="dxa"/>
            <w:tcBorders>
              <w:top w:val="single" w:sz="4" w:space="0" w:color="auto"/>
              <w:left w:val="single" w:sz="4" w:space="0" w:color="auto"/>
              <w:bottom w:val="single" w:sz="4" w:space="0" w:color="auto"/>
            </w:tcBorders>
            <w:shd w:val="clear" w:color="auto" w:fill="FFFFFF"/>
            <w:vAlign w:val="bottom"/>
          </w:tcPr>
          <w:p w:rsidR="00966690" w:rsidRPr="008B2D5A" w:rsidRDefault="00966690" w:rsidP="00966690">
            <w:pPr>
              <w:rPr>
                <w:sz w:val="26"/>
                <w:szCs w:val="26"/>
              </w:rPr>
            </w:pPr>
            <w:r>
              <w:rPr>
                <w:sz w:val="26"/>
                <w:szCs w:val="26"/>
              </w:rPr>
              <w:t>Ежегодное у</w:t>
            </w:r>
            <w:r w:rsidRPr="008B2D5A">
              <w:rPr>
                <w:sz w:val="26"/>
                <w:szCs w:val="26"/>
              </w:rPr>
              <w:t xml:space="preserve">частие в региональном конкурсе </w:t>
            </w:r>
            <w:r>
              <w:rPr>
                <w:sz w:val="26"/>
                <w:szCs w:val="26"/>
              </w:rPr>
              <w:t xml:space="preserve">корпоративных программ </w:t>
            </w:r>
            <w:r w:rsidRPr="008B2D5A">
              <w:rPr>
                <w:sz w:val="26"/>
                <w:szCs w:val="26"/>
              </w:rPr>
              <w:t>в сфере укрепления общественного здоровья. Мониторинг реализации муниципальн</w:t>
            </w:r>
            <w:r>
              <w:rPr>
                <w:sz w:val="26"/>
                <w:szCs w:val="26"/>
              </w:rPr>
              <w:t>ой</w:t>
            </w:r>
            <w:r w:rsidRPr="008B2D5A">
              <w:rPr>
                <w:sz w:val="26"/>
                <w:szCs w:val="26"/>
              </w:rPr>
              <w:t xml:space="preserve"> и корпоративных программ укрепления здоровья и ведения здорового образа жизни, анализ и внедрение лучших здоровьесберегающих практик</w:t>
            </w:r>
          </w:p>
        </w:tc>
        <w:tc>
          <w:tcPr>
            <w:tcW w:w="1570"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Pr>
                <w:sz w:val="26"/>
                <w:szCs w:val="26"/>
              </w:rPr>
              <w:t>05.04</w:t>
            </w:r>
            <w:r w:rsidRPr="008B2D5A">
              <w:rPr>
                <w:sz w:val="26"/>
                <w:szCs w:val="26"/>
              </w:rPr>
              <w:t>.202</w:t>
            </w:r>
            <w:r>
              <w:rPr>
                <w:sz w:val="26"/>
                <w:szCs w:val="26"/>
              </w:rPr>
              <w:t>6</w:t>
            </w:r>
          </w:p>
        </w:tc>
        <w:tc>
          <w:tcPr>
            <w:tcW w:w="1699"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25.12.2030</w:t>
            </w:r>
          </w:p>
          <w:p w:rsidR="00966690" w:rsidRPr="008B2D5A" w:rsidRDefault="00966690" w:rsidP="00966690">
            <w:pPr>
              <w:rPr>
                <w:sz w:val="26"/>
                <w:szCs w:val="26"/>
              </w:rPr>
            </w:pPr>
          </w:p>
        </w:tc>
        <w:tc>
          <w:tcPr>
            <w:tcW w:w="2573" w:type="dxa"/>
            <w:tcBorders>
              <w:top w:val="single" w:sz="4" w:space="0" w:color="auto"/>
              <w:left w:val="single" w:sz="4" w:space="0" w:color="auto"/>
              <w:bottom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Сборник лучших здоровьесберегающих практик в сфере укрепления общественного здоровья</w:t>
            </w:r>
          </w:p>
        </w:tc>
        <w:tc>
          <w:tcPr>
            <w:tcW w:w="3355" w:type="dxa"/>
            <w:tcBorders>
              <w:top w:val="single" w:sz="4" w:space="0" w:color="auto"/>
              <w:left w:val="single" w:sz="4" w:space="0" w:color="auto"/>
              <w:bottom w:val="single" w:sz="4" w:space="0" w:color="auto"/>
              <w:right w:val="single" w:sz="4" w:space="0" w:color="auto"/>
            </w:tcBorders>
            <w:shd w:val="clear" w:color="auto" w:fill="FFFFFF"/>
            <w:vAlign w:val="center"/>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Заболотняя С.Е.</w:t>
            </w:r>
          </w:p>
        </w:tc>
      </w:tr>
    </w:tbl>
    <w:p w:rsidR="00966690" w:rsidRPr="008B2D5A" w:rsidRDefault="00966690" w:rsidP="00966690">
      <w:pPr>
        <w:rPr>
          <w:sz w:val="26"/>
          <w:szCs w:val="26"/>
        </w:rPr>
      </w:pPr>
      <w:r w:rsidRPr="008B2D5A">
        <w:rPr>
          <w:sz w:val="26"/>
          <w:szCs w:val="26"/>
        </w:rPr>
        <w:br w:type="page"/>
      </w:r>
    </w:p>
    <w:tbl>
      <w:tblPr>
        <w:tblW w:w="15612" w:type="dxa"/>
        <w:jc w:val="center"/>
        <w:tblLayout w:type="fixed"/>
        <w:tblCellMar>
          <w:left w:w="10" w:type="dxa"/>
          <w:right w:w="10" w:type="dxa"/>
        </w:tblCellMar>
        <w:tblLook w:val="04A0" w:firstRow="1" w:lastRow="0" w:firstColumn="1" w:lastColumn="0" w:noHBand="0" w:noVBand="1"/>
      </w:tblPr>
      <w:tblGrid>
        <w:gridCol w:w="755"/>
        <w:gridCol w:w="5500"/>
        <w:gridCol w:w="55"/>
        <w:gridCol w:w="1297"/>
        <w:gridCol w:w="69"/>
        <w:gridCol w:w="1583"/>
        <w:gridCol w:w="3006"/>
        <w:gridCol w:w="3347"/>
      </w:tblGrid>
      <w:tr w:rsidR="00966690" w:rsidRPr="008B2D5A" w:rsidTr="004C4831">
        <w:trPr>
          <w:trHeight w:hRule="exact" w:val="336"/>
          <w:jc w:val="center"/>
        </w:trPr>
        <w:tc>
          <w:tcPr>
            <w:tcW w:w="755" w:type="dxa"/>
            <w:vMerge w:val="restart"/>
            <w:tcBorders>
              <w:top w:val="single" w:sz="4" w:space="0" w:color="auto"/>
              <w:lef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 п/п</w:t>
            </w:r>
          </w:p>
        </w:tc>
        <w:tc>
          <w:tcPr>
            <w:tcW w:w="5555" w:type="dxa"/>
            <w:gridSpan w:val="2"/>
            <w:vMerge w:val="restart"/>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Наименование работы</w:t>
            </w:r>
          </w:p>
        </w:tc>
        <w:tc>
          <w:tcPr>
            <w:tcW w:w="2949" w:type="dxa"/>
            <w:gridSpan w:val="3"/>
            <w:tcBorders>
              <w:top w:val="single" w:sz="4" w:space="0" w:color="auto"/>
              <w:left w:val="single" w:sz="4" w:space="0" w:color="auto"/>
            </w:tcBorders>
            <w:shd w:val="clear" w:color="auto" w:fill="FFFFFF"/>
            <w:vAlign w:val="bottom"/>
          </w:tcPr>
          <w:p w:rsidR="00966690" w:rsidRPr="008B2D5A" w:rsidRDefault="00966690" w:rsidP="00966690">
            <w:pPr>
              <w:jc w:val="center"/>
              <w:rPr>
                <w:sz w:val="26"/>
                <w:szCs w:val="26"/>
              </w:rPr>
            </w:pPr>
            <w:r w:rsidRPr="008B2D5A">
              <w:rPr>
                <w:b/>
                <w:bCs/>
                <w:sz w:val="26"/>
                <w:szCs w:val="26"/>
              </w:rPr>
              <w:t>Сроки реализации</w:t>
            </w:r>
          </w:p>
        </w:tc>
        <w:tc>
          <w:tcPr>
            <w:tcW w:w="3006" w:type="dxa"/>
            <w:vMerge w:val="restart"/>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Вид документа</w:t>
            </w:r>
          </w:p>
        </w:tc>
        <w:tc>
          <w:tcPr>
            <w:tcW w:w="3347" w:type="dxa"/>
            <w:vMerge w:val="restart"/>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Ответственный исполнитель</w:t>
            </w:r>
          </w:p>
        </w:tc>
      </w:tr>
      <w:tr w:rsidR="00966690" w:rsidRPr="008B2D5A" w:rsidTr="004C4831">
        <w:trPr>
          <w:trHeight w:hRule="exact" w:val="331"/>
          <w:jc w:val="center"/>
        </w:trPr>
        <w:tc>
          <w:tcPr>
            <w:tcW w:w="755" w:type="dxa"/>
            <w:vMerge/>
            <w:tcBorders>
              <w:left w:val="single" w:sz="4" w:space="0" w:color="auto"/>
            </w:tcBorders>
            <w:shd w:val="clear" w:color="auto" w:fill="FFFFFF"/>
          </w:tcPr>
          <w:p w:rsidR="00966690" w:rsidRPr="008B2D5A" w:rsidRDefault="00966690" w:rsidP="00966690">
            <w:pPr>
              <w:rPr>
                <w:sz w:val="26"/>
                <w:szCs w:val="26"/>
              </w:rPr>
            </w:pPr>
          </w:p>
        </w:tc>
        <w:tc>
          <w:tcPr>
            <w:tcW w:w="5555" w:type="dxa"/>
            <w:gridSpan w:val="2"/>
            <w:vMerge/>
            <w:tcBorders>
              <w:left w:val="single" w:sz="4" w:space="0" w:color="auto"/>
            </w:tcBorders>
            <w:shd w:val="clear" w:color="auto" w:fill="FFFFFF"/>
            <w:vAlign w:val="center"/>
          </w:tcPr>
          <w:p w:rsidR="00966690" w:rsidRPr="008B2D5A" w:rsidRDefault="00966690" w:rsidP="00966690">
            <w:pPr>
              <w:rPr>
                <w:sz w:val="26"/>
                <w:szCs w:val="26"/>
              </w:rPr>
            </w:pPr>
          </w:p>
        </w:tc>
        <w:tc>
          <w:tcPr>
            <w:tcW w:w="1297" w:type="dxa"/>
            <w:tcBorders>
              <w:top w:val="single" w:sz="4" w:space="0" w:color="auto"/>
              <w:left w:val="single" w:sz="4" w:space="0" w:color="auto"/>
            </w:tcBorders>
            <w:shd w:val="clear" w:color="auto" w:fill="FFFFFF"/>
            <w:vAlign w:val="bottom"/>
          </w:tcPr>
          <w:p w:rsidR="00966690" w:rsidRPr="008B2D5A" w:rsidRDefault="00966690" w:rsidP="00966690">
            <w:pPr>
              <w:jc w:val="center"/>
              <w:rPr>
                <w:sz w:val="26"/>
                <w:szCs w:val="26"/>
              </w:rPr>
            </w:pPr>
            <w:r w:rsidRPr="008B2D5A">
              <w:rPr>
                <w:b/>
                <w:bCs/>
                <w:sz w:val="26"/>
                <w:szCs w:val="26"/>
              </w:rPr>
              <w:t>Начало</w:t>
            </w:r>
          </w:p>
        </w:tc>
        <w:tc>
          <w:tcPr>
            <w:tcW w:w="1652" w:type="dxa"/>
            <w:gridSpan w:val="2"/>
            <w:tcBorders>
              <w:top w:val="single" w:sz="4" w:space="0" w:color="auto"/>
              <w:left w:val="single" w:sz="4" w:space="0" w:color="auto"/>
            </w:tcBorders>
            <w:shd w:val="clear" w:color="auto" w:fill="FFFFFF"/>
            <w:vAlign w:val="bottom"/>
          </w:tcPr>
          <w:p w:rsidR="00966690" w:rsidRPr="008B2D5A" w:rsidRDefault="00966690" w:rsidP="00966690">
            <w:pPr>
              <w:jc w:val="center"/>
              <w:rPr>
                <w:sz w:val="26"/>
                <w:szCs w:val="26"/>
              </w:rPr>
            </w:pPr>
            <w:r w:rsidRPr="008B2D5A">
              <w:rPr>
                <w:b/>
                <w:bCs/>
                <w:sz w:val="26"/>
                <w:szCs w:val="26"/>
              </w:rPr>
              <w:t>Окончание</w:t>
            </w:r>
          </w:p>
        </w:tc>
        <w:tc>
          <w:tcPr>
            <w:tcW w:w="3006" w:type="dxa"/>
            <w:vMerge/>
            <w:tcBorders>
              <w:left w:val="single" w:sz="4" w:space="0" w:color="auto"/>
            </w:tcBorders>
            <w:shd w:val="clear" w:color="auto" w:fill="FFFFFF"/>
            <w:vAlign w:val="center"/>
          </w:tcPr>
          <w:p w:rsidR="00966690" w:rsidRPr="008B2D5A" w:rsidRDefault="00966690" w:rsidP="00966690">
            <w:pPr>
              <w:rPr>
                <w:sz w:val="26"/>
                <w:szCs w:val="26"/>
              </w:rPr>
            </w:pPr>
          </w:p>
        </w:tc>
        <w:tc>
          <w:tcPr>
            <w:tcW w:w="3347" w:type="dxa"/>
            <w:vMerge/>
            <w:tcBorders>
              <w:left w:val="single" w:sz="4" w:space="0" w:color="auto"/>
              <w:right w:val="single" w:sz="4" w:space="0" w:color="auto"/>
            </w:tcBorders>
            <w:shd w:val="clear" w:color="auto" w:fill="FFFFFF"/>
          </w:tcPr>
          <w:p w:rsidR="00966690" w:rsidRPr="008B2D5A" w:rsidRDefault="00966690" w:rsidP="00966690">
            <w:pPr>
              <w:rPr>
                <w:sz w:val="26"/>
                <w:szCs w:val="26"/>
              </w:rPr>
            </w:pPr>
          </w:p>
        </w:tc>
      </w:tr>
      <w:tr w:rsidR="00966690" w:rsidRPr="008B2D5A" w:rsidTr="004C4831">
        <w:trPr>
          <w:trHeight w:hRule="exact" w:val="365"/>
          <w:jc w:val="center"/>
        </w:trPr>
        <w:tc>
          <w:tcPr>
            <w:tcW w:w="755"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1</w:t>
            </w:r>
          </w:p>
        </w:tc>
        <w:tc>
          <w:tcPr>
            <w:tcW w:w="5555" w:type="dxa"/>
            <w:gridSpan w:val="2"/>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2</w:t>
            </w:r>
          </w:p>
        </w:tc>
        <w:tc>
          <w:tcPr>
            <w:tcW w:w="1297"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3</w:t>
            </w:r>
          </w:p>
        </w:tc>
        <w:tc>
          <w:tcPr>
            <w:tcW w:w="1652" w:type="dxa"/>
            <w:gridSpan w:val="2"/>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4</w:t>
            </w:r>
          </w:p>
        </w:tc>
        <w:tc>
          <w:tcPr>
            <w:tcW w:w="3006" w:type="dxa"/>
            <w:tcBorders>
              <w:top w:val="single" w:sz="4" w:space="0" w:color="auto"/>
              <w:lef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5</w:t>
            </w:r>
          </w:p>
        </w:tc>
        <w:tc>
          <w:tcPr>
            <w:tcW w:w="3347" w:type="dxa"/>
            <w:tcBorders>
              <w:top w:val="single" w:sz="4" w:space="0" w:color="auto"/>
              <w:left w:val="single" w:sz="4" w:space="0" w:color="auto"/>
              <w:right w:val="single" w:sz="4" w:space="0" w:color="auto"/>
            </w:tcBorders>
            <w:shd w:val="clear" w:color="auto" w:fill="FFFFFF"/>
            <w:vAlign w:val="center"/>
          </w:tcPr>
          <w:p w:rsidR="00966690" w:rsidRPr="008B2D5A" w:rsidRDefault="00966690" w:rsidP="00966690">
            <w:pPr>
              <w:jc w:val="center"/>
              <w:rPr>
                <w:sz w:val="26"/>
                <w:szCs w:val="26"/>
              </w:rPr>
            </w:pPr>
            <w:r w:rsidRPr="008B2D5A">
              <w:rPr>
                <w:b/>
                <w:bCs/>
                <w:sz w:val="26"/>
                <w:szCs w:val="26"/>
              </w:rPr>
              <w:t>6</w:t>
            </w:r>
          </w:p>
        </w:tc>
      </w:tr>
      <w:tr w:rsidR="00966690" w:rsidRPr="008B2D5A" w:rsidTr="004C4831">
        <w:trPr>
          <w:trHeight w:hRule="exact" w:val="979"/>
          <w:jc w:val="center"/>
        </w:trPr>
        <w:tc>
          <w:tcPr>
            <w:tcW w:w="15612" w:type="dxa"/>
            <w:gridSpan w:val="8"/>
            <w:tcBorders>
              <w:top w:val="single" w:sz="4" w:space="0" w:color="auto"/>
              <w:left w:val="single" w:sz="4" w:space="0" w:color="auto"/>
              <w:right w:val="single" w:sz="4" w:space="0" w:color="auto"/>
            </w:tcBorders>
            <w:shd w:val="clear" w:color="auto" w:fill="FFFFFF"/>
          </w:tcPr>
          <w:p w:rsidR="00966690" w:rsidRPr="008B2D5A" w:rsidRDefault="00966690" w:rsidP="00966690">
            <w:pPr>
              <w:jc w:val="center"/>
              <w:rPr>
                <w:sz w:val="26"/>
                <w:szCs w:val="26"/>
              </w:rPr>
            </w:pPr>
            <w:r w:rsidRPr="008B2D5A">
              <w:rPr>
                <w:b/>
                <w:bCs/>
                <w:sz w:val="26"/>
                <w:szCs w:val="26"/>
              </w:rPr>
              <w:t>5. Мотивирование граждан к ведению здорового образа жизни  посредством проведения информационно-коммуникационной кампании, а так же вовлечение граждан и некоммерческих организаций в мероприятия по укреплению общественного здоровья</w:t>
            </w:r>
          </w:p>
        </w:tc>
      </w:tr>
      <w:tr w:rsidR="00966690" w:rsidRPr="008B2D5A" w:rsidTr="004C4831">
        <w:trPr>
          <w:trHeight w:hRule="exact" w:val="1545"/>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w:t>
            </w:r>
            <w:r w:rsidRPr="008B2D5A">
              <w:rPr>
                <w:sz w:val="26"/>
                <w:szCs w:val="26"/>
              </w:rPr>
              <w:t>.1.</w:t>
            </w:r>
          </w:p>
        </w:tc>
        <w:tc>
          <w:tcPr>
            <w:tcW w:w="5500" w:type="dxa"/>
            <w:tcBorders>
              <w:top w:val="single" w:sz="4" w:space="0" w:color="auto"/>
              <w:left w:val="single" w:sz="4" w:space="0" w:color="auto"/>
              <w:bottom w:val="single" w:sz="4" w:space="0" w:color="auto"/>
            </w:tcBorders>
            <w:shd w:val="clear" w:color="auto" w:fill="FFFFFF"/>
          </w:tcPr>
          <w:p w:rsidR="00966690" w:rsidRPr="009A5C13" w:rsidRDefault="00966690" w:rsidP="00966690">
            <w:pPr>
              <w:rPr>
                <w:sz w:val="26"/>
                <w:szCs w:val="26"/>
              </w:rPr>
            </w:pPr>
            <w:r w:rsidRPr="009A5C13">
              <w:rPr>
                <w:sz w:val="26"/>
                <w:szCs w:val="26"/>
              </w:rPr>
              <w:t xml:space="preserve">Проведение информационной кампании о работе вкладки «Белгородский стандарт здоровья на сайте Министерства здравоохранения Белгородской области и в официальных группах ВК и ОК» </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05.01.2026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01.04.2026</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Аналитическая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874"/>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5.2</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Внедрение информационно</w:t>
            </w:r>
            <w:r w:rsidRPr="008B2D5A">
              <w:rPr>
                <w:sz w:val="26"/>
                <w:szCs w:val="26"/>
              </w:rPr>
              <w:softHyphen/>
              <w:t>коммуникационной кампании для различных возрастных  групп населения с привлечением волонтеров</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01.12.202</w:t>
            </w:r>
            <w:r>
              <w:rPr>
                <w:sz w:val="26"/>
                <w:szCs w:val="26"/>
              </w:rPr>
              <w:t>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25.12.2029</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4C4831">
            <w:pPr>
              <w:rPr>
                <w:sz w:val="26"/>
                <w:szCs w:val="26"/>
              </w:rPr>
            </w:pPr>
            <w:r w:rsidRPr="008B2D5A">
              <w:rPr>
                <w:sz w:val="26"/>
                <w:szCs w:val="26"/>
              </w:rPr>
              <w:t xml:space="preserve">Утвержденный ежегодный план </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tabs>
                <w:tab w:val="left" w:pos="2085"/>
              </w:tabs>
              <w:rPr>
                <w:sz w:val="26"/>
                <w:szCs w:val="26"/>
              </w:rPr>
            </w:pPr>
            <w:r>
              <w:rPr>
                <w:sz w:val="26"/>
                <w:szCs w:val="26"/>
              </w:rPr>
              <w:t>Шаповалова А.Н.</w:t>
            </w:r>
            <w:r w:rsidRPr="008B2D5A">
              <w:rPr>
                <w:sz w:val="26"/>
                <w:szCs w:val="26"/>
              </w:rPr>
              <w:tab/>
            </w:r>
          </w:p>
        </w:tc>
      </w:tr>
      <w:tr w:rsidR="00966690" w:rsidRPr="008B2D5A" w:rsidTr="004C4831">
        <w:trPr>
          <w:trHeight w:hRule="exact" w:val="187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5.3</w:t>
            </w:r>
          </w:p>
        </w:tc>
        <w:tc>
          <w:tcPr>
            <w:tcW w:w="5500" w:type="dxa"/>
            <w:tcBorders>
              <w:top w:val="single" w:sz="4" w:space="0" w:color="auto"/>
              <w:left w:val="single" w:sz="4" w:space="0" w:color="auto"/>
              <w:bottom w:val="single" w:sz="4" w:space="0" w:color="auto"/>
            </w:tcBorders>
            <w:shd w:val="clear" w:color="auto" w:fill="FFFFFF"/>
          </w:tcPr>
          <w:p w:rsidR="00966690" w:rsidRPr="009A5C13" w:rsidRDefault="00966690" w:rsidP="00966690">
            <w:pPr>
              <w:rPr>
                <w:sz w:val="26"/>
                <w:szCs w:val="26"/>
              </w:rPr>
            </w:pPr>
            <w:r w:rsidRPr="009A5C13">
              <w:rPr>
                <w:sz w:val="26"/>
                <w:szCs w:val="26"/>
              </w:rPr>
              <w:t xml:space="preserve">Тиражирование печатных, видео, аудио материалов (буклеты, листовки, плакаты, видеоролики, аудиоролики) для всех целевых аудиторий по вопросам формирования ЗОЖ, профилактики хронических неинфекционных заболеваний и факторов риска их развитий </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01.12.2026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Отчет о распространении материалов</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p>
        </w:tc>
      </w:tr>
      <w:tr w:rsidR="00966690" w:rsidRPr="008B2D5A" w:rsidTr="004C4831">
        <w:trPr>
          <w:trHeight w:hRule="exact" w:val="709"/>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5.4</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Заключение Соглашений с волонтерскими и другими СОНКО о сотрудничестве</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Отчет о проведении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1007"/>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5.5</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Обучение волонтеров и представителей СОНКО методикам мотивирования граждан к ведению здорового образа жизни</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31.09.2026</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Отчет об обучении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p>
        </w:tc>
      </w:tr>
      <w:tr w:rsidR="00966690" w:rsidRPr="008B2D5A" w:rsidTr="004C4831">
        <w:trPr>
          <w:trHeight w:hRule="exact" w:val="210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5.6</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Проведение профилактических мероприятий (массовых акций, флешмобов, Дней здоровья, Уроков здоровья), приуроченных к Международным дням, объявленных ВОЗ для различных групп населения, включая трудовые коллективы, в т ч с привлечением волонтерских и </w:t>
            </w:r>
            <w:r>
              <w:rPr>
                <w:sz w:val="26"/>
                <w:szCs w:val="26"/>
              </w:rPr>
              <w:t>СОНКО</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061">
            <w:pPr>
              <w:rPr>
                <w:sz w:val="26"/>
                <w:szCs w:val="26"/>
              </w:rPr>
            </w:pPr>
            <w:r w:rsidRPr="008B2D5A">
              <w:rPr>
                <w:sz w:val="26"/>
                <w:szCs w:val="26"/>
              </w:rPr>
              <w:t>01.</w:t>
            </w:r>
            <w:r w:rsidR="00966061">
              <w:rPr>
                <w:sz w:val="26"/>
                <w:szCs w:val="26"/>
              </w:rPr>
              <w:t>04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Default="00966690" w:rsidP="00966690">
            <w:pPr>
              <w:rPr>
                <w:sz w:val="26"/>
                <w:szCs w:val="26"/>
              </w:rPr>
            </w:pPr>
            <w:r>
              <w:rPr>
                <w:sz w:val="26"/>
                <w:szCs w:val="26"/>
              </w:rPr>
              <w:t>График проведения</w:t>
            </w:r>
          </w:p>
          <w:p w:rsidR="00966690" w:rsidRPr="008B2D5A" w:rsidRDefault="00966690" w:rsidP="00966690">
            <w:pPr>
              <w:rPr>
                <w:sz w:val="26"/>
                <w:szCs w:val="26"/>
              </w:rPr>
            </w:pPr>
            <w:r w:rsidRPr="008B2D5A">
              <w:rPr>
                <w:sz w:val="26"/>
                <w:szCs w:val="26"/>
              </w:rPr>
              <w:t>Отчет о проведении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061" w:rsidP="00966690">
            <w:pPr>
              <w:rPr>
                <w:sz w:val="26"/>
                <w:szCs w:val="26"/>
              </w:rPr>
            </w:pPr>
            <w:r>
              <w:rPr>
                <w:sz w:val="26"/>
                <w:szCs w:val="26"/>
              </w:rPr>
              <w:t>Заболотняя С.Е.</w:t>
            </w:r>
          </w:p>
        </w:tc>
      </w:tr>
      <w:tr w:rsidR="00966690" w:rsidRPr="008B2D5A" w:rsidTr="004C4831">
        <w:trPr>
          <w:trHeight w:hRule="exact" w:val="2156"/>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5.7</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Проведение профилактических мероприятий (массовых акций, флешмобов, Дней здоровья, Уроков здоровья), видеолекториев, лекториев среди различных групп населения, включая трудовые коллективы по профилактике ХНИЗ на промышленных предприятиях с привлечением волонтерских организаций и СОНКО</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061">
            <w:pPr>
              <w:rPr>
                <w:sz w:val="26"/>
                <w:szCs w:val="26"/>
              </w:rPr>
            </w:pPr>
            <w:r w:rsidRPr="008B2D5A">
              <w:rPr>
                <w:sz w:val="26"/>
                <w:szCs w:val="26"/>
              </w:rPr>
              <w:t>01.</w:t>
            </w:r>
            <w:r w:rsidR="00966061">
              <w:rPr>
                <w:sz w:val="26"/>
                <w:szCs w:val="26"/>
              </w:rPr>
              <w:t>04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Default="00966690" w:rsidP="00966690">
            <w:pPr>
              <w:rPr>
                <w:sz w:val="26"/>
                <w:szCs w:val="26"/>
              </w:rPr>
            </w:pPr>
            <w:r>
              <w:rPr>
                <w:sz w:val="26"/>
                <w:szCs w:val="26"/>
              </w:rPr>
              <w:t>График проведения</w:t>
            </w:r>
          </w:p>
          <w:p w:rsidR="00966690" w:rsidRPr="008B2D5A" w:rsidRDefault="00966690" w:rsidP="00966690">
            <w:pPr>
              <w:rPr>
                <w:sz w:val="26"/>
                <w:szCs w:val="26"/>
              </w:rPr>
            </w:pPr>
            <w:r w:rsidRPr="008B2D5A">
              <w:rPr>
                <w:sz w:val="26"/>
                <w:szCs w:val="26"/>
              </w:rPr>
              <w:t>Отчет о проведении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rPr>
                <w:sz w:val="26"/>
                <w:szCs w:val="26"/>
              </w:rPr>
            </w:pPr>
            <w:r w:rsidRPr="008B2D5A">
              <w:rPr>
                <w:sz w:val="26"/>
                <w:szCs w:val="26"/>
              </w:rPr>
              <w:t>Холодова Р.А.</w:t>
            </w:r>
          </w:p>
          <w:p w:rsidR="00966061" w:rsidRDefault="00966061" w:rsidP="00966690">
            <w:pPr>
              <w:rPr>
                <w:sz w:val="26"/>
                <w:szCs w:val="26"/>
              </w:rPr>
            </w:pPr>
            <w:r>
              <w:rPr>
                <w:sz w:val="26"/>
                <w:szCs w:val="26"/>
              </w:rPr>
              <w:t>Заболотняя С.Е.</w:t>
            </w:r>
          </w:p>
          <w:p w:rsidR="00966690" w:rsidRPr="008B2D5A" w:rsidRDefault="00966690" w:rsidP="00966061">
            <w:pPr>
              <w:rPr>
                <w:sz w:val="26"/>
                <w:szCs w:val="26"/>
              </w:rPr>
            </w:pPr>
          </w:p>
        </w:tc>
      </w:tr>
      <w:tr w:rsidR="00966690" w:rsidRPr="008B2D5A" w:rsidTr="004C4831">
        <w:trPr>
          <w:trHeight w:hRule="exact" w:val="1857"/>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5.8</w:t>
            </w:r>
            <w:r w:rsidRPr="008B2D5A">
              <w:rPr>
                <w:sz w:val="26"/>
                <w:szCs w:val="26"/>
              </w:rPr>
              <w:t>.</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Проведение профилактических мероприятий (массовых акций, флешмобов, Дней здоровья, Уроков здоровья), видеолекториев, лекториев  в период летней детской оздоровительной кампании с привлечением волонтерских и </w:t>
            </w:r>
            <w:r>
              <w:rPr>
                <w:sz w:val="26"/>
                <w:szCs w:val="26"/>
              </w:rPr>
              <w:t>СОНКО</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061" w:rsidP="00966061">
            <w:pPr>
              <w:rPr>
                <w:sz w:val="26"/>
                <w:szCs w:val="26"/>
              </w:rPr>
            </w:pPr>
            <w:r>
              <w:rPr>
                <w:sz w:val="26"/>
                <w:szCs w:val="26"/>
              </w:rPr>
              <w:t>01.04</w:t>
            </w:r>
            <w:r w:rsidR="00966690"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Default="00966690" w:rsidP="00966690">
            <w:pPr>
              <w:rPr>
                <w:sz w:val="26"/>
                <w:szCs w:val="26"/>
              </w:rPr>
            </w:pPr>
            <w:r>
              <w:rPr>
                <w:sz w:val="26"/>
                <w:szCs w:val="26"/>
              </w:rPr>
              <w:t>График</w:t>
            </w:r>
            <w:r w:rsidRPr="008B2D5A">
              <w:rPr>
                <w:sz w:val="26"/>
                <w:szCs w:val="26"/>
              </w:rPr>
              <w:t xml:space="preserve"> проведени</w:t>
            </w:r>
            <w:r>
              <w:rPr>
                <w:sz w:val="26"/>
                <w:szCs w:val="26"/>
              </w:rPr>
              <w:t xml:space="preserve">я </w:t>
            </w:r>
          </w:p>
          <w:p w:rsidR="00966690" w:rsidRPr="008B2D5A" w:rsidRDefault="00966690" w:rsidP="00966690">
            <w:pPr>
              <w:rPr>
                <w:sz w:val="26"/>
                <w:szCs w:val="26"/>
              </w:rPr>
            </w:pPr>
            <w:r w:rsidRPr="008B2D5A">
              <w:rPr>
                <w:sz w:val="26"/>
                <w:szCs w:val="26"/>
              </w:rPr>
              <w:t>Отчет о проведении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Кутоманова И.Н.</w:t>
            </w:r>
          </w:p>
          <w:p w:rsidR="00966690" w:rsidRPr="008B2D5A" w:rsidRDefault="00966061" w:rsidP="00966690">
            <w:pPr>
              <w:rPr>
                <w:sz w:val="26"/>
                <w:szCs w:val="26"/>
              </w:rPr>
            </w:pPr>
            <w:r>
              <w:rPr>
                <w:sz w:val="26"/>
                <w:szCs w:val="26"/>
              </w:rPr>
              <w:t>Харин В.Н.</w:t>
            </w:r>
          </w:p>
        </w:tc>
      </w:tr>
      <w:tr w:rsidR="00966690" w:rsidRPr="008B2D5A" w:rsidTr="004C4831">
        <w:trPr>
          <w:trHeight w:hRule="exact" w:val="1290"/>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5.9</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Подготовка и участие в региональном конкурсе по отбору на предоставление субсидий НКО, реализующих проекты по формированию здорового образа жизни</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Информация </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155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5.10</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Размещение в СМИ, межрайонную газету «Наша жизнь» материалов (статьи, интервью по вопросам популяризации ЗОЖ, профилактик</w:t>
            </w:r>
            <w:r>
              <w:rPr>
                <w:sz w:val="26"/>
                <w:szCs w:val="26"/>
              </w:rPr>
              <w:t>е ХНИЗ и факторов их развития (</w:t>
            </w:r>
            <w:r w:rsidRPr="008B2D5A">
              <w:rPr>
                <w:sz w:val="26"/>
                <w:szCs w:val="26"/>
              </w:rPr>
              <w:t>не менее 120 статей)</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865"/>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5.11</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Организация в межрайонной газете «Наша жизнь» рубрики «Укрепление общественного здоровья»</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Открытие рубрики</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1529"/>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5.12</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Ведение рубрики «Вопросы здоровья» в Социальных сетях (В Контанте, Одноклассники) с разъяснением в ней вопросов профилактики, ранней диагностики ХНИЗ и факторов риска, с размещением в ней 150 публикаций </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01.04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sidRPr="008B2D5A">
              <w:rPr>
                <w:sz w:val="26"/>
                <w:szCs w:val="26"/>
              </w:rPr>
              <w:t>Ша</w:t>
            </w:r>
            <w:r>
              <w:rPr>
                <w:sz w:val="26"/>
                <w:szCs w:val="26"/>
              </w:rPr>
              <w:t>повалова А.Н.</w:t>
            </w:r>
            <w:r w:rsidRPr="008B2D5A">
              <w:rPr>
                <w:sz w:val="26"/>
                <w:szCs w:val="26"/>
              </w:rPr>
              <w:tab/>
            </w:r>
          </w:p>
        </w:tc>
      </w:tr>
      <w:tr w:rsidR="00966690" w:rsidRPr="008B2D5A" w:rsidTr="004C4831">
        <w:trPr>
          <w:trHeight w:hRule="exact" w:val="1553"/>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5.13</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Постоянное обновление на сайте ЦРБ информационных материалов в рубрике</w:t>
            </w:r>
          </w:p>
          <w:p w:rsidR="00966690" w:rsidRPr="008B2D5A" w:rsidRDefault="00966690" w:rsidP="00966690">
            <w:pPr>
              <w:rPr>
                <w:sz w:val="26"/>
                <w:szCs w:val="26"/>
              </w:rPr>
            </w:pPr>
            <w:r w:rsidRPr="008B2D5A">
              <w:rPr>
                <w:sz w:val="26"/>
                <w:szCs w:val="26"/>
              </w:rPr>
              <w:t xml:space="preserve"> «Отвечает Доктор» по вопросам формирования ЗОЖ, профилактики ХНИЗ с периодичностью не менее 2 раз в неделю</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Стефанова М.С.</w:t>
            </w:r>
          </w:p>
        </w:tc>
      </w:tr>
      <w:tr w:rsidR="00966690" w:rsidRPr="008B2D5A" w:rsidTr="004C4831">
        <w:trPr>
          <w:trHeight w:hRule="exact" w:val="723"/>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514</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shd w:val="clear" w:color="auto" w:fill="FFFFFF"/>
              <w:rPr>
                <w:sz w:val="26"/>
                <w:szCs w:val="26"/>
              </w:rPr>
            </w:pPr>
            <w:r w:rsidRPr="008B2D5A">
              <w:rPr>
                <w:sz w:val="26"/>
                <w:szCs w:val="26"/>
              </w:rPr>
              <w:t>Работа телефона доверия по вопросам  табачной зависимости</w:t>
            </w:r>
          </w:p>
          <w:p w:rsidR="00966690" w:rsidRPr="008B2D5A" w:rsidRDefault="00966690" w:rsidP="00966690">
            <w:pPr>
              <w:rPr>
                <w:sz w:val="26"/>
                <w:szCs w:val="26"/>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01.01.2026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Стефанова М.С.</w:t>
            </w:r>
          </w:p>
        </w:tc>
      </w:tr>
      <w:tr w:rsidR="00966690" w:rsidRPr="008B2D5A" w:rsidTr="004C4831">
        <w:trPr>
          <w:trHeight w:hRule="exact" w:val="1290"/>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5.15</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Организация работы «Поезда здоровья» в отдаленных сельских поселениях, на предприятиях и организациях с целью проведения профилактических мероприятий</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10.01.2026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Информация о выездах</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sidRPr="008B2D5A">
              <w:rPr>
                <w:sz w:val="26"/>
                <w:szCs w:val="26"/>
              </w:rPr>
              <w:t>Стефанова М.С.</w:t>
            </w:r>
          </w:p>
          <w:p w:rsidR="00966690" w:rsidRDefault="00966690" w:rsidP="00966690">
            <w:pPr>
              <w:rPr>
                <w:sz w:val="26"/>
                <w:szCs w:val="26"/>
              </w:rPr>
            </w:pPr>
            <w:r>
              <w:rPr>
                <w:sz w:val="26"/>
                <w:szCs w:val="26"/>
              </w:rPr>
              <w:t>Шаповалова А.Н.</w:t>
            </w:r>
          </w:p>
          <w:p w:rsidR="00966690" w:rsidRPr="008B2D5A" w:rsidRDefault="00966690" w:rsidP="00966690">
            <w:pPr>
              <w:rPr>
                <w:sz w:val="26"/>
                <w:szCs w:val="26"/>
              </w:rPr>
            </w:pPr>
            <w:r>
              <w:rPr>
                <w:sz w:val="26"/>
                <w:szCs w:val="26"/>
              </w:rPr>
              <w:t>Начальники ТО</w:t>
            </w:r>
          </w:p>
        </w:tc>
      </w:tr>
      <w:tr w:rsidR="00966690" w:rsidRPr="008B2D5A" w:rsidTr="004C4831">
        <w:trPr>
          <w:trHeight w:hRule="exact" w:val="988"/>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w:t>
            </w:r>
            <w:r w:rsidRPr="008B2D5A">
              <w:rPr>
                <w:sz w:val="26"/>
                <w:szCs w:val="26"/>
              </w:rPr>
              <w:t>.1</w:t>
            </w:r>
            <w:r>
              <w:rPr>
                <w:sz w:val="26"/>
                <w:szCs w:val="26"/>
              </w:rPr>
              <w:t>6</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Популяризация грудного вскармливания в СМИ</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Отчет о распространении информационных материалов</w:t>
            </w:r>
          </w:p>
          <w:p w:rsidR="00966690" w:rsidRPr="008B2D5A" w:rsidRDefault="00966690" w:rsidP="00966690">
            <w:pPr>
              <w:rPr>
                <w:sz w:val="26"/>
                <w:szCs w:val="26"/>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r>
              <w:rPr>
                <w:sz w:val="26"/>
                <w:szCs w:val="26"/>
              </w:rPr>
              <w:t>Шаповалова А.Н.</w:t>
            </w:r>
          </w:p>
        </w:tc>
      </w:tr>
      <w:tr w:rsidR="00966690" w:rsidRPr="008B2D5A" w:rsidTr="004C4831">
        <w:trPr>
          <w:trHeight w:hRule="exact" w:val="1285"/>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5.17</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Ведение  занятий по гигиеническому воспитанию юношей и девушек-подростков с целью создания здоровой семьи формированию ответственного родительства </w:t>
            </w:r>
          </w:p>
          <w:p w:rsidR="00966690" w:rsidRPr="008B2D5A" w:rsidRDefault="00966690" w:rsidP="00966690">
            <w:pPr>
              <w:rPr>
                <w:sz w:val="26"/>
                <w:szCs w:val="26"/>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01.0</w:t>
            </w:r>
            <w:r>
              <w:rPr>
                <w:sz w:val="26"/>
                <w:szCs w:val="26"/>
              </w:rPr>
              <w:t>4</w:t>
            </w:r>
            <w:r w:rsidRPr="008B2D5A">
              <w:rPr>
                <w:sz w:val="26"/>
                <w:szCs w:val="26"/>
              </w:rPr>
              <w:t>.2026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25.12.2030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Default="00966690" w:rsidP="00966690">
            <w:pPr>
              <w:rPr>
                <w:sz w:val="26"/>
                <w:szCs w:val="26"/>
              </w:rPr>
            </w:pPr>
            <w:r w:rsidRPr="008B2D5A">
              <w:rPr>
                <w:sz w:val="26"/>
                <w:szCs w:val="26"/>
              </w:rPr>
              <w:t>Стефанова М.С.</w:t>
            </w:r>
          </w:p>
          <w:p w:rsidR="00966690" w:rsidRPr="008B2D5A" w:rsidRDefault="00966690" w:rsidP="00966690">
            <w:pPr>
              <w:rPr>
                <w:sz w:val="26"/>
                <w:szCs w:val="26"/>
              </w:rPr>
            </w:pPr>
            <w:r>
              <w:rPr>
                <w:sz w:val="26"/>
                <w:szCs w:val="26"/>
              </w:rPr>
              <w:t>Кутоманова И.Н.</w:t>
            </w:r>
          </w:p>
        </w:tc>
      </w:tr>
      <w:tr w:rsidR="00966690" w:rsidRPr="008B2D5A" w:rsidTr="004C4831">
        <w:trPr>
          <w:trHeight w:hRule="exact" w:val="896"/>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w:t>
            </w:r>
            <w:r w:rsidRPr="008B2D5A">
              <w:rPr>
                <w:sz w:val="26"/>
                <w:szCs w:val="26"/>
              </w:rPr>
              <w:t>.1</w:t>
            </w:r>
            <w:r>
              <w:rPr>
                <w:sz w:val="26"/>
                <w:szCs w:val="26"/>
              </w:rPr>
              <w:t>8</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Проведение культурно – массовых мероприятий по формированию стереотипа поведения семьи, ориентированного на сохранение здоровья детей</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10.04.2026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rPr>
                <w:sz w:val="26"/>
                <w:szCs w:val="26"/>
              </w:rPr>
            </w:pPr>
            <w:r>
              <w:rPr>
                <w:sz w:val="26"/>
                <w:szCs w:val="26"/>
              </w:rPr>
              <w:t>Холодова Р.А.</w:t>
            </w:r>
          </w:p>
          <w:p w:rsidR="00966690" w:rsidRPr="008B2D5A" w:rsidRDefault="00966690" w:rsidP="00966690">
            <w:pPr>
              <w:rPr>
                <w:sz w:val="26"/>
                <w:szCs w:val="26"/>
              </w:rPr>
            </w:pPr>
            <w:r>
              <w:rPr>
                <w:sz w:val="26"/>
                <w:szCs w:val="26"/>
              </w:rPr>
              <w:t>Шиянов К.Н.</w:t>
            </w:r>
          </w:p>
        </w:tc>
      </w:tr>
      <w:tr w:rsidR="00966690" w:rsidRPr="008B2D5A" w:rsidTr="004C4831">
        <w:trPr>
          <w:trHeight w:hRule="exact" w:val="650"/>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5.19</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 xml:space="preserve">Рассмотрение итогов года на </w:t>
            </w:r>
            <w:r w:rsidRPr="008B2D5A">
              <w:rPr>
                <w:sz w:val="26"/>
                <w:szCs w:val="26"/>
              </w:rPr>
              <w:t>координационно</w:t>
            </w:r>
            <w:r>
              <w:rPr>
                <w:sz w:val="26"/>
                <w:szCs w:val="26"/>
              </w:rPr>
              <w:t>м</w:t>
            </w:r>
            <w:r w:rsidRPr="008B2D5A">
              <w:rPr>
                <w:sz w:val="26"/>
                <w:szCs w:val="26"/>
              </w:rPr>
              <w:t xml:space="preserve"> совет</w:t>
            </w:r>
            <w:r>
              <w:rPr>
                <w:sz w:val="26"/>
                <w:szCs w:val="26"/>
              </w:rPr>
              <w:t>е</w:t>
            </w:r>
            <w:r w:rsidRPr="008B2D5A">
              <w:rPr>
                <w:sz w:val="26"/>
                <w:szCs w:val="26"/>
              </w:rPr>
              <w:t xml:space="preserve"> при </w:t>
            </w:r>
            <w:r>
              <w:rPr>
                <w:sz w:val="26"/>
                <w:szCs w:val="26"/>
              </w:rPr>
              <w:t>Г</w:t>
            </w:r>
            <w:r w:rsidRPr="008B2D5A">
              <w:rPr>
                <w:sz w:val="26"/>
                <w:szCs w:val="26"/>
              </w:rPr>
              <w:t>лаве округа</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4.2026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Нормативно-правовой акт</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p>
        </w:tc>
      </w:tr>
      <w:tr w:rsidR="00966690" w:rsidRPr="008B2D5A" w:rsidTr="004C4831">
        <w:trPr>
          <w:trHeight w:hRule="exact" w:val="1666"/>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5</w:t>
            </w:r>
            <w:r w:rsidRPr="008B2D5A">
              <w:rPr>
                <w:sz w:val="26"/>
                <w:szCs w:val="26"/>
              </w:rPr>
              <w:t>.2</w:t>
            </w:r>
            <w:r>
              <w:rPr>
                <w:sz w:val="26"/>
                <w:szCs w:val="26"/>
              </w:rPr>
              <w:t>0</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 xml:space="preserve">Выработка у подрастающего поколения социально- психологического иммунитета к употреблению энергетиков, наркотических средств, адекватного </w:t>
            </w:r>
            <w:r>
              <w:rPr>
                <w:sz w:val="26"/>
                <w:szCs w:val="26"/>
              </w:rPr>
              <w:t>отношения к агрессивной рекламе</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10.04.2026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rPr>
                <w:sz w:val="26"/>
                <w:szCs w:val="26"/>
              </w:rPr>
            </w:pPr>
            <w:r w:rsidRPr="008B2D5A">
              <w:rPr>
                <w:sz w:val="26"/>
                <w:szCs w:val="26"/>
              </w:rPr>
              <w:t>Холодова Р.А.</w:t>
            </w:r>
          </w:p>
          <w:p w:rsidR="00966690" w:rsidRPr="008B2D5A" w:rsidRDefault="00966690" w:rsidP="00966690">
            <w:pPr>
              <w:rPr>
                <w:sz w:val="26"/>
                <w:szCs w:val="26"/>
              </w:rPr>
            </w:pPr>
            <w:r>
              <w:rPr>
                <w:sz w:val="26"/>
                <w:szCs w:val="26"/>
              </w:rPr>
              <w:t>Кутоманова И.Н.</w:t>
            </w:r>
          </w:p>
        </w:tc>
      </w:tr>
      <w:tr w:rsidR="00966690" w:rsidRPr="008B2D5A" w:rsidTr="004C4831">
        <w:trPr>
          <w:trHeight w:hRule="exact" w:val="2157"/>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5.21</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Организация проведения мониторинга потребления табака в соответствии с методикой проведения мониторинга (</w:t>
            </w:r>
            <w:r w:rsidRPr="008B2D5A">
              <w:rPr>
                <w:sz w:val="26"/>
                <w:szCs w:val="26"/>
                <w:lang w:val="en-US"/>
              </w:rPr>
              <w:t>STEPS</w:t>
            </w:r>
            <w:r w:rsidRPr="008B2D5A">
              <w:rPr>
                <w:sz w:val="26"/>
                <w:szCs w:val="26"/>
              </w:rPr>
              <w:t>) и оценки эффективности реализации мероприятий, направленных на предотвращение воздействия табачного дыма и сокращение потребления табака среди взрослого населения</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10.04.2026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8A0B44" w:rsidP="00966690">
            <w:pPr>
              <w:rPr>
                <w:sz w:val="26"/>
                <w:szCs w:val="26"/>
              </w:rPr>
            </w:pPr>
            <w:r>
              <w:rPr>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rPr>
                <w:sz w:val="26"/>
                <w:szCs w:val="26"/>
              </w:rPr>
            </w:pPr>
            <w:r>
              <w:rPr>
                <w:sz w:val="26"/>
                <w:szCs w:val="26"/>
              </w:rPr>
              <w:t>Холодова Р.А.</w:t>
            </w:r>
          </w:p>
          <w:p w:rsidR="00966690" w:rsidRPr="008B2D5A" w:rsidRDefault="00966690" w:rsidP="00966690">
            <w:pPr>
              <w:rPr>
                <w:sz w:val="26"/>
                <w:szCs w:val="26"/>
              </w:rPr>
            </w:pPr>
            <w:r>
              <w:rPr>
                <w:sz w:val="26"/>
                <w:szCs w:val="26"/>
              </w:rPr>
              <w:t>Шиянов К.Н.</w:t>
            </w:r>
          </w:p>
        </w:tc>
      </w:tr>
      <w:tr w:rsidR="00966690" w:rsidRPr="008B2D5A" w:rsidTr="004C4831">
        <w:trPr>
          <w:trHeight w:hRule="exact" w:val="1663"/>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5.22</w:t>
            </w:r>
            <w:r w:rsidRPr="008B2D5A">
              <w:rPr>
                <w:color w:val="000000"/>
                <w:sz w:val="26"/>
                <w:szCs w:val="26"/>
                <w:lang w:bidi="ru-RU"/>
              </w:rPr>
              <w:t>.</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Проведение бесед с родителями в общеобразовательных учреждениях на тему «Об особенностях психических реакций у подростков», «Своевременное выявление суицидальных наклонностей у подростков»</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10.04.2026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vAlign w:val="bottom"/>
          </w:tcPr>
          <w:p w:rsidR="00966690" w:rsidRPr="005E7A02" w:rsidRDefault="00966690" w:rsidP="00966690">
            <w:pPr>
              <w:rPr>
                <w:sz w:val="26"/>
                <w:szCs w:val="26"/>
              </w:rPr>
            </w:pPr>
            <w:r w:rsidRPr="005E7A02">
              <w:rPr>
                <w:sz w:val="26"/>
                <w:szCs w:val="26"/>
              </w:rPr>
              <w:t>Холодова Р.А.</w:t>
            </w:r>
          </w:p>
          <w:p w:rsidR="00966690" w:rsidRPr="005E7A02" w:rsidRDefault="00966690" w:rsidP="00966690">
            <w:pPr>
              <w:pStyle w:val="afb"/>
              <w:shd w:val="clear" w:color="auto" w:fill="auto"/>
              <w:ind w:firstLine="0"/>
              <w:rPr>
                <w:sz w:val="26"/>
                <w:szCs w:val="26"/>
                <w:lang w:bidi="ru-RU"/>
              </w:rPr>
            </w:pPr>
            <w:r w:rsidRPr="005E7A02">
              <w:rPr>
                <w:sz w:val="26"/>
                <w:szCs w:val="26"/>
              </w:rPr>
              <w:t>Кутоманова И.Н.</w:t>
            </w:r>
          </w:p>
        </w:tc>
      </w:tr>
      <w:tr w:rsidR="00966690" w:rsidRPr="008B2D5A" w:rsidTr="004C4831">
        <w:trPr>
          <w:trHeight w:hRule="exact" w:val="3"/>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5.22</w:t>
            </w:r>
          </w:p>
        </w:tc>
        <w:tc>
          <w:tcPr>
            <w:tcW w:w="5500" w:type="dxa"/>
            <w:tcBorders>
              <w:top w:val="single" w:sz="4" w:space="0" w:color="auto"/>
              <w:left w:val="single" w:sz="4" w:space="0" w:color="auto"/>
              <w:bottom w:val="single" w:sz="4" w:space="0" w:color="auto"/>
            </w:tcBorders>
            <w:shd w:val="clear" w:color="auto" w:fill="FFFFFF"/>
            <w:vAlign w:val="bottom"/>
          </w:tcPr>
          <w:p w:rsidR="00966690" w:rsidRPr="00C97EF2" w:rsidRDefault="00966690" w:rsidP="00966690">
            <w:pPr>
              <w:pStyle w:val="afb"/>
              <w:shd w:val="clear" w:color="auto" w:fill="auto"/>
              <w:ind w:firstLine="0"/>
              <w:rPr>
                <w:color w:val="FF0000"/>
                <w:sz w:val="26"/>
                <w:szCs w:val="26"/>
                <w:lang w:bidi="ru-RU"/>
              </w:rPr>
            </w:pPr>
          </w:p>
        </w:tc>
        <w:tc>
          <w:tcPr>
            <w:tcW w:w="1421" w:type="dxa"/>
            <w:gridSpan w:val="3"/>
            <w:tcBorders>
              <w:top w:val="single" w:sz="4" w:space="0" w:color="auto"/>
              <w:left w:val="single" w:sz="4" w:space="0" w:color="auto"/>
              <w:bottom w:val="single" w:sz="4" w:space="0" w:color="auto"/>
            </w:tcBorders>
            <w:shd w:val="clear" w:color="auto" w:fill="FFFFFF"/>
            <w:vAlign w:val="center"/>
          </w:tcPr>
          <w:p w:rsidR="00966690" w:rsidRPr="00C97EF2" w:rsidRDefault="00966690" w:rsidP="00966690">
            <w:pPr>
              <w:pStyle w:val="afb"/>
              <w:shd w:val="clear" w:color="auto" w:fill="auto"/>
              <w:ind w:firstLine="0"/>
              <w:rPr>
                <w:color w:val="FF0000"/>
                <w:sz w:val="26"/>
                <w:szCs w:val="26"/>
                <w:lang w:bidi="ru-RU"/>
              </w:rPr>
            </w:pPr>
          </w:p>
        </w:tc>
        <w:tc>
          <w:tcPr>
            <w:tcW w:w="1583" w:type="dxa"/>
            <w:tcBorders>
              <w:top w:val="single" w:sz="4" w:space="0" w:color="auto"/>
              <w:left w:val="single" w:sz="4" w:space="0" w:color="auto"/>
              <w:bottom w:val="single" w:sz="4" w:space="0" w:color="auto"/>
            </w:tcBorders>
            <w:shd w:val="clear" w:color="auto" w:fill="FFFFFF"/>
            <w:vAlign w:val="center"/>
          </w:tcPr>
          <w:p w:rsidR="00966690" w:rsidRPr="00C97EF2" w:rsidRDefault="00966690" w:rsidP="00966690">
            <w:pPr>
              <w:pStyle w:val="afb"/>
              <w:shd w:val="clear" w:color="auto" w:fill="auto"/>
              <w:ind w:firstLine="0"/>
              <w:rPr>
                <w:color w:val="FF0000"/>
                <w:sz w:val="26"/>
                <w:szCs w:val="26"/>
                <w:lang w:bidi="ru-RU"/>
              </w:rPr>
            </w:pPr>
          </w:p>
        </w:tc>
        <w:tc>
          <w:tcPr>
            <w:tcW w:w="3006" w:type="dxa"/>
            <w:tcBorders>
              <w:top w:val="single" w:sz="4" w:space="0" w:color="auto"/>
              <w:left w:val="single" w:sz="4" w:space="0" w:color="auto"/>
              <w:bottom w:val="single" w:sz="4" w:space="0" w:color="auto"/>
            </w:tcBorders>
            <w:shd w:val="clear" w:color="auto" w:fill="FFFFFF"/>
            <w:vAlign w:val="bottom"/>
          </w:tcPr>
          <w:p w:rsidR="00966690" w:rsidRPr="00C97EF2" w:rsidRDefault="00966690" w:rsidP="00966690">
            <w:pPr>
              <w:pStyle w:val="afb"/>
              <w:shd w:val="clear" w:color="auto" w:fill="auto"/>
              <w:ind w:firstLine="0"/>
              <w:rPr>
                <w:color w:val="FF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vAlign w:val="bottom"/>
          </w:tcPr>
          <w:p w:rsidR="00966690" w:rsidRPr="00C97EF2" w:rsidRDefault="00966690" w:rsidP="00966690">
            <w:pPr>
              <w:pStyle w:val="afb"/>
              <w:shd w:val="clear" w:color="auto" w:fill="auto"/>
              <w:ind w:firstLine="0"/>
              <w:rPr>
                <w:color w:val="FF0000"/>
                <w:sz w:val="26"/>
                <w:szCs w:val="26"/>
                <w:lang w:bidi="ru-RU"/>
              </w:rPr>
            </w:pPr>
          </w:p>
        </w:tc>
      </w:tr>
      <w:tr w:rsidR="00966690" w:rsidRPr="008B2D5A" w:rsidTr="004C4831">
        <w:trPr>
          <w:trHeight w:hRule="exact" w:val="982"/>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5.23</w:t>
            </w:r>
          </w:p>
        </w:tc>
        <w:tc>
          <w:tcPr>
            <w:tcW w:w="5500" w:type="dxa"/>
            <w:tcBorders>
              <w:top w:val="single" w:sz="4" w:space="0" w:color="auto"/>
              <w:left w:val="single" w:sz="4" w:space="0" w:color="auto"/>
              <w:bottom w:val="single" w:sz="4" w:space="0" w:color="auto"/>
            </w:tcBorders>
            <w:shd w:val="clear" w:color="auto" w:fill="FFFFFF"/>
          </w:tcPr>
          <w:p w:rsidR="00966690" w:rsidRPr="00C00775" w:rsidRDefault="00966690" w:rsidP="00966690">
            <w:pPr>
              <w:jc w:val="both"/>
              <w:rPr>
                <w:sz w:val="26"/>
                <w:szCs w:val="26"/>
              </w:rPr>
            </w:pPr>
            <w:r w:rsidRPr="00C00775">
              <w:rPr>
                <w:sz w:val="26"/>
                <w:szCs w:val="26"/>
              </w:rPr>
              <w:t>Разработка и распространение в родительских чатах листовок, буклетов по теме: «Золотые правила детского питания»</w:t>
            </w:r>
          </w:p>
        </w:tc>
        <w:tc>
          <w:tcPr>
            <w:tcW w:w="1421" w:type="dxa"/>
            <w:gridSpan w:val="3"/>
            <w:tcBorders>
              <w:top w:val="single" w:sz="4" w:space="0" w:color="auto"/>
              <w:left w:val="single" w:sz="4" w:space="0" w:color="auto"/>
              <w:bottom w:val="single" w:sz="4" w:space="0" w:color="auto"/>
            </w:tcBorders>
            <w:shd w:val="clear" w:color="auto" w:fill="FFFFFF"/>
          </w:tcPr>
          <w:p w:rsidR="00966690" w:rsidRPr="00C00775" w:rsidRDefault="00966690" w:rsidP="00966690">
            <w:pPr>
              <w:rPr>
                <w:sz w:val="26"/>
                <w:szCs w:val="26"/>
              </w:rPr>
            </w:pPr>
            <w:r w:rsidRPr="00C00775">
              <w:rPr>
                <w:sz w:val="26"/>
                <w:szCs w:val="26"/>
              </w:rPr>
              <w:t>15.01.2026</w:t>
            </w:r>
          </w:p>
          <w:p w:rsidR="00966690" w:rsidRPr="00C00775" w:rsidRDefault="00966690" w:rsidP="00966690">
            <w:pPr>
              <w:rPr>
                <w:sz w:val="26"/>
                <w:szCs w:val="26"/>
              </w:rPr>
            </w:pPr>
            <w:r w:rsidRPr="00C00775">
              <w:rPr>
                <w:sz w:val="26"/>
                <w:szCs w:val="26"/>
              </w:rPr>
              <w:t>15.01.2028</w:t>
            </w:r>
          </w:p>
          <w:p w:rsidR="00966690" w:rsidRPr="00C00775" w:rsidRDefault="00966690" w:rsidP="00966690">
            <w:pPr>
              <w:rPr>
                <w:sz w:val="26"/>
                <w:szCs w:val="26"/>
              </w:rPr>
            </w:pPr>
            <w:r w:rsidRPr="00C00775">
              <w:rPr>
                <w:sz w:val="26"/>
                <w:szCs w:val="26"/>
              </w:rPr>
              <w:t>15.01.2030</w:t>
            </w:r>
          </w:p>
        </w:tc>
        <w:tc>
          <w:tcPr>
            <w:tcW w:w="1583" w:type="dxa"/>
            <w:tcBorders>
              <w:top w:val="single" w:sz="4" w:space="0" w:color="auto"/>
              <w:left w:val="single" w:sz="4" w:space="0" w:color="auto"/>
              <w:bottom w:val="single" w:sz="4" w:space="0" w:color="auto"/>
            </w:tcBorders>
            <w:shd w:val="clear" w:color="auto" w:fill="FFFFFF"/>
          </w:tcPr>
          <w:p w:rsidR="00966690" w:rsidRPr="00C00775" w:rsidRDefault="00966690" w:rsidP="00966690">
            <w:pPr>
              <w:rPr>
                <w:sz w:val="26"/>
                <w:szCs w:val="26"/>
              </w:rPr>
            </w:pPr>
            <w:r w:rsidRPr="00C00775">
              <w:rPr>
                <w:sz w:val="26"/>
                <w:szCs w:val="26"/>
              </w:rPr>
              <w:t>15.06.2026</w:t>
            </w:r>
          </w:p>
          <w:p w:rsidR="00966690" w:rsidRPr="00C00775" w:rsidRDefault="00966690" w:rsidP="00966690">
            <w:pPr>
              <w:rPr>
                <w:sz w:val="26"/>
                <w:szCs w:val="26"/>
              </w:rPr>
            </w:pPr>
            <w:r w:rsidRPr="00C00775">
              <w:rPr>
                <w:sz w:val="26"/>
                <w:szCs w:val="26"/>
              </w:rPr>
              <w:t>15.06.2028</w:t>
            </w:r>
          </w:p>
          <w:p w:rsidR="00966690" w:rsidRPr="00C00775" w:rsidRDefault="00966690" w:rsidP="00966690">
            <w:pPr>
              <w:rPr>
                <w:sz w:val="26"/>
                <w:szCs w:val="26"/>
              </w:rPr>
            </w:pPr>
            <w:r w:rsidRPr="00C00775">
              <w:rPr>
                <w:sz w:val="26"/>
                <w:szCs w:val="26"/>
              </w:rPr>
              <w:t>15.06.2030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b/>
                <w:bCs/>
                <w:sz w:val="26"/>
                <w:szCs w:val="26"/>
              </w:rPr>
            </w:pPr>
            <w:r w:rsidRPr="008B2D5A">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C00775" w:rsidRDefault="00966690" w:rsidP="00966690">
            <w:pPr>
              <w:rPr>
                <w:sz w:val="26"/>
                <w:szCs w:val="26"/>
              </w:rPr>
            </w:pPr>
            <w:r w:rsidRPr="00C00775">
              <w:rPr>
                <w:sz w:val="26"/>
                <w:szCs w:val="26"/>
              </w:rPr>
              <w:t>Холодова Р.А.</w:t>
            </w:r>
          </w:p>
          <w:p w:rsidR="00966690" w:rsidRPr="008B2D5A" w:rsidRDefault="00966690" w:rsidP="00966690">
            <w:pPr>
              <w:pStyle w:val="afb"/>
              <w:shd w:val="clear" w:color="auto" w:fill="auto"/>
              <w:ind w:firstLine="0"/>
              <w:rPr>
                <w:color w:val="000000"/>
                <w:sz w:val="26"/>
                <w:szCs w:val="26"/>
                <w:lang w:bidi="ru-RU"/>
              </w:rPr>
            </w:pPr>
            <w:r w:rsidRPr="00C00775">
              <w:rPr>
                <w:sz w:val="26"/>
                <w:szCs w:val="26"/>
              </w:rPr>
              <w:t>Кутоманова И.Н.</w:t>
            </w:r>
          </w:p>
        </w:tc>
      </w:tr>
      <w:tr w:rsidR="00966690" w:rsidRPr="008B2D5A" w:rsidTr="004C4831">
        <w:trPr>
          <w:trHeight w:hRule="exact" w:val="1034"/>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5.24</w:t>
            </w:r>
          </w:p>
        </w:tc>
        <w:tc>
          <w:tcPr>
            <w:tcW w:w="5500" w:type="dxa"/>
            <w:tcBorders>
              <w:top w:val="single" w:sz="4" w:space="0" w:color="auto"/>
              <w:left w:val="single" w:sz="4" w:space="0" w:color="auto"/>
              <w:bottom w:val="single" w:sz="4" w:space="0" w:color="auto"/>
            </w:tcBorders>
            <w:shd w:val="clear" w:color="auto" w:fill="FFFFFF"/>
          </w:tcPr>
          <w:p w:rsidR="00966690" w:rsidRPr="00C00775" w:rsidRDefault="00966690" w:rsidP="00966690">
            <w:pPr>
              <w:jc w:val="both"/>
              <w:rPr>
                <w:sz w:val="26"/>
                <w:szCs w:val="26"/>
              </w:rPr>
            </w:pPr>
            <w:r w:rsidRPr="00C00775">
              <w:rPr>
                <w:sz w:val="26"/>
                <w:szCs w:val="26"/>
              </w:rPr>
              <w:t>Организация и проведение в образовательных учреждениях района классных часов по теме:</w:t>
            </w:r>
            <w:r w:rsidRPr="00C00775">
              <w:rPr>
                <w:color w:val="333333"/>
                <w:sz w:val="26"/>
                <w:szCs w:val="26"/>
                <w:shd w:val="clear" w:color="auto" w:fill="FFFFFF"/>
              </w:rPr>
              <w:t xml:space="preserve"> </w:t>
            </w:r>
            <w:r w:rsidRPr="004B4B66">
              <w:rPr>
                <w:sz w:val="26"/>
                <w:szCs w:val="26"/>
                <w:shd w:val="clear" w:color="auto" w:fill="FFFFFF"/>
              </w:rPr>
              <w:t>«Умное» питание – рациональное»</w:t>
            </w:r>
          </w:p>
        </w:tc>
        <w:tc>
          <w:tcPr>
            <w:tcW w:w="1421" w:type="dxa"/>
            <w:gridSpan w:val="3"/>
            <w:tcBorders>
              <w:top w:val="single" w:sz="4" w:space="0" w:color="auto"/>
              <w:left w:val="single" w:sz="4" w:space="0" w:color="auto"/>
              <w:bottom w:val="single" w:sz="4" w:space="0" w:color="auto"/>
            </w:tcBorders>
            <w:shd w:val="clear" w:color="auto" w:fill="FFFFFF"/>
          </w:tcPr>
          <w:p w:rsidR="00966690" w:rsidRPr="00C00775" w:rsidRDefault="00966690" w:rsidP="00966690">
            <w:pPr>
              <w:jc w:val="both"/>
              <w:rPr>
                <w:sz w:val="26"/>
                <w:szCs w:val="26"/>
              </w:rPr>
            </w:pPr>
            <w:r w:rsidRPr="00C00775">
              <w:rPr>
                <w:sz w:val="26"/>
                <w:szCs w:val="26"/>
              </w:rPr>
              <w:t>10.10.2026</w:t>
            </w:r>
          </w:p>
          <w:p w:rsidR="00966690" w:rsidRPr="00C00775" w:rsidRDefault="00966690" w:rsidP="00966690">
            <w:pPr>
              <w:jc w:val="both"/>
              <w:rPr>
                <w:sz w:val="26"/>
                <w:szCs w:val="26"/>
              </w:rPr>
            </w:pPr>
            <w:r w:rsidRPr="00C00775">
              <w:rPr>
                <w:sz w:val="26"/>
                <w:szCs w:val="26"/>
              </w:rPr>
              <w:t>10.10.2028</w:t>
            </w:r>
          </w:p>
          <w:p w:rsidR="00966690" w:rsidRPr="00C00775" w:rsidRDefault="00966690" w:rsidP="00966690">
            <w:pPr>
              <w:jc w:val="both"/>
              <w:rPr>
                <w:sz w:val="26"/>
                <w:szCs w:val="26"/>
              </w:rPr>
            </w:pPr>
            <w:r w:rsidRPr="00C00775">
              <w:rPr>
                <w:sz w:val="26"/>
                <w:szCs w:val="26"/>
              </w:rPr>
              <w:t>10.10.2030</w:t>
            </w:r>
          </w:p>
          <w:p w:rsidR="00966690" w:rsidRPr="00C00775" w:rsidRDefault="00966690" w:rsidP="00966690">
            <w:pPr>
              <w:rPr>
                <w:sz w:val="26"/>
                <w:szCs w:val="26"/>
              </w:rPr>
            </w:pPr>
          </w:p>
        </w:tc>
        <w:tc>
          <w:tcPr>
            <w:tcW w:w="1583" w:type="dxa"/>
            <w:tcBorders>
              <w:top w:val="single" w:sz="4" w:space="0" w:color="auto"/>
              <w:left w:val="single" w:sz="4" w:space="0" w:color="auto"/>
              <w:bottom w:val="single" w:sz="4" w:space="0" w:color="auto"/>
            </w:tcBorders>
            <w:shd w:val="clear" w:color="auto" w:fill="FFFFFF"/>
          </w:tcPr>
          <w:p w:rsidR="00966690" w:rsidRPr="00C00775" w:rsidRDefault="00966690" w:rsidP="00966690">
            <w:pPr>
              <w:rPr>
                <w:bCs/>
                <w:sz w:val="26"/>
                <w:szCs w:val="26"/>
              </w:rPr>
            </w:pPr>
            <w:r w:rsidRPr="00C00775">
              <w:rPr>
                <w:bCs/>
                <w:sz w:val="26"/>
                <w:szCs w:val="26"/>
              </w:rPr>
              <w:t>30.10.2026</w:t>
            </w:r>
          </w:p>
          <w:p w:rsidR="00966690" w:rsidRPr="00C00775" w:rsidRDefault="00966690" w:rsidP="00966690">
            <w:pPr>
              <w:rPr>
                <w:bCs/>
                <w:sz w:val="26"/>
                <w:szCs w:val="26"/>
              </w:rPr>
            </w:pPr>
            <w:r w:rsidRPr="00C00775">
              <w:rPr>
                <w:bCs/>
                <w:sz w:val="26"/>
                <w:szCs w:val="26"/>
              </w:rPr>
              <w:t>30.10.2028</w:t>
            </w:r>
          </w:p>
          <w:p w:rsidR="00966690" w:rsidRPr="00C00775" w:rsidRDefault="00966690" w:rsidP="00966690">
            <w:pPr>
              <w:rPr>
                <w:bCs/>
                <w:sz w:val="26"/>
                <w:szCs w:val="26"/>
              </w:rPr>
            </w:pPr>
            <w:r w:rsidRPr="00C00775">
              <w:rPr>
                <w:bCs/>
                <w:sz w:val="26"/>
                <w:szCs w:val="26"/>
              </w:rPr>
              <w:t>30.10.2030</w:t>
            </w:r>
          </w:p>
          <w:p w:rsidR="00966690" w:rsidRPr="00C00775" w:rsidRDefault="00966690" w:rsidP="00966690">
            <w:pPr>
              <w:rPr>
                <w:bCs/>
                <w:sz w:val="26"/>
                <w:szCs w:val="26"/>
              </w:rPr>
            </w:pP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b/>
                <w:bCs/>
                <w:sz w:val="26"/>
                <w:szCs w:val="26"/>
              </w:rPr>
            </w:pPr>
            <w:r w:rsidRPr="008B2D5A">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C00775" w:rsidRDefault="00966690" w:rsidP="00966690">
            <w:pPr>
              <w:rPr>
                <w:sz w:val="26"/>
                <w:szCs w:val="26"/>
              </w:rPr>
            </w:pPr>
            <w:r w:rsidRPr="00C00775">
              <w:rPr>
                <w:sz w:val="26"/>
                <w:szCs w:val="26"/>
              </w:rPr>
              <w:t>Холодова Р.А.</w:t>
            </w:r>
          </w:p>
          <w:p w:rsidR="00966690" w:rsidRPr="008B2D5A" w:rsidRDefault="00966690" w:rsidP="00966690">
            <w:pPr>
              <w:pStyle w:val="afb"/>
              <w:shd w:val="clear" w:color="auto" w:fill="auto"/>
              <w:ind w:firstLine="0"/>
              <w:rPr>
                <w:color w:val="000000"/>
                <w:sz w:val="26"/>
                <w:szCs w:val="26"/>
                <w:lang w:bidi="ru-RU"/>
              </w:rPr>
            </w:pPr>
            <w:r w:rsidRPr="00C00775">
              <w:rPr>
                <w:sz w:val="26"/>
                <w:szCs w:val="26"/>
              </w:rPr>
              <w:t>Кутоманова И.Н.</w:t>
            </w:r>
          </w:p>
        </w:tc>
      </w:tr>
      <w:tr w:rsidR="00966690" w:rsidRPr="008B2D5A" w:rsidTr="004C4831">
        <w:trPr>
          <w:trHeight w:hRule="exact" w:val="996"/>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2</w:t>
            </w:r>
            <w:r>
              <w:rPr>
                <w:color w:val="000000"/>
                <w:sz w:val="26"/>
                <w:szCs w:val="26"/>
                <w:lang w:bidi="ru-RU"/>
              </w:rPr>
              <w:t>5</w:t>
            </w:r>
          </w:p>
        </w:tc>
        <w:tc>
          <w:tcPr>
            <w:tcW w:w="5500" w:type="dxa"/>
            <w:tcBorders>
              <w:top w:val="single" w:sz="4" w:space="0" w:color="auto"/>
              <w:left w:val="single" w:sz="4" w:space="0" w:color="auto"/>
              <w:bottom w:val="single" w:sz="4" w:space="0" w:color="auto"/>
            </w:tcBorders>
            <w:shd w:val="clear" w:color="auto" w:fill="FFFFFF"/>
          </w:tcPr>
          <w:p w:rsidR="00966690" w:rsidRPr="00C00775" w:rsidRDefault="00966690" w:rsidP="00966690">
            <w:pPr>
              <w:jc w:val="both"/>
              <w:rPr>
                <w:sz w:val="26"/>
                <w:szCs w:val="26"/>
              </w:rPr>
            </w:pPr>
            <w:r w:rsidRPr="00C00775">
              <w:rPr>
                <w:sz w:val="26"/>
                <w:szCs w:val="26"/>
              </w:rPr>
              <w:t>Организация и проведение родительского контроля питания  в образовательных учреждениях</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10.01.2025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C00775" w:rsidRDefault="00966690" w:rsidP="00966690">
            <w:pPr>
              <w:jc w:val="both"/>
              <w:rPr>
                <w:sz w:val="26"/>
                <w:szCs w:val="26"/>
              </w:rPr>
            </w:pPr>
            <w:r w:rsidRPr="00C00775">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C00775" w:rsidRDefault="00966690" w:rsidP="00966690">
            <w:pPr>
              <w:rPr>
                <w:sz w:val="26"/>
                <w:szCs w:val="26"/>
              </w:rPr>
            </w:pPr>
            <w:r w:rsidRPr="00C00775">
              <w:rPr>
                <w:sz w:val="26"/>
                <w:szCs w:val="26"/>
              </w:rPr>
              <w:t>Холодова Р.А.</w:t>
            </w:r>
          </w:p>
          <w:p w:rsidR="00966690" w:rsidRPr="008B2D5A" w:rsidRDefault="00966690" w:rsidP="00966690">
            <w:pPr>
              <w:pStyle w:val="afb"/>
              <w:shd w:val="clear" w:color="auto" w:fill="auto"/>
              <w:ind w:firstLine="0"/>
              <w:rPr>
                <w:color w:val="000000"/>
                <w:sz w:val="26"/>
                <w:szCs w:val="26"/>
                <w:lang w:bidi="ru-RU"/>
              </w:rPr>
            </w:pPr>
            <w:r w:rsidRPr="00C00775">
              <w:rPr>
                <w:sz w:val="26"/>
                <w:szCs w:val="26"/>
              </w:rPr>
              <w:t>Кутоманова И.Н.</w:t>
            </w:r>
          </w:p>
        </w:tc>
      </w:tr>
      <w:tr w:rsidR="00966690" w:rsidRPr="008B2D5A" w:rsidTr="004C4831">
        <w:trPr>
          <w:trHeight w:hRule="exact" w:val="684"/>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26</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Организация участия обучающихся в профилактических медицинских осмотрах</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Pr>
                <w:sz w:val="26"/>
                <w:szCs w:val="26"/>
              </w:rPr>
              <w:t>10.04</w:t>
            </w:r>
            <w:r w:rsidRPr="008B2D5A">
              <w:rPr>
                <w:sz w:val="26"/>
                <w:szCs w:val="26"/>
              </w:rPr>
              <w:t>.202</w:t>
            </w:r>
            <w:r>
              <w:rPr>
                <w:sz w:val="26"/>
                <w:szCs w:val="26"/>
              </w:rPr>
              <w:t>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bCs/>
                <w:sz w:val="26"/>
                <w:szCs w:val="26"/>
              </w:rPr>
              <w:t>Отчетная информация</w:t>
            </w:r>
            <w:r>
              <w:rPr>
                <w:bCs/>
                <w:sz w:val="26"/>
                <w:szCs w:val="26"/>
              </w:rPr>
              <w:t xml:space="preserve"> ежегодно</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C00775" w:rsidRDefault="00966690" w:rsidP="00966690">
            <w:pPr>
              <w:rPr>
                <w:sz w:val="26"/>
                <w:szCs w:val="26"/>
              </w:rPr>
            </w:pPr>
            <w:r w:rsidRPr="00C00775">
              <w:rPr>
                <w:sz w:val="26"/>
                <w:szCs w:val="26"/>
              </w:rPr>
              <w:t>Холодова Р.А.</w:t>
            </w:r>
          </w:p>
          <w:p w:rsidR="00966690" w:rsidRPr="008B2D5A" w:rsidRDefault="00966690" w:rsidP="00966690">
            <w:pPr>
              <w:pStyle w:val="afb"/>
              <w:shd w:val="clear" w:color="auto" w:fill="auto"/>
              <w:ind w:firstLine="0"/>
              <w:rPr>
                <w:color w:val="000000"/>
                <w:sz w:val="26"/>
                <w:szCs w:val="26"/>
                <w:lang w:bidi="ru-RU"/>
              </w:rPr>
            </w:pPr>
            <w:r w:rsidRPr="00C00775">
              <w:rPr>
                <w:sz w:val="26"/>
                <w:szCs w:val="26"/>
              </w:rPr>
              <w:t>Кутоманова И.Н.</w:t>
            </w:r>
          </w:p>
        </w:tc>
      </w:tr>
      <w:tr w:rsidR="00966690" w:rsidRPr="008B2D5A" w:rsidTr="004C4831">
        <w:trPr>
          <w:trHeight w:hRule="exact" w:val="967"/>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5.27</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pStyle w:val="af5"/>
              <w:jc w:val="both"/>
              <w:rPr>
                <w:rFonts w:ascii="Times New Roman" w:hAnsi="Times New Roman"/>
                <w:sz w:val="26"/>
                <w:szCs w:val="26"/>
              </w:rPr>
            </w:pPr>
            <w:r w:rsidRPr="00446A6D">
              <w:rPr>
                <w:rFonts w:ascii="Times New Roman" w:hAnsi="Times New Roman"/>
                <w:sz w:val="26"/>
                <w:szCs w:val="26"/>
              </w:rPr>
              <w:t xml:space="preserve">Организация работы по ознакомлению родителей с результатами профилактического медицинского осмотра </w:t>
            </w: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Pr>
                <w:sz w:val="26"/>
                <w:szCs w:val="26"/>
              </w:rPr>
              <w:t>10.04</w:t>
            </w:r>
            <w:r w:rsidRPr="00446A6D">
              <w:rPr>
                <w:sz w:val="26"/>
                <w:szCs w:val="26"/>
              </w:rPr>
              <w:t>.2026</w:t>
            </w:r>
          </w:p>
          <w:p w:rsidR="00966690" w:rsidRPr="00446A6D" w:rsidRDefault="00966690" w:rsidP="00966690">
            <w:pPr>
              <w:rPr>
                <w:sz w:val="26"/>
                <w:szCs w:val="26"/>
              </w:rPr>
            </w:pPr>
            <w:r w:rsidRPr="00446A6D">
              <w:rPr>
                <w:sz w:val="26"/>
                <w:szCs w:val="26"/>
              </w:rPr>
              <w:t>10. 12.2027</w:t>
            </w:r>
          </w:p>
          <w:p w:rsidR="00966690" w:rsidRPr="00446A6D" w:rsidRDefault="00966690" w:rsidP="00966690">
            <w:pPr>
              <w:rPr>
                <w:sz w:val="26"/>
                <w:szCs w:val="26"/>
              </w:rPr>
            </w:pPr>
            <w:r w:rsidRPr="00446A6D">
              <w:rPr>
                <w:sz w:val="26"/>
                <w:szCs w:val="26"/>
              </w:rPr>
              <w:t>10. 12.2028</w:t>
            </w:r>
          </w:p>
          <w:p w:rsidR="00966690" w:rsidRPr="00446A6D" w:rsidRDefault="00966690" w:rsidP="00966690">
            <w:pPr>
              <w:rPr>
                <w:sz w:val="26"/>
                <w:szCs w:val="26"/>
              </w:rPr>
            </w:pPr>
            <w:r w:rsidRPr="00446A6D">
              <w:rPr>
                <w:sz w:val="26"/>
                <w:szCs w:val="26"/>
              </w:rPr>
              <w:t>10. 12.2029</w:t>
            </w:r>
          </w:p>
          <w:p w:rsidR="00966690" w:rsidRPr="00446A6D" w:rsidRDefault="00966690" w:rsidP="00966690">
            <w:pPr>
              <w:rPr>
                <w:sz w:val="26"/>
                <w:szCs w:val="26"/>
              </w:rPr>
            </w:pPr>
            <w:r w:rsidRPr="00446A6D">
              <w:rPr>
                <w:sz w:val="26"/>
                <w:szCs w:val="26"/>
              </w:rPr>
              <w:t>10. 12.2030</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25. 12.2026</w:t>
            </w:r>
          </w:p>
          <w:p w:rsidR="00966690" w:rsidRPr="00446A6D" w:rsidRDefault="00966690" w:rsidP="00966690">
            <w:pPr>
              <w:rPr>
                <w:sz w:val="26"/>
                <w:szCs w:val="26"/>
              </w:rPr>
            </w:pPr>
            <w:r w:rsidRPr="00446A6D">
              <w:rPr>
                <w:sz w:val="26"/>
                <w:szCs w:val="26"/>
              </w:rPr>
              <w:t>25. 12.2027</w:t>
            </w:r>
          </w:p>
          <w:p w:rsidR="00966690" w:rsidRPr="00446A6D" w:rsidRDefault="00966690" w:rsidP="00966690">
            <w:pPr>
              <w:rPr>
                <w:sz w:val="26"/>
                <w:szCs w:val="26"/>
              </w:rPr>
            </w:pPr>
            <w:r w:rsidRPr="00446A6D">
              <w:rPr>
                <w:sz w:val="26"/>
                <w:szCs w:val="26"/>
              </w:rPr>
              <w:t>25. 12.2028</w:t>
            </w:r>
          </w:p>
          <w:p w:rsidR="00966690" w:rsidRPr="00446A6D" w:rsidRDefault="00966690" w:rsidP="00966690">
            <w:pPr>
              <w:rPr>
                <w:sz w:val="26"/>
                <w:szCs w:val="26"/>
              </w:rPr>
            </w:pPr>
            <w:r w:rsidRPr="00446A6D">
              <w:rPr>
                <w:sz w:val="26"/>
                <w:szCs w:val="26"/>
              </w:rPr>
              <w:t>25. 12.2029</w:t>
            </w:r>
          </w:p>
          <w:p w:rsidR="00966690" w:rsidRPr="00446A6D" w:rsidRDefault="00966690" w:rsidP="00966690">
            <w:pPr>
              <w:rPr>
                <w:sz w:val="26"/>
                <w:szCs w:val="26"/>
              </w:rPr>
            </w:pPr>
            <w:r w:rsidRPr="00446A6D">
              <w:rPr>
                <w:sz w:val="26"/>
                <w:szCs w:val="26"/>
              </w:rPr>
              <w:t>25. 12.2030</w:t>
            </w:r>
          </w:p>
          <w:p w:rsidR="00966690" w:rsidRPr="00446A6D" w:rsidRDefault="00966690" w:rsidP="00966690">
            <w:pPr>
              <w:rPr>
                <w:b/>
                <w:bCs/>
                <w:sz w:val="26"/>
                <w:szCs w:val="26"/>
              </w:rPr>
            </w:pP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8B2D5A">
              <w:rPr>
                <w:bCs/>
                <w:sz w:val="26"/>
                <w:szCs w:val="26"/>
              </w:rPr>
              <w:t>Отчетная информация</w:t>
            </w:r>
            <w:r>
              <w:rPr>
                <w:bCs/>
                <w:sz w:val="26"/>
                <w:szCs w:val="26"/>
              </w:rPr>
              <w:t xml:space="preserve"> ежегодно</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Pr="00446A6D" w:rsidRDefault="00966690" w:rsidP="00966690">
            <w:pPr>
              <w:rPr>
                <w:sz w:val="26"/>
                <w:szCs w:val="26"/>
              </w:rPr>
            </w:pPr>
            <w:r w:rsidRPr="00446A6D">
              <w:rPr>
                <w:sz w:val="26"/>
                <w:szCs w:val="26"/>
              </w:rPr>
              <w:t>Кутоманова И.Н.</w:t>
            </w:r>
          </w:p>
        </w:tc>
      </w:tr>
      <w:tr w:rsidR="00966690" w:rsidRPr="008B2D5A" w:rsidTr="004C4831">
        <w:trPr>
          <w:trHeight w:hRule="exact" w:val="1419"/>
          <w:jc w:val="center"/>
        </w:trPr>
        <w:tc>
          <w:tcPr>
            <w:tcW w:w="755" w:type="dxa"/>
            <w:tcBorders>
              <w:top w:val="single" w:sz="4" w:space="0" w:color="auto"/>
              <w:left w:val="single" w:sz="4" w:space="0" w:color="auto"/>
              <w:bottom w:val="single" w:sz="4" w:space="0" w:color="auto"/>
            </w:tcBorders>
            <w:shd w:val="clear" w:color="auto" w:fill="FFFFFF"/>
          </w:tcPr>
          <w:p w:rsidR="00966690" w:rsidRPr="00F03765"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val="en-US" w:bidi="ru-RU"/>
              </w:rPr>
              <w:t>.</w:t>
            </w:r>
            <w:r>
              <w:rPr>
                <w:color w:val="000000"/>
                <w:sz w:val="26"/>
                <w:szCs w:val="26"/>
                <w:lang w:bidi="ru-RU"/>
              </w:rPr>
              <w:t>28</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jc w:val="both"/>
              <w:rPr>
                <w:b/>
                <w:sz w:val="26"/>
                <w:szCs w:val="26"/>
              </w:rPr>
            </w:pPr>
            <w:r w:rsidRPr="00446A6D">
              <w:rPr>
                <w:sz w:val="26"/>
                <w:szCs w:val="26"/>
              </w:rPr>
              <w:t>Организация и проведение ежегодной спортивной  акции «Зарядка с чемпионом»  среди обучающихся, педагогов, родителей (законных представителей)</w:t>
            </w: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01.04.2026</w:t>
            </w:r>
          </w:p>
          <w:p w:rsidR="00966690" w:rsidRPr="00446A6D" w:rsidRDefault="00966690" w:rsidP="00966690">
            <w:pPr>
              <w:rPr>
                <w:sz w:val="26"/>
                <w:szCs w:val="26"/>
              </w:rPr>
            </w:pPr>
            <w:r w:rsidRPr="00446A6D">
              <w:rPr>
                <w:sz w:val="26"/>
                <w:szCs w:val="26"/>
              </w:rPr>
              <w:t>01.04.2027</w:t>
            </w:r>
          </w:p>
          <w:p w:rsidR="00966690" w:rsidRPr="00446A6D" w:rsidRDefault="00966690" w:rsidP="00966690">
            <w:pPr>
              <w:rPr>
                <w:sz w:val="26"/>
                <w:szCs w:val="26"/>
              </w:rPr>
            </w:pPr>
            <w:r w:rsidRPr="00446A6D">
              <w:rPr>
                <w:sz w:val="26"/>
                <w:szCs w:val="26"/>
              </w:rPr>
              <w:t>01.04.2028</w:t>
            </w:r>
          </w:p>
          <w:p w:rsidR="00966690" w:rsidRPr="00446A6D" w:rsidRDefault="00966690" w:rsidP="00966690">
            <w:pPr>
              <w:rPr>
                <w:sz w:val="26"/>
                <w:szCs w:val="26"/>
              </w:rPr>
            </w:pPr>
            <w:r w:rsidRPr="00446A6D">
              <w:rPr>
                <w:sz w:val="26"/>
                <w:szCs w:val="26"/>
              </w:rPr>
              <w:t>01.04.2029</w:t>
            </w:r>
          </w:p>
          <w:p w:rsidR="00966690" w:rsidRPr="00446A6D" w:rsidRDefault="00966690" w:rsidP="00966690">
            <w:pPr>
              <w:rPr>
                <w:sz w:val="26"/>
                <w:szCs w:val="26"/>
              </w:rPr>
            </w:pPr>
            <w:r w:rsidRPr="00446A6D">
              <w:rPr>
                <w:sz w:val="26"/>
                <w:szCs w:val="26"/>
              </w:rPr>
              <w:t>01.04.2030</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25.04.2026</w:t>
            </w:r>
          </w:p>
          <w:p w:rsidR="00966690" w:rsidRPr="00446A6D" w:rsidRDefault="00966690" w:rsidP="00966690">
            <w:pPr>
              <w:rPr>
                <w:sz w:val="26"/>
                <w:szCs w:val="26"/>
              </w:rPr>
            </w:pPr>
            <w:r w:rsidRPr="00446A6D">
              <w:rPr>
                <w:sz w:val="26"/>
                <w:szCs w:val="26"/>
              </w:rPr>
              <w:t>25.04.2027</w:t>
            </w:r>
          </w:p>
          <w:p w:rsidR="00966690" w:rsidRPr="00446A6D" w:rsidRDefault="00966690" w:rsidP="00966690">
            <w:pPr>
              <w:rPr>
                <w:sz w:val="26"/>
                <w:szCs w:val="26"/>
              </w:rPr>
            </w:pPr>
            <w:r w:rsidRPr="00446A6D">
              <w:rPr>
                <w:sz w:val="26"/>
                <w:szCs w:val="26"/>
              </w:rPr>
              <w:t>25.04.2028</w:t>
            </w:r>
          </w:p>
          <w:p w:rsidR="00966690" w:rsidRPr="00446A6D" w:rsidRDefault="00966690" w:rsidP="00966690">
            <w:pPr>
              <w:rPr>
                <w:sz w:val="26"/>
                <w:szCs w:val="26"/>
              </w:rPr>
            </w:pPr>
            <w:r w:rsidRPr="00446A6D">
              <w:rPr>
                <w:sz w:val="26"/>
                <w:szCs w:val="26"/>
              </w:rPr>
              <w:t>25.04.2029</w:t>
            </w:r>
          </w:p>
          <w:p w:rsidR="00966690" w:rsidRPr="00446A6D" w:rsidRDefault="00966690" w:rsidP="00966690">
            <w:pPr>
              <w:rPr>
                <w:b/>
                <w:bCs/>
                <w:sz w:val="26"/>
                <w:szCs w:val="26"/>
              </w:rPr>
            </w:pPr>
            <w:r w:rsidRPr="00446A6D">
              <w:rPr>
                <w:sz w:val="26"/>
                <w:szCs w:val="26"/>
              </w:rPr>
              <w:t>25.04.2030</w:t>
            </w: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b/>
                <w:bCs/>
                <w:sz w:val="26"/>
                <w:szCs w:val="26"/>
              </w:rPr>
            </w:pPr>
            <w:r w:rsidRPr="00446A6D">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Default="00966690" w:rsidP="00966690">
            <w:pPr>
              <w:rPr>
                <w:sz w:val="26"/>
                <w:szCs w:val="26"/>
              </w:rPr>
            </w:pPr>
            <w:r w:rsidRPr="00446A6D">
              <w:rPr>
                <w:sz w:val="26"/>
                <w:szCs w:val="26"/>
              </w:rPr>
              <w:t>Кутоманова И.Н.</w:t>
            </w:r>
          </w:p>
          <w:p w:rsidR="00966690" w:rsidRPr="00446A6D" w:rsidRDefault="00966690" w:rsidP="00966690">
            <w:pPr>
              <w:rPr>
                <w:b/>
                <w:sz w:val="26"/>
                <w:szCs w:val="26"/>
              </w:rPr>
            </w:pPr>
            <w:r>
              <w:rPr>
                <w:sz w:val="26"/>
                <w:szCs w:val="26"/>
              </w:rPr>
              <w:t>Харин В.Н.</w:t>
            </w:r>
          </w:p>
        </w:tc>
      </w:tr>
      <w:tr w:rsidR="00966690" w:rsidRPr="008B2D5A" w:rsidTr="004C4831">
        <w:trPr>
          <w:trHeight w:hRule="exact" w:val="1274"/>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val="en-US" w:bidi="ru-RU"/>
              </w:rPr>
            </w:pPr>
            <w:r>
              <w:rPr>
                <w:color w:val="000000"/>
                <w:sz w:val="26"/>
                <w:szCs w:val="26"/>
                <w:lang w:bidi="ru-RU"/>
              </w:rPr>
              <w:t>5</w:t>
            </w:r>
            <w:r w:rsidRPr="008B2D5A">
              <w:rPr>
                <w:color w:val="000000"/>
                <w:sz w:val="26"/>
                <w:szCs w:val="26"/>
                <w:lang w:val="en-US" w:bidi="ru-RU"/>
              </w:rPr>
              <w:t>.</w:t>
            </w:r>
            <w:r>
              <w:rPr>
                <w:color w:val="000000"/>
                <w:sz w:val="26"/>
                <w:szCs w:val="26"/>
                <w:lang w:bidi="ru-RU"/>
              </w:rPr>
              <w:t>29</w:t>
            </w:r>
            <w:r w:rsidRPr="008B2D5A">
              <w:rPr>
                <w:color w:val="000000"/>
                <w:sz w:val="26"/>
                <w:szCs w:val="26"/>
                <w:lang w:val="en-US" w:bidi="ru-RU"/>
              </w:rPr>
              <w:t>.</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jc w:val="both"/>
              <w:rPr>
                <w:sz w:val="26"/>
                <w:szCs w:val="26"/>
              </w:rPr>
            </w:pPr>
            <w:r w:rsidRPr="00446A6D">
              <w:rPr>
                <w:sz w:val="26"/>
                <w:szCs w:val="26"/>
              </w:rPr>
              <w:t>Участие обучающихся, педагогов, родителей (за</w:t>
            </w:r>
            <w:r>
              <w:rPr>
                <w:sz w:val="26"/>
                <w:szCs w:val="26"/>
              </w:rPr>
              <w:t>конных представителей) в районных мероприятиях</w:t>
            </w:r>
            <w:r w:rsidRPr="00446A6D">
              <w:rPr>
                <w:sz w:val="26"/>
                <w:szCs w:val="26"/>
              </w:rPr>
              <w:t>, посвященных Дню физкультурника</w:t>
            </w: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01.08.2026</w:t>
            </w:r>
          </w:p>
          <w:p w:rsidR="00966690" w:rsidRPr="00446A6D" w:rsidRDefault="00966690" w:rsidP="00966690">
            <w:pPr>
              <w:rPr>
                <w:sz w:val="26"/>
                <w:szCs w:val="26"/>
              </w:rPr>
            </w:pPr>
            <w:r w:rsidRPr="00446A6D">
              <w:rPr>
                <w:sz w:val="26"/>
                <w:szCs w:val="26"/>
              </w:rPr>
              <w:t>01.08.2027</w:t>
            </w:r>
          </w:p>
          <w:p w:rsidR="00966690" w:rsidRPr="00446A6D" w:rsidRDefault="00966690" w:rsidP="00966690">
            <w:pPr>
              <w:rPr>
                <w:sz w:val="26"/>
                <w:szCs w:val="26"/>
              </w:rPr>
            </w:pPr>
            <w:r w:rsidRPr="00446A6D">
              <w:rPr>
                <w:sz w:val="26"/>
                <w:szCs w:val="26"/>
              </w:rPr>
              <w:t>01.08.2028</w:t>
            </w:r>
          </w:p>
          <w:p w:rsidR="00966690" w:rsidRPr="00446A6D" w:rsidRDefault="00966690" w:rsidP="00966690">
            <w:pPr>
              <w:rPr>
                <w:sz w:val="26"/>
                <w:szCs w:val="26"/>
              </w:rPr>
            </w:pPr>
            <w:r w:rsidRPr="00446A6D">
              <w:rPr>
                <w:sz w:val="26"/>
                <w:szCs w:val="26"/>
              </w:rPr>
              <w:t>01.08.2029</w:t>
            </w:r>
          </w:p>
          <w:p w:rsidR="00966690" w:rsidRPr="00446A6D" w:rsidRDefault="00966690" w:rsidP="00966690">
            <w:pPr>
              <w:rPr>
                <w:sz w:val="26"/>
                <w:szCs w:val="26"/>
              </w:rPr>
            </w:pPr>
            <w:r w:rsidRPr="00446A6D">
              <w:rPr>
                <w:sz w:val="26"/>
                <w:szCs w:val="26"/>
              </w:rPr>
              <w:t>01.08.2030</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25.08.2026</w:t>
            </w:r>
          </w:p>
          <w:p w:rsidR="00966690" w:rsidRPr="00446A6D" w:rsidRDefault="00966690" w:rsidP="00966690">
            <w:pPr>
              <w:rPr>
                <w:sz w:val="26"/>
                <w:szCs w:val="26"/>
              </w:rPr>
            </w:pPr>
            <w:r w:rsidRPr="00446A6D">
              <w:rPr>
                <w:sz w:val="26"/>
                <w:szCs w:val="26"/>
              </w:rPr>
              <w:t>25.08.2027</w:t>
            </w:r>
          </w:p>
          <w:p w:rsidR="00966690" w:rsidRPr="00446A6D" w:rsidRDefault="00966690" w:rsidP="00966690">
            <w:pPr>
              <w:rPr>
                <w:sz w:val="26"/>
                <w:szCs w:val="26"/>
              </w:rPr>
            </w:pPr>
            <w:r w:rsidRPr="00446A6D">
              <w:rPr>
                <w:sz w:val="26"/>
                <w:szCs w:val="26"/>
              </w:rPr>
              <w:t>25.08.2028</w:t>
            </w:r>
          </w:p>
          <w:p w:rsidR="00966690" w:rsidRPr="00446A6D" w:rsidRDefault="00966690" w:rsidP="00966690">
            <w:pPr>
              <w:rPr>
                <w:sz w:val="26"/>
                <w:szCs w:val="26"/>
              </w:rPr>
            </w:pPr>
            <w:r w:rsidRPr="00446A6D">
              <w:rPr>
                <w:sz w:val="26"/>
                <w:szCs w:val="26"/>
              </w:rPr>
              <w:t>25.08.2029</w:t>
            </w:r>
          </w:p>
          <w:p w:rsidR="00966690" w:rsidRPr="00446A6D" w:rsidRDefault="00966690" w:rsidP="00966690">
            <w:pPr>
              <w:rPr>
                <w:b/>
                <w:bCs/>
                <w:sz w:val="26"/>
                <w:szCs w:val="26"/>
              </w:rPr>
            </w:pPr>
            <w:r w:rsidRPr="00446A6D">
              <w:rPr>
                <w:sz w:val="26"/>
                <w:szCs w:val="26"/>
              </w:rPr>
              <w:t>25.08.2030</w:t>
            </w: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b/>
                <w:bCs/>
                <w:sz w:val="26"/>
                <w:szCs w:val="26"/>
              </w:rPr>
            </w:pPr>
            <w:r w:rsidRPr="00446A6D">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Default="00966690" w:rsidP="00966690">
            <w:pPr>
              <w:rPr>
                <w:sz w:val="26"/>
                <w:szCs w:val="26"/>
              </w:rPr>
            </w:pPr>
            <w:r w:rsidRPr="00446A6D">
              <w:rPr>
                <w:sz w:val="26"/>
                <w:szCs w:val="26"/>
              </w:rPr>
              <w:t>Кутоманова И.Н.</w:t>
            </w:r>
          </w:p>
          <w:p w:rsidR="00966690" w:rsidRPr="00446A6D" w:rsidRDefault="00966690" w:rsidP="00966690">
            <w:pPr>
              <w:rPr>
                <w:sz w:val="26"/>
                <w:szCs w:val="26"/>
              </w:rPr>
            </w:pPr>
            <w:r>
              <w:rPr>
                <w:sz w:val="26"/>
                <w:szCs w:val="26"/>
              </w:rPr>
              <w:t>Харин В.Н.</w:t>
            </w:r>
          </w:p>
        </w:tc>
      </w:tr>
      <w:tr w:rsidR="00966690" w:rsidRPr="008B2D5A" w:rsidTr="004C4831">
        <w:trPr>
          <w:trHeight w:hRule="exact" w:val="1877"/>
          <w:jc w:val="center"/>
        </w:trPr>
        <w:tc>
          <w:tcPr>
            <w:tcW w:w="755" w:type="dxa"/>
            <w:tcBorders>
              <w:top w:val="single" w:sz="4" w:space="0" w:color="auto"/>
              <w:left w:val="single" w:sz="4" w:space="0" w:color="auto"/>
              <w:bottom w:val="single" w:sz="4" w:space="0" w:color="auto"/>
            </w:tcBorders>
            <w:shd w:val="clear" w:color="auto" w:fill="FFFFFF"/>
          </w:tcPr>
          <w:p w:rsidR="00966690" w:rsidRPr="00F03765"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val="en-US" w:bidi="ru-RU"/>
              </w:rPr>
              <w:t>.</w:t>
            </w:r>
            <w:r>
              <w:rPr>
                <w:color w:val="000000"/>
                <w:sz w:val="26"/>
                <w:szCs w:val="26"/>
                <w:lang w:bidi="ru-RU"/>
              </w:rPr>
              <w:t>30</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pStyle w:val="af5"/>
              <w:jc w:val="both"/>
              <w:rPr>
                <w:rFonts w:ascii="Times New Roman" w:hAnsi="Times New Roman"/>
                <w:sz w:val="26"/>
                <w:szCs w:val="26"/>
              </w:rPr>
            </w:pPr>
            <w:r w:rsidRPr="00446A6D">
              <w:rPr>
                <w:rFonts w:ascii="Times New Roman" w:hAnsi="Times New Roman"/>
                <w:sz w:val="26"/>
                <w:szCs w:val="26"/>
              </w:rPr>
              <w:t>Проведение для родителей (законных представителей), обучающихся и воспитанников с привлечением врачей-педиатров, фельдшеров ОГБУЗ «Ракитянская ЦРБ» тематических родительских собраний «Здоровое питание – залог здоровья».</w:t>
            </w: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10.09.2026</w:t>
            </w:r>
          </w:p>
          <w:p w:rsidR="00966690" w:rsidRPr="00446A6D" w:rsidRDefault="00966690" w:rsidP="00966690">
            <w:pPr>
              <w:rPr>
                <w:sz w:val="26"/>
                <w:szCs w:val="26"/>
              </w:rPr>
            </w:pPr>
            <w:r w:rsidRPr="00446A6D">
              <w:rPr>
                <w:sz w:val="26"/>
                <w:szCs w:val="26"/>
              </w:rPr>
              <w:t>10.09.2027</w:t>
            </w:r>
          </w:p>
          <w:p w:rsidR="00966690" w:rsidRPr="00446A6D" w:rsidRDefault="00966690" w:rsidP="00966690">
            <w:pPr>
              <w:rPr>
                <w:sz w:val="26"/>
                <w:szCs w:val="26"/>
              </w:rPr>
            </w:pPr>
            <w:r w:rsidRPr="00446A6D">
              <w:rPr>
                <w:sz w:val="26"/>
                <w:szCs w:val="26"/>
              </w:rPr>
              <w:t>10.09.2028</w:t>
            </w:r>
          </w:p>
          <w:p w:rsidR="00966690" w:rsidRPr="00446A6D" w:rsidRDefault="00966690" w:rsidP="00966690">
            <w:pPr>
              <w:rPr>
                <w:sz w:val="26"/>
                <w:szCs w:val="26"/>
              </w:rPr>
            </w:pPr>
            <w:r w:rsidRPr="00446A6D">
              <w:rPr>
                <w:sz w:val="26"/>
                <w:szCs w:val="26"/>
              </w:rPr>
              <w:t>10.09.2029</w:t>
            </w:r>
          </w:p>
          <w:p w:rsidR="00966690" w:rsidRPr="00446A6D" w:rsidRDefault="00966690" w:rsidP="00966690">
            <w:pPr>
              <w:rPr>
                <w:sz w:val="26"/>
                <w:szCs w:val="26"/>
              </w:rPr>
            </w:pPr>
            <w:r w:rsidRPr="00446A6D">
              <w:rPr>
                <w:sz w:val="26"/>
                <w:szCs w:val="26"/>
              </w:rPr>
              <w:t>10.09.2030</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25. 09.2026</w:t>
            </w:r>
          </w:p>
          <w:p w:rsidR="00966690" w:rsidRPr="00446A6D" w:rsidRDefault="00966690" w:rsidP="00966690">
            <w:pPr>
              <w:rPr>
                <w:sz w:val="26"/>
                <w:szCs w:val="26"/>
              </w:rPr>
            </w:pPr>
            <w:r w:rsidRPr="00446A6D">
              <w:rPr>
                <w:sz w:val="26"/>
                <w:szCs w:val="26"/>
              </w:rPr>
              <w:t>25. 09.2027</w:t>
            </w:r>
          </w:p>
          <w:p w:rsidR="00966690" w:rsidRPr="00446A6D" w:rsidRDefault="00966690" w:rsidP="00966690">
            <w:pPr>
              <w:rPr>
                <w:sz w:val="26"/>
                <w:szCs w:val="26"/>
              </w:rPr>
            </w:pPr>
            <w:r w:rsidRPr="00446A6D">
              <w:rPr>
                <w:sz w:val="26"/>
                <w:szCs w:val="26"/>
              </w:rPr>
              <w:t>25. 09.2028</w:t>
            </w:r>
          </w:p>
          <w:p w:rsidR="00966690" w:rsidRPr="00446A6D" w:rsidRDefault="00966690" w:rsidP="00966690">
            <w:pPr>
              <w:rPr>
                <w:sz w:val="26"/>
                <w:szCs w:val="26"/>
              </w:rPr>
            </w:pPr>
            <w:r w:rsidRPr="00446A6D">
              <w:rPr>
                <w:sz w:val="26"/>
                <w:szCs w:val="26"/>
              </w:rPr>
              <w:t>25. 09.2029</w:t>
            </w:r>
          </w:p>
          <w:p w:rsidR="00966690" w:rsidRPr="00446A6D" w:rsidRDefault="00966690" w:rsidP="00966690">
            <w:pPr>
              <w:rPr>
                <w:sz w:val="26"/>
                <w:szCs w:val="26"/>
              </w:rPr>
            </w:pPr>
            <w:r w:rsidRPr="00446A6D">
              <w:rPr>
                <w:sz w:val="26"/>
                <w:szCs w:val="26"/>
              </w:rPr>
              <w:t>25. 09.2030</w:t>
            </w:r>
          </w:p>
          <w:p w:rsidR="00966690" w:rsidRPr="00446A6D" w:rsidRDefault="00966690" w:rsidP="00966690">
            <w:pPr>
              <w:rPr>
                <w:b/>
                <w:bCs/>
                <w:sz w:val="26"/>
                <w:szCs w:val="26"/>
              </w:rPr>
            </w:pP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b/>
                <w:bCs/>
                <w:sz w:val="26"/>
                <w:szCs w:val="26"/>
              </w:rPr>
            </w:pPr>
            <w:r w:rsidRPr="00446A6D">
              <w:rPr>
                <w:bCs/>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Pr="00446A6D" w:rsidRDefault="00966690" w:rsidP="00966690">
            <w:pPr>
              <w:rPr>
                <w:b/>
                <w:sz w:val="26"/>
                <w:szCs w:val="26"/>
              </w:rPr>
            </w:pPr>
            <w:r w:rsidRPr="00446A6D">
              <w:rPr>
                <w:sz w:val="26"/>
                <w:szCs w:val="26"/>
              </w:rPr>
              <w:t>Кутоманова И.Н.</w:t>
            </w:r>
          </w:p>
        </w:tc>
      </w:tr>
      <w:tr w:rsidR="00966690" w:rsidRPr="008B2D5A" w:rsidTr="004C4831">
        <w:trPr>
          <w:trHeight w:hRule="exact" w:val="996"/>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31</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pStyle w:val="ConsPlusNonformat"/>
              <w:tabs>
                <w:tab w:val="left" w:pos="10206"/>
              </w:tabs>
              <w:jc w:val="both"/>
              <w:rPr>
                <w:rFonts w:ascii="Times New Roman" w:hAnsi="Times New Roman" w:cs="Times New Roman"/>
                <w:sz w:val="26"/>
                <w:szCs w:val="26"/>
              </w:rPr>
            </w:pPr>
            <w:r w:rsidRPr="00446A6D">
              <w:rPr>
                <w:rFonts w:ascii="Times New Roman" w:hAnsi="Times New Roman" w:cs="Times New Roman"/>
                <w:sz w:val="26"/>
                <w:szCs w:val="26"/>
              </w:rPr>
              <w:t>Организация  проведения мероприятий в рамках акции «Внимание дети» (тематические классные часы, семинары, родительские собрания)</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9</w:t>
            </w:r>
            <w:r w:rsidRPr="008B2D5A">
              <w:rPr>
                <w:sz w:val="26"/>
                <w:szCs w:val="26"/>
              </w:rPr>
              <w:t>.202</w:t>
            </w:r>
            <w:r>
              <w:rPr>
                <w:sz w:val="26"/>
                <w:szCs w:val="26"/>
              </w:rPr>
              <w:t>6</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w:t>
            </w:r>
            <w:r>
              <w:rPr>
                <w:sz w:val="26"/>
                <w:szCs w:val="26"/>
              </w:rPr>
              <w:t>05</w:t>
            </w:r>
            <w:r w:rsidRPr="008B2D5A">
              <w:rPr>
                <w:sz w:val="26"/>
                <w:szCs w:val="26"/>
              </w:rPr>
              <w:t>.2030</w:t>
            </w: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jc w:val="both"/>
              <w:rPr>
                <w:bCs/>
                <w:sz w:val="26"/>
                <w:szCs w:val="26"/>
              </w:rPr>
            </w:pPr>
            <w:r w:rsidRPr="00446A6D">
              <w:rPr>
                <w:bCs/>
                <w:sz w:val="26"/>
                <w:szCs w:val="26"/>
              </w:rPr>
              <w:t>Аналитическая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Pr="00446A6D" w:rsidRDefault="00966690" w:rsidP="00966690">
            <w:pPr>
              <w:jc w:val="both"/>
              <w:rPr>
                <w:bCs/>
                <w:sz w:val="26"/>
                <w:szCs w:val="26"/>
              </w:rPr>
            </w:pPr>
            <w:r w:rsidRPr="00446A6D">
              <w:rPr>
                <w:sz w:val="26"/>
                <w:szCs w:val="26"/>
              </w:rPr>
              <w:t>Кутоманова И.Н.</w:t>
            </w:r>
          </w:p>
        </w:tc>
      </w:tr>
      <w:tr w:rsidR="00966690" w:rsidRPr="008B2D5A" w:rsidTr="004C4831">
        <w:trPr>
          <w:trHeight w:hRule="exact" w:val="1270"/>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3</w:t>
            </w:r>
            <w:r>
              <w:rPr>
                <w:color w:val="000000"/>
                <w:sz w:val="26"/>
                <w:szCs w:val="26"/>
                <w:lang w:bidi="ru-RU"/>
              </w:rPr>
              <w:t>2</w:t>
            </w:r>
          </w:p>
        </w:tc>
        <w:tc>
          <w:tcPr>
            <w:tcW w:w="5500" w:type="dxa"/>
            <w:tcBorders>
              <w:top w:val="single" w:sz="4" w:space="0" w:color="auto"/>
              <w:left w:val="single" w:sz="4" w:space="0" w:color="auto"/>
              <w:bottom w:val="single" w:sz="4" w:space="0" w:color="auto"/>
            </w:tcBorders>
            <w:shd w:val="clear" w:color="auto" w:fill="FFFFFF"/>
          </w:tcPr>
          <w:p w:rsidR="00966690" w:rsidRPr="00446A6D" w:rsidRDefault="00966690" w:rsidP="00966690">
            <w:pPr>
              <w:jc w:val="both"/>
              <w:rPr>
                <w:sz w:val="26"/>
                <w:szCs w:val="26"/>
              </w:rPr>
            </w:pPr>
            <w:r w:rsidRPr="00446A6D">
              <w:rPr>
                <w:bCs/>
                <w:color w:val="000000" w:themeColor="text1"/>
                <w:sz w:val="26"/>
                <w:szCs w:val="26"/>
              </w:rPr>
              <w:t xml:space="preserve">Проведение диагностической работы по выявлению </w:t>
            </w:r>
            <w:r w:rsidRPr="00446A6D">
              <w:rPr>
                <w:color w:val="000000" w:themeColor="text1"/>
                <w:sz w:val="26"/>
                <w:szCs w:val="26"/>
              </w:rPr>
              <w:t>психолого-педагогических, логопедических и социально-педагогических</w:t>
            </w:r>
            <w:r w:rsidRPr="00446A6D">
              <w:rPr>
                <w:bCs/>
                <w:color w:val="000000" w:themeColor="text1"/>
                <w:sz w:val="26"/>
                <w:szCs w:val="26"/>
              </w:rPr>
              <w:t xml:space="preserve"> проблемных зон обучающихся в общеобразовательных учреждениях </w:t>
            </w:r>
            <w:r>
              <w:rPr>
                <w:bCs/>
                <w:color w:val="000000" w:themeColor="text1"/>
                <w:sz w:val="26"/>
                <w:szCs w:val="26"/>
              </w:rPr>
              <w:t>округа</w:t>
            </w: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10.0</w:t>
            </w:r>
            <w:r>
              <w:rPr>
                <w:sz w:val="26"/>
                <w:szCs w:val="26"/>
              </w:rPr>
              <w:t>2</w:t>
            </w:r>
            <w:r w:rsidRPr="00446A6D">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446A6D" w:rsidRDefault="00966690" w:rsidP="00966690">
            <w:pPr>
              <w:jc w:val="both"/>
              <w:rPr>
                <w:sz w:val="26"/>
                <w:szCs w:val="26"/>
              </w:rPr>
            </w:pPr>
            <w:r w:rsidRPr="00446A6D">
              <w:rPr>
                <w:sz w:val="26"/>
                <w:szCs w:val="26"/>
              </w:rPr>
              <w:t>Отчетная информация</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sz w:val="26"/>
                <w:szCs w:val="26"/>
              </w:rPr>
            </w:pPr>
            <w:r w:rsidRPr="00446A6D">
              <w:rPr>
                <w:sz w:val="26"/>
                <w:szCs w:val="26"/>
              </w:rPr>
              <w:t>Холодова Р.А.</w:t>
            </w:r>
          </w:p>
          <w:p w:rsidR="00966690" w:rsidRPr="00446A6D" w:rsidRDefault="00966690" w:rsidP="00966690">
            <w:pPr>
              <w:jc w:val="both"/>
              <w:rPr>
                <w:sz w:val="26"/>
                <w:szCs w:val="26"/>
              </w:rPr>
            </w:pPr>
            <w:r w:rsidRPr="00446A6D">
              <w:rPr>
                <w:sz w:val="26"/>
                <w:szCs w:val="26"/>
              </w:rPr>
              <w:t>Кутоманова И.Н.</w:t>
            </w:r>
          </w:p>
        </w:tc>
      </w:tr>
      <w:tr w:rsidR="00966690" w:rsidRPr="008B2D5A" w:rsidTr="004C4831">
        <w:trPr>
          <w:trHeight w:hRule="exact" w:val="128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33</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Мониторинг обучения в Школах здоровья  диспансерных групп по различным нозологиям с анализом индивидуальных программ по сохранению здоровья</w:t>
            </w:r>
          </w:p>
          <w:p w:rsidR="00966690" w:rsidRPr="008B2D5A" w:rsidRDefault="00966690" w:rsidP="00966690">
            <w:pPr>
              <w:pStyle w:val="afb"/>
              <w:shd w:val="clear" w:color="auto" w:fill="auto"/>
              <w:ind w:firstLine="0"/>
              <w:rPr>
                <w:color w:val="000000"/>
                <w:sz w:val="26"/>
                <w:szCs w:val="26"/>
                <w:lang w:bidi="ru-RU"/>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10.0</w:t>
            </w:r>
            <w:r>
              <w:rPr>
                <w:sz w:val="26"/>
                <w:szCs w:val="26"/>
              </w:rPr>
              <w:t>2</w:t>
            </w:r>
            <w:r w:rsidRPr="00446A6D">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446A6D" w:rsidRDefault="00966690" w:rsidP="00966690">
            <w:pPr>
              <w:rPr>
                <w:sz w:val="26"/>
                <w:szCs w:val="26"/>
              </w:rPr>
            </w:pPr>
            <w:r w:rsidRPr="00446A6D">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Методические материалы</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Стефанова М.С.</w:t>
            </w:r>
          </w:p>
        </w:tc>
      </w:tr>
      <w:tr w:rsidR="00966690" w:rsidRPr="008B2D5A" w:rsidTr="004C4831">
        <w:trPr>
          <w:trHeight w:hRule="exact" w:val="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34</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Мониторинг проведения диспансеризации и профилактических осмотров взрослого населения (ежемесячно)</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Аналитическая справка</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Стефанова М.С.</w:t>
            </w:r>
          </w:p>
        </w:tc>
      </w:tr>
      <w:tr w:rsidR="00966690" w:rsidRPr="008B2D5A" w:rsidTr="004C4831">
        <w:trPr>
          <w:trHeight w:hRule="exact" w:val="705"/>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35</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Проведение Дней онкологической безопасности в сельских территориях</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Стефанова М.С.</w:t>
            </w:r>
          </w:p>
        </w:tc>
      </w:tr>
      <w:tr w:rsidR="00966690" w:rsidRPr="008B2D5A" w:rsidTr="004C4831">
        <w:trPr>
          <w:trHeight w:hRule="exact" w:val="967"/>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36</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Проведение Акции «Добро в село» на территории поселений Ракитянского района с целью формирования у жителей приверженности к здоровому образу жизни</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ind w:firstLine="0"/>
              <w:rPr>
                <w:color w:val="000000"/>
                <w:sz w:val="26"/>
                <w:szCs w:val="26"/>
                <w:lang w:bidi="ru-RU"/>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Утвержденный график</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pStyle w:val="afb"/>
              <w:ind w:firstLine="0"/>
              <w:rPr>
                <w:color w:val="000000"/>
                <w:sz w:val="26"/>
                <w:szCs w:val="26"/>
                <w:lang w:bidi="ru-RU"/>
              </w:rPr>
            </w:pPr>
            <w:r>
              <w:rPr>
                <w:color w:val="000000"/>
                <w:sz w:val="26"/>
                <w:szCs w:val="26"/>
                <w:lang w:bidi="ru-RU"/>
              </w:rPr>
              <w:t>Стефанова М.С.</w:t>
            </w:r>
          </w:p>
        </w:tc>
      </w:tr>
      <w:tr w:rsidR="00966690" w:rsidRPr="008B2D5A" w:rsidTr="004C4831">
        <w:trPr>
          <w:trHeight w:hRule="exact" w:val="125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w:t>
            </w:r>
            <w:r w:rsidRPr="008B2D5A">
              <w:rPr>
                <w:color w:val="000000"/>
                <w:sz w:val="26"/>
                <w:szCs w:val="26"/>
                <w:lang w:bidi="ru-RU"/>
              </w:rPr>
              <w:t>7</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Организация проведения встреч с субъектами малого и среднего предпринимательства по пропаганде здорового образа жизни</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 о проведенных встречах</w:t>
            </w: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Макаренко Э.В.</w:t>
            </w:r>
          </w:p>
        </w:tc>
      </w:tr>
      <w:tr w:rsidR="00966690" w:rsidRPr="008B2D5A" w:rsidTr="004C4831">
        <w:trPr>
          <w:trHeight w:hRule="exact" w:val="1849"/>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3</w:t>
            </w:r>
            <w:r w:rsidRPr="008B2D5A">
              <w:rPr>
                <w:color w:val="000000"/>
                <w:sz w:val="26"/>
                <w:szCs w:val="26"/>
                <w:lang w:bidi="ru-RU"/>
              </w:rPr>
              <w:t>8</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Вовлечение лиц старшей возрастной группы в активную социальную среду, включая занятия физической культурой и спортом, а также регулярные посещения Детского Сада для пожилых с целью продления активного долголетия</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pStyle w:val="afb"/>
              <w:shd w:val="clear" w:color="auto" w:fill="auto"/>
              <w:ind w:firstLine="0"/>
              <w:rPr>
                <w:color w:val="000000"/>
                <w:sz w:val="26"/>
                <w:szCs w:val="26"/>
                <w:lang w:bidi="ru-RU"/>
              </w:rPr>
            </w:pPr>
            <w:r>
              <w:rPr>
                <w:color w:val="000000"/>
                <w:sz w:val="26"/>
                <w:szCs w:val="26"/>
                <w:lang w:bidi="ru-RU"/>
              </w:rPr>
              <w:t>Федутенко А.В.</w:t>
            </w:r>
          </w:p>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Харин В.Н.</w:t>
            </w:r>
          </w:p>
        </w:tc>
      </w:tr>
      <w:tr w:rsidR="00966690" w:rsidRPr="008B2D5A" w:rsidTr="004C4831">
        <w:trPr>
          <w:trHeight w:hRule="exact" w:val="1279"/>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.3</w:t>
            </w:r>
            <w:r>
              <w:rPr>
                <w:color w:val="000000"/>
                <w:sz w:val="26"/>
                <w:szCs w:val="26"/>
                <w:lang w:bidi="ru-RU"/>
              </w:rPr>
              <w:t>9</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 xml:space="preserve">Пропаганда здорового образа жизни через публикации истории жизни и интервью спортсменов и выдающихся людей Ракитянского района </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 xml:space="preserve">Отчет </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46A6D" w:rsidRDefault="00966690" w:rsidP="00966690">
            <w:pPr>
              <w:rPr>
                <w:color w:val="000000"/>
                <w:sz w:val="26"/>
                <w:szCs w:val="26"/>
                <w:lang w:bidi="ru-RU"/>
              </w:rPr>
            </w:pPr>
            <w:r w:rsidRPr="00446A6D">
              <w:rPr>
                <w:color w:val="000000"/>
                <w:sz w:val="26"/>
                <w:szCs w:val="26"/>
                <w:lang w:bidi="ru-RU"/>
              </w:rPr>
              <w:t>Харин В.Н.</w:t>
            </w:r>
          </w:p>
          <w:p w:rsidR="00966690" w:rsidRPr="008B2D5A" w:rsidRDefault="00966690" w:rsidP="00966690">
            <w:pPr>
              <w:rPr>
                <w:b/>
                <w:sz w:val="26"/>
                <w:szCs w:val="26"/>
              </w:rPr>
            </w:pPr>
            <w:r w:rsidRPr="00446A6D">
              <w:rPr>
                <w:color w:val="000000"/>
                <w:sz w:val="26"/>
                <w:szCs w:val="26"/>
                <w:lang w:bidi="ru-RU"/>
              </w:rPr>
              <w:t>Шаповалова А.Н.</w:t>
            </w:r>
          </w:p>
        </w:tc>
      </w:tr>
      <w:tr w:rsidR="00966690" w:rsidRPr="008B2D5A" w:rsidTr="004C4831">
        <w:trPr>
          <w:trHeight w:hRule="exact" w:val="1581"/>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w:t>
            </w:r>
            <w:r w:rsidRPr="008B2D5A">
              <w:rPr>
                <w:color w:val="000000"/>
                <w:sz w:val="26"/>
                <w:szCs w:val="26"/>
                <w:lang w:bidi="ru-RU"/>
              </w:rPr>
              <w:t>.</w:t>
            </w:r>
            <w:r>
              <w:rPr>
                <w:color w:val="000000"/>
                <w:sz w:val="26"/>
                <w:szCs w:val="26"/>
                <w:lang w:bidi="ru-RU"/>
              </w:rPr>
              <w:t>40</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 xml:space="preserve">Проведение выездных культурно-спортивных мероприятий для </w:t>
            </w:r>
            <w:r>
              <w:rPr>
                <w:color w:val="000000"/>
                <w:sz w:val="26"/>
                <w:szCs w:val="26"/>
                <w:lang w:bidi="ru-RU"/>
              </w:rPr>
              <w:t xml:space="preserve">молодых, </w:t>
            </w:r>
            <w:r w:rsidRPr="008B2D5A">
              <w:rPr>
                <w:color w:val="000000"/>
                <w:sz w:val="26"/>
                <w:szCs w:val="26"/>
                <w:lang w:bidi="ru-RU"/>
              </w:rPr>
              <w:t xml:space="preserve">многодетных семей, </w:t>
            </w:r>
            <w:r>
              <w:rPr>
                <w:color w:val="000000"/>
                <w:sz w:val="26"/>
                <w:szCs w:val="26"/>
                <w:lang w:bidi="ru-RU"/>
              </w:rPr>
              <w:t>семей</w:t>
            </w:r>
            <w:r w:rsidRPr="008B2D5A">
              <w:rPr>
                <w:color w:val="000000"/>
                <w:sz w:val="26"/>
                <w:szCs w:val="26"/>
                <w:lang w:bidi="ru-RU"/>
              </w:rPr>
              <w:t xml:space="preserve"> групп социального риска </w:t>
            </w:r>
            <w:r w:rsidRPr="008B2D5A">
              <w:rPr>
                <w:color w:val="000000"/>
                <w:kern w:val="24"/>
                <w:sz w:val="26"/>
                <w:szCs w:val="26"/>
                <w:lang w:bidi="ru-RU"/>
              </w:rPr>
              <w:t xml:space="preserve"> на территории поселени</w:t>
            </w:r>
            <w:r>
              <w:rPr>
                <w:color w:val="000000"/>
                <w:kern w:val="24"/>
                <w:sz w:val="26"/>
                <w:szCs w:val="26"/>
                <w:lang w:bidi="ru-RU"/>
              </w:rPr>
              <w:t>й</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Default="00966690" w:rsidP="00966690">
            <w:pPr>
              <w:pStyle w:val="afb"/>
              <w:shd w:val="clear" w:color="auto" w:fill="auto"/>
              <w:ind w:firstLine="0"/>
              <w:rPr>
                <w:color w:val="000000"/>
                <w:sz w:val="26"/>
                <w:szCs w:val="26"/>
                <w:lang w:bidi="ru-RU"/>
              </w:rPr>
            </w:pPr>
            <w:r>
              <w:rPr>
                <w:color w:val="000000"/>
                <w:sz w:val="26"/>
                <w:szCs w:val="26"/>
                <w:lang w:bidi="ru-RU"/>
              </w:rPr>
              <w:t>Федутенко А.В.</w:t>
            </w:r>
          </w:p>
          <w:p w:rsidR="00966690" w:rsidRDefault="00966690" w:rsidP="00966690">
            <w:pPr>
              <w:pStyle w:val="afb"/>
              <w:shd w:val="clear" w:color="auto" w:fill="auto"/>
              <w:ind w:firstLine="0"/>
              <w:rPr>
                <w:color w:val="000000"/>
                <w:sz w:val="26"/>
                <w:szCs w:val="26"/>
                <w:lang w:bidi="ru-RU"/>
              </w:rPr>
            </w:pPr>
            <w:r>
              <w:rPr>
                <w:color w:val="000000"/>
                <w:sz w:val="26"/>
                <w:szCs w:val="26"/>
                <w:lang w:bidi="ru-RU"/>
              </w:rPr>
              <w:t>Харин В.Н.</w:t>
            </w:r>
          </w:p>
          <w:p w:rsidR="00966690" w:rsidRDefault="00966690" w:rsidP="00966690">
            <w:pPr>
              <w:pStyle w:val="afb"/>
              <w:shd w:val="clear" w:color="auto" w:fill="auto"/>
              <w:ind w:firstLine="0"/>
              <w:rPr>
                <w:color w:val="000000"/>
                <w:sz w:val="26"/>
                <w:szCs w:val="26"/>
                <w:lang w:bidi="ru-RU"/>
              </w:rPr>
            </w:pPr>
            <w:r>
              <w:rPr>
                <w:color w:val="000000"/>
                <w:sz w:val="26"/>
                <w:szCs w:val="26"/>
                <w:lang w:bidi="ru-RU"/>
              </w:rPr>
              <w:t>Шиянов К.Н.</w:t>
            </w:r>
          </w:p>
          <w:p w:rsidR="00966690" w:rsidRDefault="00966690" w:rsidP="00966690">
            <w:pPr>
              <w:pStyle w:val="afb"/>
              <w:shd w:val="clear" w:color="auto" w:fill="auto"/>
              <w:ind w:firstLine="0"/>
              <w:rPr>
                <w:color w:val="000000"/>
                <w:sz w:val="26"/>
                <w:szCs w:val="26"/>
                <w:lang w:bidi="ru-RU"/>
              </w:rPr>
            </w:pPr>
            <w:r>
              <w:rPr>
                <w:color w:val="000000"/>
                <w:sz w:val="26"/>
                <w:szCs w:val="26"/>
                <w:lang w:bidi="ru-RU"/>
              </w:rPr>
              <w:t>Кузин С.В.</w:t>
            </w:r>
          </w:p>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Начальники ТО</w:t>
            </w:r>
          </w:p>
        </w:tc>
      </w:tr>
      <w:tr w:rsidR="00966690" w:rsidRPr="008B2D5A" w:rsidTr="004C4831">
        <w:trPr>
          <w:trHeight w:hRule="exact" w:val="1262"/>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5.41</w:t>
            </w:r>
          </w:p>
        </w:tc>
        <w:tc>
          <w:tcPr>
            <w:tcW w:w="5500" w:type="dxa"/>
            <w:tcBorders>
              <w:top w:val="single" w:sz="4" w:space="0" w:color="auto"/>
              <w:left w:val="single" w:sz="4" w:space="0" w:color="auto"/>
              <w:bottom w:val="single" w:sz="4" w:space="0" w:color="auto"/>
            </w:tcBorders>
            <w:shd w:val="clear" w:color="auto" w:fill="FFFFFF"/>
          </w:tcPr>
          <w:p w:rsidR="00966690" w:rsidRPr="004B4B66" w:rsidRDefault="00966690" w:rsidP="00966690">
            <w:pPr>
              <w:jc w:val="both"/>
              <w:rPr>
                <w:sz w:val="26"/>
                <w:szCs w:val="26"/>
              </w:rPr>
            </w:pPr>
            <w:r w:rsidRPr="004B4B66">
              <w:rPr>
                <w:color w:val="000000"/>
                <w:sz w:val="26"/>
                <w:szCs w:val="26"/>
                <w:lang w:bidi="ru-RU"/>
              </w:rPr>
              <w:t xml:space="preserve">Организация </w:t>
            </w:r>
            <w:r>
              <w:rPr>
                <w:color w:val="000000"/>
                <w:sz w:val="26"/>
                <w:szCs w:val="26"/>
                <w:lang w:bidi="ru-RU"/>
              </w:rPr>
              <w:t>работы групп</w:t>
            </w:r>
            <w:r w:rsidRPr="004B4B66">
              <w:rPr>
                <w:color w:val="000000"/>
                <w:sz w:val="26"/>
                <w:szCs w:val="26"/>
                <w:lang w:bidi="ru-RU"/>
              </w:rPr>
              <w:t xml:space="preserve"> здоровья на территории поселени</w:t>
            </w:r>
            <w:r>
              <w:rPr>
                <w:color w:val="000000"/>
                <w:sz w:val="26"/>
                <w:szCs w:val="26"/>
                <w:lang w:bidi="ru-RU"/>
              </w:rPr>
              <w:t>й</w:t>
            </w:r>
            <w:r w:rsidRPr="004B4B66">
              <w:rPr>
                <w:color w:val="000000"/>
                <w:sz w:val="26"/>
                <w:szCs w:val="26"/>
                <w:lang w:bidi="ru-RU"/>
              </w:rPr>
              <w:t xml:space="preserve"> под руководством инструктора по спорту</w:t>
            </w:r>
            <w:r>
              <w:rPr>
                <w:color w:val="000000"/>
                <w:sz w:val="26"/>
                <w:szCs w:val="26"/>
                <w:lang w:bidi="ru-RU"/>
              </w:rPr>
              <w:t xml:space="preserve">, </w:t>
            </w:r>
            <w:r w:rsidRPr="00DB7B08">
              <w:rPr>
                <w:sz w:val="26"/>
                <w:szCs w:val="26"/>
                <w:lang w:bidi="ru-RU"/>
              </w:rPr>
              <w:t>специалиста культуры по работе с населением</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B4B66" w:rsidRDefault="00966690" w:rsidP="00966690">
            <w:pPr>
              <w:rPr>
                <w:color w:val="000000"/>
                <w:sz w:val="26"/>
                <w:szCs w:val="26"/>
                <w:lang w:bidi="ru-RU"/>
              </w:rPr>
            </w:pPr>
            <w:r w:rsidRPr="004B4B66">
              <w:rPr>
                <w:color w:val="000000"/>
                <w:sz w:val="26"/>
                <w:szCs w:val="26"/>
                <w:lang w:bidi="ru-RU"/>
              </w:rPr>
              <w:t>Харин В.Н.</w:t>
            </w:r>
          </w:p>
          <w:p w:rsidR="00966690" w:rsidRPr="004B4B66" w:rsidRDefault="00966690" w:rsidP="00966690">
            <w:pPr>
              <w:rPr>
                <w:color w:val="000000"/>
                <w:sz w:val="26"/>
                <w:szCs w:val="26"/>
                <w:lang w:bidi="ru-RU"/>
              </w:rPr>
            </w:pPr>
            <w:r w:rsidRPr="004B4B66">
              <w:rPr>
                <w:color w:val="000000"/>
                <w:sz w:val="26"/>
                <w:szCs w:val="26"/>
                <w:lang w:bidi="ru-RU"/>
              </w:rPr>
              <w:t>Кузин С.В.</w:t>
            </w:r>
          </w:p>
          <w:p w:rsidR="00966690" w:rsidRPr="004B4B66" w:rsidRDefault="00966690" w:rsidP="00966690">
            <w:pPr>
              <w:rPr>
                <w:sz w:val="26"/>
                <w:szCs w:val="26"/>
              </w:rPr>
            </w:pPr>
          </w:p>
        </w:tc>
      </w:tr>
      <w:tr w:rsidR="00966690" w:rsidRPr="008B2D5A" w:rsidTr="004C4831">
        <w:trPr>
          <w:trHeight w:hRule="exact" w:val="695"/>
          <w:jc w:val="center"/>
        </w:trPr>
        <w:tc>
          <w:tcPr>
            <w:tcW w:w="755" w:type="dxa"/>
            <w:tcBorders>
              <w:top w:val="single" w:sz="4" w:space="0" w:color="auto"/>
              <w:left w:val="single" w:sz="4" w:space="0" w:color="auto"/>
              <w:bottom w:val="single" w:sz="4" w:space="0" w:color="auto"/>
            </w:tcBorders>
            <w:shd w:val="clear" w:color="auto" w:fill="FFFFFF"/>
          </w:tcPr>
          <w:p w:rsidR="00966690" w:rsidRDefault="00966690" w:rsidP="00966690">
            <w:pPr>
              <w:pStyle w:val="afb"/>
              <w:shd w:val="clear" w:color="auto" w:fill="auto"/>
              <w:ind w:firstLine="0"/>
              <w:rPr>
                <w:color w:val="000000"/>
                <w:sz w:val="26"/>
                <w:szCs w:val="26"/>
                <w:lang w:bidi="ru-RU"/>
              </w:rPr>
            </w:pPr>
            <w:r>
              <w:rPr>
                <w:color w:val="000000"/>
                <w:sz w:val="26"/>
                <w:szCs w:val="26"/>
                <w:lang w:bidi="ru-RU"/>
              </w:rPr>
              <w:t>5.42</w:t>
            </w:r>
          </w:p>
        </w:tc>
        <w:tc>
          <w:tcPr>
            <w:tcW w:w="5500" w:type="dxa"/>
            <w:tcBorders>
              <w:top w:val="single" w:sz="4" w:space="0" w:color="auto"/>
              <w:left w:val="single" w:sz="4" w:space="0" w:color="auto"/>
              <w:bottom w:val="single" w:sz="4" w:space="0" w:color="auto"/>
            </w:tcBorders>
            <w:shd w:val="clear" w:color="auto" w:fill="FFFFFF"/>
          </w:tcPr>
          <w:p w:rsidR="00966690" w:rsidRPr="0043071C" w:rsidRDefault="00966690" w:rsidP="00966690">
            <w:pPr>
              <w:jc w:val="both"/>
              <w:rPr>
                <w:color w:val="000000"/>
                <w:sz w:val="26"/>
                <w:szCs w:val="26"/>
                <w:lang w:bidi="ru-RU"/>
              </w:rPr>
            </w:pPr>
            <w:r w:rsidRPr="0043071C">
              <w:rPr>
                <w:sz w:val="26"/>
                <w:szCs w:val="26"/>
              </w:rPr>
              <w:t>Организация и проведение районных соревнований по сдаче комплекса ГТО</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B4B66" w:rsidRDefault="00966690" w:rsidP="00966690">
            <w:pPr>
              <w:rPr>
                <w:color w:val="000000"/>
                <w:sz w:val="26"/>
                <w:szCs w:val="26"/>
                <w:lang w:bidi="ru-RU"/>
              </w:rPr>
            </w:pPr>
            <w:r w:rsidRPr="004B4B66">
              <w:rPr>
                <w:color w:val="000000"/>
                <w:sz w:val="26"/>
                <w:szCs w:val="26"/>
                <w:lang w:bidi="ru-RU"/>
              </w:rPr>
              <w:t>Харин В.Н.</w:t>
            </w:r>
          </w:p>
          <w:p w:rsidR="00966690" w:rsidRPr="004B4B66" w:rsidRDefault="00966690" w:rsidP="00966690">
            <w:pPr>
              <w:rPr>
                <w:sz w:val="26"/>
                <w:szCs w:val="26"/>
              </w:rPr>
            </w:pPr>
          </w:p>
        </w:tc>
      </w:tr>
      <w:tr w:rsidR="00966690" w:rsidRPr="008B2D5A" w:rsidTr="004C4831">
        <w:trPr>
          <w:trHeight w:hRule="exact" w:val="1833"/>
          <w:jc w:val="center"/>
        </w:trPr>
        <w:tc>
          <w:tcPr>
            <w:tcW w:w="755"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Pr>
                <w:color w:val="000000"/>
                <w:sz w:val="26"/>
                <w:szCs w:val="26"/>
                <w:lang w:bidi="ru-RU"/>
              </w:rPr>
              <w:t>5.43</w:t>
            </w:r>
          </w:p>
        </w:tc>
        <w:tc>
          <w:tcPr>
            <w:tcW w:w="5500"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sz w:val="26"/>
                <w:szCs w:val="26"/>
              </w:rPr>
              <w:t>Использование спортивных сооружений, объектов, залов</w:t>
            </w:r>
            <w:r>
              <w:rPr>
                <w:sz w:val="26"/>
                <w:szCs w:val="26"/>
              </w:rPr>
              <w:t xml:space="preserve"> объектов культуры</w:t>
            </w:r>
            <w:r w:rsidRPr="008B2D5A">
              <w:rPr>
                <w:sz w:val="26"/>
                <w:szCs w:val="26"/>
              </w:rPr>
              <w:t xml:space="preserve"> с целью повышения уровня активности населения в рамках оздоровления различных возрастных групп</w:t>
            </w:r>
          </w:p>
        </w:tc>
        <w:tc>
          <w:tcPr>
            <w:tcW w:w="1421" w:type="dxa"/>
            <w:gridSpan w:val="3"/>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10.0</w:t>
            </w:r>
            <w:r>
              <w:rPr>
                <w:sz w:val="26"/>
                <w:szCs w:val="26"/>
              </w:rPr>
              <w:t>2</w:t>
            </w:r>
            <w:r w:rsidRPr="008B2D5A">
              <w:rPr>
                <w:sz w:val="26"/>
                <w:szCs w:val="26"/>
              </w:rPr>
              <w:t>.2025</w:t>
            </w:r>
          </w:p>
        </w:tc>
        <w:tc>
          <w:tcPr>
            <w:tcW w:w="1583" w:type="dxa"/>
            <w:tcBorders>
              <w:top w:val="single" w:sz="4" w:space="0" w:color="auto"/>
              <w:left w:val="single" w:sz="4" w:space="0" w:color="auto"/>
              <w:bottom w:val="single" w:sz="4" w:space="0" w:color="auto"/>
            </w:tcBorders>
            <w:shd w:val="clear" w:color="auto" w:fill="FFFFFF"/>
          </w:tcPr>
          <w:p w:rsidR="00966690" w:rsidRPr="008B2D5A" w:rsidRDefault="00966690" w:rsidP="00966690">
            <w:pPr>
              <w:rPr>
                <w:sz w:val="26"/>
                <w:szCs w:val="26"/>
              </w:rPr>
            </w:pPr>
            <w:r w:rsidRPr="008B2D5A">
              <w:rPr>
                <w:sz w:val="26"/>
                <w:szCs w:val="26"/>
              </w:rPr>
              <w:t>31.12.2030</w:t>
            </w:r>
          </w:p>
        </w:tc>
        <w:tc>
          <w:tcPr>
            <w:tcW w:w="3006" w:type="dxa"/>
            <w:tcBorders>
              <w:top w:val="single" w:sz="4" w:space="0" w:color="auto"/>
              <w:left w:val="single" w:sz="4" w:space="0" w:color="auto"/>
              <w:bottom w:val="single" w:sz="4" w:space="0" w:color="auto"/>
            </w:tcBorders>
            <w:shd w:val="clear" w:color="auto" w:fill="FFFFFF"/>
          </w:tcPr>
          <w:p w:rsidR="00966690" w:rsidRPr="008B2D5A" w:rsidRDefault="00966690" w:rsidP="00966690">
            <w:pPr>
              <w:pStyle w:val="afb"/>
              <w:shd w:val="clear" w:color="auto" w:fill="auto"/>
              <w:ind w:firstLine="0"/>
              <w:rPr>
                <w:color w:val="000000"/>
                <w:sz w:val="26"/>
                <w:szCs w:val="26"/>
                <w:lang w:bidi="ru-RU"/>
              </w:rPr>
            </w:pPr>
            <w:r w:rsidRPr="008B2D5A">
              <w:rPr>
                <w:color w:val="000000"/>
                <w:sz w:val="26"/>
                <w:szCs w:val="26"/>
                <w:lang w:bidi="ru-RU"/>
              </w:rPr>
              <w:t>Отчет</w:t>
            </w:r>
          </w:p>
          <w:p w:rsidR="00966690" w:rsidRPr="008B2D5A" w:rsidRDefault="00966690" w:rsidP="00966690">
            <w:pPr>
              <w:pStyle w:val="afb"/>
              <w:shd w:val="clear" w:color="auto" w:fill="auto"/>
              <w:ind w:firstLine="0"/>
              <w:rPr>
                <w:color w:val="000000"/>
                <w:sz w:val="26"/>
                <w:szCs w:val="26"/>
                <w:lang w:bidi="ru-RU"/>
              </w:rPr>
            </w:pPr>
          </w:p>
          <w:p w:rsidR="00966690" w:rsidRPr="008B2D5A" w:rsidRDefault="00966690" w:rsidP="00966690">
            <w:pPr>
              <w:pStyle w:val="afb"/>
              <w:shd w:val="clear" w:color="auto" w:fill="auto"/>
              <w:ind w:firstLine="0"/>
              <w:rPr>
                <w:color w:val="000000"/>
                <w:sz w:val="26"/>
                <w:szCs w:val="26"/>
                <w:lang w:bidi="ru-RU"/>
              </w:rPr>
            </w:pP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966690" w:rsidRPr="004B4B66" w:rsidRDefault="00966690" w:rsidP="00966690">
            <w:pPr>
              <w:rPr>
                <w:color w:val="000000"/>
                <w:sz w:val="26"/>
                <w:szCs w:val="26"/>
                <w:lang w:bidi="ru-RU"/>
              </w:rPr>
            </w:pPr>
            <w:r w:rsidRPr="004B4B66">
              <w:rPr>
                <w:color w:val="000000"/>
                <w:sz w:val="26"/>
                <w:szCs w:val="26"/>
                <w:lang w:bidi="ru-RU"/>
              </w:rPr>
              <w:t>Харин В.Н.</w:t>
            </w:r>
          </w:p>
          <w:p w:rsidR="00966690" w:rsidRPr="004B4B66" w:rsidRDefault="00966690" w:rsidP="00966690">
            <w:pPr>
              <w:rPr>
                <w:color w:val="000000"/>
                <w:sz w:val="26"/>
                <w:szCs w:val="26"/>
                <w:lang w:bidi="ru-RU"/>
              </w:rPr>
            </w:pPr>
            <w:r w:rsidRPr="004B4B66">
              <w:rPr>
                <w:color w:val="000000"/>
                <w:sz w:val="26"/>
                <w:szCs w:val="26"/>
                <w:lang w:bidi="ru-RU"/>
              </w:rPr>
              <w:t>Кузин С.В.</w:t>
            </w:r>
          </w:p>
          <w:p w:rsidR="00966690" w:rsidRPr="008B2D5A" w:rsidRDefault="00966690" w:rsidP="00966690">
            <w:pPr>
              <w:pStyle w:val="afb"/>
              <w:shd w:val="clear" w:color="auto" w:fill="auto"/>
              <w:ind w:firstLine="0"/>
              <w:rPr>
                <w:color w:val="000000"/>
                <w:sz w:val="26"/>
                <w:szCs w:val="26"/>
                <w:lang w:bidi="ru-RU"/>
              </w:rPr>
            </w:pPr>
          </w:p>
        </w:tc>
      </w:tr>
    </w:tbl>
    <w:p w:rsidR="00966690" w:rsidRPr="008B2D5A" w:rsidRDefault="00966690" w:rsidP="00966690">
      <w:pPr>
        <w:rPr>
          <w:sz w:val="26"/>
          <w:szCs w:val="26"/>
        </w:rPr>
      </w:pPr>
    </w:p>
    <w:p w:rsidR="00966690" w:rsidRPr="009C0D9D" w:rsidRDefault="00966690" w:rsidP="009C0D9D">
      <w:pPr>
        <w:rPr>
          <w:sz w:val="26"/>
          <w:szCs w:val="26"/>
        </w:rPr>
        <w:sectPr w:rsidR="00966690" w:rsidRPr="009C0D9D" w:rsidSect="00966690">
          <w:headerReference w:type="default" r:id="rId26"/>
          <w:pgSz w:w="16840" w:h="11900" w:orient="landscape"/>
          <w:pgMar w:top="709" w:right="1369" w:bottom="462" w:left="1369" w:header="0" w:footer="941" w:gutter="0"/>
          <w:cols w:space="720"/>
          <w:noEndnote/>
          <w:docGrid w:linePitch="360"/>
        </w:sectPr>
      </w:pPr>
      <w:r w:rsidRPr="008B2D5A">
        <w:rPr>
          <w:sz w:val="26"/>
          <w:szCs w:val="26"/>
        </w:rPr>
        <w:t xml:space="preserve"> </w:t>
      </w:r>
    </w:p>
    <w:p w:rsidR="002E4E27" w:rsidRDefault="002E4E27" w:rsidP="002262E4">
      <w:pPr>
        <w:spacing w:line="360" w:lineRule="auto"/>
        <w:contextualSpacing/>
      </w:pPr>
      <w:bookmarkStart w:id="18" w:name="_GoBack"/>
      <w:bookmarkEnd w:id="18"/>
    </w:p>
    <w:sectPr w:rsidR="002E4E27" w:rsidSect="002A45E5">
      <w:headerReference w:type="default" r:id="rId27"/>
      <w:pgSz w:w="11906" w:h="16838" w:code="9"/>
      <w:pgMar w:top="1134" w:right="624" w:bottom="993"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8E3" w:rsidRDefault="00FC68E3">
      <w:r>
        <w:separator/>
      </w:r>
    </w:p>
  </w:endnote>
  <w:endnote w:type="continuationSeparator" w:id="0">
    <w:p w:rsidR="00FC68E3" w:rsidRDefault="00FC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charset w:val="00"/>
    <w:family w:val="auto"/>
    <w:pitch w:val="default"/>
  </w:font>
  <w:font w:name="TimesNewRomanPSMT">
    <w:panose1 w:val="00000000000000000000"/>
    <w:charset w:val="80"/>
    <w:family w:val="auto"/>
    <w:notTrueType/>
    <w:pitch w:val="default"/>
    <w:sig w:usb0="00000000" w:usb1="08070000" w:usb2="00000010" w:usb3="00000000" w:csb0="00020004" w:csb1="00000000"/>
  </w:font>
  <w:font w:name="PT Astra Serif">
    <w:charset w:val="01"/>
    <w:family w:val="roman"/>
    <w:pitch w:val="default"/>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8E3" w:rsidRDefault="00FC68E3">
      <w:r>
        <w:separator/>
      </w:r>
    </w:p>
  </w:footnote>
  <w:footnote w:type="continuationSeparator" w:id="0">
    <w:p w:rsidR="00FC68E3" w:rsidRDefault="00FC6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41"/>
      <w:docPartObj>
        <w:docPartGallery w:val="Page Numbers (Top of Page)"/>
        <w:docPartUnique/>
      </w:docPartObj>
    </w:sdtPr>
    <w:sdtEndPr/>
    <w:sdtContent>
      <w:p w:rsidR="00AA3495" w:rsidRDefault="00FC68E3">
        <w:pPr>
          <w:pStyle w:val="a7"/>
          <w:jc w:val="center"/>
        </w:pPr>
        <w:r>
          <w:fldChar w:fldCharType="begin"/>
        </w:r>
        <w:r>
          <w:instrText xml:space="preserve"> PAGE   \* MERGEFORMAT </w:instrText>
        </w:r>
        <w:r>
          <w:fldChar w:fldCharType="separate"/>
        </w:r>
        <w:r w:rsidR="009C0D9D">
          <w:rPr>
            <w:noProof/>
          </w:rPr>
          <w:t>53</w:t>
        </w:r>
        <w:r>
          <w:rPr>
            <w:noProof/>
          </w:rPr>
          <w:fldChar w:fldCharType="end"/>
        </w:r>
      </w:p>
    </w:sdtContent>
  </w:sdt>
  <w:p w:rsidR="00AA3495" w:rsidRDefault="00AA3495" w:rsidP="00966690">
    <w:pPr>
      <w:pStyle w:val="a7"/>
      <w:tabs>
        <w:tab w:val="clear" w:pos="4677"/>
        <w:tab w:val="clear" w:pos="9355"/>
        <w:tab w:val="left" w:pos="40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95" w:rsidRDefault="00AA3495">
    <w:pPr>
      <w:pStyle w:val="a7"/>
      <w:jc w:val="center"/>
    </w:pPr>
  </w:p>
  <w:p w:rsidR="00AA3495" w:rsidRDefault="00AA3495">
    <w:pPr>
      <w:pStyle w:val="a7"/>
      <w:jc w:val="center"/>
    </w:pPr>
  </w:p>
  <w:p w:rsidR="00AA3495" w:rsidRDefault="00FC68E3">
    <w:pPr>
      <w:pStyle w:val="a7"/>
      <w:jc w:val="center"/>
    </w:pPr>
    <w:r>
      <w:fldChar w:fldCharType="begin"/>
    </w:r>
    <w:r>
      <w:instrText xml:space="preserve"> PAGE   \* MERGEFORMAT </w:instrText>
    </w:r>
    <w:r>
      <w:fldChar w:fldCharType="separate"/>
    </w:r>
    <w:r w:rsidR="009C0D9D">
      <w:rPr>
        <w:noProof/>
      </w:rPr>
      <w:t>66</w:t>
    </w:r>
    <w:r>
      <w:rPr>
        <w:noProof/>
      </w:rPr>
      <w:fldChar w:fldCharType="end"/>
    </w:r>
  </w:p>
  <w:p w:rsidR="00AA3495" w:rsidRDefault="00AA349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95" w:rsidRDefault="00FC68E3" w:rsidP="0050251E">
    <w:pPr>
      <w:pStyle w:val="a7"/>
      <w:jc w:val="center"/>
    </w:pPr>
    <w:r>
      <w:fldChar w:fldCharType="begin"/>
    </w:r>
    <w:r>
      <w:instrText xml:space="preserve"> PAGE   \* MERGEFORMAT </w:instrText>
    </w:r>
    <w:r>
      <w:fldChar w:fldCharType="separate"/>
    </w:r>
    <w:r w:rsidR="00AA3495">
      <w:rPr>
        <w:noProof/>
      </w:rPr>
      <w:t>74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85C"/>
    <w:multiLevelType w:val="multilevel"/>
    <w:tmpl w:val="D3C48BD4"/>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1" w15:restartNumberingAfterBreak="0">
    <w:nsid w:val="255741AF"/>
    <w:multiLevelType w:val="hybridMultilevel"/>
    <w:tmpl w:val="9F841B86"/>
    <w:lvl w:ilvl="0" w:tplc="40429B0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E72A45"/>
    <w:multiLevelType w:val="hybridMultilevel"/>
    <w:tmpl w:val="911A0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FB6E86"/>
    <w:multiLevelType w:val="hybridMultilevel"/>
    <w:tmpl w:val="A96639BC"/>
    <w:lvl w:ilvl="0" w:tplc="5FF0F780">
      <w:start w:val="1"/>
      <w:numFmt w:val="bullet"/>
      <w:lvlText w:val="·"/>
      <w:lvlJc w:val="left"/>
      <w:pPr>
        <w:ind w:left="720" w:hanging="360"/>
      </w:pPr>
      <w:rPr>
        <w:rFonts w:ascii="Symbol" w:eastAsia="Symbol" w:hAnsi="Symbol" w:cs="Symbol" w:hint="default"/>
      </w:rPr>
    </w:lvl>
    <w:lvl w:ilvl="1" w:tplc="80FA8AE6">
      <w:start w:val="1"/>
      <w:numFmt w:val="bullet"/>
      <w:lvlText w:val="o"/>
      <w:lvlJc w:val="left"/>
      <w:pPr>
        <w:ind w:left="1440" w:hanging="360"/>
      </w:pPr>
      <w:rPr>
        <w:rFonts w:ascii="Courier New" w:eastAsia="Courier New" w:hAnsi="Courier New" w:cs="Courier New" w:hint="default"/>
      </w:rPr>
    </w:lvl>
    <w:lvl w:ilvl="2" w:tplc="FB3CE04E">
      <w:start w:val="1"/>
      <w:numFmt w:val="bullet"/>
      <w:lvlText w:val="§"/>
      <w:lvlJc w:val="left"/>
      <w:pPr>
        <w:ind w:left="2160" w:hanging="360"/>
      </w:pPr>
      <w:rPr>
        <w:rFonts w:ascii="Wingdings" w:eastAsia="Wingdings" w:hAnsi="Wingdings" w:cs="Wingdings" w:hint="default"/>
      </w:rPr>
    </w:lvl>
    <w:lvl w:ilvl="3" w:tplc="D1A8C762">
      <w:start w:val="1"/>
      <w:numFmt w:val="bullet"/>
      <w:lvlText w:val="·"/>
      <w:lvlJc w:val="left"/>
      <w:pPr>
        <w:ind w:left="2880" w:hanging="360"/>
      </w:pPr>
      <w:rPr>
        <w:rFonts w:ascii="Symbol" w:eastAsia="Symbol" w:hAnsi="Symbol" w:cs="Symbol" w:hint="default"/>
      </w:rPr>
    </w:lvl>
    <w:lvl w:ilvl="4" w:tplc="791E018E">
      <w:start w:val="1"/>
      <w:numFmt w:val="bullet"/>
      <w:lvlText w:val="o"/>
      <w:lvlJc w:val="left"/>
      <w:pPr>
        <w:ind w:left="3600" w:hanging="360"/>
      </w:pPr>
      <w:rPr>
        <w:rFonts w:ascii="Courier New" w:eastAsia="Courier New" w:hAnsi="Courier New" w:cs="Courier New" w:hint="default"/>
      </w:rPr>
    </w:lvl>
    <w:lvl w:ilvl="5" w:tplc="15942FB8">
      <w:start w:val="1"/>
      <w:numFmt w:val="bullet"/>
      <w:lvlText w:val="§"/>
      <w:lvlJc w:val="left"/>
      <w:pPr>
        <w:ind w:left="4320" w:hanging="360"/>
      </w:pPr>
      <w:rPr>
        <w:rFonts w:ascii="Wingdings" w:eastAsia="Wingdings" w:hAnsi="Wingdings" w:cs="Wingdings" w:hint="default"/>
      </w:rPr>
    </w:lvl>
    <w:lvl w:ilvl="6" w:tplc="ECE82500">
      <w:start w:val="1"/>
      <w:numFmt w:val="bullet"/>
      <w:lvlText w:val="·"/>
      <w:lvlJc w:val="left"/>
      <w:pPr>
        <w:ind w:left="5040" w:hanging="360"/>
      </w:pPr>
      <w:rPr>
        <w:rFonts w:ascii="Symbol" w:eastAsia="Symbol" w:hAnsi="Symbol" w:cs="Symbol" w:hint="default"/>
      </w:rPr>
    </w:lvl>
    <w:lvl w:ilvl="7" w:tplc="B49C47D0">
      <w:start w:val="1"/>
      <w:numFmt w:val="bullet"/>
      <w:lvlText w:val="o"/>
      <w:lvlJc w:val="left"/>
      <w:pPr>
        <w:ind w:left="5760" w:hanging="360"/>
      </w:pPr>
      <w:rPr>
        <w:rFonts w:ascii="Courier New" w:eastAsia="Courier New" w:hAnsi="Courier New" w:cs="Courier New" w:hint="default"/>
      </w:rPr>
    </w:lvl>
    <w:lvl w:ilvl="8" w:tplc="4A1CACE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48356B1"/>
    <w:multiLevelType w:val="hybridMultilevel"/>
    <w:tmpl w:val="3092B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4E50F3"/>
    <w:multiLevelType w:val="hybridMultilevel"/>
    <w:tmpl w:val="946C76CA"/>
    <w:lvl w:ilvl="0" w:tplc="87320788">
      <w:start w:val="1"/>
      <w:numFmt w:val="bullet"/>
      <w:lvlText w:val="·"/>
      <w:lvlJc w:val="left"/>
      <w:pPr>
        <w:ind w:left="720" w:hanging="360"/>
      </w:pPr>
      <w:rPr>
        <w:rFonts w:ascii="Symbol" w:eastAsia="Symbol" w:hAnsi="Symbol" w:cs="Symbol"/>
      </w:rPr>
    </w:lvl>
    <w:lvl w:ilvl="1" w:tplc="30FA3FE0">
      <w:start w:val="1"/>
      <w:numFmt w:val="bullet"/>
      <w:lvlText w:val="o"/>
      <w:lvlJc w:val="left"/>
      <w:pPr>
        <w:ind w:left="1440" w:hanging="360"/>
      </w:pPr>
      <w:rPr>
        <w:rFonts w:ascii="Courier New" w:eastAsia="Courier New" w:hAnsi="Courier New" w:cs="Courier New" w:hint="default"/>
      </w:rPr>
    </w:lvl>
    <w:lvl w:ilvl="2" w:tplc="F9BC2BEC">
      <w:start w:val="1"/>
      <w:numFmt w:val="bullet"/>
      <w:lvlText w:val="§"/>
      <w:lvlJc w:val="left"/>
      <w:pPr>
        <w:ind w:left="2160" w:hanging="360"/>
      </w:pPr>
      <w:rPr>
        <w:rFonts w:ascii="Wingdings" w:eastAsia="Wingdings" w:hAnsi="Wingdings" w:cs="Wingdings" w:hint="default"/>
      </w:rPr>
    </w:lvl>
    <w:lvl w:ilvl="3" w:tplc="7EB21AF6">
      <w:start w:val="1"/>
      <w:numFmt w:val="bullet"/>
      <w:lvlText w:val="·"/>
      <w:lvlJc w:val="left"/>
      <w:pPr>
        <w:ind w:left="2880" w:hanging="360"/>
      </w:pPr>
      <w:rPr>
        <w:rFonts w:ascii="Symbol" w:eastAsia="Symbol" w:hAnsi="Symbol" w:cs="Symbol" w:hint="default"/>
      </w:rPr>
    </w:lvl>
    <w:lvl w:ilvl="4" w:tplc="B5C01EE8">
      <w:start w:val="1"/>
      <w:numFmt w:val="bullet"/>
      <w:lvlText w:val="o"/>
      <w:lvlJc w:val="left"/>
      <w:pPr>
        <w:ind w:left="3600" w:hanging="360"/>
      </w:pPr>
      <w:rPr>
        <w:rFonts w:ascii="Courier New" w:eastAsia="Courier New" w:hAnsi="Courier New" w:cs="Courier New" w:hint="default"/>
      </w:rPr>
    </w:lvl>
    <w:lvl w:ilvl="5" w:tplc="0734974A">
      <w:start w:val="1"/>
      <w:numFmt w:val="bullet"/>
      <w:lvlText w:val="§"/>
      <w:lvlJc w:val="left"/>
      <w:pPr>
        <w:ind w:left="4320" w:hanging="360"/>
      </w:pPr>
      <w:rPr>
        <w:rFonts w:ascii="Wingdings" w:eastAsia="Wingdings" w:hAnsi="Wingdings" w:cs="Wingdings" w:hint="default"/>
      </w:rPr>
    </w:lvl>
    <w:lvl w:ilvl="6" w:tplc="9274196C">
      <w:start w:val="1"/>
      <w:numFmt w:val="bullet"/>
      <w:lvlText w:val="·"/>
      <w:lvlJc w:val="left"/>
      <w:pPr>
        <w:ind w:left="5040" w:hanging="360"/>
      </w:pPr>
      <w:rPr>
        <w:rFonts w:ascii="Symbol" w:eastAsia="Symbol" w:hAnsi="Symbol" w:cs="Symbol" w:hint="default"/>
      </w:rPr>
    </w:lvl>
    <w:lvl w:ilvl="7" w:tplc="92B47D16">
      <w:start w:val="1"/>
      <w:numFmt w:val="bullet"/>
      <w:lvlText w:val="o"/>
      <w:lvlJc w:val="left"/>
      <w:pPr>
        <w:ind w:left="5760" w:hanging="360"/>
      </w:pPr>
      <w:rPr>
        <w:rFonts w:ascii="Courier New" w:eastAsia="Courier New" w:hAnsi="Courier New" w:cs="Courier New" w:hint="default"/>
      </w:rPr>
    </w:lvl>
    <w:lvl w:ilvl="8" w:tplc="21C8612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6E15DB5"/>
    <w:multiLevelType w:val="hybridMultilevel"/>
    <w:tmpl w:val="09B6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B22F94"/>
    <w:multiLevelType w:val="hybridMultilevel"/>
    <w:tmpl w:val="E1CAB9C4"/>
    <w:lvl w:ilvl="0" w:tplc="15C8F79A">
      <w:start w:val="1"/>
      <w:numFmt w:val="bullet"/>
      <w:lvlText w:val="–"/>
      <w:lvlJc w:val="left"/>
      <w:pPr>
        <w:ind w:left="720" w:hanging="360"/>
      </w:pPr>
      <w:rPr>
        <w:rFonts w:ascii="Arial" w:eastAsia="Arial" w:hAnsi="Arial" w:cs="Arial"/>
      </w:rPr>
    </w:lvl>
    <w:lvl w:ilvl="1" w:tplc="6E96E302">
      <w:start w:val="1"/>
      <w:numFmt w:val="bullet"/>
      <w:lvlText w:val="o"/>
      <w:lvlJc w:val="left"/>
      <w:pPr>
        <w:ind w:left="1440" w:hanging="360"/>
      </w:pPr>
      <w:rPr>
        <w:rFonts w:ascii="Courier New" w:eastAsia="Courier New" w:hAnsi="Courier New" w:cs="Courier New" w:hint="default"/>
      </w:rPr>
    </w:lvl>
    <w:lvl w:ilvl="2" w:tplc="491AC3A8">
      <w:start w:val="1"/>
      <w:numFmt w:val="bullet"/>
      <w:lvlText w:val="§"/>
      <w:lvlJc w:val="left"/>
      <w:pPr>
        <w:ind w:left="2160" w:hanging="360"/>
      </w:pPr>
      <w:rPr>
        <w:rFonts w:ascii="Wingdings" w:eastAsia="Wingdings" w:hAnsi="Wingdings" w:cs="Wingdings" w:hint="default"/>
      </w:rPr>
    </w:lvl>
    <w:lvl w:ilvl="3" w:tplc="AF0257DC">
      <w:start w:val="1"/>
      <w:numFmt w:val="bullet"/>
      <w:lvlText w:val="·"/>
      <w:lvlJc w:val="left"/>
      <w:pPr>
        <w:ind w:left="2880" w:hanging="360"/>
      </w:pPr>
      <w:rPr>
        <w:rFonts w:ascii="Symbol" w:eastAsia="Symbol" w:hAnsi="Symbol" w:cs="Symbol" w:hint="default"/>
      </w:rPr>
    </w:lvl>
    <w:lvl w:ilvl="4" w:tplc="E4D4256A">
      <w:start w:val="1"/>
      <w:numFmt w:val="bullet"/>
      <w:lvlText w:val="o"/>
      <w:lvlJc w:val="left"/>
      <w:pPr>
        <w:ind w:left="3600" w:hanging="360"/>
      </w:pPr>
      <w:rPr>
        <w:rFonts w:ascii="Courier New" w:eastAsia="Courier New" w:hAnsi="Courier New" w:cs="Courier New" w:hint="default"/>
      </w:rPr>
    </w:lvl>
    <w:lvl w:ilvl="5" w:tplc="C18C9B7A">
      <w:start w:val="1"/>
      <w:numFmt w:val="bullet"/>
      <w:lvlText w:val="§"/>
      <w:lvlJc w:val="left"/>
      <w:pPr>
        <w:ind w:left="4320" w:hanging="360"/>
      </w:pPr>
      <w:rPr>
        <w:rFonts w:ascii="Wingdings" w:eastAsia="Wingdings" w:hAnsi="Wingdings" w:cs="Wingdings" w:hint="default"/>
      </w:rPr>
    </w:lvl>
    <w:lvl w:ilvl="6" w:tplc="2CC00C66">
      <w:start w:val="1"/>
      <w:numFmt w:val="bullet"/>
      <w:lvlText w:val="·"/>
      <w:lvlJc w:val="left"/>
      <w:pPr>
        <w:ind w:left="5040" w:hanging="360"/>
      </w:pPr>
      <w:rPr>
        <w:rFonts w:ascii="Symbol" w:eastAsia="Symbol" w:hAnsi="Symbol" w:cs="Symbol" w:hint="default"/>
      </w:rPr>
    </w:lvl>
    <w:lvl w:ilvl="7" w:tplc="18F8502A">
      <w:start w:val="1"/>
      <w:numFmt w:val="bullet"/>
      <w:lvlText w:val="o"/>
      <w:lvlJc w:val="left"/>
      <w:pPr>
        <w:ind w:left="5760" w:hanging="360"/>
      </w:pPr>
      <w:rPr>
        <w:rFonts w:ascii="Courier New" w:eastAsia="Courier New" w:hAnsi="Courier New" w:cs="Courier New" w:hint="default"/>
      </w:rPr>
    </w:lvl>
    <w:lvl w:ilvl="8" w:tplc="F37678B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66C4FA9"/>
    <w:multiLevelType w:val="hybridMultilevel"/>
    <w:tmpl w:val="8C029CFC"/>
    <w:lvl w:ilvl="0" w:tplc="D58CE988">
      <w:start w:val="1"/>
      <w:numFmt w:val="bullet"/>
      <w:lvlText w:val="Ø"/>
      <w:lvlJc w:val="left"/>
      <w:pPr>
        <w:ind w:left="720" w:hanging="360"/>
      </w:pPr>
      <w:rPr>
        <w:rFonts w:ascii="Wingdings" w:eastAsia="Wingdings" w:hAnsi="Wingdings" w:cs="Wingdings"/>
      </w:rPr>
    </w:lvl>
    <w:lvl w:ilvl="1" w:tplc="A16E7E8A">
      <w:start w:val="1"/>
      <w:numFmt w:val="bullet"/>
      <w:lvlText w:val="o"/>
      <w:lvlJc w:val="left"/>
      <w:pPr>
        <w:ind w:left="1440" w:hanging="360"/>
      </w:pPr>
      <w:rPr>
        <w:rFonts w:ascii="Courier New" w:eastAsia="Courier New" w:hAnsi="Courier New" w:cs="Courier New" w:hint="default"/>
      </w:rPr>
    </w:lvl>
    <w:lvl w:ilvl="2" w:tplc="F0A21E66">
      <w:start w:val="1"/>
      <w:numFmt w:val="bullet"/>
      <w:lvlText w:val="§"/>
      <w:lvlJc w:val="left"/>
      <w:pPr>
        <w:ind w:left="2160" w:hanging="360"/>
      </w:pPr>
      <w:rPr>
        <w:rFonts w:ascii="Wingdings" w:eastAsia="Wingdings" w:hAnsi="Wingdings" w:cs="Wingdings" w:hint="default"/>
      </w:rPr>
    </w:lvl>
    <w:lvl w:ilvl="3" w:tplc="9E14E0C2">
      <w:start w:val="1"/>
      <w:numFmt w:val="bullet"/>
      <w:lvlText w:val="·"/>
      <w:lvlJc w:val="left"/>
      <w:pPr>
        <w:ind w:left="2880" w:hanging="360"/>
      </w:pPr>
      <w:rPr>
        <w:rFonts w:ascii="Symbol" w:eastAsia="Symbol" w:hAnsi="Symbol" w:cs="Symbol" w:hint="default"/>
      </w:rPr>
    </w:lvl>
    <w:lvl w:ilvl="4" w:tplc="2AFE9C9A">
      <w:start w:val="1"/>
      <w:numFmt w:val="bullet"/>
      <w:lvlText w:val="o"/>
      <w:lvlJc w:val="left"/>
      <w:pPr>
        <w:ind w:left="3600" w:hanging="360"/>
      </w:pPr>
      <w:rPr>
        <w:rFonts w:ascii="Courier New" w:eastAsia="Courier New" w:hAnsi="Courier New" w:cs="Courier New" w:hint="default"/>
      </w:rPr>
    </w:lvl>
    <w:lvl w:ilvl="5" w:tplc="4BD6B36A">
      <w:start w:val="1"/>
      <w:numFmt w:val="bullet"/>
      <w:lvlText w:val="§"/>
      <w:lvlJc w:val="left"/>
      <w:pPr>
        <w:ind w:left="4320" w:hanging="360"/>
      </w:pPr>
      <w:rPr>
        <w:rFonts w:ascii="Wingdings" w:eastAsia="Wingdings" w:hAnsi="Wingdings" w:cs="Wingdings" w:hint="default"/>
      </w:rPr>
    </w:lvl>
    <w:lvl w:ilvl="6" w:tplc="98DCCC32">
      <w:start w:val="1"/>
      <w:numFmt w:val="bullet"/>
      <w:lvlText w:val="·"/>
      <w:lvlJc w:val="left"/>
      <w:pPr>
        <w:ind w:left="5040" w:hanging="360"/>
      </w:pPr>
      <w:rPr>
        <w:rFonts w:ascii="Symbol" w:eastAsia="Symbol" w:hAnsi="Symbol" w:cs="Symbol" w:hint="default"/>
      </w:rPr>
    </w:lvl>
    <w:lvl w:ilvl="7" w:tplc="55E82B26">
      <w:start w:val="1"/>
      <w:numFmt w:val="bullet"/>
      <w:lvlText w:val="o"/>
      <w:lvlJc w:val="left"/>
      <w:pPr>
        <w:ind w:left="5760" w:hanging="360"/>
      </w:pPr>
      <w:rPr>
        <w:rFonts w:ascii="Courier New" w:eastAsia="Courier New" w:hAnsi="Courier New" w:cs="Courier New" w:hint="default"/>
      </w:rPr>
    </w:lvl>
    <w:lvl w:ilvl="8" w:tplc="B272400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78B66B5"/>
    <w:multiLevelType w:val="multilevel"/>
    <w:tmpl w:val="0BE0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C1707"/>
    <w:multiLevelType w:val="hybridMultilevel"/>
    <w:tmpl w:val="317EFC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9"/>
  </w:num>
  <w:num w:numId="4">
    <w:abstractNumId w:val="3"/>
  </w:num>
  <w:num w:numId="5">
    <w:abstractNumId w:val="5"/>
  </w:num>
  <w:num w:numId="6">
    <w:abstractNumId w:val="7"/>
  </w:num>
  <w:num w:numId="7">
    <w:abstractNumId w:val="8"/>
  </w:num>
  <w:num w:numId="8">
    <w:abstractNumId w:val="6"/>
  </w:num>
  <w:num w:numId="9">
    <w:abstractNumId w:val="1"/>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12528"/>
    <w:rsid w:val="000233C4"/>
    <w:rsid w:val="000402F1"/>
    <w:rsid w:val="00047E5C"/>
    <w:rsid w:val="00065B94"/>
    <w:rsid w:val="00073891"/>
    <w:rsid w:val="000747EE"/>
    <w:rsid w:val="00091F25"/>
    <w:rsid w:val="000B01A3"/>
    <w:rsid w:val="000B0AC8"/>
    <w:rsid w:val="000B6E2C"/>
    <w:rsid w:val="000C109A"/>
    <w:rsid w:val="000C4EDD"/>
    <w:rsid w:val="000C6395"/>
    <w:rsid w:val="000C7BE5"/>
    <w:rsid w:val="000D2005"/>
    <w:rsid w:val="000D7059"/>
    <w:rsid w:val="000F452D"/>
    <w:rsid w:val="000F4A1E"/>
    <w:rsid w:val="0012475F"/>
    <w:rsid w:val="00125E34"/>
    <w:rsid w:val="00137412"/>
    <w:rsid w:val="00141F47"/>
    <w:rsid w:val="00151D93"/>
    <w:rsid w:val="00157E92"/>
    <w:rsid w:val="00160368"/>
    <w:rsid w:val="0016427E"/>
    <w:rsid w:val="00165FEB"/>
    <w:rsid w:val="001806A9"/>
    <w:rsid w:val="00185A3B"/>
    <w:rsid w:val="0019107F"/>
    <w:rsid w:val="001A7E9F"/>
    <w:rsid w:val="001B7041"/>
    <w:rsid w:val="001D5BA3"/>
    <w:rsid w:val="001F496B"/>
    <w:rsid w:val="001F65B4"/>
    <w:rsid w:val="00200C76"/>
    <w:rsid w:val="00201621"/>
    <w:rsid w:val="002044CD"/>
    <w:rsid w:val="00205442"/>
    <w:rsid w:val="00211B40"/>
    <w:rsid w:val="002262E4"/>
    <w:rsid w:val="00237218"/>
    <w:rsid w:val="00244047"/>
    <w:rsid w:val="00264044"/>
    <w:rsid w:val="00273D13"/>
    <w:rsid w:val="00280155"/>
    <w:rsid w:val="00284D75"/>
    <w:rsid w:val="002A1AC6"/>
    <w:rsid w:val="002A45E5"/>
    <w:rsid w:val="002B003E"/>
    <w:rsid w:val="002B7D44"/>
    <w:rsid w:val="002D4365"/>
    <w:rsid w:val="002E4E27"/>
    <w:rsid w:val="002F168C"/>
    <w:rsid w:val="00302EB0"/>
    <w:rsid w:val="00306210"/>
    <w:rsid w:val="00312C6C"/>
    <w:rsid w:val="00330D53"/>
    <w:rsid w:val="00335DC6"/>
    <w:rsid w:val="00343FB6"/>
    <w:rsid w:val="00361A96"/>
    <w:rsid w:val="00367680"/>
    <w:rsid w:val="0038452D"/>
    <w:rsid w:val="00391E69"/>
    <w:rsid w:val="0039748B"/>
    <w:rsid w:val="003B5D9C"/>
    <w:rsid w:val="003C3F01"/>
    <w:rsid w:val="003D4F12"/>
    <w:rsid w:val="003E7DA2"/>
    <w:rsid w:val="00414324"/>
    <w:rsid w:val="00422B06"/>
    <w:rsid w:val="004230D8"/>
    <w:rsid w:val="00457B68"/>
    <w:rsid w:val="00462915"/>
    <w:rsid w:val="00465045"/>
    <w:rsid w:val="00466DEA"/>
    <w:rsid w:val="00473187"/>
    <w:rsid w:val="0047790C"/>
    <w:rsid w:val="004C4831"/>
    <w:rsid w:val="004C4E7A"/>
    <w:rsid w:val="004C6767"/>
    <w:rsid w:val="004C778C"/>
    <w:rsid w:val="004E1227"/>
    <w:rsid w:val="004F0CB5"/>
    <w:rsid w:val="004F72C0"/>
    <w:rsid w:val="00501AE7"/>
    <w:rsid w:val="0050243C"/>
    <w:rsid w:val="0050251E"/>
    <w:rsid w:val="005107BC"/>
    <w:rsid w:val="00532F99"/>
    <w:rsid w:val="00546823"/>
    <w:rsid w:val="005468CD"/>
    <w:rsid w:val="00547C19"/>
    <w:rsid w:val="00567CCF"/>
    <w:rsid w:val="00573C30"/>
    <w:rsid w:val="005763DC"/>
    <w:rsid w:val="005776CF"/>
    <w:rsid w:val="005944F6"/>
    <w:rsid w:val="00594C24"/>
    <w:rsid w:val="005A0615"/>
    <w:rsid w:val="005B2619"/>
    <w:rsid w:val="005B3D0E"/>
    <w:rsid w:val="005B54A0"/>
    <w:rsid w:val="005B5719"/>
    <w:rsid w:val="005C38B3"/>
    <w:rsid w:val="005C7B7E"/>
    <w:rsid w:val="005D514D"/>
    <w:rsid w:val="005E3AD9"/>
    <w:rsid w:val="005E51EF"/>
    <w:rsid w:val="005F586E"/>
    <w:rsid w:val="0060718F"/>
    <w:rsid w:val="00642702"/>
    <w:rsid w:val="00644B79"/>
    <w:rsid w:val="00676A8F"/>
    <w:rsid w:val="00694DF5"/>
    <w:rsid w:val="006C41F9"/>
    <w:rsid w:val="006C7835"/>
    <w:rsid w:val="006D68B2"/>
    <w:rsid w:val="006D7CE6"/>
    <w:rsid w:val="006E5DE4"/>
    <w:rsid w:val="006E799F"/>
    <w:rsid w:val="006F0C08"/>
    <w:rsid w:val="006F11FF"/>
    <w:rsid w:val="006F6226"/>
    <w:rsid w:val="0070666E"/>
    <w:rsid w:val="00712592"/>
    <w:rsid w:val="00730A64"/>
    <w:rsid w:val="0073406B"/>
    <w:rsid w:val="007401F9"/>
    <w:rsid w:val="00747196"/>
    <w:rsid w:val="00751ED5"/>
    <w:rsid w:val="00770D36"/>
    <w:rsid w:val="0077752E"/>
    <w:rsid w:val="007871F3"/>
    <w:rsid w:val="00796C84"/>
    <w:rsid w:val="007A7563"/>
    <w:rsid w:val="007B2039"/>
    <w:rsid w:val="007C3DEE"/>
    <w:rsid w:val="007C4953"/>
    <w:rsid w:val="007D3156"/>
    <w:rsid w:val="007D49CC"/>
    <w:rsid w:val="007F0DAF"/>
    <w:rsid w:val="007F6401"/>
    <w:rsid w:val="00812528"/>
    <w:rsid w:val="00812E35"/>
    <w:rsid w:val="00824624"/>
    <w:rsid w:val="00836FE6"/>
    <w:rsid w:val="00840908"/>
    <w:rsid w:val="00865809"/>
    <w:rsid w:val="00872C5C"/>
    <w:rsid w:val="008749DA"/>
    <w:rsid w:val="008806D7"/>
    <w:rsid w:val="00890C32"/>
    <w:rsid w:val="008963EE"/>
    <w:rsid w:val="008A01F1"/>
    <w:rsid w:val="008A0B44"/>
    <w:rsid w:val="008A0BE7"/>
    <w:rsid w:val="008B151B"/>
    <w:rsid w:val="008E6D28"/>
    <w:rsid w:val="009007E2"/>
    <w:rsid w:val="00912411"/>
    <w:rsid w:val="00917294"/>
    <w:rsid w:val="0092155A"/>
    <w:rsid w:val="00930AAD"/>
    <w:rsid w:val="00933AAD"/>
    <w:rsid w:val="009351D4"/>
    <w:rsid w:val="00944DBF"/>
    <w:rsid w:val="00957C9E"/>
    <w:rsid w:val="00963E1B"/>
    <w:rsid w:val="00966061"/>
    <w:rsid w:val="00966690"/>
    <w:rsid w:val="0098058E"/>
    <w:rsid w:val="0098646E"/>
    <w:rsid w:val="00986E18"/>
    <w:rsid w:val="009A71A7"/>
    <w:rsid w:val="009B2A08"/>
    <w:rsid w:val="009C0D9D"/>
    <w:rsid w:val="009C4E5D"/>
    <w:rsid w:val="009E25D5"/>
    <w:rsid w:val="009E27A9"/>
    <w:rsid w:val="009E3C30"/>
    <w:rsid w:val="00A02447"/>
    <w:rsid w:val="00A05F12"/>
    <w:rsid w:val="00A1381B"/>
    <w:rsid w:val="00A43514"/>
    <w:rsid w:val="00A71EE5"/>
    <w:rsid w:val="00A73F9C"/>
    <w:rsid w:val="00A7651F"/>
    <w:rsid w:val="00A83054"/>
    <w:rsid w:val="00A86824"/>
    <w:rsid w:val="00AA04EA"/>
    <w:rsid w:val="00AA3495"/>
    <w:rsid w:val="00AA4113"/>
    <w:rsid w:val="00AB211A"/>
    <w:rsid w:val="00AB2FAE"/>
    <w:rsid w:val="00AC1CF8"/>
    <w:rsid w:val="00AC4DA9"/>
    <w:rsid w:val="00AD5EFD"/>
    <w:rsid w:val="00AE2B80"/>
    <w:rsid w:val="00AF5CBF"/>
    <w:rsid w:val="00B00C95"/>
    <w:rsid w:val="00B02C7F"/>
    <w:rsid w:val="00B15EB0"/>
    <w:rsid w:val="00B17C13"/>
    <w:rsid w:val="00B26FFB"/>
    <w:rsid w:val="00B5653B"/>
    <w:rsid w:val="00B60BC7"/>
    <w:rsid w:val="00B6468F"/>
    <w:rsid w:val="00B66475"/>
    <w:rsid w:val="00B716F9"/>
    <w:rsid w:val="00BA56BF"/>
    <w:rsid w:val="00BB7F4E"/>
    <w:rsid w:val="00BC5109"/>
    <w:rsid w:val="00BD4D52"/>
    <w:rsid w:val="00BD725F"/>
    <w:rsid w:val="00C04AB5"/>
    <w:rsid w:val="00C0528A"/>
    <w:rsid w:val="00C1629D"/>
    <w:rsid w:val="00C17E4B"/>
    <w:rsid w:val="00C36938"/>
    <w:rsid w:val="00C72D51"/>
    <w:rsid w:val="00C77A96"/>
    <w:rsid w:val="00C93A14"/>
    <w:rsid w:val="00CA33BE"/>
    <w:rsid w:val="00CC0CD5"/>
    <w:rsid w:val="00CD778C"/>
    <w:rsid w:val="00D137FB"/>
    <w:rsid w:val="00D37F37"/>
    <w:rsid w:val="00D53635"/>
    <w:rsid w:val="00D56FE8"/>
    <w:rsid w:val="00D573DF"/>
    <w:rsid w:val="00D5743F"/>
    <w:rsid w:val="00D860AB"/>
    <w:rsid w:val="00D8731A"/>
    <w:rsid w:val="00DB1045"/>
    <w:rsid w:val="00DB4A3C"/>
    <w:rsid w:val="00DB51C1"/>
    <w:rsid w:val="00DD6C0D"/>
    <w:rsid w:val="00DE6C10"/>
    <w:rsid w:val="00E0665E"/>
    <w:rsid w:val="00E37B4A"/>
    <w:rsid w:val="00E53B75"/>
    <w:rsid w:val="00E54206"/>
    <w:rsid w:val="00E97F56"/>
    <w:rsid w:val="00EA6784"/>
    <w:rsid w:val="00EC34CF"/>
    <w:rsid w:val="00EE1618"/>
    <w:rsid w:val="00EE5508"/>
    <w:rsid w:val="00EE5B60"/>
    <w:rsid w:val="00EE69F4"/>
    <w:rsid w:val="00EF2B5E"/>
    <w:rsid w:val="00EF566A"/>
    <w:rsid w:val="00EF5ED1"/>
    <w:rsid w:val="00EF6488"/>
    <w:rsid w:val="00F02CC8"/>
    <w:rsid w:val="00F07665"/>
    <w:rsid w:val="00F07941"/>
    <w:rsid w:val="00F200E4"/>
    <w:rsid w:val="00F34976"/>
    <w:rsid w:val="00F36702"/>
    <w:rsid w:val="00F44BAE"/>
    <w:rsid w:val="00F46CB7"/>
    <w:rsid w:val="00F508A8"/>
    <w:rsid w:val="00F71011"/>
    <w:rsid w:val="00F71051"/>
    <w:rsid w:val="00F817E9"/>
    <w:rsid w:val="00F92951"/>
    <w:rsid w:val="00F96359"/>
    <w:rsid w:val="00FA308E"/>
    <w:rsid w:val="00FA5BF6"/>
    <w:rsid w:val="00FB0267"/>
    <w:rsid w:val="00FB4BD7"/>
    <w:rsid w:val="00FC68E3"/>
    <w:rsid w:val="00FD47C6"/>
    <w:rsid w:val="00FE3EF3"/>
    <w:rsid w:val="00FE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44D7C32E"/>
  <w15:docId w15:val="{7D58ED2E-3998-4E1F-A1C2-EA1F0493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7C6"/>
    <w:rPr>
      <w:sz w:val="24"/>
      <w:szCs w:val="24"/>
    </w:rPr>
  </w:style>
  <w:style w:type="paragraph" w:styleId="1">
    <w:name w:val="heading 1"/>
    <w:basedOn w:val="a"/>
    <w:next w:val="a"/>
    <w:link w:val="10"/>
    <w:uiPriority w:val="9"/>
    <w:qFormat/>
    <w:rsid w:val="00FD47C6"/>
    <w:pPr>
      <w:keepNext/>
      <w:ind w:firstLine="4140"/>
      <w:outlineLvl w:val="0"/>
    </w:pPr>
    <w:rPr>
      <w:b/>
      <w:bCs/>
    </w:rPr>
  </w:style>
  <w:style w:type="paragraph" w:styleId="2">
    <w:name w:val="heading 2"/>
    <w:basedOn w:val="a"/>
    <w:next w:val="a"/>
    <w:link w:val="20"/>
    <w:uiPriority w:val="9"/>
    <w:qFormat/>
    <w:rsid w:val="00FD47C6"/>
    <w:pPr>
      <w:keepNext/>
      <w:jc w:val="center"/>
      <w:outlineLvl w:val="1"/>
    </w:pPr>
    <w:rPr>
      <w:b/>
      <w:bCs/>
      <w:u w:val="single"/>
    </w:rPr>
  </w:style>
  <w:style w:type="paragraph" w:styleId="3">
    <w:name w:val="heading 3"/>
    <w:basedOn w:val="a"/>
    <w:next w:val="a"/>
    <w:link w:val="30"/>
    <w:qFormat/>
    <w:rsid w:val="00FD47C6"/>
    <w:pPr>
      <w:keepNext/>
      <w:jc w:val="center"/>
      <w:outlineLvl w:val="2"/>
    </w:pPr>
    <w:rPr>
      <w:b/>
      <w:bCs/>
      <w:sz w:val="20"/>
      <w:szCs w:val="20"/>
      <w:u w:val="single"/>
    </w:rPr>
  </w:style>
  <w:style w:type="paragraph" w:styleId="4">
    <w:name w:val="heading 4"/>
    <w:basedOn w:val="a"/>
    <w:next w:val="a"/>
    <w:link w:val="40"/>
    <w:qFormat/>
    <w:rsid w:val="00FD47C6"/>
    <w:pPr>
      <w:keepNext/>
      <w:jc w:val="center"/>
      <w:outlineLvl w:val="3"/>
    </w:pPr>
    <w:rPr>
      <w:b/>
      <w:bCs/>
      <w:sz w:val="40"/>
      <w:szCs w:val="40"/>
    </w:rPr>
  </w:style>
  <w:style w:type="paragraph" w:styleId="5">
    <w:name w:val="heading 5"/>
    <w:basedOn w:val="a"/>
    <w:next w:val="a"/>
    <w:link w:val="50"/>
    <w:qFormat/>
    <w:rsid w:val="00FD47C6"/>
    <w:pPr>
      <w:keepNext/>
      <w:jc w:val="center"/>
      <w:outlineLvl w:val="4"/>
    </w:pPr>
    <w:rPr>
      <w:b/>
      <w:bCs/>
      <w:sz w:val="22"/>
      <w:szCs w:val="22"/>
    </w:rPr>
  </w:style>
  <w:style w:type="paragraph" w:styleId="6">
    <w:name w:val="heading 6"/>
    <w:basedOn w:val="a"/>
    <w:next w:val="a"/>
    <w:link w:val="60"/>
    <w:qFormat/>
    <w:rsid w:val="00FD47C6"/>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D47C6"/>
    <w:rPr>
      <w:rFonts w:ascii="Cambria" w:hAnsi="Cambria" w:cs="Times New Roman"/>
      <w:b/>
      <w:bCs/>
      <w:kern w:val="32"/>
      <w:sz w:val="32"/>
      <w:szCs w:val="32"/>
    </w:rPr>
  </w:style>
  <w:style w:type="character" w:customStyle="1" w:styleId="20">
    <w:name w:val="Заголовок 2 Знак"/>
    <w:link w:val="2"/>
    <w:uiPriority w:val="9"/>
    <w:locked/>
    <w:rsid w:val="00FD47C6"/>
    <w:rPr>
      <w:rFonts w:ascii="Cambria" w:hAnsi="Cambria" w:cs="Times New Roman"/>
      <w:b/>
      <w:bCs/>
      <w:i/>
      <w:iCs/>
      <w:sz w:val="28"/>
      <w:szCs w:val="28"/>
    </w:rPr>
  </w:style>
  <w:style w:type="character" w:customStyle="1" w:styleId="30">
    <w:name w:val="Заголовок 3 Знак"/>
    <w:link w:val="3"/>
    <w:semiHidden/>
    <w:locked/>
    <w:rsid w:val="00FD47C6"/>
    <w:rPr>
      <w:rFonts w:ascii="Cambria" w:hAnsi="Cambria" w:cs="Times New Roman"/>
      <w:b/>
      <w:bCs/>
      <w:sz w:val="26"/>
      <w:szCs w:val="26"/>
    </w:rPr>
  </w:style>
  <w:style w:type="character" w:customStyle="1" w:styleId="40">
    <w:name w:val="Заголовок 4 Знак"/>
    <w:link w:val="4"/>
    <w:semiHidden/>
    <w:locked/>
    <w:rsid w:val="00FD47C6"/>
    <w:rPr>
      <w:rFonts w:ascii="Calibri" w:hAnsi="Calibri" w:cs="Times New Roman"/>
      <w:b/>
      <w:bCs/>
      <w:sz w:val="28"/>
      <w:szCs w:val="28"/>
    </w:rPr>
  </w:style>
  <w:style w:type="character" w:customStyle="1" w:styleId="50">
    <w:name w:val="Заголовок 5 Знак"/>
    <w:link w:val="5"/>
    <w:semiHidden/>
    <w:locked/>
    <w:rsid w:val="00FD47C6"/>
    <w:rPr>
      <w:rFonts w:ascii="Calibri" w:hAnsi="Calibri" w:cs="Times New Roman"/>
      <w:b/>
      <w:bCs/>
      <w:i/>
      <w:iCs/>
      <w:sz w:val="26"/>
      <w:szCs w:val="26"/>
    </w:rPr>
  </w:style>
  <w:style w:type="character" w:customStyle="1" w:styleId="60">
    <w:name w:val="Заголовок 6 Знак"/>
    <w:link w:val="6"/>
    <w:semiHidden/>
    <w:locked/>
    <w:rsid w:val="00FD47C6"/>
    <w:rPr>
      <w:rFonts w:ascii="Calibri" w:hAnsi="Calibri" w:cs="Times New Roman"/>
      <w:b/>
      <w:bCs/>
    </w:rPr>
  </w:style>
  <w:style w:type="paragraph" w:styleId="a3">
    <w:name w:val="Title"/>
    <w:basedOn w:val="a"/>
    <w:link w:val="a4"/>
    <w:qFormat/>
    <w:rsid w:val="00FD47C6"/>
    <w:pPr>
      <w:jc w:val="center"/>
    </w:pPr>
    <w:rPr>
      <w:b/>
      <w:bCs/>
      <w:sz w:val="20"/>
      <w:szCs w:val="20"/>
    </w:rPr>
  </w:style>
  <w:style w:type="character" w:customStyle="1" w:styleId="a4">
    <w:name w:val="Заголовок Знак"/>
    <w:link w:val="a3"/>
    <w:locked/>
    <w:rsid w:val="00FD47C6"/>
    <w:rPr>
      <w:rFonts w:ascii="Cambria" w:hAnsi="Cambria" w:cs="Times New Roman"/>
      <w:b/>
      <w:bCs/>
      <w:kern w:val="28"/>
      <w:sz w:val="32"/>
      <w:szCs w:val="32"/>
    </w:rPr>
  </w:style>
  <w:style w:type="paragraph" w:styleId="a5">
    <w:name w:val="Subtitle"/>
    <w:basedOn w:val="a"/>
    <w:link w:val="a6"/>
    <w:qFormat/>
    <w:rsid w:val="00FD47C6"/>
    <w:pPr>
      <w:jc w:val="center"/>
    </w:pPr>
    <w:rPr>
      <w:b/>
      <w:bCs/>
      <w:sz w:val="22"/>
      <w:szCs w:val="22"/>
    </w:rPr>
  </w:style>
  <w:style w:type="character" w:customStyle="1" w:styleId="a6">
    <w:name w:val="Подзаголовок Знак"/>
    <w:link w:val="a5"/>
    <w:locked/>
    <w:rsid w:val="00FD47C6"/>
    <w:rPr>
      <w:rFonts w:ascii="Cambria" w:hAnsi="Cambria" w:cs="Times New Roman"/>
      <w:sz w:val="24"/>
      <w:szCs w:val="24"/>
    </w:rPr>
  </w:style>
  <w:style w:type="paragraph" w:styleId="21">
    <w:name w:val="Body Text 2"/>
    <w:basedOn w:val="a"/>
    <w:link w:val="22"/>
    <w:rsid w:val="00FD47C6"/>
    <w:pPr>
      <w:ind w:firstLine="900"/>
      <w:jc w:val="both"/>
    </w:pPr>
    <w:rPr>
      <w:sz w:val="28"/>
      <w:szCs w:val="28"/>
    </w:rPr>
  </w:style>
  <w:style w:type="character" w:customStyle="1" w:styleId="22">
    <w:name w:val="Основной текст 2 Знак"/>
    <w:link w:val="21"/>
    <w:semiHidden/>
    <w:locked/>
    <w:rsid w:val="00FD47C6"/>
    <w:rPr>
      <w:rFonts w:cs="Times New Roman"/>
      <w:sz w:val="24"/>
      <w:szCs w:val="24"/>
    </w:rPr>
  </w:style>
  <w:style w:type="paragraph" w:styleId="23">
    <w:name w:val="Body Text Indent 2"/>
    <w:basedOn w:val="a"/>
    <w:link w:val="24"/>
    <w:rsid w:val="00FD47C6"/>
    <w:pPr>
      <w:ind w:left="900"/>
      <w:jc w:val="both"/>
    </w:pPr>
    <w:rPr>
      <w:sz w:val="28"/>
      <w:szCs w:val="28"/>
    </w:rPr>
  </w:style>
  <w:style w:type="character" w:customStyle="1" w:styleId="24">
    <w:name w:val="Основной текст с отступом 2 Знак"/>
    <w:link w:val="23"/>
    <w:semiHidden/>
    <w:locked/>
    <w:rsid w:val="00FD47C6"/>
    <w:rPr>
      <w:rFonts w:cs="Times New Roman"/>
      <w:sz w:val="24"/>
      <w:szCs w:val="24"/>
    </w:rPr>
  </w:style>
  <w:style w:type="paragraph" w:styleId="a7">
    <w:name w:val="header"/>
    <w:basedOn w:val="a"/>
    <w:link w:val="a8"/>
    <w:uiPriority w:val="99"/>
    <w:rsid w:val="00FD47C6"/>
    <w:pPr>
      <w:tabs>
        <w:tab w:val="center" w:pos="4677"/>
        <w:tab w:val="right" w:pos="9355"/>
      </w:tabs>
    </w:pPr>
  </w:style>
  <w:style w:type="character" w:customStyle="1" w:styleId="a8">
    <w:name w:val="Верхний колонтитул Знак"/>
    <w:link w:val="a7"/>
    <w:uiPriority w:val="99"/>
    <w:locked/>
    <w:rsid w:val="00FD47C6"/>
    <w:rPr>
      <w:rFonts w:cs="Times New Roman"/>
      <w:sz w:val="24"/>
      <w:szCs w:val="24"/>
    </w:rPr>
  </w:style>
  <w:style w:type="paragraph" w:styleId="a9">
    <w:name w:val="footer"/>
    <w:basedOn w:val="a"/>
    <w:link w:val="aa"/>
    <w:uiPriority w:val="99"/>
    <w:rsid w:val="00FD47C6"/>
    <w:pPr>
      <w:tabs>
        <w:tab w:val="center" w:pos="4677"/>
        <w:tab w:val="right" w:pos="9355"/>
      </w:tabs>
    </w:pPr>
  </w:style>
  <w:style w:type="character" w:customStyle="1" w:styleId="aa">
    <w:name w:val="Нижний колонтитул Знак"/>
    <w:link w:val="a9"/>
    <w:uiPriority w:val="99"/>
    <w:locked/>
    <w:rsid w:val="00FD47C6"/>
    <w:rPr>
      <w:rFonts w:cs="Times New Roman"/>
      <w:sz w:val="24"/>
      <w:szCs w:val="24"/>
    </w:rPr>
  </w:style>
  <w:style w:type="character" w:styleId="ab">
    <w:name w:val="page number"/>
    <w:rsid w:val="00FD47C6"/>
    <w:rPr>
      <w:rFonts w:cs="Times New Roman"/>
    </w:rPr>
  </w:style>
  <w:style w:type="paragraph" w:customStyle="1" w:styleId="11">
    <w:name w:val="Абзац списка1"/>
    <w:basedOn w:val="a"/>
    <w:rsid w:val="002B7D44"/>
    <w:pPr>
      <w:ind w:left="720"/>
      <w:contextualSpacing/>
      <w:jc w:val="both"/>
    </w:pPr>
    <w:rPr>
      <w:rFonts w:ascii="Calibri" w:hAnsi="Calibri"/>
      <w:sz w:val="22"/>
      <w:szCs w:val="22"/>
      <w:lang w:eastAsia="en-US"/>
    </w:rPr>
  </w:style>
  <w:style w:type="paragraph" w:customStyle="1" w:styleId="12">
    <w:name w:val="Основной текст с отступом1"/>
    <w:basedOn w:val="a"/>
    <w:link w:val="BodyTextIndentChar"/>
    <w:semiHidden/>
    <w:rsid w:val="00FB4BD7"/>
    <w:pPr>
      <w:ind w:firstLine="360"/>
      <w:jc w:val="both"/>
    </w:pPr>
  </w:style>
  <w:style w:type="character" w:customStyle="1" w:styleId="BodyTextIndentChar">
    <w:name w:val="Body Text Indent Char"/>
    <w:link w:val="12"/>
    <w:semiHidden/>
    <w:locked/>
    <w:rsid w:val="00FB4BD7"/>
    <w:rPr>
      <w:rFonts w:eastAsia="Times New Roman"/>
      <w:sz w:val="24"/>
    </w:rPr>
  </w:style>
  <w:style w:type="paragraph" w:styleId="31">
    <w:name w:val="Body Text Indent 3"/>
    <w:basedOn w:val="a"/>
    <w:link w:val="32"/>
    <w:rsid w:val="00EE5B60"/>
    <w:pPr>
      <w:spacing w:after="120" w:line="276" w:lineRule="auto"/>
      <w:ind w:left="283"/>
    </w:pPr>
    <w:rPr>
      <w:rFonts w:ascii="Calibri" w:hAnsi="Calibri"/>
      <w:sz w:val="16"/>
      <w:szCs w:val="16"/>
      <w:lang w:eastAsia="en-US"/>
    </w:rPr>
  </w:style>
  <w:style w:type="character" w:customStyle="1" w:styleId="32">
    <w:name w:val="Основной текст с отступом 3 Знак"/>
    <w:link w:val="31"/>
    <w:locked/>
    <w:rsid w:val="00EE5B60"/>
    <w:rPr>
      <w:rFonts w:ascii="Calibri" w:hAnsi="Calibri" w:cs="Times New Roman"/>
      <w:sz w:val="16"/>
      <w:szCs w:val="16"/>
      <w:lang w:eastAsia="en-US"/>
    </w:rPr>
  </w:style>
  <w:style w:type="paragraph" w:styleId="ac">
    <w:name w:val="Body Text"/>
    <w:aliases w:val="Body Text Char"/>
    <w:basedOn w:val="a"/>
    <w:link w:val="ad"/>
    <w:rsid w:val="00F200E4"/>
    <w:pPr>
      <w:spacing w:after="120"/>
    </w:pPr>
  </w:style>
  <w:style w:type="character" w:customStyle="1" w:styleId="ad">
    <w:name w:val="Основной текст Знак"/>
    <w:aliases w:val="Body Text Char Знак"/>
    <w:basedOn w:val="a0"/>
    <w:link w:val="ac"/>
    <w:rsid w:val="00966690"/>
    <w:rPr>
      <w:sz w:val="24"/>
      <w:szCs w:val="24"/>
    </w:rPr>
  </w:style>
  <w:style w:type="paragraph" w:styleId="ae">
    <w:name w:val="Balloon Text"/>
    <w:basedOn w:val="a"/>
    <w:link w:val="af"/>
    <w:uiPriority w:val="99"/>
    <w:rsid w:val="00712592"/>
    <w:rPr>
      <w:rFonts w:ascii="Segoe UI" w:hAnsi="Segoe UI" w:cs="Segoe UI"/>
      <w:sz w:val="18"/>
      <w:szCs w:val="18"/>
    </w:rPr>
  </w:style>
  <w:style w:type="character" w:customStyle="1" w:styleId="af">
    <w:name w:val="Текст выноски Знак"/>
    <w:basedOn w:val="a0"/>
    <w:link w:val="ae"/>
    <w:uiPriority w:val="99"/>
    <w:rsid w:val="00712592"/>
    <w:rPr>
      <w:rFonts w:ascii="Segoe UI" w:hAnsi="Segoe UI" w:cs="Segoe UI"/>
      <w:sz w:val="18"/>
      <w:szCs w:val="18"/>
    </w:rPr>
  </w:style>
  <w:style w:type="paragraph" w:styleId="af0">
    <w:name w:val="List Paragraph"/>
    <w:basedOn w:val="a"/>
    <w:uiPriority w:val="34"/>
    <w:qFormat/>
    <w:rsid w:val="00B00C95"/>
    <w:pPr>
      <w:ind w:left="720"/>
      <w:contextualSpacing/>
    </w:pPr>
  </w:style>
  <w:style w:type="character" w:customStyle="1" w:styleId="33">
    <w:name w:val="Заголовок №3_"/>
    <w:link w:val="34"/>
    <w:rsid w:val="00966690"/>
    <w:rPr>
      <w:b/>
      <w:bCs/>
      <w:sz w:val="28"/>
      <w:szCs w:val="28"/>
      <w:shd w:val="clear" w:color="auto" w:fill="FFFFFF"/>
    </w:rPr>
  </w:style>
  <w:style w:type="paragraph" w:customStyle="1" w:styleId="34">
    <w:name w:val="Заголовок №3"/>
    <w:basedOn w:val="a"/>
    <w:link w:val="33"/>
    <w:rsid w:val="00966690"/>
    <w:pPr>
      <w:widowControl w:val="0"/>
      <w:shd w:val="clear" w:color="auto" w:fill="FFFFFF"/>
      <w:spacing w:after="300"/>
      <w:jc w:val="center"/>
      <w:outlineLvl w:val="2"/>
    </w:pPr>
    <w:rPr>
      <w:b/>
      <w:bCs/>
      <w:sz w:val="28"/>
      <w:szCs w:val="28"/>
    </w:rPr>
  </w:style>
  <w:style w:type="character" w:customStyle="1" w:styleId="af1">
    <w:name w:val="Основной текст_"/>
    <w:link w:val="13"/>
    <w:rsid w:val="00966690"/>
    <w:rPr>
      <w:sz w:val="28"/>
      <w:szCs w:val="28"/>
      <w:shd w:val="clear" w:color="auto" w:fill="FFFFFF"/>
    </w:rPr>
  </w:style>
  <w:style w:type="paragraph" w:customStyle="1" w:styleId="13">
    <w:name w:val="Основной текст1"/>
    <w:basedOn w:val="a"/>
    <w:link w:val="af1"/>
    <w:rsid w:val="00966690"/>
    <w:pPr>
      <w:widowControl w:val="0"/>
      <w:shd w:val="clear" w:color="auto" w:fill="FFFFFF"/>
      <w:ind w:firstLine="400"/>
    </w:pPr>
    <w:rPr>
      <w:sz w:val="28"/>
      <w:szCs w:val="28"/>
    </w:rPr>
  </w:style>
  <w:style w:type="paragraph" w:styleId="af2">
    <w:name w:val="Normal (Web)"/>
    <w:basedOn w:val="a"/>
    <w:uiPriority w:val="99"/>
    <w:unhideWhenUsed/>
    <w:rsid w:val="00966690"/>
    <w:pPr>
      <w:spacing w:before="100" w:beforeAutospacing="1" w:after="100" w:afterAutospacing="1"/>
    </w:pPr>
  </w:style>
  <w:style w:type="character" w:customStyle="1" w:styleId="af3">
    <w:name w:val="Подпись к картинке_"/>
    <w:link w:val="af4"/>
    <w:rsid w:val="00966690"/>
    <w:rPr>
      <w:b/>
      <w:bCs/>
      <w:sz w:val="28"/>
      <w:szCs w:val="28"/>
      <w:shd w:val="clear" w:color="auto" w:fill="FFFFFF"/>
    </w:rPr>
  </w:style>
  <w:style w:type="paragraph" w:customStyle="1" w:styleId="af4">
    <w:name w:val="Подпись к картинке"/>
    <w:basedOn w:val="a"/>
    <w:link w:val="af3"/>
    <w:rsid w:val="00966690"/>
    <w:pPr>
      <w:widowControl w:val="0"/>
      <w:shd w:val="clear" w:color="auto" w:fill="FFFFFF"/>
    </w:pPr>
    <w:rPr>
      <w:b/>
      <w:bCs/>
      <w:sz w:val="28"/>
      <w:szCs w:val="28"/>
    </w:rPr>
  </w:style>
  <w:style w:type="paragraph" w:customStyle="1" w:styleId="1mrcssattr">
    <w:name w:val="1_mr_css_attr"/>
    <w:basedOn w:val="a"/>
    <w:rsid w:val="00966690"/>
    <w:pPr>
      <w:spacing w:before="100" w:beforeAutospacing="1" w:after="100" w:afterAutospacing="1"/>
    </w:pPr>
  </w:style>
  <w:style w:type="paragraph" w:styleId="af5">
    <w:name w:val="No Spacing"/>
    <w:aliases w:val="Ч,No Spacing1,Без интервала3,Мой"/>
    <w:link w:val="af6"/>
    <w:uiPriority w:val="1"/>
    <w:qFormat/>
    <w:rsid w:val="00966690"/>
    <w:rPr>
      <w:rFonts w:ascii="Calibri" w:eastAsia="Calibri" w:hAnsi="Calibri"/>
      <w:sz w:val="22"/>
      <w:szCs w:val="22"/>
      <w:lang w:eastAsia="en-US"/>
    </w:rPr>
  </w:style>
  <w:style w:type="character" w:customStyle="1" w:styleId="af6">
    <w:name w:val="Без интервала Знак"/>
    <w:aliases w:val="Ч Знак,No Spacing1 Знак,Без интервала3 Знак,Мой Знак"/>
    <w:basedOn w:val="a0"/>
    <w:link w:val="af5"/>
    <w:uiPriority w:val="1"/>
    <w:locked/>
    <w:rsid w:val="00966690"/>
    <w:rPr>
      <w:rFonts w:ascii="Calibri" w:eastAsia="Calibri" w:hAnsi="Calibri"/>
      <w:sz w:val="22"/>
      <w:szCs w:val="22"/>
      <w:lang w:eastAsia="en-US"/>
    </w:rPr>
  </w:style>
  <w:style w:type="character" w:customStyle="1" w:styleId="extended-textshort">
    <w:name w:val="extended-text__short"/>
    <w:basedOn w:val="a0"/>
    <w:rsid w:val="00966690"/>
  </w:style>
  <w:style w:type="character" w:styleId="af7">
    <w:name w:val="Strong"/>
    <w:uiPriority w:val="22"/>
    <w:qFormat/>
    <w:locked/>
    <w:rsid w:val="00966690"/>
    <w:rPr>
      <w:b/>
      <w:bCs/>
    </w:rPr>
  </w:style>
  <w:style w:type="paragraph" w:styleId="af8">
    <w:name w:val="Body Text Indent"/>
    <w:basedOn w:val="a"/>
    <w:link w:val="af9"/>
    <w:uiPriority w:val="99"/>
    <w:unhideWhenUsed/>
    <w:rsid w:val="00966690"/>
    <w:pPr>
      <w:spacing w:after="120" w:line="276" w:lineRule="auto"/>
      <w:ind w:left="283"/>
    </w:pPr>
    <w:rPr>
      <w:rFonts w:asciiTheme="minorHAnsi" w:eastAsiaTheme="minorHAnsi" w:hAnsiTheme="minorHAnsi" w:cstheme="minorBidi"/>
      <w:sz w:val="22"/>
      <w:szCs w:val="22"/>
      <w:lang w:eastAsia="en-US"/>
    </w:rPr>
  </w:style>
  <w:style w:type="character" w:customStyle="1" w:styleId="af9">
    <w:name w:val="Основной текст с отступом Знак"/>
    <w:basedOn w:val="a0"/>
    <w:link w:val="af8"/>
    <w:uiPriority w:val="99"/>
    <w:rsid w:val="00966690"/>
    <w:rPr>
      <w:rFonts w:asciiTheme="minorHAnsi" w:eastAsiaTheme="minorHAnsi" w:hAnsiTheme="minorHAnsi" w:cstheme="minorBidi"/>
      <w:sz w:val="22"/>
      <w:szCs w:val="22"/>
      <w:lang w:eastAsia="en-US"/>
    </w:rPr>
  </w:style>
  <w:style w:type="character" w:customStyle="1" w:styleId="35">
    <w:name w:val="Основной текст (3)_"/>
    <w:link w:val="36"/>
    <w:rsid w:val="00966690"/>
    <w:rPr>
      <w:rFonts w:ascii="Arial" w:eastAsia="Arial" w:hAnsi="Arial" w:cs="Arial"/>
      <w:b/>
      <w:bCs/>
      <w:sz w:val="16"/>
      <w:szCs w:val="16"/>
      <w:shd w:val="clear" w:color="auto" w:fill="FFFFFF"/>
    </w:rPr>
  </w:style>
  <w:style w:type="paragraph" w:customStyle="1" w:styleId="36">
    <w:name w:val="Основной текст (3)"/>
    <w:basedOn w:val="a"/>
    <w:link w:val="35"/>
    <w:rsid w:val="00966690"/>
    <w:pPr>
      <w:widowControl w:val="0"/>
      <w:shd w:val="clear" w:color="auto" w:fill="FFFFFF"/>
      <w:jc w:val="right"/>
    </w:pPr>
    <w:rPr>
      <w:rFonts w:ascii="Arial" w:eastAsia="Arial" w:hAnsi="Arial" w:cs="Arial"/>
      <w:b/>
      <w:bCs/>
      <w:sz w:val="16"/>
      <w:szCs w:val="16"/>
    </w:rPr>
  </w:style>
  <w:style w:type="character" w:customStyle="1" w:styleId="25">
    <w:name w:val="Основной текст (2)_"/>
    <w:link w:val="26"/>
    <w:rsid w:val="00966690"/>
    <w:rPr>
      <w:rFonts w:ascii="Arial" w:eastAsia="Arial" w:hAnsi="Arial" w:cs="Arial"/>
      <w:b/>
      <w:bCs/>
      <w:shd w:val="clear" w:color="auto" w:fill="FFFFFF"/>
    </w:rPr>
  </w:style>
  <w:style w:type="paragraph" w:customStyle="1" w:styleId="26">
    <w:name w:val="Основной текст (2)"/>
    <w:basedOn w:val="a"/>
    <w:link w:val="25"/>
    <w:rsid w:val="00966690"/>
    <w:pPr>
      <w:widowControl w:val="0"/>
      <w:shd w:val="clear" w:color="auto" w:fill="FFFFFF"/>
      <w:spacing w:after="140"/>
      <w:jc w:val="center"/>
    </w:pPr>
    <w:rPr>
      <w:rFonts w:ascii="Arial" w:eastAsia="Arial" w:hAnsi="Arial" w:cs="Arial"/>
      <w:b/>
      <w:bCs/>
      <w:sz w:val="20"/>
      <w:szCs w:val="20"/>
    </w:rPr>
  </w:style>
  <w:style w:type="character" w:customStyle="1" w:styleId="14">
    <w:name w:val="Заголовок №1_"/>
    <w:link w:val="15"/>
    <w:rsid w:val="00966690"/>
    <w:rPr>
      <w:rFonts w:ascii="Arial" w:eastAsia="Arial" w:hAnsi="Arial" w:cs="Arial"/>
      <w:b/>
      <w:bCs/>
      <w:w w:val="80"/>
      <w:sz w:val="40"/>
      <w:szCs w:val="40"/>
      <w:shd w:val="clear" w:color="auto" w:fill="FFFFFF"/>
    </w:rPr>
  </w:style>
  <w:style w:type="paragraph" w:customStyle="1" w:styleId="15">
    <w:name w:val="Заголовок №1"/>
    <w:basedOn w:val="a"/>
    <w:link w:val="14"/>
    <w:rsid w:val="00966690"/>
    <w:pPr>
      <w:widowControl w:val="0"/>
      <w:shd w:val="clear" w:color="auto" w:fill="FFFFFF"/>
      <w:spacing w:line="262" w:lineRule="auto"/>
      <w:jc w:val="center"/>
      <w:outlineLvl w:val="0"/>
    </w:pPr>
    <w:rPr>
      <w:rFonts w:ascii="Arial" w:eastAsia="Arial" w:hAnsi="Arial" w:cs="Arial"/>
      <w:b/>
      <w:bCs/>
      <w:w w:val="80"/>
      <w:sz w:val="40"/>
      <w:szCs w:val="40"/>
    </w:rPr>
  </w:style>
  <w:style w:type="character" w:customStyle="1" w:styleId="27">
    <w:name w:val="Заголовок №2_"/>
    <w:link w:val="28"/>
    <w:rsid w:val="00966690"/>
    <w:rPr>
      <w:rFonts w:ascii="Arial" w:eastAsia="Arial" w:hAnsi="Arial" w:cs="Arial"/>
      <w:sz w:val="32"/>
      <w:szCs w:val="32"/>
      <w:shd w:val="clear" w:color="auto" w:fill="FFFFFF"/>
    </w:rPr>
  </w:style>
  <w:style w:type="paragraph" w:customStyle="1" w:styleId="28">
    <w:name w:val="Заголовок №2"/>
    <w:basedOn w:val="a"/>
    <w:link w:val="27"/>
    <w:rsid w:val="00966690"/>
    <w:pPr>
      <w:widowControl w:val="0"/>
      <w:shd w:val="clear" w:color="auto" w:fill="FFFFFF"/>
      <w:spacing w:line="262" w:lineRule="auto"/>
      <w:jc w:val="center"/>
      <w:outlineLvl w:val="1"/>
    </w:pPr>
    <w:rPr>
      <w:rFonts w:ascii="Arial" w:eastAsia="Arial" w:hAnsi="Arial" w:cs="Arial"/>
      <w:sz w:val="32"/>
      <w:szCs w:val="32"/>
    </w:rPr>
  </w:style>
  <w:style w:type="character" w:customStyle="1" w:styleId="41">
    <w:name w:val="Основной текст (4)_"/>
    <w:link w:val="42"/>
    <w:rsid w:val="00966690"/>
    <w:rPr>
      <w:shd w:val="clear" w:color="auto" w:fill="FFFFFF"/>
    </w:rPr>
  </w:style>
  <w:style w:type="paragraph" w:customStyle="1" w:styleId="42">
    <w:name w:val="Основной текст (4)"/>
    <w:basedOn w:val="a"/>
    <w:link w:val="41"/>
    <w:rsid w:val="00966690"/>
    <w:pPr>
      <w:widowControl w:val="0"/>
      <w:shd w:val="clear" w:color="auto" w:fill="FFFFFF"/>
      <w:jc w:val="center"/>
    </w:pPr>
    <w:rPr>
      <w:sz w:val="20"/>
      <w:szCs w:val="20"/>
    </w:rPr>
  </w:style>
  <w:style w:type="character" w:customStyle="1" w:styleId="29">
    <w:name w:val="Колонтитул (2)_"/>
    <w:link w:val="2a"/>
    <w:rsid w:val="00966690"/>
    <w:rPr>
      <w:shd w:val="clear" w:color="auto" w:fill="FFFFFF"/>
    </w:rPr>
  </w:style>
  <w:style w:type="paragraph" w:customStyle="1" w:styleId="2a">
    <w:name w:val="Колонтитул (2)"/>
    <w:basedOn w:val="a"/>
    <w:link w:val="29"/>
    <w:rsid w:val="00966690"/>
    <w:pPr>
      <w:widowControl w:val="0"/>
      <w:shd w:val="clear" w:color="auto" w:fill="FFFFFF"/>
    </w:pPr>
    <w:rPr>
      <w:sz w:val="20"/>
      <w:szCs w:val="20"/>
    </w:rPr>
  </w:style>
  <w:style w:type="character" w:customStyle="1" w:styleId="afa">
    <w:name w:val="Другое_"/>
    <w:link w:val="afb"/>
    <w:rsid w:val="00966690"/>
    <w:rPr>
      <w:sz w:val="28"/>
      <w:szCs w:val="28"/>
      <w:shd w:val="clear" w:color="auto" w:fill="FFFFFF"/>
    </w:rPr>
  </w:style>
  <w:style w:type="paragraph" w:customStyle="1" w:styleId="afb">
    <w:name w:val="Другое"/>
    <w:basedOn w:val="a"/>
    <w:link w:val="afa"/>
    <w:rsid w:val="00966690"/>
    <w:pPr>
      <w:widowControl w:val="0"/>
      <w:shd w:val="clear" w:color="auto" w:fill="FFFFFF"/>
      <w:ind w:firstLine="400"/>
    </w:pPr>
    <w:rPr>
      <w:sz w:val="28"/>
      <w:szCs w:val="28"/>
    </w:rPr>
  </w:style>
  <w:style w:type="character" w:customStyle="1" w:styleId="afc">
    <w:name w:val="Подпись к таблице_"/>
    <w:link w:val="afd"/>
    <w:rsid w:val="00966690"/>
    <w:rPr>
      <w:sz w:val="28"/>
      <w:szCs w:val="28"/>
      <w:shd w:val="clear" w:color="auto" w:fill="FFFFFF"/>
    </w:rPr>
  </w:style>
  <w:style w:type="paragraph" w:customStyle="1" w:styleId="afd">
    <w:name w:val="Подпись к таблице"/>
    <w:basedOn w:val="a"/>
    <w:link w:val="afc"/>
    <w:rsid w:val="00966690"/>
    <w:pPr>
      <w:widowControl w:val="0"/>
      <w:shd w:val="clear" w:color="auto" w:fill="FFFFFF"/>
    </w:pPr>
    <w:rPr>
      <w:sz w:val="28"/>
      <w:szCs w:val="28"/>
    </w:rPr>
  </w:style>
  <w:style w:type="character" w:customStyle="1" w:styleId="afe">
    <w:name w:val="Колонтитул_"/>
    <w:link w:val="aff"/>
    <w:rsid w:val="00966690"/>
    <w:rPr>
      <w:sz w:val="28"/>
      <w:szCs w:val="28"/>
      <w:shd w:val="clear" w:color="auto" w:fill="FFFFFF"/>
    </w:rPr>
  </w:style>
  <w:style w:type="paragraph" w:customStyle="1" w:styleId="aff">
    <w:name w:val="Колонтитул"/>
    <w:basedOn w:val="a"/>
    <w:link w:val="afe"/>
    <w:rsid w:val="00966690"/>
    <w:pPr>
      <w:widowControl w:val="0"/>
      <w:shd w:val="clear" w:color="auto" w:fill="FFFFFF"/>
    </w:pPr>
    <w:rPr>
      <w:sz w:val="28"/>
      <w:szCs w:val="28"/>
    </w:rPr>
  </w:style>
  <w:style w:type="character" w:customStyle="1" w:styleId="7">
    <w:name w:val="Основной текст (7)_"/>
    <w:link w:val="70"/>
    <w:rsid w:val="00966690"/>
    <w:rPr>
      <w:b/>
      <w:bCs/>
      <w:sz w:val="15"/>
      <w:szCs w:val="15"/>
      <w:shd w:val="clear" w:color="auto" w:fill="FFFFFF"/>
    </w:rPr>
  </w:style>
  <w:style w:type="paragraph" w:customStyle="1" w:styleId="70">
    <w:name w:val="Основной текст (7)"/>
    <w:basedOn w:val="a"/>
    <w:link w:val="7"/>
    <w:rsid w:val="00966690"/>
    <w:pPr>
      <w:widowControl w:val="0"/>
      <w:shd w:val="clear" w:color="auto" w:fill="FFFFFF"/>
      <w:spacing w:line="300" w:lineRule="auto"/>
      <w:jc w:val="center"/>
    </w:pPr>
    <w:rPr>
      <w:b/>
      <w:bCs/>
      <w:sz w:val="15"/>
      <w:szCs w:val="15"/>
    </w:rPr>
  </w:style>
  <w:style w:type="character" w:customStyle="1" w:styleId="8">
    <w:name w:val="Основной текст (8)_"/>
    <w:link w:val="80"/>
    <w:rsid w:val="00966690"/>
    <w:rPr>
      <w:rFonts w:ascii="Calibri" w:eastAsia="Calibri" w:hAnsi="Calibri" w:cs="Calibri"/>
      <w:b/>
      <w:bCs/>
      <w:shd w:val="clear" w:color="auto" w:fill="FFFFFF"/>
    </w:rPr>
  </w:style>
  <w:style w:type="paragraph" w:customStyle="1" w:styleId="80">
    <w:name w:val="Основной текст (8)"/>
    <w:basedOn w:val="a"/>
    <w:link w:val="8"/>
    <w:rsid w:val="00966690"/>
    <w:pPr>
      <w:widowControl w:val="0"/>
      <w:shd w:val="clear" w:color="auto" w:fill="FFFFFF"/>
      <w:spacing w:line="233" w:lineRule="auto"/>
      <w:jc w:val="center"/>
    </w:pPr>
    <w:rPr>
      <w:rFonts w:ascii="Calibri" w:eastAsia="Calibri" w:hAnsi="Calibri" w:cs="Calibri"/>
      <w:b/>
      <w:bCs/>
      <w:sz w:val="20"/>
      <w:szCs w:val="20"/>
    </w:rPr>
  </w:style>
  <w:style w:type="paragraph" w:customStyle="1" w:styleId="font5">
    <w:name w:val="font5"/>
    <w:basedOn w:val="a"/>
    <w:rsid w:val="00966690"/>
    <w:pPr>
      <w:spacing w:before="100" w:beforeAutospacing="1" w:after="100" w:afterAutospacing="1"/>
    </w:pPr>
    <w:rPr>
      <w:rFonts w:ascii="Arial" w:hAnsi="Arial" w:cs="Arial"/>
    </w:rPr>
  </w:style>
  <w:style w:type="paragraph" w:customStyle="1" w:styleId="font6">
    <w:name w:val="font6"/>
    <w:basedOn w:val="a"/>
    <w:rsid w:val="00966690"/>
    <w:pPr>
      <w:spacing w:before="100" w:beforeAutospacing="1" w:after="100" w:afterAutospacing="1"/>
    </w:pPr>
    <w:rPr>
      <w:rFonts w:ascii="Arial" w:hAnsi="Arial" w:cs="Arial"/>
      <w:b/>
      <w:bCs/>
    </w:rPr>
  </w:style>
  <w:style w:type="paragraph" w:customStyle="1" w:styleId="xl65">
    <w:name w:val="xl65"/>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66">
    <w:name w:val="xl66"/>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7">
    <w:name w:val="xl67"/>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8">
    <w:name w:val="xl68"/>
    <w:basedOn w:val="a"/>
    <w:rsid w:val="0096669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8"/>
      <w:szCs w:val="18"/>
    </w:rPr>
  </w:style>
  <w:style w:type="paragraph" w:customStyle="1" w:styleId="xl69">
    <w:name w:val="xl69"/>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70">
    <w:name w:val="xl70"/>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72">
    <w:name w:val="xl72"/>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73">
    <w:name w:val="xl73"/>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74">
    <w:name w:val="xl74"/>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75">
    <w:name w:val="xl75"/>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76">
    <w:name w:val="xl76"/>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7">
    <w:name w:val="xl77"/>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79">
    <w:name w:val="xl79"/>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80">
    <w:name w:val="xl80"/>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1">
    <w:name w:val="xl81"/>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a"/>
    <w:rsid w:val="0096669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8"/>
      <w:szCs w:val="18"/>
    </w:rPr>
  </w:style>
  <w:style w:type="paragraph" w:customStyle="1" w:styleId="xl83">
    <w:name w:val="xl83"/>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4">
    <w:name w:val="xl84"/>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5">
    <w:name w:val="xl85"/>
    <w:basedOn w:val="a"/>
    <w:rsid w:val="00966690"/>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hAnsi="Arial" w:cs="Arial"/>
      <w:b/>
      <w:bCs/>
      <w:sz w:val="18"/>
      <w:szCs w:val="18"/>
    </w:rPr>
  </w:style>
  <w:style w:type="paragraph" w:customStyle="1" w:styleId="xl86">
    <w:name w:val="xl86"/>
    <w:basedOn w:val="a"/>
    <w:rsid w:val="00966690"/>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8"/>
      <w:szCs w:val="18"/>
    </w:rPr>
  </w:style>
  <w:style w:type="paragraph" w:customStyle="1" w:styleId="xl87">
    <w:name w:val="xl87"/>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88">
    <w:name w:val="xl88"/>
    <w:basedOn w:val="a"/>
    <w:rsid w:val="00966690"/>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89">
    <w:name w:val="xl89"/>
    <w:basedOn w:val="a"/>
    <w:rsid w:val="0096669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0">
    <w:name w:val="xl90"/>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1">
    <w:name w:val="xl91"/>
    <w:basedOn w:val="a"/>
    <w:rsid w:val="00966690"/>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hAnsi="Arial" w:cs="Arial"/>
      <w:b/>
      <w:bCs/>
      <w:sz w:val="18"/>
      <w:szCs w:val="18"/>
    </w:rPr>
  </w:style>
  <w:style w:type="paragraph" w:customStyle="1" w:styleId="xl92">
    <w:name w:val="xl92"/>
    <w:basedOn w:val="a"/>
    <w:rsid w:val="00966690"/>
    <w:pPr>
      <w:pBdr>
        <w:top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8"/>
      <w:szCs w:val="18"/>
    </w:rPr>
  </w:style>
  <w:style w:type="paragraph" w:customStyle="1" w:styleId="xl93">
    <w:name w:val="xl93"/>
    <w:basedOn w:val="a"/>
    <w:rsid w:val="00966690"/>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94">
    <w:name w:val="xl94"/>
    <w:basedOn w:val="a"/>
    <w:rsid w:val="0096669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5">
    <w:name w:val="xl95"/>
    <w:basedOn w:val="a"/>
    <w:rsid w:val="0096669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6">
    <w:name w:val="xl96"/>
    <w:basedOn w:val="a"/>
    <w:rsid w:val="0096669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97">
    <w:name w:val="xl97"/>
    <w:basedOn w:val="a"/>
    <w:rsid w:val="00966690"/>
    <w:pPr>
      <w:pBdr>
        <w:top w:val="single" w:sz="4" w:space="0" w:color="auto"/>
        <w:bottom w:val="single" w:sz="4" w:space="0" w:color="auto"/>
      </w:pBdr>
      <w:spacing w:before="100" w:beforeAutospacing="1" w:after="100" w:afterAutospacing="1"/>
      <w:jc w:val="center"/>
    </w:pPr>
  </w:style>
  <w:style w:type="paragraph" w:customStyle="1" w:styleId="xl98">
    <w:name w:val="xl98"/>
    <w:basedOn w:val="a"/>
    <w:rsid w:val="0096669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
    <w:rsid w:val="009666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100">
    <w:name w:val="xl100"/>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01">
    <w:name w:val="xl101"/>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2">
    <w:name w:val="xl102"/>
    <w:basedOn w:val="a"/>
    <w:rsid w:val="0096669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a"/>
    <w:rsid w:val="00966690"/>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04">
    <w:name w:val="xl104"/>
    <w:basedOn w:val="a"/>
    <w:rsid w:val="0096669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a"/>
    <w:rsid w:val="0096669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6">
    <w:name w:val="xl106"/>
    <w:basedOn w:val="a"/>
    <w:rsid w:val="00966690"/>
    <w:pPr>
      <w:spacing w:before="100" w:beforeAutospacing="1" w:after="100" w:afterAutospacing="1"/>
    </w:pPr>
    <w:rPr>
      <w:rFonts w:ascii="Arial" w:hAnsi="Arial" w:cs="Arial"/>
    </w:rPr>
  </w:style>
  <w:style w:type="paragraph" w:customStyle="1" w:styleId="xl107">
    <w:name w:val="xl107"/>
    <w:basedOn w:val="a"/>
    <w:rsid w:val="00966690"/>
    <w:pPr>
      <w:spacing w:before="100" w:beforeAutospacing="1" w:after="100" w:afterAutospacing="1"/>
    </w:pPr>
  </w:style>
  <w:style w:type="paragraph" w:customStyle="1" w:styleId="xl108">
    <w:name w:val="xl108"/>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9">
    <w:name w:val="xl109"/>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10">
    <w:name w:val="xl110"/>
    <w:basedOn w:val="a"/>
    <w:rsid w:val="009666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1">
    <w:name w:val="xl111"/>
    <w:basedOn w:val="a"/>
    <w:rsid w:val="00966690"/>
    <w:pPr>
      <w:pBdr>
        <w:top w:val="single" w:sz="4" w:space="0" w:color="auto"/>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2">
    <w:name w:val="xl112"/>
    <w:basedOn w:val="a"/>
    <w:rsid w:val="00966690"/>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rsid w:val="009666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966690"/>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5">
    <w:name w:val="xl115"/>
    <w:basedOn w:val="a"/>
    <w:rsid w:val="009666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8"/>
      <w:szCs w:val="18"/>
    </w:rPr>
  </w:style>
  <w:style w:type="paragraph" w:customStyle="1" w:styleId="xl116">
    <w:name w:val="xl116"/>
    <w:basedOn w:val="a"/>
    <w:rsid w:val="00966690"/>
    <w:pPr>
      <w:pBdr>
        <w:top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8"/>
      <w:szCs w:val="18"/>
    </w:rPr>
  </w:style>
  <w:style w:type="paragraph" w:customStyle="1" w:styleId="xl117">
    <w:name w:val="xl117"/>
    <w:basedOn w:val="a"/>
    <w:rsid w:val="009666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8"/>
      <w:szCs w:val="18"/>
    </w:rPr>
  </w:style>
  <w:style w:type="paragraph" w:customStyle="1" w:styleId="xl118">
    <w:name w:val="xl118"/>
    <w:basedOn w:val="a"/>
    <w:rsid w:val="0096669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hAnsi="Arial" w:cs="Arial"/>
      <w:b/>
      <w:bCs/>
      <w:sz w:val="18"/>
      <w:szCs w:val="18"/>
    </w:rPr>
  </w:style>
  <w:style w:type="paragraph" w:customStyle="1" w:styleId="xl119">
    <w:name w:val="xl119"/>
    <w:basedOn w:val="a"/>
    <w:rsid w:val="0096669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hAnsi="Arial" w:cs="Arial"/>
      <w:sz w:val="18"/>
      <w:szCs w:val="18"/>
    </w:rPr>
  </w:style>
  <w:style w:type="paragraph" w:customStyle="1" w:styleId="xl120">
    <w:name w:val="xl120"/>
    <w:basedOn w:val="a"/>
    <w:rsid w:val="00966690"/>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hAnsi="Arial" w:cs="Arial"/>
      <w:sz w:val="18"/>
      <w:szCs w:val="18"/>
    </w:rPr>
  </w:style>
  <w:style w:type="paragraph" w:customStyle="1" w:styleId="xl121">
    <w:name w:val="xl121"/>
    <w:basedOn w:val="a"/>
    <w:rsid w:val="00966690"/>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8"/>
      <w:szCs w:val="18"/>
    </w:rPr>
  </w:style>
  <w:style w:type="paragraph" w:customStyle="1" w:styleId="xl122">
    <w:name w:val="xl122"/>
    <w:basedOn w:val="a"/>
    <w:rsid w:val="0096669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8"/>
      <w:szCs w:val="18"/>
    </w:rPr>
  </w:style>
  <w:style w:type="paragraph" w:customStyle="1" w:styleId="xl123">
    <w:name w:val="xl123"/>
    <w:basedOn w:val="a"/>
    <w:rsid w:val="0096669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sz w:val="18"/>
      <w:szCs w:val="18"/>
    </w:rPr>
  </w:style>
  <w:style w:type="paragraph" w:customStyle="1" w:styleId="xl124">
    <w:name w:val="xl124"/>
    <w:basedOn w:val="a"/>
    <w:rsid w:val="00966690"/>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sz w:val="18"/>
      <w:szCs w:val="18"/>
    </w:rPr>
  </w:style>
  <w:style w:type="paragraph" w:customStyle="1" w:styleId="xl125">
    <w:name w:val="xl125"/>
    <w:basedOn w:val="a"/>
    <w:rsid w:val="00966690"/>
    <w:pPr>
      <w:pBdr>
        <w:top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b/>
      <w:bCs/>
      <w:sz w:val="18"/>
      <w:szCs w:val="18"/>
    </w:rPr>
  </w:style>
  <w:style w:type="paragraph" w:customStyle="1" w:styleId="xl126">
    <w:name w:val="xl126"/>
    <w:basedOn w:val="a"/>
    <w:rsid w:val="00966690"/>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8"/>
      <w:szCs w:val="18"/>
    </w:rPr>
  </w:style>
  <w:style w:type="paragraph" w:customStyle="1" w:styleId="xl127">
    <w:name w:val="xl127"/>
    <w:basedOn w:val="a"/>
    <w:rsid w:val="00966690"/>
    <w:pPr>
      <w:pBdr>
        <w:top w:val="single" w:sz="4" w:space="0" w:color="auto"/>
        <w:left w:val="single" w:sz="4" w:space="0" w:color="auto"/>
        <w:bottom w:val="single" w:sz="4" w:space="0" w:color="auto"/>
      </w:pBdr>
      <w:shd w:val="clear" w:color="000000" w:fill="92D050"/>
      <w:spacing w:before="100" w:beforeAutospacing="1" w:after="100" w:afterAutospacing="1"/>
    </w:pPr>
    <w:rPr>
      <w:rFonts w:ascii="Arial" w:hAnsi="Arial" w:cs="Arial"/>
      <w:b/>
      <w:bCs/>
      <w:sz w:val="18"/>
      <w:szCs w:val="18"/>
    </w:rPr>
  </w:style>
  <w:style w:type="paragraph" w:customStyle="1" w:styleId="xl128">
    <w:name w:val="xl128"/>
    <w:basedOn w:val="a"/>
    <w:rsid w:val="00966690"/>
    <w:pPr>
      <w:pBdr>
        <w:top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129">
    <w:name w:val="xl129"/>
    <w:basedOn w:val="a"/>
    <w:rsid w:val="0096669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b/>
      <w:bCs/>
      <w:sz w:val="18"/>
      <w:szCs w:val="18"/>
    </w:rPr>
  </w:style>
  <w:style w:type="paragraph" w:customStyle="1" w:styleId="xl130">
    <w:name w:val="xl130"/>
    <w:basedOn w:val="a"/>
    <w:rsid w:val="00966690"/>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sz w:val="18"/>
      <w:szCs w:val="18"/>
    </w:rPr>
  </w:style>
  <w:style w:type="paragraph" w:customStyle="1" w:styleId="xl131">
    <w:name w:val="xl131"/>
    <w:basedOn w:val="a"/>
    <w:rsid w:val="00966690"/>
    <w:pPr>
      <w:pBdr>
        <w:top w:val="single" w:sz="4" w:space="0" w:color="auto"/>
        <w:left w:val="single" w:sz="4" w:space="0" w:color="auto"/>
        <w:bottom w:val="single" w:sz="4" w:space="0" w:color="auto"/>
      </w:pBdr>
      <w:shd w:val="clear" w:color="000000" w:fill="FF0000"/>
      <w:spacing w:before="100" w:beforeAutospacing="1" w:after="100" w:afterAutospacing="1"/>
    </w:pPr>
    <w:rPr>
      <w:rFonts w:ascii="Arial" w:hAnsi="Arial" w:cs="Arial"/>
      <w:sz w:val="18"/>
      <w:szCs w:val="18"/>
    </w:rPr>
  </w:style>
  <w:style w:type="paragraph" w:customStyle="1" w:styleId="xl132">
    <w:name w:val="xl132"/>
    <w:basedOn w:val="a"/>
    <w:rsid w:val="00966690"/>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hAnsi="Arial" w:cs="Arial"/>
      <w:sz w:val="18"/>
      <w:szCs w:val="18"/>
    </w:rPr>
  </w:style>
  <w:style w:type="paragraph" w:customStyle="1" w:styleId="xl133">
    <w:name w:val="xl133"/>
    <w:basedOn w:val="a"/>
    <w:rsid w:val="00966690"/>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hAnsi="Arial" w:cs="Arial"/>
      <w:b/>
      <w:bCs/>
      <w:sz w:val="18"/>
      <w:szCs w:val="18"/>
    </w:rPr>
  </w:style>
  <w:style w:type="paragraph" w:customStyle="1" w:styleId="aff0">
    <w:name w:val="Обычный (Интернет)"/>
    <w:basedOn w:val="a"/>
    <w:uiPriority w:val="99"/>
    <w:unhideWhenUsed/>
    <w:rsid w:val="00966690"/>
    <w:pPr>
      <w:spacing w:before="100" w:beforeAutospacing="1" w:after="100" w:afterAutospacing="1"/>
    </w:pPr>
  </w:style>
  <w:style w:type="paragraph" w:customStyle="1" w:styleId="p1">
    <w:name w:val="p1"/>
    <w:basedOn w:val="a"/>
    <w:rsid w:val="00966690"/>
    <w:pPr>
      <w:spacing w:before="100" w:beforeAutospacing="1" w:after="100" w:afterAutospacing="1"/>
    </w:pPr>
  </w:style>
  <w:style w:type="paragraph" w:customStyle="1" w:styleId="ConsPlusNonformat">
    <w:name w:val="ConsPlusNonformat"/>
    <w:uiPriority w:val="99"/>
    <w:rsid w:val="00966690"/>
    <w:pPr>
      <w:widowControl w:val="0"/>
      <w:autoSpaceDE w:val="0"/>
      <w:autoSpaceDN w:val="0"/>
      <w:adjustRightInd w:val="0"/>
    </w:pPr>
    <w:rPr>
      <w:rFonts w:ascii="Courier New" w:eastAsiaTheme="minorEastAsia" w:hAnsi="Courier New" w:cs="Courier New"/>
    </w:rPr>
  </w:style>
  <w:style w:type="character" w:customStyle="1" w:styleId="apple-converted-space">
    <w:name w:val="apple-converted-space"/>
    <w:basedOn w:val="a0"/>
    <w:rsid w:val="00966690"/>
  </w:style>
  <w:style w:type="paragraph" w:customStyle="1" w:styleId="msonormalcxspmiddle">
    <w:name w:val="msonormalcxspmiddle"/>
    <w:basedOn w:val="a"/>
    <w:rsid w:val="00966690"/>
    <w:pPr>
      <w:spacing w:before="100" w:beforeAutospacing="1" w:after="100" w:afterAutospacing="1"/>
    </w:pPr>
  </w:style>
  <w:style w:type="paragraph" w:customStyle="1" w:styleId="Default">
    <w:name w:val="Default"/>
    <w:rsid w:val="00966690"/>
    <w:pPr>
      <w:autoSpaceDE w:val="0"/>
      <w:autoSpaceDN w:val="0"/>
      <w:adjustRightInd w:val="0"/>
    </w:pPr>
    <w:rPr>
      <w:rFonts w:eastAsiaTheme="minorHAnsi"/>
      <w:color w:val="000000"/>
      <w:sz w:val="24"/>
      <w:szCs w:val="24"/>
      <w:lang w:eastAsia="en-US"/>
    </w:rPr>
  </w:style>
  <w:style w:type="paragraph" w:customStyle="1" w:styleId="western">
    <w:name w:val="western"/>
    <w:basedOn w:val="a"/>
    <w:uiPriority w:val="99"/>
    <w:rsid w:val="009666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4.9533257055341604E-3"/>
                  <c:y val="-0.315756028574819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DE-4663-9FA5-9C0583C3E859}"/>
                </c:ext>
              </c:extLst>
            </c:dLbl>
            <c:dLbl>
              <c:idx val="1"/>
              <c:layout>
                <c:manualLayout>
                  <c:x val="2.4774426584511602E-3"/>
                  <c:y val="-0.3234077747525151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DE-4663-9FA5-9C0583C3E859}"/>
                </c:ext>
              </c:extLst>
            </c:dLbl>
            <c:dLbl>
              <c:idx val="2"/>
              <c:layout>
                <c:manualLayout>
                  <c:x val="0"/>
                  <c:y val="-0.3218554438894686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DE-4663-9FA5-9C0583C3E859}"/>
                </c:ext>
              </c:extLst>
            </c:dLbl>
            <c:dLbl>
              <c:idx val="3"/>
              <c:layout>
                <c:manualLayout>
                  <c:x val="0"/>
                  <c:y val="-0.367521464508101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DE-4663-9FA5-9C0583C3E859}"/>
                </c:ext>
              </c:extLst>
            </c:dLbl>
            <c:dLbl>
              <c:idx val="4"/>
              <c:layout>
                <c:manualLayout>
                  <c:x val="-1.9495142103015332E-7"/>
                  <c:y val="-0.4275883690605071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DE-4663-9FA5-9C0583C3E859}"/>
                </c:ext>
              </c:extLst>
            </c:dLbl>
            <c:dLbl>
              <c:idx val="5"/>
              <c:layout>
                <c:manualLayout>
                  <c:x val="0"/>
                  <c:y val="-0.41841671329927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DE-4663-9FA5-9C0583C3E859}"/>
                </c:ext>
              </c:extLst>
            </c:dLbl>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Лист1!$A$2:$A$7</c:f>
              <c:strCache>
                <c:ptCount val="6"/>
                <c:pt idx="0">
                  <c:v>2019 год</c:v>
                </c:pt>
                <c:pt idx="1">
                  <c:v>2020 год</c:v>
                </c:pt>
                <c:pt idx="2">
                  <c:v>2021 год</c:v>
                </c:pt>
                <c:pt idx="3">
                  <c:v>2022 год</c:v>
                </c:pt>
                <c:pt idx="4">
                  <c:v>2023 год</c:v>
                </c:pt>
                <c:pt idx="5">
                  <c:v>2024 год</c:v>
                </c:pt>
              </c:strCache>
            </c:strRef>
          </c:cat>
          <c:val>
            <c:numRef>
              <c:f>Лист1!$B$2:$B$7</c:f>
              <c:numCache>
                <c:formatCode>General</c:formatCode>
                <c:ptCount val="6"/>
                <c:pt idx="0">
                  <c:v>60.4</c:v>
                </c:pt>
                <c:pt idx="1">
                  <c:v>60.4</c:v>
                </c:pt>
                <c:pt idx="2">
                  <c:v>61.4</c:v>
                </c:pt>
                <c:pt idx="3">
                  <c:v>68.900000000000006</c:v>
                </c:pt>
                <c:pt idx="4">
                  <c:v>76.400000000000006</c:v>
                </c:pt>
                <c:pt idx="5">
                  <c:v>76.400000000000006</c:v>
                </c:pt>
              </c:numCache>
            </c:numRef>
          </c:val>
          <c:extLst>
            <c:ext xmlns:c16="http://schemas.microsoft.com/office/drawing/2014/chart" uri="{C3380CC4-5D6E-409C-BE32-E72D297353CC}">
              <c16:uniqueId val="{00000006-59DE-4663-9FA5-9C0583C3E859}"/>
            </c:ext>
          </c:extLst>
        </c:ser>
        <c:dLbls>
          <c:showLegendKey val="0"/>
          <c:showVal val="0"/>
          <c:showCatName val="0"/>
          <c:showSerName val="0"/>
          <c:showPercent val="0"/>
          <c:showBubbleSize val="0"/>
        </c:dLbls>
        <c:gapWidth val="150"/>
        <c:overlap val="100"/>
        <c:axId val="103182336"/>
        <c:axId val="116255744"/>
      </c:barChart>
      <c:catAx>
        <c:axId val="103182336"/>
        <c:scaling>
          <c:orientation val="minMax"/>
        </c:scaling>
        <c:delete val="0"/>
        <c:axPos val="b"/>
        <c:numFmt formatCode="General" sourceLinked="1"/>
        <c:majorTickMark val="out"/>
        <c:minorTickMark val="none"/>
        <c:tickLblPos val="nextTo"/>
        <c:crossAx val="116255744"/>
        <c:crosses val="autoZero"/>
        <c:auto val="1"/>
        <c:lblAlgn val="ctr"/>
        <c:lblOffset val="100"/>
        <c:noMultiLvlLbl val="0"/>
      </c:catAx>
      <c:valAx>
        <c:axId val="116255744"/>
        <c:scaling>
          <c:orientation val="minMax"/>
        </c:scaling>
        <c:delete val="0"/>
        <c:axPos val="l"/>
        <c:majorGridlines/>
        <c:numFmt formatCode="General" sourceLinked="1"/>
        <c:majorTickMark val="out"/>
        <c:minorTickMark val="none"/>
        <c:tickLblPos val="nextTo"/>
        <c:crossAx val="103182336"/>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5">
                <a:latin typeface="Times New Roman" panose="02020603050405020304" pitchFamily="18" charset="0"/>
                <a:cs typeface="Times New Roman" panose="02020603050405020304" pitchFamily="18" charset="0"/>
              </a:defRPr>
            </a:pPr>
            <a:r>
              <a:rPr lang="ru-RU" sz="1395" b="1" i="0" u="none" strike="noStrike" baseline="0">
                <a:effectLst/>
                <a:latin typeface="Times New Roman" panose="02020603050405020304" pitchFamily="18" charset="0"/>
                <a:cs typeface="Times New Roman" panose="02020603050405020304" pitchFamily="18" charset="0"/>
              </a:rPr>
              <a:t>Целевые показатели,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1.4778325123152709E-2"/>
          <c:y val="0.2835820895522434"/>
          <c:w val="0.96551724137931039"/>
          <c:h val="0.40298507462686822"/>
        </c:manualLayout>
      </c:layout>
      <c:lineChart>
        <c:grouping val="standard"/>
        <c:varyColors val="0"/>
        <c:ser>
          <c:idx val="0"/>
          <c:order val="0"/>
          <c:tx>
            <c:strRef>
              <c:f>Лист1!$B$1</c:f>
              <c:strCache>
                <c:ptCount val="1"/>
                <c:pt idx="0">
                  <c:v>Доля граждан старшего возраста (женщины 55-79 лет, мужчины 60-79 лет), систематически занимающихся физической культурой и спортом</c:v>
                </c:pt>
              </c:strCache>
            </c:strRef>
          </c:tx>
          <c:dLbls>
            <c:spPr>
              <a:noFill/>
              <a:ln>
                <a:noFill/>
              </a:ln>
              <a:effectLst/>
            </c:spPr>
            <c:txPr>
              <a:bodyPr/>
              <a:lstStyle/>
              <a:p>
                <a:pPr>
                  <a:defRPr sz="1195">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2025 год</c:v>
                </c:pt>
                <c:pt idx="1">
                  <c:v>2026 год</c:v>
                </c:pt>
                <c:pt idx="2">
                  <c:v>2027 год</c:v>
                </c:pt>
                <c:pt idx="3">
                  <c:v>2028 год</c:v>
                </c:pt>
                <c:pt idx="4">
                  <c:v>2029 год</c:v>
                </c:pt>
                <c:pt idx="5">
                  <c:v>2030 год</c:v>
                </c:pt>
              </c:strCache>
            </c:strRef>
          </c:cat>
          <c:val>
            <c:numRef>
              <c:f>Лист1!$B$2:$B$7</c:f>
              <c:numCache>
                <c:formatCode>General</c:formatCode>
                <c:ptCount val="6"/>
                <c:pt idx="0">
                  <c:v>13</c:v>
                </c:pt>
                <c:pt idx="1">
                  <c:v>20</c:v>
                </c:pt>
                <c:pt idx="2">
                  <c:v>21</c:v>
                </c:pt>
                <c:pt idx="3">
                  <c:v>22</c:v>
                </c:pt>
                <c:pt idx="4">
                  <c:v>23</c:v>
                </c:pt>
                <c:pt idx="5">
                  <c:v>25</c:v>
                </c:pt>
              </c:numCache>
            </c:numRef>
          </c:val>
          <c:smooth val="0"/>
          <c:extLst>
            <c:ext xmlns:c16="http://schemas.microsoft.com/office/drawing/2014/chart" uri="{C3380CC4-5D6E-409C-BE32-E72D297353CC}">
              <c16:uniqueId val="{00000000-42E6-44FF-87BB-C22409A6DCCD}"/>
            </c:ext>
          </c:extLst>
        </c:ser>
        <c:dLbls>
          <c:showLegendKey val="0"/>
          <c:showVal val="0"/>
          <c:showCatName val="0"/>
          <c:showSerName val="0"/>
          <c:showPercent val="0"/>
          <c:showBubbleSize val="0"/>
        </c:dLbls>
        <c:marker val="1"/>
        <c:smooth val="0"/>
        <c:axId val="60743040"/>
        <c:axId val="60818560"/>
      </c:lineChart>
      <c:catAx>
        <c:axId val="60743040"/>
        <c:scaling>
          <c:orientation val="minMax"/>
        </c:scaling>
        <c:delete val="0"/>
        <c:axPos val="b"/>
        <c:numFmt formatCode="General" sourceLinked="1"/>
        <c:majorTickMark val="none"/>
        <c:minorTickMark val="none"/>
        <c:tickLblPos val="nextTo"/>
        <c:spPr>
          <a:ln w="9488">
            <a:noFill/>
          </a:ln>
        </c:spPr>
        <c:txPr>
          <a:bodyPr/>
          <a:lstStyle/>
          <a:p>
            <a:pPr>
              <a:defRPr sz="1395">
                <a:latin typeface="Times New Roman" panose="02020603050405020304" pitchFamily="18" charset="0"/>
                <a:cs typeface="Times New Roman" panose="02020603050405020304" pitchFamily="18" charset="0"/>
              </a:defRPr>
            </a:pPr>
            <a:endParaRPr lang="ru-RU"/>
          </a:p>
        </c:txPr>
        <c:crossAx val="60818560"/>
        <c:crosses val="autoZero"/>
        <c:auto val="1"/>
        <c:lblAlgn val="ctr"/>
        <c:lblOffset val="100"/>
        <c:noMultiLvlLbl val="0"/>
      </c:catAx>
      <c:valAx>
        <c:axId val="60818560"/>
        <c:scaling>
          <c:orientation val="minMax"/>
        </c:scaling>
        <c:delete val="1"/>
        <c:axPos val="l"/>
        <c:numFmt formatCode="General" sourceLinked="1"/>
        <c:majorTickMark val="out"/>
        <c:minorTickMark val="none"/>
        <c:tickLblPos val="none"/>
        <c:crossAx val="60743040"/>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5">
                <a:latin typeface="Times New Roman" panose="02020603050405020304" pitchFamily="18" charset="0"/>
                <a:cs typeface="Times New Roman" panose="02020603050405020304" pitchFamily="18" charset="0"/>
              </a:defRPr>
            </a:pPr>
            <a:r>
              <a:rPr lang="ru-RU" sz="1395" b="1" i="0" u="none" strike="noStrike" baseline="0">
                <a:effectLst/>
                <a:latin typeface="Times New Roman" panose="02020603050405020304" pitchFamily="18" charset="0"/>
                <a:cs typeface="Times New Roman" panose="02020603050405020304" pitchFamily="18" charset="0"/>
              </a:rPr>
              <a:t>Целевые показатели,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1.4778325123152709E-2"/>
          <c:y val="0.2835820895522434"/>
          <c:w val="0.96551724137931039"/>
          <c:h val="0.40298507462686822"/>
        </c:manualLayout>
      </c:layout>
      <c:lineChart>
        <c:grouping val="standard"/>
        <c:varyColors val="0"/>
        <c:ser>
          <c:idx val="0"/>
          <c:order val="0"/>
          <c:tx>
            <c:strRef>
              <c:f>Лист1!$B$1</c:f>
              <c:strCache>
                <c:ptCount val="1"/>
                <c:pt idx="0">
                  <c:v>Уровень обеспеченности граждан спортивными сооружениями исходя из единовременной пропускной способности объектов спорта</c:v>
                </c:pt>
              </c:strCache>
            </c:strRef>
          </c:tx>
          <c:dLbls>
            <c:spPr>
              <a:noFill/>
              <a:ln>
                <a:noFill/>
              </a:ln>
              <a:effectLst/>
            </c:spPr>
            <c:txPr>
              <a:bodyPr/>
              <a:lstStyle/>
              <a:p>
                <a:pPr>
                  <a:defRPr sz="1195">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2025 год</c:v>
                </c:pt>
                <c:pt idx="1">
                  <c:v>2026 год</c:v>
                </c:pt>
                <c:pt idx="2">
                  <c:v>2027 год</c:v>
                </c:pt>
                <c:pt idx="3">
                  <c:v>2028 год</c:v>
                </c:pt>
                <c:pt idx="4">
                  <c:v>2029 год</c:v>
                </c:pt>
                <c:pt idx="5">
                  <c:v>2030 год</c:v>
                </c:pt>
              </c:strCache>
            </c:strRef>
          </c:cat>
          <c:val>
            <c:numRef>
              <c:f>Лист1!$B$2:$B$7</c:f>
              <c:numCache>
                <c:formatCode>General</c:formatCode>
                <c:ptCount val="6"/>
                <c:pt idx="0">
                  <c:v>91.6</c:v>
                </c:pt>
                <c:pt idx="1">
                  <c:v>92.1</c:v>
                </c:pt>
                <c:pt idx="2">
                  <c:v>92.2</c:v>
                </c:pt>
                <c:pt idx="3">
                  <c:v>92.3</c:v>
                </c:pt>
                <c:pt idx="4">
                  <c:v>92.4</c:v>
                </c:pt>
                <c:pt idx="5">
                  <c:v>92.5</c:v>
                </c:pt>
              </c:numCache>
            </c:numRef>
          </c:val>
          <c:smooth val="0"/>
          <c:extLst>
            <c:ext xmlns:c16="http://schemas.microsoft.com/office/drawing/2014/chart" uri="{C3380CC4-5D6E-409C-BE32-E72D297353CC}">
              <c16:uniqueId val="{00000000-7DF3-45E7-9C05-907ADBA31E4A}"/>
            </c:ext>
          </c:extLst>
        </c:ser>
        <c:dLbls>
          <c:showLegendKey val="0"/>
          <c:showVal val="0"/>
          <c:showCatName val="0"/>
          <c:showSerName val="0"/>
          <c:showPercent val="0"/>
          <c:showBubbleSize val="0"/>
        </c:dLbls>
        <c:marker val="1"/>
        <c:smooth val="0"/>
        <c:axId val="60851328"/>
        <c:axId val="60852864"/>
      </c:lineChart>
      <c:catAx>
        <c:axId val="60851328"/>
        <c:scaling>
          <c:orientation val="minMax"/>
        </c:scaling>
        <c:delete val="0"/>
        <c:axPos val="b"/>
        <c:numFmt formatCode="General" sourceLinked="1"/>
        <c:majorTickMark val="none"/>
        <c:minorTickMark val="none"/>
        <c:tickLblPos val="nextTo"/>
        <c:spPr>
          <a:ln w="9488">
            <a:noFill/>
          </a:ln>
        </c:spPr>
        <c:txPr>
          <a:bodyPr/>
          <a:lstStyle/>
          <a:p>
            <a:pPr>
              <a:defRPr sz="1395">
                <a:latin typeface="Times New Roman" panose="02020603050405020304" pitchFamily="18" charset="0"/>
                <a:cs typeface="Times New Roman" panose="02020603050405020304" pitchFamily="18" charset="0"/>
              </a:defRPr>
            </a:pPr>
            <a:endParaRPr lang="ru-RU"/>
          </a:p>
        </c:txPr>
        <c:crossAx val="60852864"/>
        <c:crosses val="autoZero"/>
        <c:auto val="1"/>
        <c:lblAlgn val="ctr"/>
        <c:lblOffset val="100"/>
        <c:noMultiLvlLbl val="0"/>
      </c:catAx>
      <c:valAx>
        <c:axId val="60852864"/>
        <c:scaling>
          <c:orientation val="minMax"/>
        </c:scaling>
        <c:delete val="1"/>
        <c:axPos val="l"/>
        <c:numFmt formatCode="General" sourceLinked="1"/>
        <c:majorTickMark val="out"/>
        <c:minorTickMark val="none"/>
        <c:tickLblPos val="none"/>
        <c:crossAx val="60851328"/>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Лист1!$A$2:$A$7</c:f>
              <c:strCache>
                <c:ptCount val="6"/>
                <c:pt idx="0">
                  <c:v>2025 г</c:v>
                </c:pt>
                <c:pt idx="1">
                  <c:v>2026 г</c:v>
                </c:pt>
                <c:pt idx="2">
                  <c:v>2027 г</c:v>
                </c:pt>
                <c:pt idx="3">
                  <c:v>2028 г</c:v>
                </c:pt>
                <c:pt idx="4">
                  <c:v>2029 г</c:v>
                </c:pt>
                <c:pt idx="5">
                  <c:v>2030 г</c:v>
                </c:pt>
              </c:strCache>
            </c:strRef>
          </c:cat>
          <c:val>
            <c:numRef>
              <c:f>Лист1!$B$2:$B$7</c:f>
              <c:numCache>
                <c:formatCode>General</c:formatCode>
                <c:ptCount val="6"/>
                <c:pt idx="0">
                  <c:v>10</c:v>
                </c:pt>
                <c:pt idx="1">
                  <c:v>15</c:v>
                </c:pt>
                <c:pt idx="2">
                  <c:v>25</c:v>
                </c:pt>
                <c:pt idx="3">
                  <c:v>35</c:v>
                </c:pt>
                <c:pt idx="4">
                  <c:v>45</c:v>
                </c:pt>
                <c:pt idx="5">
                  <c:v>50</c:v>
                </c:pt>
              </c:numCache>
            </c:numRef>
          </c:val>
          <c:extLst>
            <c:ext xmlns:c16="http://schemas.microsoft.com/office/drawing/2014/chart" uri="{C3380CC4-5D6E-409C-BE32-E72D297353CC}">
              <c16:uniqueId val="{00000000-249D-4143-B124-057785D97E8A}"/>
            </c:ext>
          </c:extLst>
        </c:ser>
        <c:dLbls>
          <c:showLegendKey val="0"/>
          <c:showVal val="0"/>
          <c:showCatName val="0"/>
          <c:showSerName val="0"/>
          <c:showPercent val="0"/>
          <c:showBubbleSize val="0"/>
        </c:dLbls>
        <c:gapWidth val="150"/>
        <c:axId val="60871808"/>
        <c:axId val="60873344"/>
      </c:barChart>
      <c:catAx>
        <c:axId val="60871808"/>
        <c:scaling>
          <c:orientation val="minMax"/>
        </c:scaling>
        <c:delete val="0"/>
        <c:axPos val="b"/>
        <c:numFmt formatCode="General" sourceLinked="0"/>
        <c:majorTickMark val="out"/>
        <c:minorTickMark val="none"/>
        <c:tickLblPos val="nextTo"/>
        <c:crossAx val="60873344"/>
        <c:crosses val="autoZero"/>
        <c:auto val="1"/>
        <c:lblAlgn val="ctr"/>
        <c:lblOffset val="100"/>
        <c:noMultiLvlLbl val="0"/>
      </c:catAx>
      <c:valAx>
        <c:axId val="60873344"/>
        <c:scaling>
          <c:orientation val="minMax"/>
        </c:scaling>
        <c:delete val="0"/>
        <c:axPos val="l"/>
        <c:majorGridlines/>
        <c:numFmt formatCode="General" sourceLinked="1"/>
        <c:majorTickMark val="out"/>
        <c:minorTickMark val="none"/>
        <c:tickLblPos val="nextTo"/>
        <c:crossAx val="608718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2.4774899554364052E-3"/>
                  <c:y val="-4.81184891966745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64-4649-815B-DC183044E67A}"/>
                </c:ext>
              </c:extLst>
            </c:dLbl>
            <c:dLbl>
              <c:idx val="1"/>
              <c:layout>
                <c:manualLayout>
                  <c:x val="2.4774899554364052E-3"/>
                  <c:y val="-0.1051800366817204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64-4649-815B-DC183044E67A}"/>
                </c:ext>
              </c:extLst>
            </c:dLbl>
            <c:dLbl>
              <c:idx val="2"/>
              <c:layout>
                <c:manualLayout>
                  <c:x val="0"/>
                  <c:y val="-0.367147896072444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64-4649-815B-DC183044E67A}"/>
                </c:ext>
              </c:extLst>
            </c:dLbl>
            <c:dLbl>
              <c:idx val="3"/>
              <c:layout>
                <c:manualLayout>
                  <c:x val="0"/>
                  <c:y val="-0.313993840928970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64-4649-815B-DC183044E67A}"/>
                </c:ext>
              </c:extLst>
            </c:dLbl>
            <c:dLbl>
              <c:idx val="4"/>
              <c:layout>
                <c:manualLayout>
                  <c:x val="0"/>
                  <c:y val="-0.4028832296220201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64-4649-815B-DC183044E67A}"/>
                </c:ext>
              </c:extLst>
            </c:dLbl>
            <c:dLbl>
              <c:idx val="5"/>
              <c:layout>
                <c:manualLayout>
                  <c:x val="0"/>
                  <c:y val="-6.43114410911886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64-4649-815B-DC183044E67A}"/>
                </c:ext>
              </c:extLst>
            </c:dLbl>
            <c:spPr>
              <a:noFill/>
              <a:ln>
                <a:noFill/>
              </a:ln>
              <a:effectLst/>
            </c:spPr>
            <c:dLblPos val="inEnd"/>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Лист1!$A$2:$A$7</c:f>
              <c:strCache>
                <c:ptCount val="6"/>
                <c:pt idx="0">
                  <c:v>2019 год</c:v>
                </c:pt>
                <c:pt idx="1">
                  <c:v>2020 год</c:v>
                </c:pt>
                <c:pt idx="2">
                  <c:v>2021 год</c:v>
                </c:pt>
                <c:pt idx="3">
                  <c:v>2022 год</c:v>
                </c:pt>
                <c:pt idx="4">
                  <c:v>2023 год</c:v>
                </c:pt>
                <c:pt idx="5">
                  <c:v>2024 год</c:v>
                </c:pt>
              </c:strCache>
            </c:strRef>
          </c:cat>
          <c:val>
            <c:numRef>
              <c:f>Лист1!$B$2:$B$7</c:f>
              <c:numCache>
                <c:formatCode>General</c:formatCode>
                <c:ptCount val="6"/>
                <c:pt idx="0">
                  <c:v>85.7</c:v>
                </c:pt>
                <c:pt idx="1">
                  <c:v>233.5</c:v>
                </c:pt>
                <c:pt idx="2">
                  <c:v>1309.7</c:v>
                </c:pt>
                <c:pt idx="3">
                  <c:v>1080.8</c:v>
                </c:pt>
                <c:pt idx="4">
                  <c:v>1469.4</c:v>
                </c:pt>
                <c:pt idx="5">
                  <c:v>106.6</c:v>
                </c:pt>
              </c:numCache>
            </c:numRef>
          </c:val>
          <c:extLst>
            <c:ext xmlns:c16="http://schemas.microsoft.com/office/drawing/2014/chart" uri="{C3380CC4-5D6E-409C-BE32-E72D297353CC}">
              <c16:uniqueId val="{00000006-EC64-4649-815B-DC183044E67A}"/>
            </c:ext>
          </c:extLst>
        </c:ser>
        <c:dLbls>
          <c:showLegendKey val="0"/>
          <c:showVal val="0"/>
          <c:showCatName val="0"/>
          <c:showSerName val="0"/>
          <c:showPercent val="0"/>
          <c:showBubbleSize val="0"/>
        </c:dLbls>
        <c:gapWidth val="150"/>
        <c:overlap val="100"/>
        <c:axId val="43725952"/>
        <c:axId val="43727488"/>
      </c:barChart>
      <c:catAx>
        <c:axId val="43725952"/>
        <c:scaling>
          <c:orientation val="minMax"/>
        </c:scaling>
        <c:delete val="0"/>
        <c:axPos val="b"/>
        <c:numFmt formatCode="General" sourceLinked="1"/>
        <c:majorTickMark val="out"/>
        <c:minorTickMark val="none"/>
        <c:tickLblPos val="nextTo"/>
        <c:crossAx val="43727488"/>
        <c:crosses val="autoZero"/>
        <c:auto val="1"/>
        <c:lblAlgn val="ctr"/>
        <c:lblOffset val="100"/>
        <c:noMultiLvlLbl val="0"/>
      </c:catAx>
      <c:valAx>
        <c:axId val="43727488"/>
        <c:scaling>
          <c:orientation val="minMax"/>
        </c:scaling>
        <c:delete val="0"/>
        <c:axPos val="l"/>
        <c:majorGridlines/>
        <c:numFmt formatCode="General" sourceLinked="1"/>
        <c:majorTickMark val="out"/>
        <c:minorTickMark val="none"/>
        <c:tickLblPos val="nextTo"/>
        <c:crossAx val="43725952"/>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dLbl>
              <c:idx val="0"/>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F0-4440-A039-B201A1F6D93F}"/>
                </c:ext>
              </c:extLst>
            </c:dLbl>
            <c:dLbl>
              <c:idx val="1"/>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F0-4440-A039-B201A1F6D93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Лист1!$A$2:$A$3</c:f>
              <c:strCache>
                <c:ptCount val="2"/>
                <c:pt idx="0">
                  <c:v>Семечковые</c:v>
                </c:pt>
                <c:pt idx="1">
                  <c:v>Ягодные</c:v>
                </c:pt>
              </c:strCache>
            </c:strRef>
          </c:cat>
          <c:val>
            <c:numRef>
              <c:f>Лист1!$B$2:$B$3</c:f>
              <c:numCache>
                <c:formatCode>0.00%</c:formatCode>
                <c:ptCount val="2"/>
                <c:pt idx="0">
                  <c:v>0.60600000000000065</c:v>
                </c:pt>
                <c:pt idx="1">
                  <c:v>0.39400000000000257</c:v>
                </c:pt>
              </c:numCache>
            </c:numRef>
          </c:val>
          <c:extLst>
            <c:ext xmlns:c16="http://schemas.microsoft.com/office/drawing/2014/chart" uri="{C3380CC4-5D6E-409C-BE32-E72D297353CC}">
              <c16:uniqueId val="{00000002-22F0-4440-A039-B201A1F6D93F}"/>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075662537560432"/>
          <c:y val="0.11387678729939738"/>
          <c:w val="0.71148712793879476"/>
          <c:h val="0.59604840008717463"/>
        </c:manualLayout>
      </c:layout>
      <c:bar3DChart>
        <c:barDir val="col"/>
        <c:grouping val="clustered"/>
        <c:varyColors val="0"/>
        <c:ser>
          <c:idx val="0"/>
          <c:order val="0"/>
          <c:tx>
            <c:strRef>
              <c:f>Лист1!$B$1</c:f>
              <c:strCache>
                <c:ptCount val="1"/>
                <c:pt idx="0">
                  <c:v>Несчастные случаи</c:v>
                </c:pt>
              </c:strCache>
            </c:strRef>
          </c:tx>
          <c:invertIfNegative val="0"/>
          <c:cat>
            <c:numRef>
              <c:f>Лист1!$A$2:$A$4</c:f>
              <c:numCache>
                <c:formatCode>General</c:formatCode>
                <c:ptCount val="3"/>
                <c:pt idx="0">
                  <c:v>2023</c:v>
                </c:pt>
                <c:pt idx="1">
                  <c:v>2024</c:v>
                </c:pt>
                <c:pt idx="2">
                  <c:v>2025</c:v>
                </c:pt>
              </c:numCache>
            </c:numRef>
          </c:cat>
          <c:val>
            <c:numRef>
              <c:f>Лист1!$B$2:$B$4</c:f>
              <c:numCache>
                <c:formatCode>General</c:formatCode>
                <c:ptCount val="3"/>
                <c:pt idx="0">
                  <c:v>3</c:v>
                </c:pt>
                <c:pt idx="1">
                  <c:v>4</c:v>
                </c:pt>
                <c:pt idx="2">
                  <c:v>9</c:v>
                </c:pt>
              </c:numCache>
            </c:numRef>
          </c:val>
          <c:extLst>
            <c:ext xmlns:c16="http://schemas.microsoft.com/office/drawing/2014/chart" uri="{C3380CC4-5D6E-409C-BE32-E72D297353CC}">
              <c16:uniqueId val="{00000000-31F9-4D0A-A628-EFE192CAB3ED}"/>
            </c:ext>
          </c:extLst>
        </c:ser>
        <c:ser>
          <c:idx val="1"/>
          <c:order val="1"/>
          <c:tx>
            <c:strRef>
              <c:f>Лист1!$C$1</c:f>
              <c:strCache>
                <c:ptCount val="1"/>
                <c:pt idx="0">
                  <c:v>Несчастные случаи на переменах</c:v>
                </c:pt>
              </c:strCache>
            </c:strRef>
          </c:tx>
          <c:invertIfNegative val="0"/>
          <c:cat>
            <c:numRef>
              <c:f>Лист1!$A$2:$A$4</c:f>
              <c:numCache>
                <c:formatCode>General</c:formatCode>
                <c:ptCount val="3"/>
                <c:pt idx="0">
                  <c:v>2023</c:v>
                </c:pt>
                <c:pt idx="1">
                  <c:v>2024</c:v>
                </c:pt>
                <c:pt idx="2">
                  <c:v>2025</c:v>
                </c:pt>
              </c:numCache>
            </c:numRef>
          </c:cat>
          <c:val>
            <c:numRef>
              <c:f>Лист1!$C$2:$C$4</c:f>
              <c:numCache>
                <c:formatCode>General</c:formatCode>
                <c:ptCount val="3"/>
                <c:pt idx="0">
                  <c:v>1</c:v>
                </c:pt>
                <c:pt idx="1">
                  <c:v>0</c:v>
                </c:pt>
                <c:pt idx="2">
                  <c:v>1</c:v>
                </c:pt>
              </c:numCache>
            </c:numRef>
          </c:val>
          <c:extLst>
            <c:ext xmlns:c16="http://schemas.microsoft.com/office/drawing/2014/chart" uri="{C3380CC4-5D6E-409C-BE32-E72D297353CC}">
              <c16:uniqueId val="{00000001-31F9-4D0A-A628-EFE192CAB3ED}"/>
            </c:ext>
          </c:extLst>
        </c:ser>
        <c:dLbls>
          <c:showLegendKey val="0"/>
          <c:showVal val="0"/>
          <c:showCatName val="0"/>
          <c:showSerName val="0"/>
          <c:showPercent val="0"/>
          <c:showBubbleSize val="0"/>
        </c:dLbls>
        <c:gapWidth val="150"/>
        <c:shape val="cylinder"/>
        <c:axId val="85782912"/>
        <c:axId val="85784448"/>
        <c:axId val="0"/>
      </c:bar3DChart>
      <c:catAx>
        <c:axId val="85782912"/>
        <c:scaling>
          <c:orientation val="minMax"/>
        </c:scaling>
        <c:delete val="0"/>
        <c:axPos val="b"/>
        <c:numFmt formatCode="General" sourceLinked="1"/>
        <c:majorTickMark val="out"/>
        <c:minorTickMark val="none"/>
        <c:tickLblPos val="nextTo"/>
        <c:crossAx val="85784448"/>
        <c:crosses val="autoZero"/>
        <c:auto val="1"/>
        <c:lblAlgn val="ctr"/>
        <c:lblOffset val="100"/>
        <c:noMultiLvlLbl val="0"/>
      </c:catAx>
      <c:valAx>
        <c:axId val="85784448"/>
        <c:scaling>
          <c:orientation val="minMax"/>
        </c:scaling>
        <c:delete val="0"/>
        <c:axPos val="l"/>
        <c:majorGridlines/>
        <c:numFmt formatCode="General" sourceLinked="1"/>
        <c:majorTickMark val="out"/>
        <c:minorTickMark val="none"/>
        <c:tickLblPos val="nextTo"/>
        <c:crossAx val="85782912"/>
        <c:crosses val="autoZero"/>
        <c:crossBetween val="between"/>
      </c:valAx>
    </c:plotArea>
    <c:legend>
      <c:legendPos val="r"/>
      <c:layout>
        <c:manualLayout>
          <c:xMode val="edge"/>
          <c:yMode val="edge"/>
          <c:x val="8.098165307078023E-2"/>
          <c:y val="0.83377090499066653"/>
          <c:w val="0.66349150115865763"/>
          <c:h val="0.13786692721803917"/>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07566253756043"/>
          <c:y val="0.11387678729939738"/>
          <c:w val="0.71148712793879476"/>
          <c:h val="0.59604840008717375"/>
        </c:manualLayout>
      </c:layout>
      <c:bar3DChart>
        <c:barDir val="col"/>
        <c:grouping val="clustered"/>
        <c:varyColors val="0"/>
        <c:ser>
          <c:idx val="0"/>
          <c:order val="0"/>
          <c:tx>
            <c:strRef>
              <c:f>Лист1!$B$1</c:f>
              <c:strCache>
                <c:ptCount val="1"/>
                <c:pt idx="0">
                  <c:v>Случаи детского дорожно-транспортного травматизма</c:v>
                </c:pt>
              </c:strCache>
            </c:strRef>
          </c:tx>
          <c:invertIfNegative val="0"/>
          <c:cat>
            <c:numRef>
              <c:f>Лист1!$A$2:$A$4</c:f>
              <c:numCache>
                <c:formatCode>General</c:formatCode>
                <c:ptCount val="3"/>
                <c:pt idx="0">
                  <c:v>2023</c:v>
                </c:pt>
                <c:pt idx="1">
                  <c:v>2024</c:v>
                </c:pt>
                <c:pt idx="2">
                  <c:v>2025</c:v>
                </c:pt>
              </c:numCache>
            </c:numRef>
          </c:cat>
          <c:val>
            <c:numRef>
              <c:f>Лист1!$B$2:$B$4</c:f>
              <c:numCache>
                <c:formatCode>General</c:formatCode>
                <c:ptCount val="3"/>
                <c:pt idx="0">
                  <c:v>0</c:v>
                </c:pt>
                <c:pt idx="1">
                  <c:v>3</c:v>
                </c:pt>
                <c:pt idx="2">
                  <c:v>3</c:v>
                </c:pt>
              </c:numCache>
            </c:numRef>
          </c:val>
          <c:extLst>
            <c:ext xmlns:c16="http://schemas.microsoft.com/office/drawing/2014/chart" uri="{C3380CC4-5D6E-409C-BE32-E72D297353CC}">
              <c16:uniqueId val="{00000000-7EC3-44C4-B959-272F15DEE428}"/>
            </c:ext>
          </c:extLst>
        </c:ser>
        <c:ser>
          <c:idx val="1"/>
          <c:order val="1"/>
          <c:tx>
            <c:strRef>
              <c:f>Лист1!$C$1</c:f>
              <c:strCache>
                <c:ptCount val="1"/>
                <c:pt idx="0">
                  <c:v>Из них с по вине обучающихся</c:v>
                </c:pt>
              </c:strCache>
            </c:strRef>
          </c:tx>
          <c:invertIfNegative val="0"/>
          <c:cat>
            <c:numRef>
              <c:f>Лист1!$A$2:$A$4</c:f>
              <c:numCache>
                <c:formatCode>General</c:formatCode>
                <c:ptCount val="3"/>
                <c:pt idx="0">
                  <c:v>2023</c:v>
                </c:pt>
                <c:pt idx="1">
                  <c:v>2024</c:v>
                </c:pt>
                <c:pt idx="2">
                  <c:v>2025</c:v>
                </c:pt>
              </c:numCache>
            </c:numRef>
          </c:cat>
          <c:val>
            <c:numRef>
              <c:f>Лист1!$C$2:$C$4</c:f>
              <c:numCache>
                <c:formatCode>General</c:formatCode>
                <c:ptCount val="3"/>
                <c:pt idx="0">
                  <c:v>0</c:v>
                </c:pt>
                <c:pt idx="1">
                  <c:v>2</c:v>
                </c:pt>
                <c:pt idx="2">
                  <c:v>1</c:v>
                </c:pt>
              </c:numCache>
            </c:numRef>
          </c:val>
          <c:extLst>
            <c:ext xmlns:c16="http://schemas.microsoft.com/office/drawing/2014/chart" uri="{C3380CC4-5D6E-409C-BE32-E72D297353CC}">
              <c16:uniqueId val="{00000001-7EC3-44C4-B959-272F15DEE428}"/>
            </c:ext>
          </c:extLst>
        </c:ser>
        <c:dLbls>
          <c:showLegendKey val="0"/>
          <c:showVal val="0"/>
          <c:showCatName val="0"/>
          <c:showSerName val="0"/>
          <c:showPercent val="0"/>
          <c:showBubbleSize val="0"/>
        </c:dLbls>
        <c:gapWidth val="150"/>
        <c:shape val="cylinder"/>
        <c:axId val="41802752"/>
        <c:axId val="41804544"/>
        <c:axId val="0"/>
      </c:bar3DChart>
      <c:catAx>
        <c:axId val="41802752"/>
        <c:scaling>
          <c:orientation val="minMax"/>
        </c:scaling>
        <c:delete val="0"/>
        <c:axPos val="b"/>
        <c:numFmt formatCode="General" sourceLinked="1"/>
        <c:majorTickMark val="out"/>
        <c:minorTickMark val="none"/>
        <c:tickLblPos val="nextTo"/>
        <c:crossAx val="41804544"/>
        <c:crosses val="autoZero"/>
        <c:auto val="1"/>
        <c:lblAlgn val="ctr"/>
        <c:lblOffset val="100"/>
        <c:noMultiLvlLbl val="0"/>
      </c:catAx>
      <c:valAx>
        <c:axId val="41804544"/>
        <c:scaling>
          <c:orientation val="minMax"/>
        </c:scaling>
        <c:delete val="0"/>
        <c:axPos val="l"/>
        <c:majorGridlines/>
        <c:numFmt formatCode="General" sourceLinked="1"/>
        <c:majorTickMark val="out"/>
        <c:minorTickMark val="none"/>
        <c:tickLblPos val="nextTo"/>
        <c:crossAx val="41802752"/>
        <c:crosses val="autoZero"/>
        <c:crossBetween val="between"/>
      </c:valAx>
    </c:plotArea>
    <c:legend>
      <c:legendPos val="r"/>
      <c:layout>
        <c:manualLayout>
          <c:xMode val="edge"/>
          <c:yMode val="edge"/>
          <c:x val="8.098165307078023E-2"/>
          <c:y val="0.83377090499066653"/>
          <c:w val="0.66349150115865763"/>
          <c:h val="0.13786692721803917"/>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latin typeface="PT Astra Serif"/>
                <a:ea typeface="PT Astra Serif"/>
                <a:cs typeface="PT Astra Serif"/>
              </a:defRPr>
            </a:pPr>
            <a:r>
              <a:rPr lang="ru-RU" sz="1400">
                <a:latin typeface="PT Astra Serif"/>
                <a:ea typeface="PT Astra Serif"/>
                <a:cs typeface="PT Astra Serif"/>
              </a:rPr>
              <a:t>Анализ состояния здоровья работников культуры</a:t>
            </a:r>
            <a:endParaRPr lang="ru-RU" sz="1400">
              <a:latin typeface="PT Astra Serif"/>
              <a:cs typeface="PT Astra Serif"/>
            </a:endParaRPr>
          </a:p>
        </c:rich>
      </c:tx>
      <c:layout>
        <c:manualLayout>
          <c:xMode val="edge"/>
          <c:yMode val="edge"/>
          <c:x val="0.12874344826827991"/>
          <c:y val="2.2469325037471642E-2"/>
        </c:manualLayout>
      </c:layout>
      <c:overlay val="0"/>
      <c:spPr>
        <a:noFill/>
        <a:ln>
          <a:noFill/>
        </a:ln>
      </c:spPr>
    </c:title>
    <c:autoTitleDeleted val="0"/>
    <c:view3D>
      <c:rotX val="5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spPr>
              <a:solidFill>
                <a:schemeClr val="accent1"/>
              </a:solidFill>
              <a:ln>
                <a:noFill/>
              </a:ln>
            </c:spPr>
            <c:extLst>
              <c:ext xmlns:c16="http://schemas.microsoft.com/office/drawing/2014/chart" uri="{C3380CC4-5D6E-409C-BE32-E72D297353CC}">
                <c16:uniqueId val="{00000000-D1D5-4B19-9892-C9B5062CD9EE}"/>
              </c:ext>
            </c:extLst>
          </c:dPt>
          <c:dPt>
            <c:idx val="1"/>
            <c:bubble3D val="0"/>
            <c:spPr>
              <a:solidFill>
                <a:schemeClr val="accent2"/>
              </a:solidFill>
              <a:ln>
                <a:noFill/>
              </a:ln>
            </c:spPr>
            <c:extLst>
              <c:ext xmlns:c16="http://schemas.microsoft.com/office/drawing/2014/chart" uri="{C3380CC4-5D6E-409C-BE32-E72D297353CC}">
                <c16:uniqueId val="{00000001-D1D5-4B19-9892-C9B5062CD9EE}"/>
              </c:ext>
            </c:extLst>
          </c:dPt>
          <c:dPt>
            <c:idx val="2"/>
            <c:bubble3D val="0"/>
            <c:spPr>
              <a:solidFill>
                <a:schemeClr val="accent3"/>
              </a:solidFill>
              <a:ln>
                <a:noFill/>
              </a:ln>
            </c:spPr>
            <c:extLst>
              <c:ext xmlns:c16="http://schemas.microsoft.com/office/drawing/2014/chart" uri="{C3380CC4-5D6E-409C-BE32-E72D297353CC}">
                <c16:uniqueId val="{00000002-D1D5-4B19-9892-C9B5062CD9EE}"/>
              </c:ext>
            </c:extLst>
          </c:dPt>
          <c:dLbls>
            <c:spPr>
              <a:pattFill prst="pct75">
                <a:fgClr>
                  <a:schemeClr val="dk1">
                    <a:lumMod val="75000"/>
                    <a:lumOff val="25000"/>
                  </a:schemeClr>
                </a:fgClr>
                <a:bgClr>
                  <a:schemeClr val="dk1">
                    <a:lumMod val="65000"/>
                    <a:lumOff val="35000"/>
                  </a:schemeClr>
                </a:bgClr>
              </a:pattFill>
              <a:ln>
                <a:noFill/>
              </a:ln>
            </c:spPr>
            <c:txPr>
              <a:bodyPr/>
              <a:lstStyle/>
              <a:p>
                <a:pPr>
                  <a:defRPr sz="1000" b="1" i="0" u="none" strike="noStrike">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1 группа здоровья</c:v>
                </c:pt>
                <c:pt idx="1">
                  <c:v>2 группа здоровья</c:v>
                </c:pt>
                <c:pt idx="2">
                  <c:v>3 группа здоровья</c:v>
                </c:pt>
              </c:strCache>
            </c:strRef>
          </c:cat>
          <c:val>
            <c:numRef>
              <c:f>Лист1!$B$2:$B$4</c:f>
              <c:numCache>
                <c:formatCode>General</c:formatCode>
                <c:ptCount val="3"/>
                <c:pt idx="0">
                  <c:v>19</c:v>
                </c:pt>
                <c:pt idx="1">
                  <c:v>45</c:v>
                </c:pt>
                <c:pt idx="2">
                  <c:v>36</c:v>
                </c:pt>
              </c:numCache>
            </c:numRef>
          </c:val>
          <c:extLst>
            <c:ext xmlns:c16="http://schemas.microsoft.com/office/drawing/2014/chart" uri="{C3380CC4-5D6E-409C-BE32-E72D297353CC}">
              <c16:uniqueId val="{00000003-D1D5-4B19-9892-C9B5062CD9EE}"/>
            </c:ext>
          </c:extLst>
        </c:ser>
        <c:dLbls>
          <c:showLegendKey val="0"/>
          <c:showVal val="0"/>
          <c:showCatName val="0"/>
          <c:showSerName val="0"/>
          <c:showPercent val="1"/>
          <c:showBubbleSize val="0"/>
          <c:showLeaderLines val="1"/>
        </c:dLbls>
      </c:pie3DChart>
      <c:spPr>
        <a:noFill/>
        <a:ln>
          <a:noFill/>
        </a:ln>
      </c:spPr>
    </c:plotArea>
    <c:legend>
      <c:legendPos val="r"/>
      <c:layout>
        <c:manualLayout>
          <c:xMode val="edge"/>
          <c:yMode val="edge"/>
          <c:x val="0.69626637257587165"/>
          <c:y val="0.424129313679823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a:solidFill>
                <a:schemeClr val="dk1">
                  <a:lumMod val="75000"/>
                  <a:lumOff val="25000"/>
                </a:schemeClr>
              </a:solidFill>
              <a:latin typeface="PT Astra Serif"/>
              <a:ea typeface="PT Astra Serif"/>
              <a:cs typeface="PT Astra Serif"/>
            </a:defRPr>
          </a:pPr>
          <a:endParaRPr lang="ru-RU"/>
        </a:p>
      </c:txPr>
    </c:legend>
    <c:plotVisOnly val="1"/>
    <c:dispBlanksAs val="zero"/>
    <c:showDLblsOverMax val="0"/>
  </c:chart>
  <c:spPr>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c:spPr>
  <c:txPr>
    <a:bodyPr/>
    <a:lstStyle/>
    <a:p>
      <a:pPr>
        <a:defRPr sz="900">
          <a:solidFill>
            <a:schemeClr val="dk1"/>
          </a:solidFill>
          <a:latin typeface="+mn-lt"/>
          <a:ea typeface="+mn-ea"/>
          <a:cs typeface="+mn-cs"/>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solidFill>
                  <a:srgbClr val="000000"/>
                </a:solidFill>
                <a:latin typeface="PT Astra Serif"/>
                <a:ea typeface="PT Astra Serif"/>
                <a:cs typeface="PT Astra Serif"/>
              </a:defRPr>
            </a:pPr>
            <a:r>
              <a:rPr lang="ru-RU" sz="1400" b="1">
                <a:solidFill>
                  <a:srgbClr val="000000"/>
                </a:solidFill>
                <a:latin typeface="PT Astra Serif"/>
                <a:ea typeface="PT Astra Serif"/>
                <a:cs typeface="PT Astra Serif"/>
              </a:rPr>
              <a:t>Количество участников клубов здоровья</a:t>
            </a:r>
            <a:endParaRPr lang="ru-RU" sz="1400" b="1">
              <a:solidFill>
                <a:srgbClr val="000000"/>
              </a:solidFill>
              <a:latin typeface="PT Astra Serif"/>
              <a:cs typeface="PT Astra Serif"/>
            </a:endParaRPr>
          </a:p>
        </c:rich>
      </c:tx>
      <c:overlay val="0"/>
      <c:spPr>
        <a:noFill/>
        <a:ln>
          <a:noFill/>
        </a:ln>
      </c:sp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c:v>
                </c:pt>
              </c:strCache>
            </c:strRef>
          </c:tx>
          <c:spPr>
            <a:solidFill>
              <a:schemeClr val="accent1"/>
            </a:solidFill>
            <a:ln>
              <a:noFill/>
            </a:ln>
          </c:spPr>
          <c:invertIfNegative val="0"/>
          <c:cat>
            <c:strRef>
              <c:f>Лист1!$A$2:$A$7</c:f>
              <c:strCache>
                <c:ptCount val="6"/>
                <c:pt idx="0">
                  <c:v>2025 год</c:v>
                </c:pt>
                <c:pt idx="1">
                  <c:v>2026 год</c:v>
                </c:pt>
                <c:pt idx="2">
                  <c:v>2027 год</c:v>
                </c:pt>
                <c:pt idx="3">
                  <c:v>2028 год</c:v>
                </c:pt>
                <c:pt idx="4">
                  <c:v>2029 год</c:v>
                </c:pt>
                <c:pt idx="5">
                  <c:v>2030 год</c:v>
                </c:pt>
              </c:strCache>
            </c:strRef>
          </c:cat>
          <c:val>
            <c:numRef>
              <c:f>Лист1!$B$2:$B$7</c:f>
              <c:numCache>
                <c:formatCode>General</c:formatCode>
                <c:ptCount val="6"/>
                <c:pt idx="0">
                  <c:v>524</c:v>
                </c:pt>
                <c:pt idx="1">
                  <c:v>530</c:v>
                </c:pt>
                <c:pt idx="2">
                  <c:v>534</c:v>
                </c:pt>
                <c:pt idx="3">
                  <c:v>540</c:v>
                </c:pt>
                <c:pt idx="4">
                  <c:v>545</c:v>
                </c:pt>
                <c:pt idx="5">
                  <c:v>550</c:v>
                </c:pt>
              </c:numCache>
            </c:numRef>
          </c:val>
          <c:extLst>
            <c:ext xmlns:c16="http://schemas.microsoft.com/office/drawing/2014/chart" uri="{C3380CC4-5D6E-409C-BE32-E72D297353CC}">
              <c16:uniqueId val="{00000000-5A66-40E5-B2FD-52F3C99340BF}"/>
            </c:ext>
          </c:extLst>
        </c:ser>
        <c:dLbls>
          <c:showLegendKey val="0"/>
          <c:showVal val="0"/>
          <c:showCatName val="0"/>
          <c:showSerName val="0"/>
          <c:showPercent val="0"/>
          <c:showBubbleSize val="0"/>
        </c:dLbls>
        <c:gapWidth val="150"/>
        <c:shape val="cylinder"/>
        <c:axId val="47277952"/>
        <c:axId val="47279488"/>
        <c:axId val="0"/>
      </c:bar3DChart>
      <c:catAx>
        <c:axId val="47277952"/>
        <c:scaling>
          <c:orientation val="minMax"/>
        </c:scaling>
        <c:delete val="0"/>
        <c:axPos val="b"/>
        <c:numFmt formatCode="General" sourceLinked="0"/>
        <c:majorTickMark val="none"/>
        <c:minorTickMark val="none"/>
        <c:tickLblPos val="nextTo"/>
        <c:spPr>
          <a:noFill/>
          <a:ln>
            <a:noFill/>
          </a:ln>
        </c:spPr>
        <c:txPr>
          <a:bodyPr/>
          <a:lstStyle/>
          <a:p>
            <a:pPr>
              <a:defRPr sz="900" b="0" cap="none" spc="0">
                <a:solidFill>
                  <a:srgbClr val="000000"/>
                </a:solidFill>
                <a:latin typeface="PT Astra Serif"/>
                <a:ea typeface="PT Astra Serif"/>
                <a:cs typeface="PT Astra Serif"/>
              </a:defRPr>
            </a:pPr>
            <a:endParaRPr lang="ru-RU"/>
          </a:p>
        </c:txPr>
        <c:crossAx val="47279488"/>
        <c:crosses val="autoZero"/>
        <c:auto val="1"/>
        <c:lblAlgn val="ctr"/>
        <c:lblOffset val="100"/>
        <c:noMultiLvlLbl val="0"/>
      </c:catAx>
      <c:valAx>
        <c:axId val="47279488"/>
        <c:scaling>
          <c:orientation val="minMax"/>
        </c:scaling>
        <c:delete val="0"/>
        <c:axPos val="l"/>
        <c:majorGridlines>
          <c:spPr>
            <a:ln w="9525" cap="flat" cmpd="sng" algn="ctr">
              <a:solidFill>
                <a:schemeClr val="tx1">
                  <a:lumMod val="15000"/>
                  <a:lumOff val="85000"/>
                </a:schemeClr>
              </a:solidFill>
              <a:round/>
            </a:ln>
          </c:spPr>
        </c:majorGridlines>
        <c:minorGridlines>
          <c:spPr>
            <a:ln w="9525" cap="flat" cmpd="sng" algn="ctr">
              <a:solidFill>
                <a:schemeClr val="tx1">
                  <a:lumMod val="5000"/>
                  <a:lumOff val="95000"/>
                </a:schemeClr>
              </a:solidFill>
              <a:round/>
            </a:ln>
          </c:spPr>
        </c:minorGridlines>
        <c:numFmt formatCode="General" sourceLinked="1"/>
        <c:majorTickMark val="none"/>
        <c:minorTickMark val="none"/>
        <c:tickLblPos val="nextTo"/>
        <c:spPr>
          <a:noFill/>
          <a:ln>
            <a:noFill/>
          </a:ln>
        </c:spPr>
        <c:txPr>
          <a:bodyPr/>
          <a:lstStyle/>
          <a:p>
            <a:pPr>
              <a:defRPr sz="900">
                <a:solidFill>
                  <a:srgbClr val="000000"/>
                </a:solidFill>
                <a:latin typeface="PT Astra Serif"/>
                <a:ea typeface="PT Astra Serif"/>
                <a:cs typeface="PT Astra Serif"/>
              </a:defRPr>
            </a:pPr>
            <a:endParaRPr lang="ru-RU"/>
          </a:p>
        </c:txPr>
        <c:crossAx val="47277952"/>
        <c:crosses val="autoZero"/>
        <c:crossBetween val="between"/>
      </c:valAx>
      <c:spPr>
        <a:noFill/>
        <a:ln>
          <a:noFill/>
        </a:ln>
      </c:spPr>
    </c:plotArea>
    <c:legend>
      <c:legendPos val="b"/>
      <c:layout>
        <c:manualLayout>
          <c:xMode val="edge"/>
          <c:yMode val="edge"/>
          <c:x val="0.36828891245082823"/>
          <c:y val="0.90838873182647906"/>
        </c:manualLayout>
      </c:layout>
      <c:overlay val="0"/>
      <c:spPr>
        <a:noFill/>
        <a:ln>
          <a:noFill/>
        </a:ln>
        <a:effectLst/>
      </c:spPr>
      <c:txPr>
        <a:bodyPr rot="0" spcFirstLastPara="1" vertOverflow="ellipsis" vert="horz" wrap="square" anchor="ctr" anchorCtr="1"/>
        <a:lstStyle/>
        <a:p>
          <a:pPr>
            <a:defRPr sz="900">
              <a:solidFill>
                <a:srgbClr val="000000"/>
              </a:solidFill>
              <a:latin typeface="PT Astra Serif"/>
              <a:ea typeface="PT Astra Serif"/>
              <a:cs typeface="PT Astra Serif"/>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c:spPr>
  <c:txPr>
    <a:bodyPr/>
    <a:lstStyle/>
    <a:p>
      <a:pPr>
        <a:defRPr sz="900">
          <a:solidFill>
            <a:schemeClr val="dk1"/>
          </a:solidFill>
          <a:latin typeface="+mn-lt"/>
          <a:ea typeface="+mn-ea"/>
          <a:cs typeface="+mn-cs"/>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5">
                <a:latin typeface="Times New Roman" panose="02020603050405020304" pitchFamily="18" charset="0"/>
                <a:cs typeface="Times New Roman" panose="02020603050405020304" pitchFamily="18" charset="0"/>
              </a:defRPr>
            </a:pPr>
            <a:r>
              <a:rPr lang="ru-RU" sz="1395" b="1" i="0" u="none" strike="noStrike" baseline="0">
                <a:effectLst/>
                <a:latin typeface="Times New Roman" panose="02020603050405020304" pitchFamily="18" charset="0"/>
                <a:cs typeface="Times New Roman" panose="02020603050405020304" pitchFamily="18" charset="0"/>
              </a:rPr>
              <a:t>Целевые показатели,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1.4778325123152709E-2"/>
          <c:y val="0.2835820895522434"/>
          <c:w val="0.96551724137931039"/>
          <c:h val="0.40298507462686822"/>
        </c:manualLayout>
      </c:layout>
      <c:lineChart>
        <c:grouping val="standard"/>
        <c:varyColors val="0"/>
        <c:ser>
          <c:idx val="0"/>
          <c:order val="0"/>
          <c:tx>
            <c:strRef>
              <c:f>Лист1!$B$1</c:f>
              <c:strCache>
                <c:ptCount val="1"/>
                <c:pt idx="0">
                  <c:v>Доля детей и молодежи (возраст 3-29 лет), систематически занимающихся физической культурой и спортом</c:v>
                </c:pt>
              </c:strCache>
            </c:strRef>
          </c:tx>
          <c:dLbls>
            <c:dLbl>
              <c:idx val="0"/>
              <c:tx>
                <c:rich>
                  <a:bodyPr/>
                  <a:lstStyle/>
                  <a:p>
                    <a:r>
                      <a:rPr lang="en-US"/>
                      <a:t>98,5</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BB-45D4-8295-9DF9E1917167}"/>
                </c:ext>
              </c:extLst>
            </c:dLbl>
            <c:spPr>
              <a:noFill/>
              <a:ln>
                <a:noFill/>
              </a:ln>
              <a:effectLst/>
            </c:spPr>
            <c:txPr>
              <a:bodyPr/>
              <a:lstStyle/>
              <a:p>
                <a:pPr>
                  <a:defRPr sz="1195">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2025 год</c:v>
                </c:pt>
                <c:pt idx="1">
                  <c:v>2026 год</c:v>
                </c:pt>
                <c:pt idx="2">
                  <c:v>2027 год</c:v>
                </c:pt>
                <c:pt idx="3">
                  <c:v>2028 год</c:v>
                </c:pt>
                <c:pt idx="4">
                  <c:v>2029 год</c:v>
                </c:pt>
                <c:pt idx="5">
                  <c:v>2030 год</c:v>
                </c:pt>
              </c:strCache>
            </c:strRef>
          </c:cat>
          <c:val>
            <c:numRef>
              <c:f>Лист1!$B$2:$B$7</c:f>
              <c:numCache>
                <c:formatCode>General</c:formatCode>
                <c:ptCount val="6"/>
                <c:pt idx="0">
                  <c:v>98.5</c:v>
                </c:pt>
                <c:pt idx="1">
                  <c:v>99</c:v>
                </c:pt>
                <c:pt idx="2">
                  <c:v>99</c:v>
                </c:pt>
                <c:pt idx="3">
                  <c:v>99</c:v>
                </c:pt>
                <c:pt idx="4">
                  <c:v>99</c:v>
                </c:pt>
                <c:pt idx="5">
                  <c:v>99</c:v>
                </c:pt>
              </c:numCache>
            </c:numRef>
          </c:val>
          <c:smooth val="0"/>
          <c:extLst>
            <c:ext xmlns:c16="http://schemas.microsoft.com/office/drawing/2014/chart" uri="{C3380CC4-5D6E-409C-BE32-E72D297353CC}">
              <c16:uniqueId val="{00000001-3BBB-45D4-8295-9DF9E1917167}"/>
            </c:ext>
          </c:extLst>
        </c:ser>
        <c:dLbls>
          <c:showLegendKey val="0"/>
          <c:showVal val="0"/>
          <c:showCatName val="0"/>
          <c:showSerName val="0"/>
          <c:showPercent val="0"/>
          <c:showBubbleSize val="0"/>
        </c:dLbls>
        <c:marker val="1"/>
        <c:smooth val="0"/>
        <c:axId val="47395200"/>
        <c:axId val="47396736"/>
      </c:lineChart>
      <c:catAx>
        <c:axId val="47395200"/>
        <c:scaling>
          <c:orientation val="minMax"/>
        </c:scaling>
        <c:delete val="0"/>
        <c:axPos val="b"/>
        <c:numFmt formatCode="General" sourceLinked="1"/>
        <c:majorTickMark val="none"/>
        <c:minorTickMark val="none"/>
        <c:tickLblPos val="nextTo"/>
        <c:spPr>
          <a:ln w="9488">
            <a:noFill/>
          </a:ln>
        </c:spPr>
        <c:txPr>
          <a:bodyPr/>
          <a:lstStyle/>
          <a:p>
            <a:pPr>
              <a:defRPr sz="1395">
                <a:latin typeface="Times New Roman" panose="02020603050405020304" pitchFamily="18" charset="0"/>
                <a:cs typeface="Times New Roman" panose="02020603050405020304" pitchFamily="18" charset="0"/>
              </a:defRPr>
            </a:pPr>
            <a:endParaRPr lang="ru-RU"/>
          </a:p>
        </c:txPr>
        <c:crossAx val="47396736"/>
        <c:crosses val="autoZero"/>
        <c:auto val="1"/>
        <c:lblAlgn val="ctr"/>
        <c:lblOffset val="100"/>
        <c:noMultiLvlLbl val="0"/>
      </c:catAx>
      <c:valAx>
        <c:axId val="47396736"/>
        <c:scaling>
          <c:orientation val="minMax"/>
        </c:scaling>
        <c:delete val="1"/>
        <c:axPos val="l"/>
        <c:numFmt formatCode="General" sourceLinked="1"/>
        <c:majorTickMark val="out"/>
        <c:minorTickMark val="none"/>
        <c:tickLblPos val="none"/>
        <c:crossAx val="47395200"/>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5">
                <a:latin typeface="Times New Roman" panose="02020603050405020304" pitchFamily="18" charset="0"/>
                <a:cs typeface="Times New Roman" panose="02020603050405020304" pitchFamily="18" charset="0"/>
              </a:defRPr>
            </a:pPr>
            <a:r>
              <a:rPr lang="ru-RU" sz="1395" b="1" i="0" u="none" strike="noStrike" baseline="0">
                <a:effectLst/>
                <a:latin typeface="Times New Roman" panose="02020603050405020304" pitchFamily="18" charset="0"/>
                <a:cs typeface="Times New Roman" panose="02020603050405020304" pitchFamily="18" charset="0"/>
              </a:rPr>
              <a:t>Целевые показатели,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1.4778325123152709E-2"/>
          <c:y val="0.2835820895522434"/>
          <c:w val="0.96551724137931039"/>
          <c:h val="0.40298507462686822"/>
        </c:manualLayout>
      </c:layout>
      <c:lineChart>
        <c:grouping val="standard"/>
        <c:varyColors val="0"/>
        <c:ser>
          <c:idx val="0"/>
          <c:order val="0"/>
          <c:tx>
            <c:strRef>
              <c:f>Лист1!$B$1</c:f>
              <c:strCache>
                <c:ptCount val="1"/>
                <c:pt idx="0">
                  <c:v>Доля граждан среднего возраста (женщины 30-54 года, мужчины 30-59 лет), систематически занимающихся физической культурой и спортом</c:v>
                </c:pt>
              </c:strCache>
            </c:strRef>
          </c:tx>
          <c:dLbls>
            <c:spPr>
              <a:noFill/>
              <a:ln>
                <a:noFill/>
              </a:ln>
              <a:effectLst/>
            </c:spPr>
            <c:txPr>
              <a:bodyPr/>
              <a:lstStyle/>
              <a:p>
                <a:pPr>
                  <a:defRPr sz="1195">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2025 год</c:v>
                </c:pt>
                <c:pt idx="1">
                  <c:v>2026 год</c:v>
                </c:pt>
                <c:pt idx="2">
                  <c:v>2027 год</c:v>
                </c:pt>
                <c:pt idx="3">
                  <c:v>2028 год</c:v>
                </c:pt>
                <c:pt idx="4">
                  <c:v>2029 год</c:v>
                </c:pt>
                <c:pt idx="5">
                  <c:v>2030 год</c:v>
                </c:pt>
              </c:strCache>
            </c:strRef>
          </c:cat>
          <c:val>
            <c:numRef>
              <c:f>Лист1!$B$2:$B$7</c:f>
              <c:numCache>
                <c:formatCode>General</c:formatCode>
                <c:ptCount val="6"/>
                <c:pt idx="0">
                  <c:v>30</c:v>
                </c:pt>
                <c:pt idx="1">
                  <c:v>37</c:v>
                </c:pt>
                <c:pt idx="2">
                  <c:v>45</c:v>
                </c:pt>
                <c:pt idx="3">
                  <c:v>48</c:v>
                </c:pt>
                <c:pt idx="4">
                  <c:v>51</c:v>
                </c:pt>
                <c:pt idx="5">
                  <c:v>55</c:v>
                </c:pt>
              </c:numCache>
            </c:numRef>
          </c:val>
          <c:smooth val="0"/>
          <c:extLst>
            <c:ext xmlns:c16="http://schemas.microsoft.com/office/drawing/2014/chart" uri="{C3380CC4-5D6E-409C-BE32-E72D297353CC}">
              <c16:uniqueId val="{00000000-8F1C-4B63-B976-D4F7CF6360EC}"/>
            </c:ext>
          </c:extLst>
        </c:ser>
        <c:dLbls>
          <c:showLegendKey val="0"/>
          <c:showVal val="0"/>
          <c:showCatName val="0"/>
          <c:showSerName val="0"/>
          <c:showPercent val="0"/>
          <c:showBubbleSize val="0"/>
        </c:dLbls>
        <c:marker val="1"/>
        <c:smooth val="0"/>
        <c:axId val="60721024"/>
        <c:axId val="60722560"/>
      </c:lineChart>
      <c:catAx>
        <c:axId val="60721024"/>
        <c:scaling>
          <c:orientation val="minMax"/>
        </c:scaling>
        <c:delete val="0"/>
        <c:axPos val="b"/>
        <c:numFmt formatCode="General" sourceLinked="1"/>
        <c:majorTickMark val="none"/>
        <c:minorTickMark val="none"/>
        <c:tickLblPos val="nextTo"/>
        <c:spPr>
          <a:ln w="9488">
            <a:noFill/>
          </a:ln>
        </c:spPr>
        <c:txPr>
          <a:bodyPr/>
          <a:lstStyle/>
          <a:p>
            <a:pPr>
              <a:defRPr sz="1395">
                <a:latin typeface="Times New Roman" panose="02020603050405020304" pitchFamily="18" charset="0"/>
                <a:cs typeface="Times New Roman" panose="02020603050405020304" pitchFamily="18" charset="0"/>
              </a:defRPr>
            </a:pPr>
            <a:endParaRPr lang="ru-RU"/>
          </a:p>
        </c:txPr>
        <c:crossAx val="60722560"/>
        <c:crosses val="autoZero"/>
        <c:auto val="1"/>
        <c:lblAlgn val="ctr"/>
        <c:lblOffset val="100"/>
        <c:noMultiLvlLbl val="0"/>
      </c:catAx>
      <c:valAx>
        <c:axId val="60722560"/>
        <c:scaling>
          <c:orientation val="minMax"/>
        </c:scaling>
        <c:delete val="1"/>
        <c:axPos val="l"/>
        <c:numFmt formatCode="General" sourceLinked="1"/>
        <c:majorTickMark val="out"/>
        <c:minorTickMark val="none"/>
        <c:tickLblPos val="none"/>
        <c:crossAx val="60721024"/>
        <c:crosses val="autoZero"/>
        <c:crossBetween val="between"/>
      </c:valAx>
      <c:spPr>
        <a:ln>
          <a:noFill/>
        </a:ln>
      </c:spPr>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0.94747</cdr:x>
      <cdr:y>0</cdr:y>
    </cdr:from>
    <cdr:to>
      <cdr:x>1</cdr:x>
      <cdr:y>0.08628</cdr:y>
    </cdr:to>
    <cdr:sp macro="" textlink="">
      <cdr:nvSpPr>
        <cdr:cNvPr id="2" name="TextBox 1"/>
        <cdr:cNvSpPr txBox="1"/>
      </cdr:nvSpPr>
      <cdr:spPr>
        <a:xfrm xmlns:a="http://schemas.openxmlformats.org/drawingml/2006/main">
          <a:off x="4860025" y="0"/>
          <a:ext cx="269458" cy="26613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b="1"/>
            <a:t>га</a:t>
          </a:r>
          <a:r>
            <a:rPr lang="ru-RU" sz="11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0.89958</cdr:x>
      <cdr:y>0.05531</cdr:y>
    </cdr:from>
    <cdr:to>
      <cdr:x>1</cdr:x>
      <cdr:y>0.13496</cdr:y>
    </cdr:to>
    <cdr:sp macro="" textlink="">
      <cdr:nvSpPr>
        <cdr:cNvPr id="2" name="TextBox 1"/>
        <cdr:cNvSpPr txBox="1"/>
      </cdr:nvSpPr>
      <cdr:spPr>
        <a:xfrm xmlns:a="http://schemas.openxmlformats.org/drawingml/2006/main">
          <a:off x="4617555" y="170596"/>
          <a:ext cx="515103" cy="2456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t>тонн</a:t>
          </a:r>
          <a:r>
            <a:rPr lang="ru-RU" sz="1100"/>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D5E3-EC55-4BD1-B5B7-04393AEC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18002</Words>
  <Characters>102615</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VIST</Company>
  <LinksUpToDate>false</LinksUpToDate>
  <CharactersWithSpaces>120377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OEM user</dc:creator>
  <cp:keywords/>
  <dc:description/>
  <cp:lastModifiedBy>Юрист 2</cp:lastModifiedBy>
  <cp:revision>40</cp:revision>
  <cp:lastPrinted>2025-11-11T08:23:00Z</cp:lastPrinted>
  <dcterms:created xsi:type="dcterms:W3CDTF">2026-03-16T13:54:00Z</dcterms:created>
  <dcterms:modified xsi:type="dcterms:W3CDTF">2026-04-02T06:29:00Z</dcterms:modified>
</cp:coreProperties>
</file>