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Nonformat"/>
        <w:widowControl/>
        <w:rPr>
          <w:sz w:val="16"/>
        </w:rPr>
      </w:pPr>
      <w:r>
        <w:rPr>
          <w:sz w:val="16"/>
        </w:rPr>
      </w:r>
    </w:p>
    <w:p>
      <w:pPr>
        <w:pStyle w:val="ConsNormal"/>
        <w:widowControl/>
        <w:ind w:hanging="0"/>
        <w:jc w:val="right"/>
        <w:rPr>
          <w:b/>
          <w:bCs/>
          <w:sz w:val="20"/>
        </w:rPr>
      </w:pPr>
      <w:r>
        <w:rPr>
          <w:b/>
          <w:bCs/>
          <w:sz w:val="20"/>
        </w:rPr>
        <w:t>Форма № 10</w:t>
      </w:r>
    </w:p>
    <w:p>
      <w:pPr>
        <w:pStyle w:val="ConsNormal"/>
        <w:widowControl/>
        <w:ind w:hanging="0"/>
        <w:jc w:val="right"/>
        <w:rPr>
          <w:b/>
          <w:bCs/>
          <w:sz w:val="20"/>
        </w:rPr>
      </w:pPr>
      <w:r>
        <w:rPr>
          <w:b/>
          <w:bCs/>
          <w:sz w:val="20"/>
        </w:rPr>
      </w:r>
    </w:p>
    <w:p>
      <w:pPr>
        <w:pStyle w:val="Heading2"/>
        <w:rPr/>
      </w:pPr>
      <w:r>
        <w:rPr/>
        <w:t xml:space="preserve">Сведения </w:t>
        <w:br/>
        <w:t>о поступлении средств в избирательные фонды кандидатов, избирательных объединений и расходовании этих средств</w:t>
      </w:r>
    </w:p>
    <w:p>
      <w:pPr>
        <w:pStyle w:val="Heading2"/>
        <w:rPr>
          <w:b w:val="false"/>
          <w:szCs w:val="24"/>
        </w:rPr>
      </w:pPr>
      <w:r>
        <w:rPr>
          <w:b w:val="false"/>
          <w:szCs w:val="24"/>
        </w:rPr>
        <w:t>(на основании данных, предоставленных филиалом ПАО Сбербанк)</w:t>
      </w:r>
    </w:p>
    <w:p>
      <w:pPr>
        <w:pStyle w:val="Heading2"/>
        <w:rPr/>
      </w:pPr>
      <w:r>
        <w:rPr/>
        <w:t xml:space="preserve">Выборы </w:t>
      </w:r>
      <w:r>
        <w:rPr>
          <w:bCs/>
          <w:szCs w:val="24"/>
        </w:rPr>
        <w:t>депутатов Совета депутатов Краснояружского муниципального округа Белгородской области первого созыва</w:t>
      </w:r>
    </w:p>
    <w:p>
      <w:pPr>
        <w:pStyle w:val="Normal"/>
        <w:spacing w:before="120" w:after="0"/>
        <w:jc w:val="right"/>
        <w:rPr/>
      </w:pPr>
      <w:r>
        <w:rPr/>
        <w:t>По состоянию на 13 августа</w:t>
      </w:r>
      <w:bookmarkStart w:id="0" w:name="_GoBack"/>
      <w:bookmarkEnd w:id="0"/>
      <w:r>
        <w:rPr/>
        <w:t xml:space="preserve"> 2025  г.</w:t>
      </w:r>
    </w:p>
    <w:tbl>
      <w:tblPr>
        <w:tblW w:w="15659" w:type="dxa"/>
        <w:jc w:val="left"/>
        <w:tblInd w:w="-421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360"/>
        <w:gridCol w:w="3866"/>
        <w:gridCol w:w="523"/>
        <w:gridCol w:w="1021"/>
        <w:gridCol w:w="1622"/>
        <w:gridCol w:w="1023"/>
        <w:gridCol w:w="1306"/>
        <w:gridCol w:w="537"/>
        <w:gridCol w:w="933"/>
        <w:gridCol w:w="1021"/>
        <w:gridCol w:w="1257"/>
        <w:gridCol w:w="1134"/>
        <w:gridCol w:w="1055"/>
      </w:tblGrid>
      <w:tr>
        <w:trPr>
          <w:cantSplit w:val="true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3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Наименование избирательного объединения</w:t>
            </w:r>
          </w:p>
        </w:tc>
        <w:tc>
          <w:tcPr>
            <w:tcW w:w="5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Поступило средств</w:t>
            </w:r>
          </w:p>
        </w:tc>
        <w:tc>
          <w:tcPr>
            <w:tcW w:w="3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Израсходовано средств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Возвращено средств</w:t>
            </w:r>
          </w:p>
        </w:tc>
      </w:tr>
      <w:tr>
        <w:trPr>
          <w:cantSplit w:val="true"/>
        </w:trPr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3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всего</w:t>
            </w:r>
          </w:p>
        </w:tc>
        <w:tc>
          <w:tcPr>
            <w:tcW w:w="4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из них</w:t>
            </w:r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всего</w:t>
            </w:r>
          </w:p>
        </w:tc>
        <w:tc>
          <w:tcPr>
            <w:tcW w:w="32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 xml:space="preserve">из них финансовые операции </w:t>
              <w:br/>
              <w:t xml:space="preserve">по расходованию средств на сумму, </w:t>
              <w:br/>
              <w:t>превышающую 50 тыс. 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 xml:space="preserve">сумма, </w:t>
              <w:br/>
              <w:t>тыс. рублей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jc w:val="both"/>
              <w:rPr/>
            </w:pPr>
            <w:r>
              <w:rPr/>
              <w:t>основание возврата</w:t>
            </w:r>
          </w:p>
        </w:tc>
      </w:tr>
      <w:tr>
        <w:trPr>
          <w:cantSplit w:val="true"/>
        </w:trPr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3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пожертвования от юридических лиц на сумму, превышающую 25 тыс. рублей</w:t>
            </w:r>
          </w:p>
        </w:tc>
        <w:tc>
          <w:tcPr>
            <w:tcW w:w="2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пожертвования от граждан на сумму, превышающую  20 тыс. рублей</w:t>
            </w:r>
          </w:p>
        </w:tc>
        <w:tc>
          <w:tcPr>
            <w:tcW w:w="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321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10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3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5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---9"/>
              <w:rPr/>
            </w:pPr>
            <w:r>
              <w:rPr/>
              <w:t xml:space="preserve">сумма, </w:t>
              <w:br/>
              <w:t>тыс. рублей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---9"/>
              <w:rPr/>
            </w:pPr>
            <w:r>
              <w:rPr/>
              <w:t>наименование юридического лица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---9"/>
              <w:rPr/>
            </w:pPr>
            <w:r>
              <w:rPr/>
              <w:t xml:space="preserve">сумма, </w:t>
              <w:br/>
              <w:t>тыс. рублей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---9"/>
              <w:rPr/>
            </w:pPr>
            <w:r>
              <w:rPr/>
              <w:t>кол-во граждан</w:t>
            </w:r>
          </w:p>
        </w:tc>
        <w:tc>
          <w:tcPr>
            <w:tcW w:w="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---9"/>
              <w:rPr/>
            </w:pPr>
            <w:r>
              <w:rPr/>
              <w:t>дата операции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---9"/>
              <w:rPr/>
            </w:pPr>
            <w:r>
              <w:rPr/>
              <w:t xml:space="preserve">сумма, </w:t>
              <w:br/>
              <w:t>тыс. рублей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---9"/>
              <w:rPr/>
            </w:pPr>
            <w:r>
              <w:rPr/>
              <w:t>назначение платежа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10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1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7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8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10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12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13</w:t>
            </w:r>
          </w:p>
        </w:tc>
      </w:tr>
      <w:tr>
        <w:trPr>
          <w:cantSplit w:val="true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1.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jc w:val="left"/>
              <w:rPr/>
            </w:pPr>
            <w:r>
              <w:rPr/>
              <w:t>«Краснояружское местное отделение Всероссийской политической партии «ЕДИНАЯ РОССИЯ»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3.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jc w:val="left"/>
              <w:rPr/>
            </w:pPr>
            <w:r>
              <w:rPr/>
              <w:t>БЕЛГОРОДСКОЕ РЕГИОНАЛЬНОЕ ОТДЕЛЕНИЕ политической партии «КОММУНИСТИЧЕСКАЯ ПАРТИЯ РОССИЙСКОЙ ФЕДЕРАЦИИ»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4.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Белгородское региональное отделение Политической партии ЛДПР – Либерально-демократическая партия России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  <w:t>0,00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---9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ConsNormal"/>
        <w:rPr>
          <w:b/>
          <w:sz w:val="24"/>
        </w:rPr>
      </w:pPr>
      <w:r>
        <w:rPr>
          <w:b/>
          <w:sz w:val="24"/>
        </w:rPr>
        <w:t>Председатель</w:t>
      </w:r>
    </w:p>
    <w:p>
      <w:pPr>
        <w:pStyle w:val="ConsNormal"/>
        <w:ind w:hanging="0"/>
        <w:rPr>
          <w:b/>
          <w:sz w:val="24"/>
        </w:rPr>
      </w:pPr>
      <w:r>
        <w:rPr>
          <w:b/>
          <w:sz w:val="24"/>
        </w:rPr>
        <w:t xml:space="preserve">  </w:t>
      </w:r>
      <w:r>
        <w:rPr>
          <w:b/>
          <w:sz w:val="24"/>
        </w:rPr>
        <w:t xml:space="preserve">Краснояружской  территориальной </w:t>
      </w:r>
    </w:p>
    <w:p>
      <w:pPr>
        <w:pStyle w:val="ConsNormal"/>
        <w:ind w:hanging="0"/>
        <w:rPr>
          <w:sz w:val="24"/>
        </w:rPr>
      </w:pPr>
      <w:r>
        <w:rPr>
          <w:b/>
          <w:sz w:val="24"/>
        </w:rPr>
        <w:t xml:space="preserve">           </w:t>
      </w:r>
      <w:r>
        <w:rPr>
          <w:b/>
          <w:sz w:val="24"/>
        </w:rPr>
        <w:t>избирательной комиссии</w:t>
      </w:r>
      <w:r>
        <w:rPr>
          <w:sz w:val="24"/>
        </w:rPr>
        <w:t xml:space="preserve">                                                                                                    </w:t>
      </w:r>
      <w:r>
        <w:rPr>
          <w:b/>
          <w:sz w:val="24"/>
        </w:rPr>
        <w:t>Бондарь А.И.</w:t>
      </w:r>
      <w:r>
        <w:rPr>
          <w:sz w:val="24"/>
        </w:rPr>
        <w:t xml:space="preserve"> </w:t>
      </w:r>
    </w:p>
    <w:p>
      <w:pPr>
        <w:pStyle w:val="ConsNormal"/>
        <w:ind w:hanging="0"/>
        <w:rPr>
          <w:sz w:val="24"/>
        </w:rPr>
      </w:pPr>
      <w:r>
        <w:rPr>
          <w:sz w:val="24"/>
        </w:rPr>
      </w:r>
    </w:p>
    <w:p>
      <w:pPr>
        <w:pStyle w:val="ConsNormal"/>
        <w:ind w:hanging="0"/>
        <w:rPr>
          <w:sz w:val="24"/>
        </w:rPr>
      </w:pPr>
      <w:r>
        <w:rPr>
          <w:sz w:val="24"/>
        </w:rPr>
        <w:t>13.08.2025 года</w:t>
      </w:r>
    </w:p>
    <w:p>
      <w:pPr>
        <w:pStyle w:val="ConsNormal"/>
        <w:ind w:hanging="0"/>
        <w:rPr>
          <w:sz w:val="18"/>
        </w:rPr>
      </w:pPr>
      <w:r>
        <w:rPr>
          <w:b/>
          <w:bCs/>
          <w:sz w:val="24"/>
        </w:rPr>
        <w:t xml:space="preserve">                                                                                            </w:t>
      </w: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type w:val="nextPage"/>
      <w:pgSz w:orient="landscape" w:w="16838" w:h="11906"/>
      <w:pgMar w:left="1134" w:right="1134" w:gutter="0" w:header="0" w:top="851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lock Text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555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Heading2">
    <w:name w:val="heading 2"/>
    <w:basedOn w:val="Normal"/>
    <w:next w:val="Normal"/>
    <w:link w:val="2"/>
    <w:qFormat/>
    <w:rsid w:val="001e555b"/>
    <w:pPr>
      <w:keepNext w:val="true"/>
      <w:jc w:val="center"/>
      <w:outlineLvl w:val="1"/>
    </w:pPr>
    <w:rPr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qFormat/>
    <w:rsid w:val="001e555b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BlockText">
    <w:name w:val="Block Text"/>
    <w:basedOn w:val="Normal"/>
    <w:semiHidden/>
    <w:qFormat/>
    <w:rsid w:val="001e555b"/>
    <w:pPr>
      <w:ind w:left="6663" w:right="-1"/>
      <w:jc w:val="both"/>
    </w:pPr>
    <w:rPr>
      <w:szCs w:val="20"/>
    </w:rPr>
  </w:style>
  <w:style w:type="paragraph" w:styleId="ConsNormal" w:customStyle="1">
    <w:name w:val="ConsNormal"/>
    <w:qFormat/>
    <w:rsid w:val="001e555b"/>
    <w:pPr>
      <w:widowControl w:val="false"/>
      <w:bidi w:val="0"/>
      <w:spacing w:lineRule="auto" w:line="240" w:before="0" w:after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paragraph" w:styleId="ConsNonformat" w:customStyle="1">
    <w:name w:val="ConsNonformat"/>
    <w:qFormat/>
    <w:rsid w:val="001e555b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---9" w:customStyle="1">
    <w:name w:val="Таблица-Обычный-ПоЦентру-9"/>
    <w:basedOn w:val="Normal"/>
    <w:qFormat/>
    <w:rsid w:val="001e555b"/>
    <w:pPr>
      <w:jc w:val="center"/>
    </w:pPr>
    <w:rPr>
      <w:sz w:val="18"/>
    </w:rPr>
  </w:style>
  <w:style w:type="numbering" w:styleId="Style15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LibreOffice/25.2.4.3$Windows_X86_64 LibreOffice_project/33e196637044ead23f5c3226cde09b47731f7e27</Application>
  <AppVersion>15.0000</AppVersion>
  <Pages>1</Pages>
  <Words>216</Words>
  <Characters>1309</Characters>
  <CharactersWithSpaces>1881</CharactersWithSpaces>
  <Paragraphs>102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2025-08-15T06:31:00Z</dcterms:created>
  <dc:creator>IZBIR</dc:creator>
  <dc:description/>
  <dc:language>ru-RU</dc:language>
  <cp:lastModifiedBy>PC</cp:lastModifiedBy>
  <dcterms:modified xsi:type="dcterms:W3CDTF">2025-08-15T06:31:00Z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