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10" w:rsidRPr="008274E2" w:rsidRDefault="00893010">
      <w:pPr>
        <w:pStyle w:val="FR1"/>
        <w:tabs>
          <w:tab w:val="left" w:pos="1545"/>
          <w:tab w:val="center" w:pos="4677"/>
        </w:tabs>
        <w:ind w:left="0"/>
        <w:jc w:val="left"/>
        <w:rPr>
          <w:sz w:val="28"/>
          <w:szCs w:val="28"/>
        </w:rPr>
      </w:pPr>
      <w:r>
        <w:t xml:space="preserve"> </w:t>
      </w:r>
      <w:r>
        <w:rPr>
          <w:b w:val="0"/>
          <w:sz w:val="32"/>
          <w:szCs w:val="32"/>
        </w:rPr>
        <w:tab/>
      </w:r>
      <w:r w:rsidRPr="008274E2">
        <w:rPr>
          <w:b w:val="0"/>
          <w:sz w:val="28"/>
          <w:szCs w:val="28"/>
        </w:rPr>
        <w:tab/>
        <w:t xml:space="preserve">Р О С </w:t>
      </w:r>
      <w:proofErr w:type="spellStart"/>
      <w:proofErr w:type="gramStart"/>
      <w:r w:rsidRPr="008274E2">
        <w:rPr>
          <w:b w:val="0"/>
          <w:sz w:val="28"/>
          <w:szCs w:val="28"/>
        </w:rPr>
        <w:t>С</w:t>
      </w:r>
      <w:proofErr w:type="spellEnd"/>
      <w:proofErr w:type="gramEnd"/>
      <w:r w:rsidRPr="008274E2">
        <w:rPr>
          <w:b w:val="0"/>
          <w:sz w:val="28"/>
          <w:szCs w:val="28"/>
        </w:rPr>
        <w:t xml:space="preserve"> И Й С К А Я    Ф Е Д Е Р А Ц И Я</w:t>
      </w:r>
    </w:p>
    <w:p w:rsidR="00893010" w:rsidRPr="008274E2" w:rsidRDefault="00893010">
      <w:pPr>
        <w:pStyle w:val="FR1"/>
        <w:ind w:left="0"/>
        <w:rPr>
          <w:sz w:val="28"/>
          <w:szCs w:val="28"/>
        </w:rPr>
      </w:pPr>
      <w:r w:rsidRPr="008274E2">
        <w:rPr>
          <w:b w:val="0"/>
          <w:sz w:val="28"/>
          <w:szCs w:val="28"/>
        </w:rPr>
        <w:t xml:space="preserve">Б Е Л Г О </w:t>
      </w:r>
      <w:proofErr w:type="gramStart"/>
      <w:r w:rsidRPr="008274E2">
        <w:rPr>
          <w:b w:val="0"/>
          <w:sz w:val="28"/>
          <w:szCs w:val="28"/>
        </w:rPr>
        <w:t>Р</w:t>
      </w:r>
      <w:proofErr w:type="gramEnd"/>
      <w:r w:rsidRPr="008274E2">
        <w:rPr>
          <w:b w:val="0"/>
          <w:sz w:val="28"/>
          <w:szCs w:val="28"/>
        </w:rPr>
        <w:t xml:space="preserve"> О Д С К А Я    О Б Л А С Т Ь</w:t>
      </w:r>
    </w:p>
    <w:p w:rsidR="00893010" w:rsidRPr="008274E2" w:rsidRDefault="00AC7931">
      <w:pPr>
        <w:pStyle w:val="FR1"/>
        <w:ind w:left="0"/>
        <w:rPr>
          <w:b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0560" cy="693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9" t="-40" r="-4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010" w:rsidRPr="008274E2" w:rsidRDefault="00893010">
      <w:pPr>
        <w:pStyle w:val="FR1"/>
        <w:ind w:left="0"/>
        <w:rPr>
          <w:sz w:val="28"/>
          <w:szCs w:val="28"/>
        </w:rPr>
      </w:pPr>
      <w:r w:rsidRPr="008274E2">
        <w:rPr>
          <w:b w:val="0"/>
          <w:sz w:val="28"/>
          <w:szCs w:val="28"/>
        </w:rPr>
        <w:t>МУНИЦИПАЛЬНЫЙ СОВЕТ  МУНИЦИПАЛЬНОГО РАЙОНА «КРАСНОЯРУЖСКИЙ РАЙОН»</w:t>
      </w:r>
    </w:p>
    <w:p w:rsidR="00893010" w:rsidRPr="008274E2" w:rsidRDefault="00893010">
      <w:pPr>
        <w:pStyle w:val="FR1"/>
        <w:rPr>
          <w:b w:val="0"/>
          <w:sz w:val="28"/>
          <w:szCs w:val="28"/>
        </w:rPr>
      </w:pPr>
    </w:p>
    <w:p w:rsidR="00893010" w:rsidRPr="008274E2" w:rsidRDefault="00893010">
      <w:pPr>
        <w:pStyle w:val="FR1"/>
        <w:rPr>
          <w:sz w:val="28"/>
          <w:szCs w:val="28"/>
        </w:rPr>
      </w:pPr>
      <w:proofErr w:type="gramStart"/>
      <w:r w:rsidRPr="008274E2">
        <w:rPr>
          <w:sz w:val="28"/>
          <w:szCs w:val="28"/>
        </w:rPr>
        <w:t>Р</w:t>
      </w:r>
      <w:proofErr w:type="gramEnd"/>
      <w:r w:rsidRPr="008274E2">
        <w:rPr>
          <w:sz w:val="28"/>
          <w:szCs w:val="28"/>
        </w:rPr>
        <w:t xml:space="preserve"> Е Ш Е Н И Е</w:t>
      </w:r>
    </w:p>
    <w:p w:rsidR="00893010" w:rsidRDefault="00893010">
      <w:pPr>
        <w:pStyle w:val="FR1"/>
        <w:rPr>
          <w:sz w:val="28"/>
          <w:szCs w:val="28"/>
        </w:rPr>
      </w:pPr>
    </w:p>
    <w:p w:rsidR="00070603" w:rsidRPr="008274E2" w:rsidRDefault="00070603">
      <w:pPr>
        <w:pStyle w:val="FR1"/>
        <w:rPr>
          <w:sz w:val="28"/>
          <w:szCs w:val="28"/>
        </w:rPr>
      </w:pPr>
    </w:p>
    <w:p w:rsidR="00893010" w:rsidRPr="008274E2" w:rsidRDefault="00850FF8">
      <w:pPr>
        <w:pStyle w:val="2"/>
        <w:rPr>
          <w:szCs w:val="28"/>
        </w:rPr>
      </w:pPr>
      <w:r w:rsidRPr="008274E2">
        <w:rPr>
          <w:szCs w:val="28"/>
        </w:rPr>
        <w:t xml:space="preserve">« </w:t>
      </w:r>
      <w:r w:rsidR="0084133B">
        <w:rPr>
          <w:szCs w:val="28"/>
        </w:rPr>
        <w:t>27</w:t>
      </w:r>
      <w:r w:rsidR="008274E2" w:rsidRPr="008274E2">
        <w:rPr>
          <w:szCs w:val="28"/>
        </w:rPr>
        <w:t xml:space="preserve"> </w:t>
      </w:r>
      <w:r w:rsidRPr="008274E2">
        <w:rPr>
          <w:szCs w:val="28"/>
        </w:rPr>
        <w:t>»  декабря  2024</w:t>
      </w:r>
      <w:r w:rsidR="00893010" w:rsidRPr="008274E2">
        <w:rPr>
          <w:szCs w:val="28"/>
        </w:rPr>
        <w:t xml:space="preserve"> года                                               </w:t>
      </w:r>
      <w:r w:rsidR="00893010" w:rsidRPr="008274E2">
        <w:rPr>
          <w:szCs w:val="28"/>
        </w:rPr>
        <w:tab/>
      </w:r>
      <w:r w:rsidR="00893010" w:rsidRPr="008274E2">
        <w:rPr>
          <w:szCs w:val="28"/>
        </w:rPr>
        <w:tab/>
      </w:r>
      <w:r w:rsidR="00893010" w:rsidRPr="008274E2">
        <w:rPr>
          <w:szCs w:val="28"/>
        </w:rPr>
        <w:tab/>
        <w:t>№</w:t>
      </w:r>
      <w:r w:rsidRPr="008274E2">
        <w:rPr>
          <w:szCs w:val="28"/>
        </w:rPr>
        <w:t xml:space="preserve"> </w:t>
      </w:r>
      <w:r w:rsidR="0084133B">
        <w:rPr>
          <w:szCs w:val="28"/>
        </w:rPr>
        <w:t>119</w:t>
      </w:r>
      <w:r w:rsidRPr="008274E2">
        <w:rPr>
          <w:szCs w:val="28"/>
        </w:rPr>
        <w:t xml:space="preserve"> </w:t>
      </w:r>
      <w:r w:rsidR="00893010" w:rsidRPr="008274E2">
        <w:rPr>
          <w:szCs w:val="28"/>
        </w:rPr>
        <w:t xml:space="preserve"> </w:t>
      </w:r>
    </w:p>
    <w:p w:rsidR="00893010" w:rsidRDefault="00893010">
      <w:pPr>
        <w:rPr>
          <w:b/>
          <w:sz w:val="28"/>
          <w:szCs w:val="28"/>
        </w:rPr>
      </w:pPr>
    </w:p>
    <w:p w:rsidR="00070603" w:rsidRPr="008274E2" w:rsidRDefault="00070603">
      <w:pPr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35"/>
        <w:gridCol w:w="3920"/>
      </w:tblGrid>
      <w:tr w:rsidR="00893010" w:rsidRPr="008274E2">
        <w:trPr>
          <w:trHeight w:val="790"/>
        </w:trPr>
        <w:tc>
          <w:tcPr>
            <w:tcW w:w="5435" w:type="dxa"/>
            <w:shd w:val="clear" w:color="auto" w:fill="auto"/>
          </w:tcPr>
          <w:p w:rsidR="00893010" w:rsidRPr="00070603" w:rsidRDefault="0007060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03">
              <w:rPr>
                <w:rFonts w:ascii="Times New Roman" w:hAnsi="Times New Roman" w:cs="Times New Roman"/>
                <w:b/>
                <w:sz w:val="28"/>
                <w:szCs w:val="28"/>
              </w:rPr>
              <w:t>О формировании</w:t>
            </w:r>
            <w:r w:rsidR="00893010" w:rsidRPr="00070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конкурсной комиссии </w:t>
            </w:r>
            <w:r w:rsidRPr="00070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3010" w:rsidRPr="00070603">
              <w:rPr>
                <w:rFonts w:ascii="Times New Roman" w:hAnsi="Times New Roman" w:cs="Times New Roman"/>
                <w:b/>
                <w:sz w:val="28"/>
                <w:szCs w:val="28"/>
              </w:rPr>
              <w:t>по проведению конкурса</w:t>
            </w:r>
            <w:r w:rsidRPr="00070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3010" w:rsidRPr="00070603">
              <w:rPr>
                <w:rFonts w:ascii="Times New Roman" w:hAnsi="Times New Roman" w:cs="Times New Roman"/>
                <w:b/>
                <w:sz w:val="28"/>
                <w:szCs w:val="28"/>
              </w:rPr>
              <w:t>на замещение должности главы администрации муниципального района «Краснояружский район» Белгородской области</w:t>
            </w:r>
          </w:p>
        </w:tc>
        <w:tc>
          <w:tcPr>
            <w:tcW w:w="3920" w:type="dxa"/>
            <w:shd w:val="clear" w:color="auto" w:fill="auto"/>
          </w:tcPr>
          <w:p w:rsidR="00893010" w:rsidRPr="008274E2" w:rsidRDefault="00893010">
            <w:pPr>
              <w:pStyle w:val="a9"/>
              <w:rPr>
                <w:sz w:val="28"/>
                <w:szCs w:val="28"/>
              </w:rPr>
            </w:pPr>
          </w:p>
        </w:tc>
      </w:tr>
    </w:tbl>
    <w:p w:rsidR="00893010" w:rsidRDefault="00893010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33B" w:rsidRPr="008274E2" w:rsidRDefault="0084133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3010" w:rsidRDefault="00893010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4E2">
        <w:rPr>
          <w:rFonts w:ascii="Times New Roman" w:hAnsi="Times New Roman" w:cs="Times New Roman"/>
          <w:sz w:val="28"/>
          <w:szCs w:val="28"/>
        </w:rPr>
        <w:t>В соответствии с п. 5 ст. 37 Федерального закона от 6 октября                              2003 года № 131-ФЗ «Об общих принципах организации местного самоуправления в Российской Федерации», п. 4 ст. 26 Устава муниципального района «Краснояружский район» Белгородской области, Регламентом Муниципального совета Кр</w:t>
      </w:r>
      <w:r w:rsidR="003A6831">
        <w:rPr>
          <w:rFonts w:ascii="Times New Roman" w:hAnsi="Times New Roman" w:cs="Times New Roman"/>
          <w:sz w:val="28"/>
          <w:szCs w:val="28"/>
        </w:rPr>
        <w:t>аснояружского района, П</w:t>
      </w:r>
      <w:r w:rsidR="0084133B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3A6831">
        <w:rPr>
          <w:rFonts w:ascii="Times New Roman" w:hAnsi="Times New Roman" w:cs="Times New Roman"/>
          <w:sz w:val="28"/>
          <w:szCs w:val="28"/>
        </w:rPr>
        <w:t xml:space="preserve"> </w:t>
      </w:r>
      <w:r w:rsidRPr="008274E2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должности главы администрации муниципального района «Краснояружский район» Белгородской </w:t>
      </w:r>
      <w:r w:rsidR="003A6831">
        <w:rPr>
          <w:rFonts w:ascii="Times New Roman" w:hAnsi="Times New Roman" w:cs="Times New Roman"/>
          <w:sz w:val="28"/>
          <w:szCs w:val="28"/>
        </w:rPr>
        <w:t>области, утвержденным 17.12.2024 года  № 103</w:t>
      </w:r>
      <w:r w:rsidRPr="008274E2">
        <w:rPr>
          <w:rFonts w:ascii="Times New Roman" w:hAnsi="Times New Roman" w:cs="Times New Roman"/>
          <w:sz w:val="28"/>
          <w:szCs w:val="28"/>
        </w:rPr>
        <w:t>, результатами поименного</w:t>
      </w:r>
      <w:proofErr w:type="gramEnd"/>
      <w:r w:rsidRPr="008274E2">
        <w:rPr>
          <w:rFonts w:ascii="Times New Roman" w:hAnsi="Times New Roman" w:cs="Times New Roman"/>
          <w:sz w:val="28"/>
          <w:szCs w:val="28"/>
        </w:rPr>
        <w:t xml:space="preserve"> голосования по назначению ½ членов конкурсной комиссии по проведению конкурса на замещение должности главы администрации</w:t>
      </w:r>
      <w:r w:rsidR="003A6831">
        <w:rPr>
          <w:rFonts w:ascii="Times New Roman" w:hAnsi="Times New Roman" w:cs="Times New Roman"/>
          <w:sz w:val="28"/>
          <w:szCs w:val="28"/>
        </w:rPr>
        <w:t xml:space="preserve"> </w:t>
      </w:r>
      <w:r w:rsidRPr="008274E2">
        <w:rPr>
          <w:rFonts w:ascii="Times New Roman" w:hAnsi="Times New Roman" w:cs="Times New Roman"/>
          <w:sz w:val="28"/>
          <w:szCs w:val="28"/>
        </w:rPr>
        <w:t>муниципального района «Краснояружский район» Белгородской области</w:t>
      </w:r>
      <w:r w:rsidR="00070603">
        <w:rPr>
          <w:rFonts w:ascii="Times New Roman" w:hAnsi="Times New Roman" w:cs="Times New Roman"/>
          <w:sz w:val="28"/>
          <w:szCs w:val="28"/>
        </w:rPr>
        <w:t>, а также</w:t>
      </w:r>
      <w:r w:rsidR="00070603" w:rsidRPr="00070603">
        <w:rPr>
          <w:rFonts w:cs="Times New Roman"/>
          <w:szCs w:val="28"/>
        </w:rPr>
        <w:t xml:space="preserve"> </w:t>
      </w:r>
      <w:r w:rsidR="00070603" w:rsidRPr="00070603">
        <w:rPr>
          <w:rFonts w:ascii="Times New Roman" w:hAnsi="Times New Roman" w:cs="Times New Roman"/>
          <w:sz w:val="28"/>
          <w:szCs w:val="28"/>
        </w:rPr>
        <w:t>членов конкурсной комиссии, назначенных Губернатором Белгородской области</w:t>
      </w:r>
      <w:r w:rsidR="00070603">
        <w:rPr>
          <w:rFonts w:ascii="Times New Roman" w:hAnsi="Times New Roman" w:cs="Times New Roman"/>
          <w:sz w:val="28"/>
          <w:szCs w:val="28"/>
        </w:rPr>
        <w:t xml:space="preserve"> </w:t>
      </w:r>
      <w:r w:rsidR="004C6090">
        <w:rPr>
          <w:rFonts w:ascii="Times New Roman" w:hAnsi="Times New Roman" w:cs="Times New Roman"/>
          <w:sz w:val="28"/>
          <w:szCs w:val="28"/>
        </w:rPr>
        <w:t xml:space="preserve">своим распоряжением </w:t>
      </w:r>
      <w:r w:rsidR="00C64904">
        <w:rPr>
          <w:rFonts w:ascii="Times New Roman" w:hAnsi="Times New Roman" w:cs="Times New Roman"/>
          <w:sz w:val="28"/>
          <w:szCs w:val="28"/>
        </w:rPr>
        <w:t>от 26.12.2024 года № 193-р</w:t>
      </w:r>
    </w:p>
    <w:p w:rsidR="006121EC" w:rsidRPr="008274E2" w:rsidRDefault="006121E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3010" w:rsidRPr="008274E2" w:rsidRDefault="00893010">
      <w:pPr>
        <w:pStyle w:val="a8"/>
        <w:jc w:val="center"/>
        <w:rPr>
          <w:sz w:val="28"/>
          <w:szCs w:val="28"/>
        </w:rPr>
      </w:pPr>
      <w:r w:rsidRPr="008274E2">
        <w:rPr>
          <w:rFonts w:ascii="Times New Roman" w:hAnsi="Times New Roman" w:cs="Times New Roman"/>
          <w:b/>
          <w:sz w:val="28"/>
          <w:szCs w:val="28"/>
        </w:rPr>
        <w:t>Муниципальный совет Краснояружского района</w:t>
      </w:r>
    </w:p>
    <w:p w:rsidR="00893010" w:rsidRDefault="0089301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E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121EC" w:rsidRPr="008274E2" w:rsidRDefault="006121EC">
      <w:pPr>
        <w:pStyle w:val="a8"/>
        <w:jc w:val="center"/>
        <w:rPr>
          <w:sz w:val="28"/>
          <w:szCs w:val="28"/>
        </w:rPr>
      </w:pPr>
    </w:p>
    <w:p w:rsidR="00586E0F" w:rsidRDefault="00893010" w:rsidP="00586E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4E2">
        <w:rPr>
          <w:rFonts w:ascii="Times New Roman" w:hAnsi="Times New Roman" w:cs="Times New Roman"/>
          <w:sz w:val="28"/>
          <w:szCs w:val="28"/>
        </w:rPr>
        <w:t xml:space="preserve">1. </w:t>
      </w:r>
      <w:r w:rsidR="00586E0F">
        <w:rPr>
          <w:rFonts w:ascii="Times New Roman" w:hAnsi="Times New Roman" w:cs="Times New Roman"/>
          <w:sz w:val="28"/>
          <w:szCs w:val="28"/>
        </w:rPr>
        <w:t xml:space="preserve">Сформировать конкурсную комиссию </w:t>
      </w:r>
      <w:r w:rsidRPr="008274E2">
        <w:rPr>
          <w:rFonts w:ascii="Times New Roman" w:hAnsi="Times New Roman" w:cs="Times New Roman"/>
          <w:sz w:val="28"/>
          <w:szCs w:val="28"/>
        </w:rPr>
        <w:t>по проведению конкурса на замещение должности главы администрации муниципального района «Краснояружский район» Белгородской области</w:t>
      </w:r>
      <w:r w:rsidR="00586E0F">
        <w:rPr>
          <w:rFonts w:ascii="Times New Roman" w:hAnsi="Times New Roman" w:cs="Times New Roman"/>
          <w:sz w:val="28"/>
          <w:szCs w:val="28"/>
        </w:rPr>
        <w:t>, включив в её состав</w:t>
      </w:r>
      <w:r w:rsidR="00BA075F">
        <w:rPr>
          <w:rFonts w:ascii="Times New Roman" w:hAnsi="Times New Roman" w:cs="Times New Roman"/>
          <w:sz w:val="28"/>
          <w:szCs w:val="28"/>
        </w:rPr>
        <w:t>:</w:t>
      </w:r>
    </w:p>
    <w:p w:rsidR="00586E0F" w:rsidRPr="00586E0F" w:rsidRDefault="00C64904" w:rsidP="00586E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 w:rsidR="00586E0F" w:rsidRPr="00586E0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09103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586E0F" w:rsidRPr="00586E0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Шатило</w:t>
      </w:r>
      <w:proofErr w:type="spellEnd"/>
      <w:r w:rsidR="00586E0F" w:rsidRPr="00586E0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Валентину Владимировну – </w:t>
      </w:r>
      <w:r w:rsidR="00586E0F" w:rsidRPr="00586E0F">
        <w:rPr>
          <w:rFonts w:ascii="Times New Roman" w:hAnsi="Times New Roman" w:cs="Times New Roman"/>
          <w:sz w:val="28"/>
          <w:szCs w:val="28"/>
          <w:lang w:eastAsia="en-US"/>
        </w:rPr>
        <w:t>члена комитета областной Думы по Регламенту и депутатской этике, депутат Белгородской областной Думы</w:t>
      </w:r>
      <w:r w:rsidR="00586E0F" w:rsidRPr="00586E0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86E0F" w:rsidRPr="00586E0F">
        <w:rPr>
          <w:rFonts w:ascii="Times New Roman" w:hAnsi="Times New Roman" w:cs="Times New Roman"/>
          <w:sz w:val="28"/>
          <w:szCs w:val="28"/>
        </w:rPr>
        <w:t>седьмого созыва</w:t>
      </w:r>
      <w:r w:rsidR="00586E0F" w:rsidRPr="00586E0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</w:p>
    <w:p w:rsidR="00586E0F" w:rsidRPr="00586E0F" w:rsidRDefault="00586E0F" w:rsidP="00586E0F">
      <w:pPr>
        <w:keepNext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</w:t>
      </w:r>
      <w:r w:rsidR="00C64904">
        <w:rPr>
          <w:rFonts w:eastAsia="Calibri"/>
          <w:sz w:val="28"/>
          <w:szCs w:val="28"/>
          <w:lang w:eastAsia="en-US"/>
        </w:rPr>
        <w:t>-</w:t>
      </w:r>
      <w:r w:rsidRPr="00586E0F">
        <w:rPr>
          <w:rFonts w:eastAsia="Calibri"/>
          <w:b/>
          <w:sz w:val="28"/>
          <w:szCs w:val="28"/>
          <w:lang w:eastAsia="en-US"/>
        </w:rPr>
        <w:t xml:space="preserve"> Овсянникову Анну Николаевну</w:t>
      </w:r>
      <w:r w:rsidRPr="00586E0F">
        <w:rPr>
          <w:rFonts w:eastAsia="Calibri"/>
          <w:sz w:val="28"/>
          <w:szCs w:val="28"/>
          <w:lang w:eastAsia="en-US"/>
        </w:rPr>
        <w:t xml:space="preserve"> – начальника департамента внутренней политики министерства общественных коммуникаций Белгородской области;</w:t>
      </w:r>
    </w:p>
    <w:p w:rsidR="00586E0F" w:rsidRPr="00586E0F" w:rsidRDefault="00C64904" w:rsidP="00586E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586E0F" w:rsidRPr="00586E0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Чурилову Ирину Викторовну</w:t>
      </w:r>
      <w:r w:rsidR="00586E0F" w:rsidRPr="00586E0F">
        <w:rPr>
          <w:rFonts w:ascii="Times New Roman" w:hAnsi="Times New Roman" w:cs="Times New Roman"/>
          <w:sz w:val="28"/>
          <w:szCs w:val="28"/>
          <w:lang w:eastAsia="en-US"/>
        </w:rPr>
        <w:t xml:space="preserve"> – заместитель руководителя Администрации Губернатора Белгородской области – начальник управления государственной службы и кадров Администрации Губернатора Белгородской области</w:t>
      </w:r>
      <w:r w:rsidR="00586E0F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93010" w:rsidRPr="00586E0F" w:rsidRDefault="00C64904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1A1B" w:rsidRPr="00586E0F">
        <w:rPr>
          <w:rFonts w:ascii="Times New Roman" w:hAnsi="Times New Roman" w:cs="Times New Roman"/>
          <w:sz w:val="28"/>
          <w:szCs w:val="28"/>
        </w:rPr>
        <w:t xml:space="preserve"> </w:t>
      </w:r>
      <w:r w:rsidR="00091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A1B" w:rsidRPr="00586E0F">
        <w:rPr>
          <w:rFonts w:ascii="Times New Roman" w:hAnsi="Times New Roman" w:cs="Times New Roman"/>
          <w:b/>
          <w:sz w:val="28"/>
          <w:szCs w:val="28"/>
        </w:rPr>
        <w:t>Бужинскую</w:t>
      </w:r>
      <w:proofErr w:type="spellEnd"/>
      <w:r w:rsidR="001E1A1B" w:rsidRPr="00586E0F">
        <w:rPr>
          <w:rFonts w:ascii="Times New Roman" w:hAnsi="Times New Roman" w:cs="Times New Roman"/>
          <w:b/>
          <w:sz w:val="28"/>
          <w:szCs w:val="28"/>
        </w:rPr>
        <w:t xml:space="preserve"> Викторию Викторовну</w:t>
      </w:r>
      <w:r w:rsidR="001C307A" w:rsidRPr="00586E0F">
        <w:rPr>
          <w:rFonts w:ascii="Times New Roman" w:hAnsi="Times New Roman" w:cs="Times New Roman"/>
          <w:sz w:val="28"/>
          <w:szCs w:val="28"/>
        </w:rPr>
        <w:t xml:space="preserve"> – председателя контрольно-счетной комиссии Краснояружского района;</w:t>
      </w:r>
    </w:p>
    <w:p w:rsidR="00893010" w:rsidRPr="00586E0F" w:rsidRDefault="00C64904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0FF8" w:rsidRPr="00586E0F">
        <w:rPr>
          <w:rFonts w:ascii="Times New Roman" w:hAnsi="Times New Roman" w:cs="Times New Roman"/>
          <w:sz w:val="28"/>
          <w:szCs w:val="28"/>
        </w:rPr>
        <w:t xml:space="preserve"> </w:t>
      </w:r>
      <w:r w:rsidR="00091037">
        <w:rPr>
          <w:rFonts w:ascii="Times New Roman" w:hAnsi="Times New Roman" w:cs="Times New Roman"/>
          <w:sz w:val="28"/>
          <w:szCs w:val="28"/>
        </w:rPr>
        <w:t xml:space="preserve">  </w:t>
      </w:r>
      <w:r w:rsidR="00850FF8" w:rsidRPr="00586E0F">
        <w:rPr>
          <w:rFonts w:ascii="Times New Roman" w:hAnsi="Times New Roman" w:cs="Times New Roman"/>
          <w:b/>
          <w:sz w:val="28"/>
          <w:szCs w:val="28"/>
        </w:rPr>
        <w:t>Соколову Светлану Николаевну</w:t>
      </w:r>
      <w:r w:rsidR="00481CDE" w:rsidRPr="00586E0F">
        <w:rPr>
          <w:rFonts w:ascii="Times New Roman" w:hAnsi="Times New Roman" w:cs="Times New Roman"/>
          <w:sz w:val="28"/>
          <w:szCs w:val="28"/>
        </w:rPr>
        <w:t xml:space="preserve"> – председателя С</w:t>
      </w:r>
      <w:r w:rsidR="001C307A" w:rsidRPr="00586E0F">
        <w:rPr>
          <w:rFonts w:ascii="Times New Roman" w:hAnsi="Times New Roman" w:cs="Times New Roman"/>
          <w:sz w:val="28"/>
          <w:szCs w:val="28"/>
        </w:rPr>
        <w:t>овета ветеранов Краснояружского района</w:t>
      </w:r>
      <w:r w:rsidR="00893010" w:rsidRPr="00586E0F">
        <w:rPr>
          <w:rFonts w:ascii="Times New Roman" w:hAnsi="Times New Roman" w:cs="Times New Roman"/>
          <w:sz w:val="28"/>
          <w:szCs w:val="28"/>
        </w:rPr>
        <w:t>;</w:t>
      </w:r>
    </w:p>
    <w:p w:rsidR="00893010" w:rsidRDefault="00C64904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075F">
        <w:rPr>
          <w:rFonts w:ascii="Times New Roman" w:hAnsi="Times New Roman" w:cs="Times New Roman"/>
          <w:sz w:val="28"/>
          <w:szCs w:val="28"/>
        </w:rPr>
        <w:t xml:space="preserve"> </w:t>
      </w:r>
      <w:r w:rsidR="00091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AA1" w:rsidRPr="004C6090">
        <w:rPr>
          <w:rFonts w:ascii="Times New Roman" w:hAnsi="Times New Roman" w:cs="Times New Roman"/>
          <w:b/>
          <w:sz w:val="28"/>
          <w:szCs w:val="28"/>
        </w:rPr>
        <w:t>Бурба</w:t>
      </w:r>
      <w:proofErr w:type="spellEnd"/>
      <w:r w:rsidR="00421AA1" w:rsidRPr="004C6090">
        <w:rPr>
          <w:rFonts w:ascii="Times New Roman" w:hAnsi="Times New Roman" w:cs="Times New Roman"/>
          <w:b/>
          <w:sz w:val="28"/>
          <w:szCs w:val="28"/>
        </w:rPr>
        <w:t xml:space="preserve"> Валерия Николаевича</w:t>
      </w:r>
      <w:r w:rsidR="001C307A">
        <w:rPr>
          <w:rFonts w:ascii="Times New Roman" w:hAnsi="Times New Roman" w:cs="Times New Roman"/>
          <w:sz w:val="28"/>
          <w:szCs w:val="28"/>
        </w:rPr>
        <w:t xml:space="preserve"> </w:t>
      </w:r>
      <w:r w:rsidR="004C6090">
        <w:rPr>
          <w:rFonts w:ascii="Times New Roman" w:hAnsi="Times New Roman" w:cs="Times New Roman"/>
          <w:sz w:val="28"/>
          <w:szCs w:val="28"/>
        </w:rPr>
        <w:t>–</w:t>
      </w:r>
      <w:r w:rsidR="001C307A">
        <w:rPr>
          <w:rFonts w:ascii="Times New Roman" w:hAnsi="Times New Roman" w:cs="Times New Roman"/>
          <w:sz w:val="28"/>
          <w:szCs w:val="28"/>
        </w:rPr>
        <w:t xml:space="preserve"> </w:t>
      </w:r>
      <w:r w:rsidR="000518F1">
        <w:rPr>
          <w:rFonts w:ascii="Times New Roman" w:hAnsi="Times New Roman" w:cs="Times New Roman"/>
          <w:sz w:val="28"/>
          <w:szCs w:val="28"/>
        </w:rPr>
        <w:t>руководителя</w:t>
      </w:r>
      <w:r w:rsidR="004C6090">
        <w:rPr>
          <w:rFonts w:ascii="Times New Roman" w:hAnsi="Times New Roman" w:cs="Times New Roman"/>
          <w:sz w:val="28"/>
          <w:szCs w:val="28"/>
        </w:rPr>
        <w:t xml:space="preserve"> общественной приемной партии «Единая Россия» Краснояружского района.</w:t>
      </w:r>
    </w:p>
    <w:p w:rsidR="008274E2" w:rsidRPr="008274E2" w:rsidRDefault="008274E2" w:rsidP="008274E2">
      <w:pPr>
        <w:tabs>
          <w:tab w:val="left" w:pos="0"/>
          <w:tab w:val="left" w:pos="994"/>
        </w:tabs>
        <w:jc w:val="both"/>
        <w:rPr>
          <w:sz w:val="28"/>
          <w:szCs w:val="28"/>
        </w:rPr>
      </w:pPr>
      <w:r w:rsidRPr="008274E2">
        <w:rPr>
          <w:rFonts w:eastAsia="Calibri"/>
          <w:sz w:val="28"/>
          <w:szCs w:val="28"/>
        </w:rPr>
        <w:t xml:space="preserve">       2. Настоящее решение опубликовать в межрайонной газете «Наша Жизнь», в сетевом издании «НашаЖизнь31» и на официальном сайте </w:t>
      </w:r>
      <w:r w:rsidR="00091037">
        <w:rPr>
          <w:rFonts w:eastAsia="Calibri"/>
          <w:sz w:val="28"/>
          <w:szCs w:val="28"/>
        </w:rPr>
        <w:t xml:space="preserve">органов местного самоуправления </w:t>
      </w:r>
      <w:hyperlink r:id="rId6" w:history="1">
        <w:r w:rsidR="00091037" w:rsidRPr="00F749DC">
          <w:rPr>
            <w:rStyle w:val="aa"/>
            <w:color w:val="000000"/>
            <w:sz w:val="28"/>
            <w:szCs w:val="28"/>
            <w:u w:val="none"/>
          </w:rPr>
          <w:t>https://krasnoyaruzhskij-r31.gosweb.gosuslugi.ru</w:t>
        </w:r>
      </w:hyperlink>
      <w:r w:rsidR="00091037" w:rsidRPr="00F749DC">
        <w:t>.</w:t>
      </w:r>
    </w:p>
    <w:p w:rsidR="00893010" w:rsidRDefault="0089301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4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274E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8274E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                                 на постоянную комиссию по вопросам местного самоуправления работы Муниципального совета (Ткаченко Г.В.).</w:t>
      </w:r>
    </w:p>
    <w:p w:rsidR="004C6090" w:rsidRDefault="004C609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831" w:rsidRPr="008274E2" w:rsidRDefault="003A6831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6"/>
        <w:gridCol w:w="4369"/>
      </w:tblGrid>
      <w:tr w:rsidR="00893010" w:rsidRPr="008274E2">
        <w:tc>
          <w:tcPr>
            <w:tcW w:w="4986" w:type="dxa"/>
            <w:shd w:val="clear" w:color="auto" w:fill="auto"/>
          </w:tcPr>
          <w:p w:rsidR="00893010" w:rsidRPr="008274E2" w:rsidRDefault="00893010">
            <w:pPr>
              <w:rPr>
                <w:sz w:val="28"/>
                <w:szCs w:val="28"/>
              </w:rPr>
            </w:pPr>
            <w:r w:rsidRPr="008274E2">
              <w:rPr>
                <w:b/>
                <w:bCs/>
                <w:sz w:val="28"/>
                <w:szCs w:val="28"/>
              </w:rPr>
              <w:t xml:space="preserve">Председатель Муниципального совета  Краснояружского района </w:t>
            </w:r>
          </w:p>
        </w:tc>
        <w:tc>
          <w:tcPr>
            <w:tcW w:w="4369" w:type="dxa"/>
            <w:shd w:val="clear" w:color="auto" w:fill="auto"/>
          </w:tcPr>
          <w:p w:rsidR="00893010" w:rsidRPr="008274E2" w:rsidRDefault="00893010">
            <w:pPr>
              <w:pStyle w:val="a9"/>
              <w:rPr>
                <w:b/>
                <w:bCs/>
                <w:sz w:val="28"/>
                <w:szCs w:val="28"/>
              </w:rPr>
            </w:pPr>
          </w:p>
          <w:p w:rsidR="00893010" w:rsidRPr="008274E2" w:rsidRDefault="00893010">
            <w:pPr>
              <w:pStyle w:val="a9"/>
              <w:jc w:val="right"/>
              <w:rPr>
                <w:sz w:val="28"/>
                <w:szCs w:val="28"/>
              </w:rPr>
            </w:pPr>
            <w:proofErr w:type="spellStart"/>
            <w:r w:rsidRPr="008274E2">
              <w:rPr>
                <w:b/>
                <w:bCs/>
                <w:sz w:val="28"/>
                <w:szCs w:val="28"/>
              </w:rPr>
              <w:t>И.Болгов</w:t>
            </w:r>
            <w:proofErr w:type="spellEnd"/>
          </w:p>
        </w:tc>
      </w:tr>
    </w:tbl>
    <w:p w:rsidR="00893010" w:rsidRPr="008274E2" w:rsidRDefault="00893010" w:rsidP="001E1A1B">
      <w:pPr>
        <w:rPr>
          <w:sz w:val="28"/>
          <w:szCs w:val="28"/>
        </w:rPr>
      </w:pPr>
    </w:p>
    <w:sectPr w:rsidR="00893010" w:rsidRPr="008274E2" w:rsidSect="004C6090">
      <w:pgSz w:w="11906" w:h="16838"/>
      <w:pgMar w:top="709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E1A1B"/>
    <w:rsid w:val="000518F1"/>
    <w:rsid w:val="00070603"/>
    <w:rsid w:val="00091037"/>
    <w:rsid w:val="001C307A"/>
    <w:rsid w:val="001E1A1B"/>
    <w:rsid w:val="0023483F"/>
    <w:rsid w:val="002D19BF"/>
    <w:rsid w:val="00384B04"/>
    <w:rsid w:val="003A6831"/>
    <w:rsid w:val="00421AA1"/>
    <w:rsid w:val="00481CDE"/>
    <w:rsid w:val="004C6090"/>
    <w:rsid w:val="004F732E"/>
    <w:rsid w:val="00586E0F"/>
    <w:rsid w:val="006121EC"/>
    <w:rsid w:val="008274E2"/>
    <w:rsid w:val="0084133B"/>
    <w:rsid w:val="00850FF8"/>
    <w:rsid w:val="00893010"/>
    <w:rsid w:val="00AC7931"/>
    <w:rsid w:val="00AE3998"/>
    <w:rsid w:val="00BA075F"/>
    <w:rsid w:val="00C6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BF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2D19BF"/>
    <w:pPr>
      <w:keepNext/>
      <w:numPr>
        <w:ilvl w:val="1"/>
        <w:numId w:val="1"/>
      </w:numPr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D19BF"/>
    <w:rPr>
      <w:rFonts w:hint="default"/>
    </w:rPr>
  </w:style>
  <w:style w:type="character" w:customStyle="1" w:styleId="WW8Num1z1">
    <w:name w:val="WW8Num1z1"/>
    <w:rsid w:val="002D19BF"/>
  </w:style>
  <w:style w:type="character" w:customStyle="1" w:styleId="WW8Num1z2">
    <w:name w:val="WW8Num1z2"/>
    <w:rsid w:val="002D19BF"/>
  </w:style>
  <w:style w:type="character" w:customStyle="1" w:styleId="WW8Num1z3">
    <w:name w:val="WW8Num1z3"/>
    <w:rsid w:val="002D19BF"/>
  </w:style>
  <w:style w:type="character" w:customStyle="1" w:styleId="WW8Num1z4">
    <w:name w:val="WW8Num1z4"/>
    <w:rsid w:val="002D19BF"/>
  </w:style>
  <w:style w:type="character" w:customStyle="1" w:styleId="WW8Num1z5">
    <w:name w:val="WW8Num1z5"/>
    <w:rsid w:val="002D19BF"/>
  </w:style>
  <w:style w:type="character" w:customStyle="1" w:styleId="WW8Num1z6">
    <w:name w:val="WW8Num1z6"/>
    <w:rsid w:val="002D19BF"/>
  </w:style>
  <w:style w:type="character" w:customStyle="1" w:styleId="WW8Num1z7">
    <w:name w:val="WW8Num1z7"/>
    <w:rsid w:val="002D19BF"/>
  </w:style>
  <w:style w:type="character" w:customStyle="1" w:styleId="WW8Num1z8">
    <w:name w:val="WW8Num1z8"/>
    <w:rsid w:val="002D19BF"/>
  </w:style>
  <w:style w:type="character" w:customStyle="1" w:styleId="1">
    <w:name w:val="Основной шрифт абзаца1"/>
    <w:rsid w:val="002D19BF"/>
  </w:style>
  <w:style w:type="paragraph" w:customStyle="1" w:styleId="a3">
    <w:name w:val="Заголовок"/>
    <w:basedOn w:val="a"/>
    <w:next w:val="a4"/>
    <w:rsid w:val="002D19BF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4">
    <w:name w:val="Body Text"/>
    <w:basedOn w:val="a"/>
    <w:rsid w:val="002D19BF"/>
    <w:pPr>
      <w:spacing w:after="140" w:line="288" w:lineRule="auto"/>
    </w:pPr>
  </w:style>
  <w:style w:type="paragraph" w:styleId="a5">
    <w:name w:val="List"/>
    <w:basedOn w:val="a4"/>
    <w:rsid w:val="002D19BF"/>
  </w:style>
  <w:style w:type="paragraph" w:styleId="a6">
    <w:name w:val="caption"/>
    <w:basedOn w:val="a"/>
    <w:qFormat/>
    <w:rsid w:val="002D19B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D19BF"/>
    <w:pPr>
      <w:suppressLineNumbers/>
    </w:pPr>
  </w:style>
  <w:style w:type="paragraph" w:customStyle="1" w:styleId="FR1">
    <w:name w:val="FR1"/>
    <w:rsid w:val="002D19BF"/>
    <w:pPr>
      <w:widowControl w:val="0"/>
      <w:suppressAutoHyphens/>
      <w:autoSpaceDE w:val="0"/>
      <w:ind w:left="80"/>
      <w:jc w:val="center"/>
    </w:pPr>
    <w:rPr>
      <w:b/>
      <w:bCs/>
      <w:sz w:val="36"/>
      <w:szCs w:val="36"/>
      <w:lang w:eastAsia="zh-CN"/>
    </w:rPr>
  </w:style>
  <w:style w:type="paragraph" w:styleId="a7">
    <w:name w:val="Balloon Text"/>
    <w:basedOn w:val="a"/>
    <w:rsid w:val="002D19BF"/>
    <w:rPr>
      <w:rFonts w:ascii="Tahoma" w:hAnsi="Tahoma" w:cs="Tahoma"/>
      <w:sz w:val="16"/>
      <w:szCs w:val="16"/>
    </w:rPr>
  </w:style>
  <w:style w:type="paragraph" w:styleId="a8">
    <w:name w:val="No Spacing"/>
    <w:qFormat/>
    <w:rsid w:val="002D19B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9">
    <w:name w:val="Содержимое таблицы"/>
    <w:basedOn w:val="a"/>
    <w:rsid w:val="002D19BF"/>
    <w:pPr>
      <w:suppressLineNumbers/>
    </w:pPr>
  </w:style>
  <w:style w:type="character" w:styleId="aa">
    <w:name w:val="Hyperlink"/>
    <w:basedOn w:val="a0"/>
    <w:rsid w:val="00091037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yaruzhskij-r31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arms</cp:lastModifiedBy>
  <cp:revision>5</cp:revision>
  <cp:lastPrinted>2024-12-19T11:14:00Z</cp:lastPrinted>
  <dcterms:created xsi:type="dcterms:W3CDTF">2024-12-27T05:01:00Z</dcterms:created>
  <dcterms:modified xsi:type="dcterms:W3CDTF">2024-12-28T05:55:00Z</dcterms:modified>
</cp:coreProperties>
</file>