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51" w:rsidRPr="00906951" w:rsidRDefault="00AA6B2D" w:rsidP="00906951">
      <w:pPr>
        <w:ind w:right="-6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r1" style="width:38.25pt;height:46.5pt;visibility:visible;mso-wrap-style:square">
            <v:imagedata r:id="rId7" o:title="gerbr1" gain="1092267f" blacklevel="-17695f" grayscale="t" bilevel="t"/>
          </v:shape>
        </w:pict>
      </w:r>
    </w:p>
    <w:p w:rsidR="00906951" w:rsidRPr="00906951" w:rsidRDefault="00906951" w:rsidP="00906951">
      <w:pPr>
        <w:ind w:right="-6"/>
        <w:jc w:val="center"/>
        <w:rPr>
          <w:b/>
          <w:bCs/>
          <w:color w:val="000000"/>
          <w:sz w:val="28"/>
          <w:szCs w:val="28"/>
        </w:rPr>
      </w:pPr>
      <w:r w:rsidRPr="00906951">
        <w:rPr>
          <w:b/>
          <w:bCs/>
          <w:color w:val="000000"/>
          <w:sz w:val="28"/>
          <w:szCs w:val="28"/>
        </w:rPr>
        <w:t>П О С Т А Н О В Л Е Н И Е</w:t>
      </w:r>
    </w:p>
    <w:p w:rsidR="00906951" w:rsidRPr="00906951" w:rsidRDefault="00906951" w:rsidP="00906951">
      <w:pPr>
        <w:ind w:right="-6"/>
        <w:jc w:val="center"/>
        <w:rPr>
          <w:b/>
          <w:bCs/>
          <w:color w:val="000000"/>
          <w:sz w:val="28"/>
          <w:szCs w:val="28"/>
        </w:rPr>
      </w:pPr>
      <w:r w:rsidRPr="00906951">
        <w:rPr>
          <w:b/>
          <w:bCs/>
          <w:color w:val="000000"/>
          <w:sz w:val="28"/>
          <w:szCs w:val="28"/>
        </w:rPr>
        <w:t xml:space="preserve">АДМИНИСТРАЦИИ РАКИТЯНСКОГО РАЙОНА </w:t>
      </w:r>
    </w:p>
    <w:p w:rsidR="00906951" w:rsidRPr="00906951" w:rsidRDefault="00906951" w:rsidP="00906951">
      <w:pPr>
        <w:ind w:right="-6"/>
        <w:jc w:val="center"/>
        <w:rPr>
          <w:b/>
          <w:color w:val="000000"/>
          <w:sz w:val="28"/>
          <w:szCs w:val="28"/>
        </w:rPr>
      </w:pPr>
      <w:r w:rsidRPr="00906951">
        <w:rPr>
          <w:b/>
          <w:color w:val="000000"/>
          <w:sz w:val="28"/>
          <w:szCs w:val="28"/>
        </w:rPr>
        <w:t>БЕЛГОРОДСКОЙ ОБЛАСТИ</w:t>
      </w:r>
    </w:p>
    <w:p w:rsidR="00906951" w:rsidRPr="00906951" w:rsidRDefault="00906951" w:rsidP="00906951">
      <w:pPr>
        <w:ind w:right="-6"/>
        <w:jc w:val="center"/>
        <w:rPr>
          <w:color w:val="000000"/>
          <w:sz w:val="28"/>
          <w:szCs w:val="28"/>
        </w:rPr>
      </w:pPr>
      <w:r w:rsidRPr="00906951">
        <w:rPr>
          <w:color w:val="000000"/>
          <w:sz w:val="28"/>
          <w:szCs w:val="28"/>
        </w:rPr>
        <w:t xml:space="preserve">Ракитное </w:t>
      </w:r>
    </w:p>
    <w:p w:rsidR="00906951" w:rsidRPr="00906951" w:rsidRDefault="00906951" w:rsidP="00906951">
      <w:pPr>
        <w:jc w:val="center"/>
        <w:rPr>
          <w:color w:val="000000"/>
          <w:sz w:val="28"/>
          <w:szCs w:val="28"/>
        </w:rPr>
      </w:pPr>
    </w:p>
    <w:p w:rsidR="00906951" w:rsidRPr="00906951" w:rsidRDefault="00AA6B2D" w:rsidP="009069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«23</w:t>
      </w:r>
      <w:r w:rsidR="00906951" w:rsidRPr="00906951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октября</w:t>
      </w:r>
      <w:r w:rsidR="00906951" w:rsidRPr="00906951">
        <w:rPr>
          <w:color w:val="000000"/>
          <w:sz w:val="28"/>
          <w:szCs w:val="28"/>
        </w:rPr>
        <w:t xml:space="preserve"> 2025 г.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="00906951" w:rsidRPr="00906951">
        <w:rPr>
          <w:color w:val="000000"/>
          <w:sz w:val="28"/>
          <w:szCs w:val="28"/>
        </w:rPr>
        <w:t xml:space="preserve">                        № </w:t>
      </w:r>
      <w:r>
        <w:rPr>
          <w:color w:val="000000"/>
          <w:sz w:val="28"/>
          <w:szCs w:val="28"/>
        </w:rPr>
        <w:t>131-п</w:t>
      </w:r>
    </w:p>
    <w:p w:rsidR="00906951" w:rsidRPr="00906951" w:rsidRDefault="00906951" w:rsidP="00906951">
      <w:pPr>
        <w:rPr>
          <w:color w:val="000000"/>
          <w:sz w:val="28"/>
          <w:szCs w:val="28"/>
        </w:rPr>
      </w:pPr>
    </w:p>
    <w:p w:rsidR="00562BE9" w:rsidRPr="00906951" w:rsidRDefault="00562BE9">
      <w:pPr>
        <w:rPr>
          <w:b/>
          <w:sz w:val="28"/>
          <w:szCs w:val="28"/>
        </w:rPr>
      </w:pPr>
    </w:p>
    <w:p w:rsidR="00562BE9" w:rsidRPr="00906951" w:rsidRDefault="00562BE9">
      <w:pPr>
        <w:rPr>
          <w:b/>
          <w:sz w:val="28"/>
          <w:szCs w:val="28"/>
        </w:rPr>
      </w:pPr>
    </w:p>
    <w:p w:rsidR="00562BE9" w:rsidRPr="00B34383" w:rsidRDefault="00371122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О внесении изменений в постановление</w:t>
      </w:r>
    </w:p>
    <w:p w:rsidR="00562BE9" w:rsidRPr="00B34383" w:rsidRDefault="00371122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администрации Ракитянского района</w:t>
      </w:r>
    </w:p>
    <w:p w:rsidR="00B34383" w:rsidRPr="00B34383" w:rsidRDefault="00371122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от </w:t>
      </w:r>
      <w:r w:rsidR="00B34383" w:rsidRPr="00B34383">
        <w:rPr>
          <w:sz w:val="26"/>
          <w:szCs w:val="26"/>
        </w:rPr>
        <w:t xml:space="preserve">30 декабря 2019 </w:t>
      </w:r>
      <w:r w:rsidRPr="00B34383">
        <w:rPr>
          <w:sz w:val="26"/>
          <w:szCs w:val="26"/>
        </w:rPr>
        <w:t>года №</w:t>
      </w:r>
      <w:r w:rsidR="00B34383" w:rsidRPr="00B34383">
        <w:rPr>
          <w:sz w:val="26"/>
          <w:szCs w:val="26"/>
        </w:rPr>
        <w:t xml:space="preserve">215 « Об утверждении </w:t>
      </w:r>
    </w:p>
    <w:p w:rsidR="00B34383" w:rsidRPr="00B34383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административного регламента предоставления </w:t>
      </w:r>
    </w:p>
    <w:p w:rsidR="00B34383" w:rsidRPr="00B34383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муниципальной услуги «Признание граждан </w:t>
      </w:r>
    </w:p>
    <w:p w:rsidR="00B34383" w:rsidRPr="00B34383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малоимущими в целях постановки на учет </w:t>
      </w:r>
    </w:p>
    <w:p w:rsidR="00B34383" w:rsidRPr="00B34383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 xml:space="preserve">в качестве нуждающихся в жилых помещениях, </w:t>
      </w:r>
    </w:p>
    <w:p w:rsidR="00562BE9" w:rsidRPr="00B34383" w:rsidRDefault="00B34383">
      <w:pPr>
        <w:pStyle w:val="afa"/>
        <w:rPr>
          <w:sz w:val="26"/>
          <w:szCs w:val="26"/>
        </w:rPr>
      </w:pPr>
      <w:r w:rsidRPr="00B34383">
        <w:rPr>
          <w:sz w:val="26"/>
          <w:szCs w:val="26"/>
        </w:rPr>
        <w:t>предоставляемых по договорам социального найма»</w:t>
      </w:r>
    </w:p>
    <w:p w:rsidR="00562BE9" w:rsidRPr="00B34383" w:rsidRDefault="00562BE9">
      <w:pPr>
        <w:pStyle w:val="afa"/>
        <w:rPr>
          <w:sz w:val="26"/>
          <w:szCs w:val="26"/>
        </w:rPr>
      </w:pPr>
    </w:p>
    <w:p w:rsidR="00562BE9" w:rsidRPr="00B34383" w:rsidRDefault="00562BE9">
      <w:pPr>
        <w:pStyle w:val="afa"/>
        <w:rPr>
          <w:sz w:val="26"/>
          <w:szCs w:val="26"/>
        </w:rPr>
      </w:pPr>
    </w:p>
    <w:p w:rsidR="00562BE9" w:rsidRPr="00B34383" w:rsidRDefault="00562BE9">
      <w:pPr>
        <w:pStyle w:val="afa"/>
        <w:rPr>
          <w:sz w:val="26"/>
          <w:szCs w:val="26"/>
        </w:rPr>
      </w:pPr>
    </w:p>
    <w:p w:rsidR="00562BE9" w:rsidRPr="00B34383" w:rsidRDefault="00371122">
      <w:pPr>
        <w:pStyle w:val="afa"/>
        <w:rPr>
          <w:b w:val="0"/>
          <w:sz w:val="26"/>
          <w:szCs w:val="26"/>
        </w:rPr>
      </w:pPr>
      <w:r w:rsidRPr="00B34383">
        <w:rPr>
          <w:b w:val="0"/>
          <w:sz w:val="26"/>
          <w:szCs w:val="26"/>
        </w:rPr>
        <w:tab/>
        <w:t>В соответствии с Федеральными законами от 06.10.2003 года №131-ФЗ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в целях приведения нормативно - правовых актов в сфере предоставления муниципальных услуг в соответствие с действующим законодательством, администрация Ракит</w:t>
      </w:r>
      <w:r w:rsidR="00B34383">
        <w:rPr>
          <w:b w:val="0"/>
          <w:sz w:val="26"/>
          <w:szCs w:val="26"/>
        </w:rPr>
        <w:t>янского района</w:t>
      </w:r>
      <w:r w:rsidR="00906951" w:rsidRPr="00B34383">
        <w:rPr>
          <w:b w:val="0"/>
          <w:sz w:val="26"/>
          <w:szCs w:val="26"/>
        </w:rPr>
        <w:t xml:space="preserve">   </w:t>
      </w:r>
      <w:r w:rsidRPr="00B34383">
        <w:rPr>
          <w:sz w:val="26"/>
          <w:szCs w:val="26"/>
        </w:rPr>
        <w:t>п о с т а н о в л я е т</w:t>
      </w:r>
      <w:r w:rsidRPr="00B34383">
        <w:rPr>
          <w:b w:val="0"/>
          <w:sz w:val="26"/>
          <w:szCs w:val="26"/>
        </w:rPr>
        <w:t>:</w:t>
      </w:r>
    </w:p>
    <w:p w:rsidR="00562BE9" w:rsidRPr="00B34383" w:rsidRDefault="00371122" w:rsidP="00B34383">
      <w:pPr>
        <w:pStyle w:val="afa"/>
        <w:rPr>
          <w:b w:val="0"/>
          <w:sz w:val="26"/>
          <w:szCs w:val="26"/>
        </w:rPr>
      </w:pPr>
      <w:r w:rsidRPr="00B34383">
        <w:rPr>
          <w:b w:val="0"/>
          <w:sz w:val="26"/>
          <w:szCs w:val="26"/>
        </w:rPr>
        <w:t xml:space="preserve">1. Внести в постановление администрации Ракитянского района от </w:t>
      </w:r>
      <w:r w:rsidR="00B34383">
        <w:rPr>
          <w:b w:val="0"/>
          <w:sz w:val="26"/>
          <w:szCs w:val="26"/>
        </w:rPr>
        <w:t>30</w:t>
      </w:r>
      <w:r w:rsidRPr="00B34383">
        <w:rPr>
          <w:b w:val="0"/>
          <w:sz w:val="26"/>
          <w:szCs w:val="26"/>
        </w:rPr>
        <w:t xml:space="preserve"> </w:t>
      </w:r>
      <w:r w:rsidR="00B34383">
        <w:rPr>
          <w:b w:val="0"/>
          <w:sz w:val="26"/>
          <w:szCs w:val="26"/>
        </w:rPr>
        <w:t xml:space="preserve">декабря 2019 </w:t>
      </w:r>
      <w:r w:rsidRPr="00B34383">
        <w:rPr>
          <w:b w:val="0"/>
          <w:sz w:val="26"/>
          <w:szCs w:val="26"/>
        </w:rPr>
        <w:t>года №</w:t>
      </w:r>
      <w:r w:rsidR="008A7D39" w:rsidRPr="00B34383">
        <w:rPr>
          <w:b w:val="0"/>
          <w:sz w:val="26"/>
          <w:szCs w:val="26"/>
        </w:rPr>
        <w:t xml:space="preserve"> </w:t>
      </w:r>
      <w:r w:rsidR="00B34383">
        <w:rPr>
          <w:b w:val="0"/>
          <w:sz w:val="26"/>
          <w:szCs w:val="26"/>
        </w:rPr>
        <w:t>215</w:t>
      </w:r>
      <w:r w:rsidRPr="00B34383">
        <w:rPr>
          <w:b w:val="0"/>
          <w:sz w:val="26"/>
          <w:szCs w:val="26"/>
        </w:rPr>
        <w:t xml:space="preserve"> </w:t>
      </w:r>
      <w:r w:rsidR="00B34383">
        <w:rPr>
          <w:b w:val="0"/>
          <w:sz w:val="26"/>
          <w:szCs w:val="26"/>
        </w:rPr>
        <w:t>«</w:t>
      </w:r>
      <w:r w:rsidR="00B34383" w:rsidRPr="00B34383">
        <w:rPr>
          <w:b w:val="0"/>
          <w:sz w:val="26"/>
          <w:szCs w:val="26"/>
        </w:rPr>
        <w:t>Об утверждении административного регламента предоставления муниципальной услуги «Признание граждан малоимущими в целях постановки на учет в качестве нуждающихся в жилых помещениях, предоставляемых по договорам социального найма»</w:t>
      </w:r>
      <w:r w:rsidRPr="00B34383">
        <w:rPr>
          <w:b w:val="0"/>
          <w:sz w:val="26"/>
          <w:szCs w:val="26"/>
        </w:rPr>
        <w:t>, следующие изменения:</w:t>
      </w:r>
    </w:p>
    <w:p w:rsidR="00562BE9" w:rsidRPr="00B34383" w:rsidRDefault="00371122">
      <w:pPr>
        <w:pStyle w:val="afa"/>
        <w:ind w:firstLine="709"/>
        <w:rPr>
          <w:b w:val="0"/>
          <w:sz w:val="26"/>
          <w:szCs w:val="26"/>
        </w:rPr>
      </w:pPr>
      <w:r w:rsidRPr="00B34383">
        <w:rPr>
          <w:b w:val="0"/>
          <w:sz w:val="26"/>
          <w:szCs w:val="26"/>
        </w:rPr>
        <w:t xml:space="preserve">- в административный регламент по предоставлению муниципальной услуги </w:t>
      </w:r>
      <w:r w:rsidR="00B34383" w:rsidRPr="00B34383">
        <w:rPr>
          <w:b w:val="0"/>
          <w:sz w:val="26"/>
          <w:szCs w:val="26"/>
        </w:rPr>
        <w:t>«Признание граждан малоимущими в целях постановки на учет в качестве нуждающихся в жилых помещениях, предоставляемых по договорам социального найма»</w:t>
      </w:r>
      <w:r w:rsidRPr="00B34383">
        <w:rPr>
          <w:b w:val="0"/>
          <w:sz w:val="26"/>
          <w:szCs w:val="26"/>
        </w:rPr>
        <w:t xml:space="preserve"> на территории Ракитянского района, утвержденный в пункте 1 названного постановления:</w:t>
      </w:r>
    </w:p>
    <w:p w:rsidR="00562BE9" w:rsidRPr="00B34383" w:rsidRDefault="00371122">
      <w:pPr>
        <w:pStyle w:val="afa"/>
        <w:ind w:firstLine="709"/>
        <w:rPr>
          <w:b w:val="0"/>
          <w:sz w:val="26"/>
          <w:szCs w:val="26"/>
        </w:rPr>
      </w:pPr>
      <w:r w:rsidRPr="00B34383">
        <w:rPr>
          <w:b w:val="0"/>
          <w:sz w:val="26"/>
          <w:szCs w:val="26"/>
        </w:rPr>
        <w:t xml:space="preserve">- пункт </w:t>
      </w:r>
      <w:r w:rsidR="00B34383">
        <w:rPr>
          <w:b w:val="0"/>
          <w:sz w:val="26"/>
          <w:szCs w:val="26"/>
        </w:rPr>
        <w:t>2.3</w:t>
      </w:r>
      <w:r w:rsidRPr="00B34383">
        <w:rPr>
          <w:b w:val="0"/>
          <w:sz w:val="26"/>
          <w:szCs w:val="26"/>
        </w:rPr>
        <w:t xml:space="preserve">. раздела 2 регламента </w:t>
      </w:r>
      <w:r w:rsidR="00B34383">
        <w:rPr>
          <w:b w:val="0"/>
          <w:sz w:val="26"/>
          <w:szCs w:val="26"/>
        </w:rPr>
        <w:t>изложить в следующей редакции:</w:t>
      </w:r>
    </w:p>
    <w:p w:rsidR="00307302" w:rsidRPr="00307302" w:rsidRDefault="00371122" w:rsidP="00DE117F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6"/>
          <w:szCs w:val="26"/>
        </w:rPr>
      </w:pPr>
      <w:r w:rsidRPr="00307302">
        <w:rPr>
          <w:sz w:val="26"/>
          <w:szCs w:val="26"/>
        </w:rPr>
        <w:t>«</w:t>
      </w:r>
      <w:r w:rsidR="00307302" w:rsidRPr="00307302">
        <w:rPr>
          <w:color w:val="1A1A1A"/>
          <w:sz w:val="26"/>
          <w:szCs w:val="26"/>
        </w:rPr>
        <w:t>2.3. Результат пред</w:t>
      </w:r>
      <w:r w:rsidR="001762C7">
        <w:rPr>
          <w:color w:val="1A1A1A"/>
          <w:sz w:val="26"/>
          <w:szCs w:val="26"/>
        </w:rPr>
        <w:t>оставления муниципальной услуги:</w:t>
      </w:r>
    </w:p>
    <w:p w:rsidR="00307302" w:rsidRPr="00307302" w:rsidRDefault="00307302" w:rsidP="00DE117F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 xml:space="preserve">2.3.1. </w:t>
      </w:r>
      <w:r w:rsidR="001762C7">
        <w:rPr>
          <w:color w:val="1A1A1A"/>
          <w:sz w:val="26"/>
          <w:szCs w:val="26"/>
        </w:rPr>
        <w:t>Р</w:t>
      </w:r>
      <w:r w:rsidR="001762C7" w:rsidRPr="00307302">
        <w:rPr>
          <w:color w:val="1A1A1A"/>
          <w:sz w:val="26"/>
          <w:szCs w:val="26"/>
        </w:rPr>
        <w:t xml:space="preserve">езультатами предоставления </w:t>
      </w:r>
      <w:r w:rsidRPr="00307302">
        <w:rPr>
          <w:color w:val="1A1A1A"/>
          <w:sz w:val="26"/>
          <w:szCs w:val="26"/>
        </w:rPr>
        <w:t>муниципальной услуги являются:</w:t>
      </w:r>
    </w:p>
    <w:p w:rsidR="00307302" w:rsidRPr="00307302" w:rsidRDefault="00DE117F" w:rsidP="00DE117F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0B61E2">
        <w:rPr>
          <w:rFonts w:ascii="Calibri" w:hAnsi="Calibri"/>
          <w:color w:val="1A1A1A"/>
          <w:sz w:val="26"/>
          <w:szCs w:val="26"/>
        </w:rPr>
        <w:t xml:space="preserve">- </w:t>
      </w:r>
      <w:r w:rsidR="00307302" w:rsidRPr="00307302">
        <w:rPr>
          <w:color w:val="1A1A1A"/>
          <w:sz w:val="26"/>
          <w:szCs w:val="26"/>
        </w:rPr>
        <w:t>решение о признании заявителя и членов его семьи малоимущими в целях постановки на учет в качестве нуждающихся в жилых помещениях, оформленное</w:t>
      </w:r>
      <w:r>
        <w:rPr>
          <w:color w:val="1A1A1A"/>
          <w:sz w:val="26"/>
          <w:szCs w:val="26"/>
        </w:rPr>
        <w:t xml:space="preserve"> распоряжением</w:t>
      </w:r>
      <w:r w:rsidR="00307302" w:rsidRPr="00307302">
        <w:rPr>
          <w:color w:val="1A1A1A"/>
          <w:sz w:val="26"/>
          <w:szCs w:val="26"/>
        </w:rPr>
        <w:t xml:space="preserve"> администрации </w:t>
      </w:r>
      <w:r>
        <w:rPr>
          <w:color w:val="1A1A1A"/>
          <w:sz w:val="26"/>
          <w:szCs w:val="26"/>
        </w:rPr>
        <w:t>Ракитянского района;</w:t>
      </w:r>
    </w:p>
    <w:p w:rsidR="00307302" w:rsidRPr="00307302" w:rsidRDefault="00DE117F" w:rsidP="00DE117F">
      <w:pPr>
        <w:shd w:val="clear" w:color="auto" w:fill="FFFFFF"/>
        <w:ind w:left="720"/>
        <w:jc w:val="both"/>
        <w:rPr>
          <w:color w:val="1A1A1A"/>
          <w:sz w:val="26"/>
          <w:szCs w:val="26"/>
        </w:rPr>
      </w:pPr>
      <w:r w:rsidRPr="000B61E2">
        <w:rPr>
          <w:rFonts w:ascii="Calibri" w:hAnsi="Calibri" w:cs="Helvetica"/>
          <w:color w:val="1A1A1A"/>
          <w:sz w:val="26"/>
          <w:szCs w:val="26"/>
        </w:rPr>
        <w:t xml:space="preserve">- </w:t>
      </w:r>
      <w:r w:rsidR="00307302" w:rsidRPr="00307302">
        <w:rPr>
          <w:color w:val="1A1A1A"/>
          <w:sz w:val="26"/>
          <w:szCs w:val="26"/>
        </w:rPr>
        <w:t>решение об отказе в признании заявителя и членов его семьи малоимущими</w:t>
      </w:r>
    </w:p>
    <w:p w:rsidR="00307302" w:rsidRPr="00307302" w:rsidRDefault="00307302" w:rsidP="00307302">
      <w:pPr>
        <w:shd w:val="clear" w:color="auto" w:fill="FFFFFF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lastRenderedPageBreak/>
        <w:t xml:space="preserve">в целях постановки на учет в качестве нуждающихся в жилых помещениях, оформленное </w:t>
      </w:r>
      <w:r w:rsidR="00DE117F">
        <w:rPr>
          <w:color w:val="1A1A1A"/>
          <w:sz w:val="26"/>
          <w:szCs w:val="26"/>
        </w:rPr>
        <w:t>распоряжением</w:t>
      </w:r>
      <w:r w:rsidRPr="00307302">
        <w:rPr>
          <w:color w:val="1A1A1A"/>
          <w:sz w:val="26"/>
          <w:szCs w:val="26"/>
        </w:rPr>
        <w:t xml:space="preserve"> администрации </w:t>
      </w:r>
      <w:r w:rsidR="00DE117F">
        <w:rPr>
          <w:color w:val="1A1A1A"/>
          <w:sz w:val="26"/>
          <w:szCs w:val="26"/>
        </w:rPr>
        <w:t>Ракитянского района;</w:t>
      </w:r>
    </w:p>
    <w:p w:rsidR="00307302" w:rsidRPr="00307302" w:rsidRDefault="00307302" w:rsidP="00DE117F">
      <w:pPr>
        <w:shd w:val="clear" w:color="auto" w:fill="FFFFFF"/>
        <w:ind w:firstLine="720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>- исправление (отказ в исправлении) допущенных опечаток и (или) ошибок в</w:t>
      </w:r>
      <w:r w:rsidR="00DE117F">
        <w:rPr>
          <w:color w:val="1A1A1A"/>
          <w:sz w:val="26"/>
          <w:szCs w:val="26"/>
        </w:rPr>
        <w:t xml:space="preserve"> </w:t>
      </w:r>
      <w:r w:rsidRPr="00307302">
        <w:rPr>
          <w:color w:val="1A1A1A"/>
          <w:sz w:val="26"/>
          <w:szCs w:val="26"/>
        </w:rPr>
        <w:t>выданных в результате предоставления муниципальной услуги документах;</w:t>
      </w:r>
    </w:p>
    <w:p w:rsidR="00307302" w:rsidRPr="00307302" w:rsidRDefault="00307302" w:rsidP="00DE117F">
      <w:pPr>
        <w:shd w:val="clear" w:color="auto" w:fill="FFFFFF"/>
        <w:ind w:firstLine="720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>- выдача (отказ в выдаче) дубликата документа, выданного по результатам</w:t>
      </w:r>
    </w:p>
    <w:p w:rsidR="00307302" w:rsidRPr="00307302" w:rsidRDefault="00307302" w:rsidP="00307302">
      <w:pPr>
        <w:shd w:val="clear" w:color="auto" w:fill="FFFFFF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>предоставления муниципальной услуги.</w:t>
      </w:r>
    </w:p>
    <w:p w:rsidR="00307302" w:rsidRPr="00307302" w:rsidRDefault="00307302" w:rsidP="00DE117F">
      <w:pPr>
        <w:shd w:val="clear" w:color="auto" w:fill="FFFFFF"/>
        <w:ind w:firstLine="720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>2.3.2. Способы получения результата предоставления муниципальной</w:t>
      </w:r>
      <w:r w:rsidR="00DE117F">
        <w:rPr>
          <w:color w:val="1A1A1A"/>
          <w:sz w:val="26"/>
          <w:szCs w:val="26"/>
        </w:rPr>
        <w:t xml:space="preserve"> </w:t>
      </w:r>
      <w:r w:rsidRPr="00307302">
        <w:rPr>
          <w:color w:val="1A1A1A"/>
          <w:sz w:val="26"/>
          <w:szCs w:val="26"/>
        </w:rPr>
        <w:t>услуги:</w:t>
      </w:r>
    </w:p>
    <w:p w:rsidR="00307302" w:rsidRPr="00307302" w:rsidRDefault="00307302" w:rsidP="00DE117F">
      <w:pPr>
        <w:shd w:val="clear" w:color="auto" w:fill="FFFFFF"/>
        <w:ind w:firstLine="720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>- в виде бумажного документа, который заявитель получает непосредственно</w:t>
      </w:r>
    </w:p>
    <w:p w:rsidR="00307302" w:rsidRPr="00307302" w:rsidRDefault="00DE117F" w:rsidP="00307302">
      <w:pPr>
        <w:shd w:val="clear" w:color="auto" w:fill="FFFFFF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при личном обращении;</w:t>
      </w:r>
    </w:p>
    <w:p w:rsidR="00307302" w:rsidRPr="00307302" w:rsidRDefault="00307302" w:rsidP="00DE117F">
      <w:pPr>
        <w:shd w:val="clear" w:color="auto" w:fill="FFFFFF"/>
        <w:ind w:firstLine="720"/>
        <w:jc w:val="both"/>
        <w:rPr>
          <w:color w:val="1A1A1A"/>
          <w:sz w:val="26"/>
          <w:szCs w:val="26"/>
        </w:rPr>
      </w:pPr>
      <w:r w:rsidRPr="00307302">
        <w:rPr>
          <w:color w:val="1A1A1A"/>
          <w:sz w:val="26"/>
          <w:szCs w:val="26"/>
        </w:rPr>
        <w:t>- в виде бумажного документа, который заявитель получает посредством</w:t>
      </w:r>
    </w:p>
    <w:p w:rsidR="00307302" w:rsidRPr="003346D7" w:rsidRDefault="00307302" w:rsidP="00307302">
      <w:pPr>
        <w:shd w:val="clear" w:color="auto" w:fill="FFFFFF"/>
        <w:jc w:val="both"/>
        <w:rPr>
          <w:color w:val="1A1A1A"/>
          <w:sz w:val="26"/>
          <w:szCs w:val="26"/>
        </w:rPr>
      </w:pPr>
      <w:r w:rsidRPr="003346D7">
        <w:rPr>
          <w:color w:val="1A1A1A"/>
          <w:sz w:val="26"/>
          <w:szCs w:val="26"/>
        </w:rPr>
        <w:t>почтового отправления.</w:t>
      </w:r>
    </w:p>
    <w:p w:rsidR="003346D7" w:rsidRPr="003346D7" w:rsidRDefault="003346D7" w:rsidP="003346D7">
      <w:pPr>
        <w:pStyle w:val="afa"/>
        <w:ind w:firstLine="709"/>
        <w:rPr>
          <w:sz w:val="26"/>
          <w:szCs w:val="26"/>
        </w:rPr>
      </w:pPr>
      <w:r w:rsidRPr="003346D7">
        <w:rPr>
          <w:b w:val="0"/>
          <w:color w:val="1A1A1A"/>
          <w:sz w:val="26"/>
          <w:szCs w:val="26"/>
        </w:rPr>
        <w:tab/>
        <w:t>2.3.3.</w:t>
      </w:r>
      <w:r w:rsidRPr="003346D7">
        <w:rPr>
          <w:color w:val="1A1A1A"/>
          <w:sz w:val="26"/>
          <w:szCs w:val="26"/>
        </w:rPr>
        <w:t xml:space="preserve"> </w:t>
      </w:r>
      <w:r w:rsidRPr="003346D7">
        <w:rPr>
          <w:b w:val="0"/>
          <w:sz w:val="26"/>
          <w:szCs w:val="26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346D7" w:rsidRPr="003346D7" w:rsidRDefault="003346D7" w:rsidP="003346D7">
      <w:pPr>
        <w:pStyle w:val="afa"/>
        <w:ind w:firstLine="709"/>
        <w:rPr>
          <w:b w:val="0"/>
          <w:sz w:val="26"/>
          <w:szCs w:val="26"/>
        </w:rPr>
      </w:pPr>
      <w:r w:rsidRPr="003346D7">
        <w:rPr>
          <w:b w:val="0"/>
          <w:sz w:val="26"/>
          <w:szCs w:val="26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лично.».</w:t>
      </w:r>
    </w:p>
    <w:p w:rsidR="003346D7" w:rsidRPr="003346D7" w:rsidRDefault="003346D7" w:rsidP="003346D7">
      <w:pPr>
        <w:pStyle w:val="afa"/>
        <w:ind w:firstLine="709"/>
        <w:rPr>
          <w:b w:val="0"/>
          <w:sz w:val="26"/>
          <w:szCs w:val="26"/>
        </w:rPr>
      </w:pPr>
      <w:r w:rsidRPr="003346D7">
        <w:rPr>
          <w:b w:val="0"/>
          <w:sz w:val="26"/>
          <w:szCs w:val="26"/>
        </w:rPr>
        <w:t>- пункт 2.6.</w:t>
      </w:r>
      <w:r>
        <w:rPr>
          <w:b w:val="0"/>
          <w:sz w:val="26"/>
          <w:szCs w:val="26"/>
        </w:rPr>
        <w:t>3.</w:t>
      </w:r>
      <w:r w:rsidRPr="003346D7">
        <w:rPr>
          <w:b w:val="0"/>
          <w:sz w:val="26"/>
          <w:szCs w:val="26"/>
        </w:rPr>
        <w:t xml:space="preserve"> раздела 2 регламента</w:t>
      </w:r>
      <w:r w:rsidR="00D902B0">
        <w:rPr>
          <w:b w:val="0"/>
          <w:sz w:val="26"/>
          <w:szCs w:val="26"/>
        </w:rPr>
        <w:t xml:space="preserve"> </w:t>
      </w:r>
      <w:r w:rsidRPr="003346D7">
        <w:rPr>
          <w:b w:val="0"/>
          <w:sz w:val="26"/>
          <w:szCs w:val="26"/>
        </w:rPr>
        <w:t xml:space="preserve">дополнить </w:t>
      </w:r>
      <w:r w:rsidR="00D902B0">
        <w:rPr>
          <w:b w:val="0"/>
          <w:sz w:val="26"/>
          <w:szCs w:val="26"/>
        </w:rPr>
        <w:t>под</w:t>
      </w:r>
      <w:r w:rsidRPr="003346D7">
        <w:rPr>
          <w:b w:val="0"/>
          <w:sz w:val="26"/>
          <w:szCs w:val="26"/>
        </w:rPr>
        <w:t>п</w:t>
      </w:r>
      <w:r w:rsidR="00D902B0">
        <w:rPr>
          <w:b w:val="0"/>
          <w:sz w:val="26"/>
          <w:szCs w:val="26"/>
        </w:rPr>
        <w:t>унктом 5</w:t>
      </w:r>
      <w:r w:rsidRPr="003346D7">
        <w:rPr>
          <w:b w:val="0"/>
          <w:sz w:val="26"/>
          <w:szCs w:val="26"/>
        </w:rPr>
        <w:t xml:space="preserve"> следующего содержания:</w:t>
      </w:r>
    </w:p>
    <w:p w:rsidR="003346D7" w:rsidRDefault="003346D7" w:rsidP="00183D23">
      <w:pPr>
        <w:shd w:val="clear" w:color="auto" w:fill="FFFFFF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 w:rsidRPr="00D902B0">
        <w:rPr>
          <w:sz w:val="26"/>
          <w:szCs w:val="26"/>
        </w:rPr>
        <w:t>«</w:t>
      </w:r>
      <w:r w:rsidR="00D902B0" w:rsidRPr="00D902B0">
        <w:rPr>
          <w:sz w:val="26"/>
          <w:szCs w:val="26"/>
        </w:rPr>
        <w:t>5</w:t>
      </w:r>
      <w:r w:rsidR="00D902B0">
        <w:rPr>
          <w:sz w:val="26"/>
          <w:szCs w:val="26"/>
        </w:rPr>
        <w:t>.</w:t>
      </w:r>
      <w:r w:rsidR="00D902B0" w:rsidRPr="00D902B0">
        <w:rPr>
          <w:sz w:val="26"/>
          <w:szCs w:val="26"/>
        </w:rPr>
        <w:t xml:space="preserve"> </w:t>
      </w:r>
      <w:r w:rsidR="00D902B0">
        <w:rPr>
          <w:sz w:val="26"/>
          <w:szCs w:val="26"/>
        </w:rPr>
        <w:t xml:space="preserve">Для </w:t>
      </w:r>
      <w:r w:rsidR="00D902B0" w:rsidRPr="00D902B0">
        <w:rPr>
          <w:color w:val="1A1A1A"/>
          <w:sz w:val="26"/>
          <w:szCs w:val="26"/>
          <w:shd w:val="clear" w:color="auto" w:fill="FFFFFF"/>
        </w:rPr>
        <w:t>участников СВО и лиц, пострадавших в связи с обстрелами со сторон</w:t>
      </w:r>
      <w:r w:rsidR="00AA6B2D">
        <w:rPr>
          <w:color w:val="1A1A1A"/>
          <w:sz w:val="26"/>
          <w:szCs w:val="26"/>
          <w:shd w:val="clear" w:color="auto" w:fill="FFFFFF"/>
        </w:rPr>
        <w:t>ы вооруженных формирований Украи</w:t>
      </w:r>
      <w:r w:rsidR="00D902B0" w:rsidRPr="00D902B0">
        <w:rPr>
          <w:color w:val="1A1A1A"/>
          <w:sz w:val="26"/>
          <w:szCs w:val="26"/>
          <w:shd w:val="clear" w:color="auto" w:fill="FFFFFF"/>
        </w:rPr>
        <w:t>ны и (или) террористическими актами</w:t>
      </w:r>
      <w:r w:rsidR="00D902B0" w:rsidRPr="00D902B0">
        <w:rPr>
          <w:sz w:val="26"/>
          <w:szCs w:val="26"/>
        </w:rPr>
        <w:t xml:space="preserve"> н</w:t>
      </w:r>
      <w:r w:rsidR="00D902B0" w:rsidRPr="00D902B0">
        <w:rPr>
          <w:color w:val="1A1A1A"/>
          <w:sz w:val="26"/>
          <w:szCs w:val="26"/>
          <w:shd w:val="clear" w:color="auto" w:fill="FFFFFF"/>
        </w:rPr>
        <w:t>е учитываются следующие виды поддержки:</w:t>
      </w:r>
    </w:p>
    <w:p w:rsidR="00183D23" w:rsidRDefault="00183D23" w:rsidP="00183D23">
      <w:pPr>
        <w:shd w:val="clear" w:color="auto" w:fill="FFFFFF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>
        <w:rPr>
          <w:color w:val="1A1A1A"/>
          <w:sz w:val="26"/>
          <w:szCs w:val="26"/>
          <w:shd w:val="clear" w:color="auto" w:fill="FFFFFF"/>
        </w:rPr>
        <w:t>а)</w:t>
      </w:r>
      <w:r w:rsidR="00D902B0" w:rsidRPr="00D902B0">
        <w:rPr>
          <w:color w:val="1A1A1A"/>
          <w:sz w:val="26"/>
          <w:szCs w:val="26"/>
          <w:shd w:val="clear" w:color="auto" w:fill="FFFFFF"/>
        </w:rPr>
        <w:t xml:space="preserve"> 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 </w:t>
      </w:r>
    </w:p>
    <w:p w:rsidR="00183D23" w:rsidRDefault="00183D23" w:rsidP="00183D23">
      <w:pPr>
        <w:shd w:val="clear" w:color="auto" w:fill="FFFFFF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>
        <w:rPr>
          <w:color w:val="1A1A1A"/>
          <w:sz w:val="26"/>
          <w:szCs w:val="26"/>
          <w:shd w:val="clear" w:color="auto" w:fill="FFFFFF"/>
        </w:rPr>
        <w:t xml:space="preserve">б) </w:t>
      </w:r>
      <w:r w:rsidR="00D902B0" w:rsidRPr="00D902B0">
        <w:rPr>
          <w:color w:val="1A1A1A"/>
          <w:sz w:val="26"/>
          <w:szCs w:val="26"/>
          <w:shd w:val="clear" w:color="auto" w:fill="FFFFFF"/>
        </w:rPr>
        <w:t>материальная помощь, компенсации и иные денежные выплаты, связанные с предоставлением мер социальной защиты гражданам Российской Федерации, проживающим на территории Белгородской области, в связи с обстрелами со</w:t>
      </w:r>
      <w:r w:rsidR="00AA6B2D">
        <w:rPr>
          <w:color w:val="1A1A1A"/>
          <w:sz w:val="26"/>
          <w:szCs w:val="26"/>
          <w:shd w:val="clear" w:color="auto" w:fill="FFFFFF"/>
        </w:rPr>
        <w:t xml:space="preserve"> с</w:t>
      </w:r>
      <w:bookmarkStart w:id="0" w:name="_GoBack"/>
      <w:bookmarkEnd w:id="0"/>
      <w:r w:rsidR="00D902B0" w:rsidRPr="00D902B0">
        <w:rPr>
          <w:color w:val="1A1A1A"/>
          <w:sz w:val="26"/>
          <w:szCs w:val="26"/>
          <w:shd w:val="clear" w:color="auto" w:fill="FFFFFF"/>
        </w:rPr>
        <w:t xml:space="preserve">тороны вооруженных формирований Украины и (или) террористическими актами; </w:t>
      </w:r>
    </w:p>
    <w:p w:rsidR="00183D23" w:rsidRDefault="00183D23" w:rsidP="00183D23">
      <w:pPr>
        <w:shd w:val="clear" w:color="auto" w:fill="FFFFFF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>
        <w:rPr>
          <w:color w:val="1A1A1A"/>
          <w:sz w:val="26"/>
          <w:szCs w:val="26"/>
          <w:shd w:val="clear" w:color="auto" w:fill="FFFFFF"/>
        </w:rPr>
        <w:t xml:space="preserve">в) </w:t>
      </w:r>
      <w:r w:rsidR="00D902B0" w:rsidRPr="00D902B0">
        <w:rPr>
          <w:color w:val="1A1A1A"/>
          <w:sz w:val="26"/>
          <w:szCs w:val="26"/>
          <w:shd w:val="clear" w:color="auto" w:fill="FFFFFF"/>
        </w:rPr>
        <w:t xml:space="preserve">предусмотренные законодательством Российской Федерации и нормативными правовыми актами Белгородской области единовременные выплаты (в том числе пособия, материальная помощь)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производимые в случае гибели (смерти) либо вследствие увечья (ранения, травмы, контузии) в связи с участием в боевых действиях; </w:t>
      </w:r>
    </w:p>
    <w:p w:rsidR="00D902B0" w:rsidRPr="00D902B0" w:rsidRDefault="00183D23" w:rsidP="00183D23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  <w:shd w:val="clear" w:color="auto" w:fill="FFFFFF"/>
        </w:rPr>
        <w:t xml:space="preserve">г) </w:t>
      </w:r>
      <w:r w:rsidR="00D902B0" w:rsidRPr="00D902B0">
        <w:rPr>
          <w:color w:val="1A1A1A"/>
          <w:sz w:val="26"/>
          <w:szCs w:val="26"/>
          <w:shd w:val="clear" w:color="auto" w:fill="FFFFFF"/>
        </w:rPr>
        <w:t>ежемесячная социальная выплата детям отдельных категорий военнослужащих, установленная Указом Президента Российской Феде</w:t>
      </w:r>
      <w:r w:rsidR="00AA6B2D">
        <w:rPr>
          <w:color w:val="1A1A1A"/>
          <w:sz w:val="26"/>
          <w:szCs w:val="26"/>
          <w:shd w:val="clear" w:color="auto" w:fill="FFFFFF"/>
        </w:rPr>
        <w:t xml:space="preserve">рации от 26 декабря 2024 года N </w:t>
      </w:r>
      <w:r w:rsidR="00D902B0" w:rsidRPr="00D902B0">
        <w:rPr>
          <w:color w:val="1A1A1A"/>
          <w:sz w:val="26"/>
          <w:szCs w:val="26"/>
          <w:shd w:val="clear" w:color="auto" w:fill="FFFFFF"/>
        </w:rPr>
        <w:t>1110 «О ежемесячной социальной выплате детям отдельных категорий военнослужащих</w:t>
      </w:r>
      <w:r>
        <w:rPr>
          <w:color w:val="1A1A1A"/>
          <w:sz w:val="26"/>
          <w:szCs w:val="26"/>
          <w:shd w:val="clear" w:color="auto" w:fill="FFFFFF"/>
        </w:rPr>
        <w:t>.</w:t>
      </w:r>
      <w:r w:rsidR="00D902B0" w:rsidRPr="00D902B0">
        <w:rPr>
          <w:color w:val="1A1A1A"/>
          <w:sz w:val="26"/>
          <w:szCs w:val="26"/>
          <w:shd w:val="clear" w:color="auto" w:fill="FFFFFF"/>
        </w:rPr>
        <w:t>»</w:t>
      </w:r>
      <w:r>
        <w:rPr>
          <w:color w:val="1A1A1A"/>
          <w:sz w:val="26"/>
          <w:szCs w:val="26"/>
          <w:shd w:val="clear" w:color="auto" w:fill="FFFFFF"/>
        </w:rPr>
        <w:t>.</w:t>
      </w:r>
    </w:p>
    <w:p w:rsidR="00562BE9" w:rsidRPr="00D902B0" w:rsidRDefault="00371122">
      <w:pPr>
        <w:pStyle w:val="afa"/>
        <w:ind w:firstLine="709"/>
        <w:rPr>
          <w:b w:val="0"/>
          <w:sz w:val="26"/>
          <w:szCs w:val="26"/>
        </w:rPr>
      </w:pPr>
      <w:r w:rsidRPr="00D902B0">
        <w:rPr>
          <w:b w:val="0"/>
          <w:sz w:val="26"/>
          <w:szCs w:val="26"/>
        </w:rPr>
        <w:t xml:space="preserve">2. Настоящее постановление вступает в силу с </w:t>
      </w:r>
      <w:r w:rsidR="00906951" w:rsidRPr="00D902B0">
        <w:rPr>
          <w:b w:val="0"/>
          <w:sz w:val="26"/>
          <w:szCs w:val="26"/>
        </w:rPr>
        <w:t>после его</w:t>
      </w:r>
      <w:r w:rsidRPr="00D902B0">
        <w:rPr>
          <w:b w:val="0"/>
          <w:sz w:val="26"/>
          <w:szCs w:val="26"/>
        </w:rPr>
        <w:t xml:space="preserve"> официального опубликования.</w:t>
      </w:r>
    </w:p>
    <w:p w:rsidR="00562BE9" w:rsidRPr="00B34383" w:rsidRDefault="00371122">
      <w:pPr>
        <w:pStyle w:val="afa"/>
        <w:tabs>
          <w:tab w:val="left" w:pos="1560"/>
        </w:tabs>
        <w:ind w:firstLine="709"/>
        <w:rPr>
          <w:b w:val="0"/>
          <w:sz w:val="26"/>
          <w:szCs w:val="26"/>
        </w:rPr>
      </w:pPr>
      <w:r w:rsidRPr="00D902B0">
        <w:rPr>
          <w:b w:val="0"/>
          <w:sz w:val="26"/>
          <w:szCs w:val="26"/>
        </w:rPr>
        <w:t xml:space="preserve">3. Контроль за исполнением настоящего постановления возложить на </w:t>
      </w:r>
      <w:r w:rsidRPr="00B34383">
        <w:rPr>
          <w:b w:val="0"/>
          <w:sz w:val="26"/>
          <w:szCs w:val="26"/>
        </w:rPr>
        <w:t xml:space="preserve">заместителя главы администрации района по социальной политике Р.А. Холодову. </w:t>
      </w:r>
    </w:p>
    <w:p w:rsidR="00562BE9" w:rsidRPr="00B34383" w:rsidRDefault="00562BE9">
      <w:pPr>
        <w:pStyle w:val="afa"/>
        <w:tabs>
          <w:tab w:val="left" w:pos="1560"/>
        </w:tabs>
        <w:ind w:firstLine="709"/>
        <w:rPr>
          <w:sz w:val="26"/>
          <w:szCs w:val="26"/>
        </w:rPr>
      </w:pPr>
    </w:p>
    <w:p w:rsidR="00562BE9" w:rsidRPr="00B34383" w:rsidRDefault="00562BE9">
      <w:pPr>
        <w:pStyle w:val="afa"/>
        <w:tabs>
          <w:tab w:val="left" w:pos="1560"/>
        </w:tabs>
        <w:ind w:firstLine="709"/>
        <w:rPr>
          <w:sz w:val="26"/>
          <w:szCs w:val="26"/>
        </w:rPr>
      </w:pPr>
    </w:p>
    <w:p w:rsidR="00562BE9" w:rsidRPr="00B34383" w:rsidRDefault="00562BE9">
      <w:pPr>
        <w:pStyle w:val="afa"/>
        <w:tabs>
          <w:tab w:val="left" w:pos="1560"/>
        </w:tabs>
        <w:ind w:firstLine="709"/>
        <w:rPr>
          <w:sz w:val="26"/>
          <w:szCs w:val="26"/>
        </w:rPr>
      </w:pPr>
    </w:p>
    <w:p w:rsidR="00AA6B2D" w:rsidRPr="000B61E2" w:rsidRDefault="00AA6B2D" w:rsidP="00AA6B2D">
      <w:pPr>
        <w:tabs>
          <w:tab w:val="left" w:pos="7425"/>
        </w:tabs>
        <w:jc w:val="both"/>
        <w:rPr>
          <w:b/>
          <w:bCs/>
          <w:color w:val="000000"/>
          <w:sz w:val="26"/>
          <w:szCs w:val="26"/>
        </w:rPr>
      </w:pPr>
      <w:r w:rsidRPr="000B61E2">
        <w:rPr>
          <w:b/>
          <w:bCs/>
          <w:color w:val="000000"/>
          <w:sz w:val="26"/>
          <w:szCs w:val="26"/>
        </w:rPr>
        <w:t>Исполняющая полномочия</w:t>
      </w:r>
    </w:p>
    <w:p w:rsidR="00AA6B2D" w:rsidRPr="000B61E2" w:rsidRDefault="00AA6B2D" w:rsidP="00AA6B2D">
      <w:pPr>
        <w:tabs>
          <w:tab w:val="left" w:pos="7425"/>
        </w:tabs>
        <w:jc w:val="both"/>
        <w:rPr>
          <w:b/>
          <w:bCs/>
          <w:color w:val="000000"/>
          <w:sz w:val="26"/>
          <w:szCs w:val="26"/>
        </w:rPr>
      </w:pPr>
      <w:r w:rsidRPr="000B61E2">
        <w:rPr>
          <w:b/>
          <w:bCs/>
          <w:color w:val="000000"/>
          <w:sz w:val="26"/>
          <w:szCs w:val="26"/>
        </w:rPr>
        <w:t xml:space="preserve">главы администрации </w:t>
      </w:r>
    </w:p>
    <w:p w:rsidR="00AA6B2D" w:rsidRPr="000B61E2" w:rsidRDefault="00AA6B2D" w:rsidP="00AA6B2D">
      <w:pPr>
        <w:tabs>
          <w:tab w:val="left" w:pos="7425"/>
        </w:tabs>
        <w:jc w:val="both"/>
        <w:rPr>
          <w:b/>
          <w:bCs/>
          <w:color w:val="000000"/>
          <w:sz w:val="26"/>
          <w:szCs w:val="26"/>
        </w:rPr>
      </w:pPr>
      <w:r w:rsidRPr="000B61E2">
        <w:rPr>
          <w:b/>
          <w:bCs/>
          <w:color w:val="000000"/>
          <w:sz w:val="26"/>
          <w:szCs w:val="26"/>
        </w:rPr>
        <w:t>Ракитянского района                                                                                В.А. Мовчан</w:t>
      </w:r>
    </w:p>
    <w:p w:rsidR="00562BE9" w:rsidRPr="00906951" w:rsidRDefault="00562BE9">
      <w:pPr>
        <w:tabs>
          <w:tab w:val="left" w:pos="7425"/>
        </w:tabs>
        <w:jc w:val="both"/>
        <w:rPr>
          <w:b/>
          <w:sz w:val="28"/>
          <w:szCs w:val="28"/>
        </w:rPr>
      </w:pPr>
    </w:p>
    <w:p w:rsidR="00562BE9" w:rsidRPr="00906951" w:rsidRDefault="00562BE9">
      <w:pPr>
        <w:tabs>
          <w:tab w:val="left" w:pos="7425"/>
        </w:tabs>
        <w:jc w:val="both"/>
        <w:rPr>
          <w:b/>
          <w:sz w:val="28"/>
          <w:szCs w:val="28"/>
        </w:rPr>
      </w:pPr>
    </w:p>
    <w:sectPr w:rsidR="00562BE9" w:rsidRPr="00906951" w:rsidSect="00906951"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E2" w:rsidRDefault="000B61E2">
      <w:r>
        <w:separator/>
      </w:r>
    </w:p>
  </w:endnote>
  <w:endnote w:type="continuationSeparator" w:id="0">
    <w:p w:rsidR="000B61E2" w:rsidRDefault="000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Heav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E2" w:rsidRDefault="000B61E2">
      <w:r>
        <w:separator/>
      </w:r>
    </w:p>
  </w:footnote>
  <w:footnote w:type="continuationSeparator" w:id="0">
    <w:p w:rsidR="000B61E2" w:rsidRDefault="000B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51" w:rsidRDefault="0066496E">
    <w:pPr>
      <w:pStyle w:val="ab"/>
      <w:jc w:val="center"/>
    </w:pPr>
    <w:r>
      <w:fldChar w:fldCharType="begin"/>
    </w:r>
    <w:r w:rsidR="00906951">
      <w:instrText>PAGE   \* MERGEFORMAT</w:instrText>
    </w:r>
    <w:r>
      <w:fldChar w:fldCharType="separate"/>
    </w:r>
    <w:r w:rsidR="00AA6B2D">
      <w:rPr>
        <w:noProof/>
      </w:rPr>
      <w:t>2</w:t>
    </w:r>
    <w:r>
      <w:fldChar w:fldCharType="end"/>
    </w:r>
  </w:p>
  <w:p w:rsidR="00906951" w:rsidRDefault="009069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44E"/>
    <w:multiLevelType w:val="multilevel"/>
    <w:tmpl w:val="8A88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3963"/>
    <w:multiLevelType w:val="hybridMultilevel"/>
    <w:tmpl w:val="B8147B88"/>
    <w:lvl w:ilvl="0" w:tplc="8934FD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27009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F8D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42AB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305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8845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DA2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72E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143B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45E5A7C"/>
    <w:multiLevelType w:val="hybridMultilevel"/>
    <w:tmpl w:val="2DE86958"/>
    <w:lvl w:ilvl="0" w:tplc="EEE2F15A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</w:lvl>
    <w:lvl w:ilvl="1" w:tplc="A774B3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147B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A470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865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D289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60D8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6099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66AA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AD48F5"/>
    <w:multiLevelType w:val="hybridMultilevel"/>
    <w:tmpl w:val="4BD45B98"/>
    <w:lvl w:ilvl="0" w:tplc="4692C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A1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2B2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C7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AD7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E76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22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5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6BA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7764B"/>
    <w:multiLevelType w:val="hybridMultilevel"/>
    <w:tmpl w:val="CEFE777C"/>
    <w:lvl w:ilvl="0" w:tplc="3836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EF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ECD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E0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A9F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02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70EE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4DF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6EE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47A28"/>
    <w:multiLevelType w:val="hybridMultilevel"/>
    <w:tmpl w:val="4BD234E0"/>
    <w:lvl w:ilvl="0" w:tplc="C3D8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31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A65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C2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276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5A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6F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0C5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AD4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BE9"/>
    <w:rsid w:val="000049B8"/>
    <w:rsid w:val="000B61E2"/>
    <w:rsid w:val="001762C7"/>
    <w:rsid w:val="00183D23"/>
    <w:rsid w:val="00232BF2"/>
    <w:rsid w:val="002B5353"/>
    <w:rsid w:val="00307302"/>
    <w:rsid w:val="003346D7"/>
    <w:rsid w:val="00371122"/>
    <w:rsid w:val="004125D5"/>
    <w:rsid w:val="00562BE9"/>
    <w:rsid w:val="0066496E"/>
    <w:rsid w:val="007D61D5"/>
    <w:rsid w:val="007F51F6"/>
    <w:rsid w:val="008A7D39"/>
    <w:rsid w:val="00906951"/>
    <w:rsid w:val="00A327BB"/>
    <w:rsid w:val="00AA6B2D"/>
    <w:rsid w:val="00B34383"/>
    <w:rsid w:val="00CC5154"/>
    <w:rsid w:val="00D902B0"/>
    <w:rsid w:val="00DE117F"/>
    <w:rsid w:val="00F7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46F6"/>
  <w15:docId w15:val="{512D378E-4CFB-4450-8A69-37BA44C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F2"/>
  </w:style>
  <w:style w:type="paragraph" w:styleId="1">
    <w:name w:val="heading 1"/>
    <w:basedOn w:val="a"/>
    <w:next w:val="a"/>
    <w:link w:val="10"/>
    <w:uiPriority w:val="9"/>
    <w:qFormat/>
    <w:rsid w:val="00232BF2"/>
    <w:pPr>
      <w:keepNext/>
      <w:jc w:val="both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2BF2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2BF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2BF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2BF2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2BF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32BF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32BF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32BF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32BF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32BF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32BF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32BF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32BF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32BF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32BF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32BF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32BF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32BF2"/>
    <w:pPr>
      <w:ind w:left="720"/>
      <w:contextualSpacing/>
    </w:pPr>
  </w:style>
  <w:style w:type="paragraph" w:styleId="a4">
    <w:name w:val="No Spacing"/>
    <w:uiPriority w:val="1"/>
    <w:qFormat/>
    <w:rsid w:val="00232BF2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232BF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232BF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32BF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32BF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2BF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2BF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32B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32BF2"/>
    <w:rPr>
      <w:i/>
    </w:rPr>
  </w:style>
  <w:style w:type="paragraph" w:styleId="ab">
    <w:name w:val="header"/>
    <w:basedOn w:val="a"/>
    <w:link w:val="ac"/>
    <w:uiPriority w:val="99"/>
    <w:rsid w:val="00232BF2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232BF2"/>
  </w:style>
  <w:style w:type="paragraph" w:styleId="ad">
    <w:name w:val="footer"/>
    <w:basedOn w:val="a"/>
    <w:link w:val="ae"/>
    <w:uiPriority w:val="99"/>
    <w:rsid w:val="00232BF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232BF2"/>
  </w:style>
  <w:style w:type="paragraph" w:styleId="af">
    <w:name w:val="caption"/>
    <w:basedOn w:val="a"/>
    <w:next w:val="a"/>
    <w:uiPriority w:val="35"/>
    <w:semiHidden/>
    <w:unhideWhenUsed/>
    <w:qFormat/>
    <w:rsid w:val="00232BF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32BF2"/>
  </w:style>
  <w:style w:type="table" w:styleId="af0">
    <w:name w:val="Table Grid"/>
    <w:uiPriority w:val="59"/>
    <w:rsid w:val="00232BF2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32BF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232BF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232BF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32B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232BF2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32BF2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232BF2"/>
    <w:rPr>
      <w:sz w:val="18"/>
    </w:rPr>
  </w:style>
  <w:style w:type="character" w:styleId="af4">
    <w:name w:val="footnote reference"/>
    <w:uiPriority w:val="99"/>
    <w:unhideWhenUsed/>
    <w:rsid w:val="00232BF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32BF2"/>
  </w:style>
  <w:style w:type="character" w:customStyle="1" w:styleId="af6">
    <w:name w:val="Текст концевой сноски Знак"/>
    <w:link w:val="af5"/>
    <w:uiPriority w:val="99"/>
    <w:rsid w:val="00232BF2"/>
    <w:rPr>
      <w:sz w:val="20"/>
    </w:rPr>
  </w:style>
  <w:style w:type="character" w:styleId="af7">
    <w:name w:val="endnote reference"/>
    <w:uiPriority w:val="99"/>
    <w:semiHidden/>
    <w:unhideWhenUsed/>
    <w:rsid w:val="00232BF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2BF2"/>
    <w:pPr>
      <w:spacing w:after="57"/>
    </w:pPr>
  </w:style>
  <w:style w:type="paragraph" w:styleId="23">
    <w:name w:val="toc 2"/>
    <w:basedOn w:val="a"/>
    <w:next w:val="a"/>
    <w:uiPriority w:val="39"/>
    <w:unhideWhenUsed/>
    <w:rsid w:val="00232BF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2BF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2BF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2BF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2BF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2BF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2BF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2BF2"/>
    <w:pPr>
      <w:spacing w:after="57"/>
      <w:ind w:left="2268"/>
    </w:pPr>
  </w:style>
  <w:style w:type="paragraph" w:styleId="af8">
    <w:name w:val="TOC Heading"/>
    <w:uiPriority w:val="39"/>
    <w:unhideWhenUsed/>
    <w:rsid w:val="00232BF2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232BF2"/>
  </w:style>
  <w:style w:type="paragraph" w:customStyle="1" w:styleId="13">
    <w:name w:val="Название1"/>
    <w:basedOn w:val="a"/>
    <w:qFormat/>
    <w:rsid w:val="00232BF2"/>
    <w:pPr>
      <w:spacing w:line="360" w:lineRule="auto"/>
      <w:jc w:val="center"/>
    </w:pPr>
    <w:rPr>
      <w:rFonts w:ascii="CyrillicHeavy" w:hAnsi="CyrillicHeavy"/>
      <w:sz w:val="32"/>
    </w:rPr>
  </w:style>
  <w:style w:type="paragraph" w:styleId="afa">
    <w:name w:val="Body Text"/>
    <w:basedOn w:val="a"/>
    <w:link w:val="afb"/>
    <w:rsid w:val="00232BF2"/>
    <w:pPr>
      <w:jc w:val="both"/>
    </w:pPr>
    <w:rPr>
      <w:b/>
      <w:sz w:val="24"/>
    </w:rPr>
  </w:style>
  <w:style w:type="character" w:customStyle="1" w:styleId="afb">
    <w:name w:val="Основной текст Знак"/>
    <w:link w:val="afa"/>
    <w:rsid w:val="00232BF2"/>
    <w:rPr>
      <w:b/>
      <w:sz w:val="24"/>
    </w:rPr>
  </w:style>
  <w:style w:type="paragraph" w:styleId="afc">
    <w:name w:val="Balloon Text"/>
    <w:basedOn w:val="a"/>
    <w:link w:val="afd"/>
    <w:uiPriority w:val="99"/>
    <w:rsid w:val="00232BF2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232BF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232BF2"/>
  </w:style>
  <w:style w:type="character" w:customStyle="1" w:styleId="ae">
    <w:name w:val="Нижний колонтитул Знак"/>
    <w:basedOn w:val="a0"/>
    <w:link w:val="ad"/>
    <w:uiPriority w:val="99"/>
    <w:rsid w:val="00232BF2"/>
  </w:style>
  <w:style w:type="paragraph" w:customStyle="1" w:styleId="ConsPlusNormal">
    <w:name w:val="ConsPlusNormal"/>
    <w:rsid w:val="00232BF2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32BF2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2BF2"/>
    <w:pPr>
      <w:widowControl w:val="0"/>
    </w:pPr>
    <w:rPr>
      <w:rFonts w:ascii="Courier New" w:hAnsi="Courier New" w:cs="Courier New"/>
    </w:rPr>
  </w:style>
  <w:style w:type="paragraph" w:styleId="afe">
    <w:name w:val="Normal (Web)"/>
    <w:basedOn w:val="a"/>
    <w:uiPriority w:val="99"/>
    <w:semiHidden/>
    <w:unhideWhenUsed/>
    <w:rsid w:val="003073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USZN_09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Zenith Data Systems</dc:creator>
  <cp:lastModifiedBy>Юрист 2</cp:lastModifiedBy>
  <cp:revision>26</cp:revision>
  <dcterms:created xsi:type="dcterms:W3CDTF">2021-12-13T15:10:00Z</dcterms:created>
  <dcterms:modified xsi:type="dcterms:W3CDTF">2025-10-24T05:59:00Z</dcterms:modified>
  <cp:version>983040</cp:version>
</cp:coreProperties>
</file>