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8E" w:rsidRPr="00B80624" w:rsidRDefault="00082A8E" w:rsidP="00082A8E">
      <w:pPr>
        <w:widowControl w:val="0"/>
        <w:tabs>
          <w:tab w:val="left" w:pos="3968"/>
        </w:tabs>
        <w:autoSpaceDE w:val="0"/>
        <w:autoSpaceDN w:val="0"/>
        <w:adjustRightInd w:val="0"/>
        <w:jc w:val="center"/>
        <w:rPr>
          <w:bCs/>
          <w:color w:val="000000"/>
          <w:sz w:val="28"/>
          <w:szCs w:val="32"/>
        </w:rPr>
      </w:pPr>
      <w:r w:rsidRPr="00B80624">
        <w:rPr>
          <w:bCs/>
          <w:color w:val="000000"/>
          <w:sz w:val="28"/>
          <w:szCs w:val="32"/>
        </w:rPr>
        <w:t>РОССИЙСКАЯ ФЕДЕРАЦИЯ</w:t>
      </w:r>
    </w:p>
    <w:p w:rsidR="00082A8E" w:rsidRPr="00B80624" w:rsidRDefault="00082A8E" w:rsidP="00082A8E">
      <w:pPr>
        <w:widowControl w:val="0"/>
        <w:tabs>
          <w:tab w:val="left" w:pos="2494"/>
        </w:tabs>
        <w:autoSpaceDE w:val="0"/>
        <w:autoSpaceDN w:val="0"/>
        <w:adjustRightInd w:val="0"/>
        <w:jc w:val="center"/>
        <w:rPr>
          <w:bCs/>
          <w:color w:val="000000"/>
          <w:sz w:val="28"/>
          <w:szCs w:val="32"/>
        </w:rPr>
      </w:pPr>
      <w:r w:rsidRPr="00B80624">
        <w:rPr>
          <w:bCs/>
          <w:color w:val="000000"/>
          <w:sz w:val="28"/>
          <w:szCs w:val="32"/>
        </w:rPr>
        <w:t>БЕЛГОРОДСКАЯ ОБЛАСТЬ</w:t>
      </w:r>
    </w:p>
    <w:p w:rsidR="00082A8E" w:rsidRPr="00B80624" w:rsidRDefault="00082A8E" w:rsidP="00082A8E">
      <w:pPr>
        <w:widowControl w:val="0"/>
        <w:tabs>
          <w:tab w:val="left" w:pos="2494"/>
        </w:tabs>
        <w:autoSpaceDE w:val="0"/>
        <w:autoSpaceDN w:val="0"/>
        <w:adjustRightInd w:val="0"/>
        <w:jc w:val="center"/>
        <w:rPr>
          <w:bCs/>
          <w:color w:val="000000"/>
          <w:sz w:val="28"/>
          <w:szCs w:val="32"/>
        </w:rPr>
      </w:pPr>
    </w:p>
    <w:p w:rsidR="00082A8E" w:rsidRPr="00B80624" w:rsidRDefault="00082A8E" w:rsidP="00082A8E">
      <w:pPr>
        <w:widowControl w:val="0"/>
        <w:tabs>
          <w:tab w:val="left" w:pos="90"/>
        </w:tabs>
        <w:autoSpaceDE w:val="0"/>
        <w:autoSpaceDN w:val="0"/>
        <w:adjustRightInd w:val="0"/>
        <w:jc w:val="center"/>
        <w:rPr>
          <w:bCs/>
          <w:color w:val="000000"/>
          <w:sz w:val="28"/>
          <w:szCs w:val="28"/>
        </w:rPr>
      </w:pPr>
      <w:r w:rsidRPr="00B80624">
        <w:rPr>
          <w:bCs/>
          <w:color w:val="000000"/>
          <w:sz w:val="28"/>
          <w:szCs w:val="28"/>
        </w:rPr>
        <w:t>АДМИНИСТРАЦИЯ МУНИЦИПАЛЬНОГО РАЙОНА</w:t>
      </w:r>
    </w:p>
    <w:p w:rsidR="00082A8E" w:rsidRPr="00B80624" w:rsidRDefault="00082A8E" w:rsidP="00082A8E">
      <w:pPr>
        <w:widowControl w:val="0"/>
        <w:tabs>
          <w:tab w:val="left" w:pos="90"/>
        </w:tabs>
        <w:autoSpaceDE w:val="0"/>
        <w:autoSpaceDN w:val="0"/>
        <w:adjustRightInd w:val="0"/>
        <w:jc w:val="center"/>
        <w:rPr>
          <w:bCs/>
          <w:color w:val="000000"/>
          <w:sz w:val="28"/>
          <w:szCs w:val="28"/>
        </w:rPr>
      </w:pPr>
      <w:r w:rsidRPr="00B80624">
        <w:rPr>
          <w:bCs/>
          <w:color w:val="000000"/>
          <w:sz w:val="28"/>
          <w:szCs w:val="28"/>
        </w:rPr>
        <w:t xml:space="preserve"> «КРАСНОЯРУЖСКИЙ РАЙОН»</w:t>
      </w:r>
    </w:p>
    <w:p w:rsidR="00082A8E" w:rsidRPr="00B80624" w:rsidRDefault="00082A8E" w:rsidP="00082A8E">
      <w:pPr>
        <w:widowControl w:val="0"/>
        <w:tabs>
          <w:tab w:val="left" w:pos="90"/>
        </w:tabs>
        <w:autoSpaceDE w:val="0"/>
        <w:autoSpaceDN w:val="0"/>
        <w:adjustRightInd w:val="0"/>
        <w:jc w:val="center"/>
        <w:rPr>
          <w:b/>
          <w:bCs/>
          <w:color w:val="000000"/>
          <w:sz w:val="28"/>
          <w:szCs w:val="28"/>
        </w:rPr>
      </w:pPr>
    </w:p>
    <w:p w:rsidR="00082A8E" w:rsidRDefault="00082A8E" w:rsidP="00082A8E">
      <w:pPr>
        <w:widowControl w:val="0"/>
        <w:tabs>
          <w:tab w:val="left" w:pos="90"/>
        </w:tabs>
        <w:autoSpaceDE w:val="0"/>
        <w:autoSpaceDN w:val="0"/>
        <w:adjustRightInd w:val="0"/>
        <w:jc w:val="center"/>
        <w:rPr>
          <w:b/>
          <w:bCs/>
          <w:color w:val="000000"/>
          <w:sz w:val="28"/>
          <w:szCs w:val="28"/>
        </w:rPr>
      </w:pPr>
      <w:r>
        <w:rPr>
          <w:b/>
          <w:bCs/>
          <w:color w:val="000000"/>
          <w:sz w:val="28"/>
          <w:szCs w:val="28"/>
        </w:rPr>
        <w:t>ПОСТАНОВЛЕНИЕ</w:t>
      </w:r>
    </w:p>
    <w:p w:rsidR="00082A8E" w:rsidRPr="00B80624" w:rsidRDefault="00082A8E" w:rsidP="00082A8E">
      <w:pPr>
        <w:widowControl w:val="0"/>
        <w:tabs>
          <w:tab w:val="left" w:pos="90"/>
        </w:tabs>
        <w:autoSpaceDE w:val="0"/>
        <w:autoSpaceDN w:val="0"/>
        <w:adjustRightInd w:val="0"/>
        <w:jc w:val="center"/>
        <w:rPr>
          <w:b/>
          <w:bCs/>
          <w:color w:val="000000"/>
          <w:sz w:val="34"/>
          <w:szCs w:val="34"/>
        </w:rPr>
      </w:pPr>
    </w:p>
    <w:p w:rsidR="00082A8E" w:rsidRPr="00B80624" w:rsidRDefault="009A2ED9" w:rsidP="00082A8E">
      <w:pPr>
        <w:widowControl w:val="0"/>
        <w:tabs>
          <w:tab w:val="left" w:pos="90"/>
          <w:tab w:val="left" w:pos="6803"/>
        </w:tabs>
        <w:autoSpaceDE w:val="0"/>
        <w:autoSpaceDN w:val="0"/>
        <w:adjustRightInd w:val="0"/>
        <w:rPr>
          <w:bCs/>
          <w:color w:val="000000"/>
          <w:sz w:val="28"/>
          <w:szCs w:val="28"/>
        </w:rPr>
      </w:pPr>
      <w:r>
        <w:rPr>
          <w:bCs/>
          <w:color w:val="000000"/>
          <w:sz w:val="28"/>
          <w:szCs w:val="28"/>
        </w:rPr>
        <w:t xml:space="preserve">24 декабря 2019 г.                                                                                            </w:t>
      </w:r>
      <w:r w:rsidR="00082A8E" w:rsidRPr="00B80624">
        <w:rPr>
          <w:bCs/>
          <w:color w:val="000000"/>
          <w:sz w:val="28"/>
          <w:szCs w:val="28"/>
        </w:rPr>
        <w:t>№</w:t>
      </w:r>
      <w:r>
        <w:rPr>
          <w:bCs/>
          <w:color w:val="000000"/>
          <w:sz w:val="28"/>
          <w:szCs w:val="28"/>
        </w:rPr>
        <w:t>313</w:t>
      </w:r>
    </w:p>
    <w:p w:rsidR="00082A8E" w:rsidRPr="00717B48" w:rsidRDefault="00082A8E" w:rsidP="00082A8E">
      <w:pPr>
        <w:pStyle w:val="21"/>
        <w:spacing w:after="0" w:line="240" w:lineRule="auto"/>
        <w:rPr>
          <w:bCs/>
          <w:color w:val="000000"/>
        </w:rPr>
      </w:pPr>
    </w:p>
    <w:p w:rsidR="00082A8E" w:rsidRPr="00717B48" w:rsidRDefault="00082A8E" w:rsidP="00082A8E">
      <w:pPr>
        <w:pStyle w:val="21"/>
        <w:spacing w:after="0" w:line="240" w:lineRule="auto"/>
        <w:jc w:val="both"/>
        <w:rPr>
          <w:bCs/>
          <w:color w:val="000000"/>
          <w:sz w:val="28"/>
          <w:szCs w:val="28"/>
        </w:rPr>
      </w:pPr>
      <w:r w:rsidRPr="00717B48">
        <w:rPr>
          <w:bCs/>
          <w:color w:val="000000"/>
          <w:sz w:val="28"/>
          <w:szCs w:val="28"/>
        </w:rPr>
        <w:t xml:space="preserve">                          </w:t>
      </w:r>
    </w:p>
    <w:p w:rsidR="00082A8E" w:rsidRPr="00DC7BBD" w:rsidRDefault="00082A8E" w:rsidP="00082A8E">
      <w:pPr>
        <w:pStyle w:val="ConsPlusTitle"/>
        <w:outlineLvl w:val="0"/>
        <w:rPr>
          <w:sz w:val="28"/>
          <w:szCs w:val="28"/>
        </w:rPr>
      </w:pPr>
      <w:r w:rsidRPr="00DC7BBD">
        <w:rPr>
          <w:sz w:val="28"/>
          <w:szCs w:val="28"/>
        </w:rPr>
        <w:t xml:space="preserve">Об утверждении </w:t>
      </w:r>
    </w:p>
    <w:p w:rsidR="00082A8E" w:rsidRPr="00DC7BBD" w:rsidRDefault="00082A8E" w:rsidP="00082A8E">
      <w:pPr>
        <w:pStyle w:val="ConsPlusTitle"/>
        <w:outlineLvl w:val="0"/>
        <w:rPr>
          <w:sz w:val="28"/>
          <w:szCs w:val="28"/>
        </w:rPr>
      </w:pPr>
      <w:r w:rsidRPr="00DC7BBD">
        <w:rPr>
          <w:sz w:val="28"/>
          <w:szCs w:val="28"/>
        </w:rPr>
        <w:t>административного регламента</w:t>
      </w:r>
    </w:p>
    <w:p w:rsidR="00082A8E" w:rsidRPr="00DC7BBD" w:rsidRDefault="00082A8E" w:rsidP="00082A8E">
      <w:pPr>
        <w:pStyle w:val="a3"/>
        <w:tabs>
          <w:tab w:val="left" w:pos="960"/>
        </w:tabs>
        <w:spacing w:after="0"/>
        <w:ind w:left="0"/>
        <w:rPr>
          <w:b/>
          <w:color w:val="000000"/>
          <w:sz w:val="28"/>
          <w:szCs w:val="28"/>
        </w:rPr>
      </w:pPr>
      <w:r w:rsidRPr="00DC7BBD">
        <w:rPr>
          <w:b/>
          <w:color w:val="000000"/>
          <w:sz w:val="28"/>
          <w:szCs w:val="28"/>
        </w:rPr>
        <w:t xml:space="preserve">предоставления муниципальной услуги </w:t>
      </w:r>
    </w:p>
    <w:p w:rsidR="00082A8E" w:rsidRPr="00DC7BBD" w:rsidRDefault="00082A8E" w:rsidP="00082A8E">
      <w:pPr>
        <w:pStyle w:val="a3"/>
        <w:tabs>
          <w:tab w:val="left" w:pos="960"/>
        </w:tabs>
        <w:spacing w:after="0"/>
        <w:ind w:left="0"/>
        <w:rPr>
          <w:b/>
          <w:sz w:val="28"/>
          <w:szCs w:val="28"/>
        </w:rPr>
      </w:pPr>
      <w:r w:rsidRPr="00DC7BBD">
        <w:rPr>
          <w:b/>
          <w:sz w:val="28"/>
          <w:szCs w:val="28"/>
        </w:rPr>
        <w:t xml:space="preserve">«Организация публичного доступа </w:t>
      </w:r>
    </w:p>
    <w:p w:rsidR="00082A8E" w:rsidRPr="00DC7BBD" w:rsidRDefault="00082A8E" w:rsidP="00082A8E">
      <w:pPr>
        <w:pStyle w:val="a3"/>
        <w:tabs>
          <w:tab w:val="left" w:pos="960"/>
        </w:tabs>
        <w:spacing w:after="0"/>
        <w:ind w:left="0"/>
        <w:rPr>
          <w:b/>
          <w:sz w:val="28"/>
          <w:szCs w:val="28"/>
        </w:rPr>
      </w:pPr>
      <w:r w:rsidRPr="00DC7BBD">
        <w:rPr>
          <w:b/>
          <w:sz w:val="28"/>
          <w:szCs w:val="28"/>
        </w:rPr>
        <w:t xml:space="preserve">к информации, культурным ценностям, </w:t>
      </w:r>
    </w:p>
    <w:p w:rsidR="00082A8E" w:rsidRPr="00DC7BBD" w:rsidRDefault="00082A8E" w:rsidP="00082A8E">
      <w:pPr>
        <w:pStyle w:val="a3"/>
        <w:tabs>
          <w:tab w:val="left" w:pos="960"/>
        </w:tabs>
        <w:spacing w:after="0"/>
        <w:ind w:left="0"/>
        <w:rPr>
          <w:b/>
          <w:sz w:val="28"/>
          <w:szCs w:val="28"/>
        </w:rPr>
      </w:pPr>
      <w:r w:rsidRPr="00DC7BBD">
        <w:rPr>
          <w:b/>
          <w:sz w:val="28"/>
          <w:szCs w:val="28"/>
        </w:rPr>
        <w:t xml:space="preserve">мероприятиям досугового и </w:t>
      </w:r>
      <w:proofErr w:type="gramStart"/>
      <w:r w:rsidRPr="00DC7BBD">
        <w:rPr>
          <w:b/>
          <w:sz w:val="28"/>
          <w:szCs w:val="28"/>
        </w:rPr>
        <w:t>просветительского</w:t>
      </w:r>
      <w:proofErr w:type="gramEnd"/>
      <w:r w:rsidRPr="00DC7BBD">
        <w:rPr>
          <w:b/>
          <w:sz w:val="28"/>
          <w:szCs w:val="28"/>
        </w:rPr>
        <w:t xml:space="preserve"> </w:t>
      </w:r>
    </w:p>
    <w:p w:rsidR="00082A8E" w:rsidRPr="00DC7BBD" w:rsidRDefault="00082A8E" w:rsidP="00082A8E">
      <w:pPr>
        <w:pStyle w:val="a3"/>
        <w:tabs>
          <w:tab w:val="left" w:pos="960"/>
        </w:tabs>
        <w:spacing w:after="0"/>
        <w:ind w:left="0"/>
        <w:rPr>
          <w:b/>
          <w:sz w:val="28"/>
          <w:szCs w:val="28"/>
        </w:rPr>
      </w:pPr>
      <w:r w:rsidRPr="00DC7BBD">
        <w:rPr>
          <w:b/>
          <w:sz w:val="28"/>
          <w:szCs w:val="28"/>
        </w:rPr>
        <w:t>характера краеведческого  музея»</w:t>
      </w:r>
      <w:r>
        <w:rPr>
          <w:b/>
          <w:sz w:val="28"/>
          <w:szCs w:val="28"/>
        </w:rPr>
        <w:t xml:space="preserve"> </w:t>
      </w:r>
      <w:r w:rsidRPr="00DC7BBD">
        <w:rPr>
          <w:b/>
          <w:sz w:val="28"/>
          <w:szCs w:val="28"/>
        </w:rPr>
        <w:t>в новой редакции</w:t>
      </w:r>
    </w:p>
    <w:p w:rsidR="00082A8E" w:rsidRPr="00C939AD" w:rsidRDefault="00082A8E" w:rsidP="00082A8E">
      <w:pPr>
        <w:pStyle w:val="a3"/>
        <w:tabs>
          <w:tab w:val="left" w:pos="960"/>
        </w:tabs>
        <w:spacing w:after="0"/>
        <w:ind w:left="0"/>
        <w:rPr>
          <w:sz w:val="28"/>
          <w:szCs w:val="28"/>
        </w:rPr>
      </w:pPr>
    </w:p>
    <w:p w:rsidR="00082A8E" w:rsidRPr="00245638" w:rsidRDefault="00082A8E" w:rsidP="00082A8E">
      <w:pPr>
        <w:pStyle w:val="a5"/>
        <w:spacing w:before="0" w:after="0"/>
        <w:ind w:firstLine="708"/>
        <w:jc w:val="both"/>
        <w:textAlignment w:val="top"/>
        <w:rPr>
          <w:b/>
          <w:i/>
        </w:rPr>
      </w:pPr>
      <w:r w:rsidRPr="00B5419A">
        <w:rPr>
          <w:sz w:val="28"/>
          <w:szCs w:val="28"/>
        </w:rPr>
        <w:t xml:space="preserve">В целях повышения качества </w:t>
      </w:r>
      <w:r>
        <w:rPr>
          <w:sz w:val="28"/>
          <w:szCs w:val="28"/>
        </w:rPr>
        <w:t>предоставления</w:t>
      </w:r>
      <w:r w:rsidRPr="00B5419A">
        <w:rPr>
          <w:sz w:val="28"/>
          <w:szCs w:val="28"/>
        </w:rPr>
        <w:t xml:space="preserve"> муниципальных </w:t>
      </w:r>
      <w:r>
        <w:rPr>
          <w:sz w:val="28"/>
          <w:szCs w:val="28"/>
        </w:rPr>
        <w:t>услуг</w:t>
      </w:r>
      <w:r w:rsidRPr="00B5419A">
        <w:rPr>
          <w:sz w:val="28"/>
          <w:szCs w:val="28"/>
        </w:rPr>
        <w:t xml:space="preserve"> в сфере культуры на территории </w:t>
      </w:r>
      <w:r>
        <w:rPr>
          <w:sz w:val="28"/>
          <w:szCs w:val="28"/>
        </w:rPr>
        <w:t>Краснояружского</w:t>
      </w:r>
      <w:r w:rsidRPr="00B5419A">
        <w:rPr>
          <w:sz w:val="28"/>
          <w:szCs w:val="28"/>
        </w:rPr>
        <w:t xml:space="preserve"> района</w:t>
      </w:r>
      <w:r>
        <w:rPr>
          <w:sz w:val="28"/>
          <w:szCs w:val="28"/>
        </w:rPr>
        <w:t>,</w:t>
      </w:r>
      <w:r w:rsidRPr="00B5419A">
        <w:rPr>
          <w:bCs/>
          <w:sz w:val="28"/>
          <w:szCs w:val="28"/>
        </w:rPr>
        <w:t xml:space="preserve"> </w:t>
      </w:r>
      <w:r w:rsidRPr="00E1229A">
        <w:rPr>
          <w:color w:val="000000"/>
          <w:sz w:val="28"/>
          <w:szCs w:val="28"/>
        </w:rPr>
        <w:t xml:space="preserve">в соответствии </w:t>
      </w:r>
      <w:r>
        <w:rPr>
          <w:color w:val="000000"/>
          <w:sz w:val="28"/>
          <w:szCs w:val="28"/>
        </w:rPr>
        <w:t xml:space="preserve">с </w:t>
      </w:r>
      <w:r w:rsidRPr="00E1229A">
        <w:rPr>
          <w:color w:val="000000"/>
          <w:sz w:val="28"/>
          <w:szCs w:val="28"/>
        </w:rPr>
        <w:t>Федеральным законом от 27.07.2010 г. № 210-ФЗ «Об организации предоставления государ</w:t>
      </w:r>
      <w:r>
        <w:rPr>
          <w:color w:val="000000"/>
          <w:sz w:val="28"/>
          <w:szCs w:val="28"/>
        </w:rPr>
        <w:t xml:space="preserve">ственных и муниципальных услуг», </w:t>
      </w:r>
      <w:r>
        <w:rPr>
          <w:bCs/>
          <w:sz w:val="28"/>
          <w:szCs w:val="28"/>
        </w:rPr>
        <w:t>в связи с изменениями в действующем законодательстве, администрация Краснояружского района</w:t>
      </w:r>
    </w:p>
    <w:p w:rsidR="00082A8E" w:rsidRPr="00A24144" w:rsidRDefault="00082A8E" w:rsidP="00082A8E">
      <w:pPr>
        <w:pStyle w:val="2"/>
        <w:spacing w:before="0" w:after="0"/>
        <w:ind w:firstLine="708"/>
        <w:jc w:val="center"/>
        <w:rPr>
          <w:rFonts w:ascii="Times New Roman" w:hAnsi="Times New Roman"/>
          <w:i w:val="0"/>
        </w:rPr>
      </w:pPr>
      <w:r w:rsidRPr="00A24144">
        <w:rPr>
          <w:rFonts w:ascii="Times New Roman" w:hAnsi="Times New Roman"/>
          <w:i w:val="0"/>
        </w:rPr>
        <w:t>постановляет:</w:t>
      </w:r>
    </w:p>
    <w:p w:rsidR="00082A8E" w:rsidRPr="00C939AD" w:rsidRDefault="00082A8E" w:rsidP="00082A8E">
      <w:pPr>
        <w:pStyle w:val="a3"/>
        <w:tabs>
          <w:tab w:val="left" w:pos="960"/>
        </w:tabs>
        <w:spacing w:after="0"/>
        <w:ind w:left="0"/>
        <w:jc w:val="both"/>
        <w:rPr>
          <w:b/>
          <w:sz w:val="28"/>
          <w:szCs w:val="28"/>
        </w:rPr>
      </w:pPr>
      <w:r>
        <w:rPr>
          <w:sz w:val="28"/>
          <w:szCs w:val="28"/>
        </w:rPr>
        <w:t xml:space="preserve">         </w:t>
      </w:r>
      <w:r w:rsidRPr="00C939AD">
        <w:rPr>
          <w:sz w:val="28"/>
          <w:szCs w:val="28"/>
        </w:rPr>
        <w:t xml:space="preserve">1.Утвердить административный регламент </w:t>
      </w:r>
      <w:r w:rsidRPr="00C939AD">
        <w:rPr>
          <w:color w:val="000000"/>
          <w:sz w:val="28"/>
          <w:szCs w:val="28"/>
        </w:rPr>
        <w:t xml:space="preserve">предоставления муниципальной услуги </w:t>
      </w:r>
      <w:r w:rsidRPr="00C939AD">
        <w:rPr>
          <w:sz w:val="28"/>
          <w:szCs w:val="28"/>
        </w:rPr>
        <w:t>«Организация публичного доступа к информации, культурным ценностям, мероприятиям досугового и просветительского</w:t>
      </w:r>
      <w:r>
        <w:rPr>
          <w:sz w:val="28"/>
          <w:szCs w:val="28"/>
        </w:rPr>
        <w:t xml:space="preserve"> х</w:t>
      </w:r>
      <w:r w:rsidRPr="00C939AD">
        <w:rPr>
          <w:sz w:val="28"/>
          <w:szCs w:val="28"/>
        </w:rPr>
        <w:t>арактера краеведческого  музея» в новой редакции (приложение).</w:t>
      </w:r>
    </w:p>
    <w:p w:rsidR="00082A8E" w:rsidRPr="001475BD" w:rsidRDefault="00082A8E" w:rsidP="00082A8E">
      <w:pPr>
        <w:tabs>
          <w:tab w:val="left" w:pos="1418"/>
          <w:tab w:val="left" w:pos="8364"/>
        </w:tabs>
        <w:ind w:right="-142"/>
        <w:jc w:val="both"/>
        <w:rPr>
          <w:sz w:val="28"/>
          <w:szCs w:val="28"/>
        </w:rPr>
      </w:pPr>
      <w:r>
        <w:rPr>
          <w:b/>
          <w:sz w:val="28"/>
          <w:szCs w:val="28"/>
        </w:rPr>
        <w:t xml:space="preserve">         </w:t>
      </w:r>
      <w:r>
        <w:rPr>
          <w:sz w:val="28"/>
          <w:szCs w:val="28"/>
        </w:rPr>
        <w:t xml:space="preserve">2. </w:t>
      </w:r>
      <w:r>
        <w:rPr>
          <w:bCs/>
          <w:sz w:val="28"/>
          <w:szCs w:val="28"/>
        </w:rPr>
        <w:t>Информационно-техническому отделу администрации района (</w:t>
      </w:r>
      <w:proofErr w:type="spellStart"/>
      <w:r>
        <w:rPr>
          <w:bCs/>
          <w:sz w:val="28"/>
          <w:szCs w:val="28"/>
        </w:rPr>
        <w:t>Люлюченко</w:t>
      </w:r>
      <w:proofErr w:type="spellEnd"/>
      <w:r>
        <w:rPr>
          <w:bCs/>
          <w:sz w:val="28"/>
          <w:szCs w:val="28"/>
        </w:rPr>
        <w:t xml:space="preserve"> М.В.) опубликовать данное постановление на официальном сайте администрации Краснояружского района.</w:t>
      </w:r>
    </w:p>
    <w:p w:rsidR="00082A8E" w:rsidRPr="00827412" w:rsidRDefault="00082A8E" w:rsidP="00082A8E">
      <w:pPr>
        <w:pStyle w:val="ConsPlusTitle"/>
        <w:ind w:firstLine="708"/>
        <w:jc w:val="both"/>
        <w:outlineLvl w:val="0"/>
        <w:rPr>
          <w:b w:val="0"/>
          <w:sz w:val="28"/>
          <w:szCs w:val="28"/>
        </w:rPr>
      </w:pPr>
      <w:r>
        <w:rPr>
          <w:b w:val="0"/>
          <w:sz w:val="28"/>
          <w:szCs w:val="28"/>
        </w:rPr>
        <w:t>3. Административный регл</w:t>
      </w:r>
      <w:r w:rsidRPr="007D1C88">
        <w:rPr>
          <w:b w:val="0"/>
          <w:sz w:val="28"/>
          <w:szCs w:val="28"/>
        </w:rPr>
        <w:t xml:space="preserve">амент </w:t>
      </w:r>
      <w:r w:rsidRPr="005257FB">
        <w:rPr>
          <w:b w:val="0"/>
          <w:sz w:val="28"/>
          <w:szCs w:val="28"/>
        </w:rPr>
        <w:t>«Организация музейного обслуживания»,</w:t>
      </w:r>
      <w:r>
        <w:rPr>
          <w:b w:val="0"/>
          <w:sz w:val="28"/>
          <w:szCs w:val="28"/>
        </w:rPr>
        <w:t xml:space="preserve"> утвержденный</w:t>
      </w:r>
      <w:r w:rsidRPr="00245638">
        <w:rPr>
          <w:b w:val="0"/>
          <w:sz w:val="28"/>
          <w:szCs w:val="28"/>
        </w:rPr>
        <w:t xml:space="preserve"> </w:t>
      </w:r>
      <w:r>
        <w:rPr>
          <w:b w:val="0"/>
          <w:sz w:val="28"/>
          <w:szCs w:val="28"/>
        </w:rPr>
        <w:t xml:space="preserve">постановлением администрации Краснояружского района </w:t>
      </w:r>
      <w:r w:rsidRPr="00827412">
        <w:rPr>
          <w:b w:val="0"/>
          <w:sz w:val="28"/>
          <w:szCs w:val="28"/>
        </w:rPr>
        <w:t xml:space="preserve">от </w:t>
      </w:r>
      <w:r>
        <w:rPr>
          <w:b w:val="0"/>
          <w:sz w:val="28"/>
          <w:szCs w:val="28"/>
        </w:rPr>
        <w:t xml:space="preserve">4 декабря </w:t>
      </w:r>
      <w:r w:rsidRPr="00827412">
        <w:rPr>
          <w:b w:val="0"/>
          <w:sz w:val="28"/>
          <w:szCs w:val="28"/>
        </w:rPr>
        <w:t>201</w:t>
      </w:r>
      <w:r>
        <w:rPr>
          <w:b w:val="0"/>
          <w:sz w:val="28"/>
          <w:szCs w:val="28"/>
        </w:rPr>
        <w:t>5</w:t>
      </w:r>
      <w:r w:rsidRPr="00827412">
        <w:rPr>
          <w:b w:val="0"/>
          <w:sz w:val="28"/>
          <w:szCs w:val="28"/>
        </w:rPr>
        <w:t xml:space="preserve"> года №</w:t>
      </w:r>
      <w:r>
        <w:rPr>
          <w:b w:val="0"/>
          <w:sz w:val="28"/>
          <w:szCs w:val="28"/>
        </w:rPr>
        <w:t xml:space="preserve">427 </w:t>
      </w:r>
      <w:r w:rsidRPr="002B0B61">
        <w:rPr>
          <w:b w:val="0"/>
          <w:sz w:val="28"/>
          <w:szCs w:val="28"/>
        </w:rPr>
        <w:t>«Об утверждении административных регламентов предоставления муниципальных услуг учреждениями культуры Краснояружского района</w:t>
      </w:r>
      <w:r>
        <w:rPr>
          <w:b w:val="0"/>
          <w:sz w:val="28"/>
          <w:szCs w:val="28"/>
        </w:rPr>
        <w:t>» признать утратившим силу.</w:t>
      </w:r>
    </w:p>
    <w:p w:rsidR="00082A8E" w:rsidRPr="00267FBA" w:rsidRDefault="00082A8E" w:rsidP="00082A8E">
      <w:pPr>
        <w:pStyle w:val="ConsPlusTitle"/>
        <w:ind w:firstLine="708"/>
        <w:jc w:val="both"/>
        <w:outlineLvl w:val="0"/>
        <w:rPr>
          <w:b w:val="0"/>
          <w:sz w:val="28"/>
          <w:szCs w:val="28"/>
        </w:rPr>
      </w:pPr>
      <w:r w:rsidRPr="00267FBA">
        <w:rPr>
          <w:b w:val="0"/>
          <w:sz w:val="28"/>
          <w:szCs w:val="28"/>
        </w:rPr>
        <w:t xml:space="preserve">4. </w:t>
      </w:r>
      <w:proofErr w:type="gramStart"/>
      <w:r w:rsidRPr="00267FBA">
        <w:rPr>
          <w:b w:val="0"/>
          <w:sz w:val="28"/>
          <w:szCs w:val="28"/>
        </w:rPr>
        <w:t>Контроль за</w:t>
      </w:r>
      <w:proofErr w:type="gramEnd"/>
      <w:r w:rsidRPr="00267FBA">
        <w:rPr>
          <w:b w:val="0"/>
          <w:sz w:val="28"/>
          <w:szCs w:val="28"/>
        </w:rPr>
        <w:t xml:space="preserve"> исполнением постановления возложить на заместителя главы администрации Краснояружского района по социальной политике </w:t>
      </w:r>
      <w:r>
        <w:rPr>
          <w:b w:val="0"/>
          <w:sz w:val="28"/>
          <w:szCs w:val="28"/>
        </w:rPr>
        <w:t xml:space="preserve"> </w:t>
      </w:r>
      <w:r w:rsidRPr="00267FBA">
        <w:rPr>
          <w:b w:val="0"/>
          <w:sz w:val="28"/>
          <w:szCs w:val="28"/>
        </w:rPr>
        <w:t>В.А. Мовчан.</w:t>
      </w:r>
    </w:p>
    <w:p w:rsidR="00082A8E" w:rsidRPr="00655A77" w:rsidRDefault="00082A8E" w:rsidP="00082A8E">
      <w:pPr>
        <w:jc w:val="both"/>
        <w:rPr>
          <w:b/>
          <w:color w:val="000000"/>
          <w:sz w:val="28"/>
          <w:szCs w:val="28"/>
        </w:rPr>
      </w:pPr>
    </w:p>
    <w:p w:rsidR="00082A8E" w:rsidRPr="00655A77" w:rsidRDefault="00082A8E" w:rsidP="00082A8E">
      <w:pPr>
        <w:jc w:val="both"/>
        <w:rPr>
          <w:b/>
          <w:sz w:val="28"/>
          <w:szCs w:val="28"/>
        </w:rPr>
      </w:pPr>
      <w:r w:rsidRPr="00655A77">
        <w:rPr>
          <w:b/>
          <w:sz w:val="28"/>
          <w:szCs w:val="28"/>
        </w:rPr>
        <w:t>Глава администрации</w:t>
      </w:r>
    </w:p>
    <w:p w:rsidR="00355540" w:rsidRDefault="00082A8E" w:rsidP="00082A8E">
      <w:pPr>
        <w:jc w:val="both"/>
        <w:rPr>
          <w:b/>
          <w:sz w:val="28"/>
          <w:szCs w:val="28"/>
        </w:rPr>
      </w:pPr>
      <w:proofErr w:type="spellStart"/>
      <w:r w:rsidRPr="00655A77">
        <w:rPr>
          <w:b/>
          <w:sz w:val="28"/>
          <w:szCs w:val="28"/>
        </w:rPr>
        <w:t>Краснояружского</w:t>
      </w:r>
      <w:proofErr w:type="spellEnd"/>
      <w:r w:rsidRPr="00655A77">
        <w:rPr>
          <w:b/>
          <w:sz w:val="28"/>
          <w:szCs w:val="28"/>
        </w:rPr>
        <w:t xml:space="preserve"> района                                                     </w:t>
      </w:r>
      <w:r>
        <w:rPr>
          <w:b/>
          <w:sz w:val="28"/>
          <w:szCs w:val="28"/>
        </w:rPr>
        <w:t xml:space="preserve">            </w:t>
      </w:r>
      <w:r w:rsidRPr="00655A77">
        <w:rPr>
          <w:b/>
          <w:sz w:val="28"/>
          <w:szCs w:val="28"/>
        </w:rPr>
        <w:t xml:space="preserve">  В.Н. </w:t>
      </w:r>
      <w:proofErr w:type="spellStart"/>
      <w:r w:rsidRPr="00655A77">
        <w:rPr>
          <w:b/>
          <w:sz w:val="28"/>
          <w:szCs w:val="28"/>
        </w:rPr>
        <w:t>Бурба</w:t>
      </w:r>
      <w:proofErr w:type="spellEnd"/>
    </w:p>
    <w:p w:rsidR="00C7557B" w:rsidRDefault="00C7557B" w:rsidP="00C7557B">
      <w:pPr>
        <w:pStyle w:val="1"/>
        <w:spacing w:before="0"/>
        <w:jc w:val="right"/>
        <w:textAlignment w:val="top"/>
        <w:rPr>
          <w:rFonts w:ascii="Times New Roman" w:hAnsi="Times New Roman" w:cs="Times New Roman"/>
          <w:b w:val="0"/>
          <w:color w:val="000000"/>
        </w:rPr>
      </w:pPr>
      <w:r>
        <w:rPr>
          <w:rFonts w:ascii="Times New Roman" w:hAnsi="Times New Roman" w:cs="Times New Roman"/>
          <w:b w:val="0"/>
          <w:color w:val="000000"/>
        </w:rPr>
        <w:lastRenderedPageBreak/>
        <w:t>Приложение</w:t>
      </w:r>
    </w:p>
    <w:p w:rsidR="00C7557B" w:rsidRDefault="00C7557B" w:rsidP="00C7557B">
      <w:pPr>
        <w:pStyle w:val="1"/>
        <w:spacing w:before="0"/>
        <w:jc w:val="right"/>
        <w:textAlignment w:val="top"/>
        <w:rPr>
          <w:rFonts w:ascii="Times New Roman" w:hAnsi="Times New Roman" w:cs="Times New Roman"/>
          <w:b w:val="0"/>
          <w:color w:val="000000"/>
        </w:rPr>
      </w:pPr>
    </w:p>
    <w:p w:rsidR="00C7557B" w:rsidRPr="00DB0260" w:rsidRDefault="00C7557B" w:rsidP="00C7557B">
      <w:pPr>
        <w:pStyle w:val="1"/>
        <w:spacing w:before="0"/>
        <w:jc w:val="right"/>
        <w:textAlignment w:val="top"/>
        <w:rPr>
          <w:rFonts w:ascii="Times New Roman" w:hAnsi="Times New Roman" w:cs="Times New Roman"/>
          <w:b w:val="0"/>
          <w:color w:val="000000"/>
        </w:rPr>
      </w:pPr>
      <w:r w:rsidRPr="00DB0260">
        <w:rPr>
          <w:rFonts w:ascii="Times New Roman" w:hAnsi="Times New Roman" w:cs="Times New Roman"/>
          <w:b w:val="0"/>
          <w:color w:val="000000"/>
        </w:rPr>
        <w:t xml:space="preserve">Утвержден </w:t>
      </w:r>
    </w:p>
    <w:p w:rsidR="00C7557B" w:rsidRPr="00DB0260" w:rsidRDefault="00C7557B" w:rsidP="00C7557B">
      <w:pPr>
        <w:pStyle w:val="1"/>
        <w:spacing w:before="0"/>
        <w:jc w:val="right"/>
        <w:textAlignment w:val="top"/>
        <w:rPr>
          <w:rFonts w:ascii="Times New Roman" w:hAnsi="Times New Roman" w:cs="Times New Roman"/>
          <w:b w:val="0"/>
          <w:color w:val="000000"/>
        </w:rPr>
      </w:pPr>
      <w:r>
        <w:rPr>
          <w:rFonts w:ascii="Times New Roman" w:hAnsi="Times New Roman" w:cs="Times New Roman"/>
          <w:b w:val="0"/>
          <w:color w:val="000000"/>
        </w:rPr>
        <w:t xml:space="preserve">постановлением </w:t>
      </w:r>
      <w:r w:rsidRPr="00DB0260">
        <w:rPr>
          <w:rFonts w:ascii="Times New Roman" w:hAnsi="Times New Roman" w:cs="Times New Roman"/>
          <w:b w:val="0"/>
          <w:color w:val="000000"/>
        </w:rPr>
        <w:t>администрации</w:t>
      </w:r>
    </w:p>
    <w:p w:rsidR="00C7557B" w:rsidRPr="00DB0260" w:rsidRDefault="00C7557B" w:rsidP="00C7557B">
      <w:pPr>
        <w:pStyle w:val="1"/>
        <w:spacing w:before="0"/>
        <w:jc w:val="right"/>
        <w:textAlignment w:val="top"/>
        <w:rPr>
          <w:rFonts w:ascii="Times New Roman" w:hAnsi="Times New Roman" w:cs="Times New Roman"/>
          <w:b w:val="0"/>
          <w:color w:val="000000"/>
        </w:rPr>
      </w:pPr>
      <w:r w:rsidRPr="00DB0260">
        <w:rPr>
          <w:rFonts w:ascii="Times New Roman" w:hAnsi="Times New Roman" w:cs="Times New Roman"/>
          <w:b w:val="0"/>
          <w:color w:val="000000"/>
        </w:rPr>
        <w:t xml:space="preserve">Краснояружского района </w:t>
      </w:r>
    </w:p>
    <w:p w:rsidR="00C7557B" w:rsidRDefault="00C7557B" w:rsidP="00C7557B">
      <w:pPr>
        <w:shd w:val="clear" w:color="auto" w:fill="FFFFFF"/>
        <w:jc w:val="right"/>
        <w:rPr>
          <w:color w:val="000000"/>
          <w:sz w:val="28"/>
          <w:szCs w:val="28"/>
        </w:rPr>
      </w:pPr>
      <w:r>
        <w:rPr>
          <w:color w:val="000000"/>
          <w:sz w:val="28"/>
          <w:szCs w:val="28"/>
        </w:rPr>
        <w:t xml:space="preserve">от 24.12. 2019 года </w:t>
      </w:r>
    </w:p>
    <w:p w:rsidR="00C7557B" w:rsidRDefault="00C7557B" w:rsidP="00C7557B">
      <w:pPr>
        <w:shd w:val="clear" w:color="auto" w:fill="FFFFFF"/>
        <w:jc w:val="right"/>
        <w:rPr>
          <w:color w:val="000000"/>
          <w:sz w:val="28"/>
          <w:szCs w:val="28"/>
        </w:rPr>
      </w:pPr>
      <w:r>
        <w:rPr>
          <w:color w:val="000000"/>
          <w:sz w:val="28"/>
          <w:szCs w:val="28"/>
        </w:rPr>
        <w:t>№313</w:t>
      </w:r>
    </w:p>
    <w:p w:rsidR="00C7557B" w:rsidRDefault="00C7557B" w:rsidP="00C7557B">
      <w:pPr>
        <w:shd w:val="clear" w:color="auto" w:fill="FFFFFF"/>
        <w:jc w:val="right"/>
        <w:rPr>
          <w:sz w:val="28"/>
          <w:szCs w:val="28"/>
        </w:rPr>
      </w:pPr>
    </w:p>
    <w:p w:rsidR="00C7557B" w:rsidRPr="00DC7BBD" w:rsidRDefault="00C7557B" w:rsidP="00C7557B">
      <w:pPr>
        <w:shd w:val="clear" w:color="auto" w:fill="FFFFFF"/>
        <w:jc w:val="right"/>
        <w:rPr>
          <w:sz w:val="28"/>
          <w:szCs w:val="28"/>
        </w:rPr>
      </w:pPr>
    </w:p>
    <w:p w:rsidR="00C7557B" w:rsidRPr="00DC7BBD" w:rsidRDefault="00C7557B" w:rsidP="00C7557B">
      <w:pPr>
        <w:shd w:val="clear" w:color="auto" w:fill="FFFFFF"/>
        <w:spacing w:line="227" w:lineRule="exact"/>
        <w:ind w:left="4760"/>
        <w:rPr>
          <w:b/>
          <w:sz w:val="28"/>
          <w:szCs w:val="28"/>
        </w:rPr>
      </w:pPr>
    </w:p>
    <w:p w:rsidR="00C7557B" w:rsidRPr="00DC7BBD" w:rsidRDefault="00C7557B" w:rsidP="00C7557B">
      <w:pPr>
        <w:shd w:val="clear" w:color="auto" w:fill="FFFFFF"/>
        <w:spacing w:line="227" w:lineRule="exact"/>
        <w:ind w:right="15"/>
        <w:jc w:val="center"/>
        <w:rPr>
          <w:b/>
          <w:sz w:val="28"/>
          <w:szCs w:val="28"/>
        </w:rPr>
      </w:pPr>
      <w:r w:rsidRPr="00DC7BBD">
        <w:rPr>
          <w:b/>
          <w:sz w:val="28"/>
          <w:szCs w:val="28"/>
        </w:rPr>
        <w:t>Административный регламент</w:t>
      </w:r>
    </w:p>
    <w:p w:rsidR="00C7557B" w:rsidRPr="00DC7BBD" w:rsidRDefault="00C7557B" w:rsidP="00C7557B">
      <w:pPr>
        <w:pStyle w:val="a7"/>
        <w:spacing w:line="240" w:lineRule="auto"/>
        <w:ind w:left="0"/>
        <w:jc w:val="center"/>
        <w:rPr>
          <w:b/>
          <w:sz w:val="28"/>
          <w:szCs w:val="28"/>
        </w:rPr>
      </w:pPr>
      <w:r w:rsidRPr="00DC7BBD">
        <w:rPr>
          <w:b/>
          <w:sz w:val="28"/>
          <w:szCs w:val="28"/>
        </w:rPr>
        <w:t>предоставления муниципальной услуги</w:t>
      </w:r>
    </w:p>
    <w:p w:rsidR="00C7557B" w:rsidRPr="00DC7BBD" w:rsidRDefault="00C7557B" w:rsidP="00C7557B">
      <w:pPr>
        <w:pStyle w:val="a3"/>
        <w:tabs>
          <w:tab w:val="left" w:pos="960"/>
        </w:tabs>
        <w:spacing w:after="0"/>
        <w:ind w:left="0"/>
        <w:jc w:val="center"/>
        <w:rPr>
          <w:b/>
          <w:sz w:val="28"/>
          <w:szCs w:val="28"/>
        </w:rPr>
      </w:pPr>
      <w:r w:rsidRPr="00DC7BBD">
        <w:rPr>
          <w:b/>
          <w:sz w:val="28"/>
          <w:szCs w:val="28"/>
        </w:rPr>
        <w:t>«Организация публичного доступа к информации, культурным ценностям, мероприятиям досугового и просветительского характера краеведческого  музея»</w:t>
      </w:r>
    </w:p>
    <w:p w:rsidR="00C7557B" w:rsidRPr="00DB0260" w:rsidRDefault="00C7557B" w:rsidP="00C7557B">
      <w:pPr>
        <w:shd w:val="clear" w:color="auto" w:fill="FFFFFF"/>
        <w:spacing w:line="227" w:lineRule="exact"/>
        <w:ind w:right="15"/>
        <w:jc w:val="center"/>
        <w:rPr>
          <w:b/>
          <w:sz w:val="28"/>
          <w:szCs w:val="28"/>
        </w:rPr>
      </w:pPr>
    </w:p>
    <w:p w:rsidR="00C7557B" w:rsidRPr="00A43162" w:rsidRDefault="00C7557B" w:rsidP="00C7557B">
      <w:pPr>
        <w:shd w:val="clear" w:color="auto" w:fill="FFFFFF"/>
        <w:spacing w:before="273"/>
        <w:ind w:left="3016"/>
        <w:rPr>
          <w:b/>
          <w:sz w:val="28"/>
          <w:szCs w:val="28"/>
        </w:rPr>
      </w:pPr>
      <w:r w:rsidRPr="00A43162">
        <w:rPr>
          <w:b/>
          <w:sz w:val="28"/>
          <w:szCs w:val="28"/>
        </w:rPr>
        <w:t>1.   Общие положения</w:t>
      </w:r>
    </w:p>
    <w:p w:rsidR="00C7557B" w:rsidRPr="00DB0260" w:rsidRDefault="00C7557B" w:rsidP="00C7557B">
      <w:pPr>
        <w:shd w:val="clear" w:color="auto" w:fill="FFFFFF"/>
        <w:spacing w:line="227" w:lineRule="exact"/>
        <w:ind w:firstLine="576"/>
        <w:jc w:val="both"/>
        <w:rPr>
          <w:spacing w:val="-12"/>
          <w:sz w:val="28"/>
          <w:szCs w:val="28"/>
        </w:rPr>
      </w:pPr>
    </w:p>
    <w:p w:rsidR="00C7557B" w:rsidRPr="00DB0260" w:rsidRDefault="00C7557B" w:rsidP="00C7557B">
      <w:pPr>
        <w:shd w:val="clear" w:color="auto" w:fill="FFFFFF"/>
        <w:ind w:firstLine="576"/>
        <w:jc w:val="both"/>
        <w:rPr>
          <w:sz w:val="28"/>
          <w:szCs w:val="28"/>
        </w:rPr>
      </w:pPr>
      <w:r w:rsidRPr="00DB0260">
        <w:rPr>
          <w:spacing w:val="-12"/>
          <w:sz w:val="28"/>
          <w:szCs w:val="28"/>
        </w:rPr>
        <w:t xml:space="preserve">1.1. </w:t>
      </w:r>
      <w:proofErr w:type="gramStart"/>
      <w:r w:rsidRPr="00DB0260">
        <w:rPr>
          <w:sz w:val="28"/>
          <w:szCs w:val="28"/>
        </w:rPr>
        <w:t>Административный регламент по предоставлению муниципальной услуги «</w:t>
      </w:r>
      <w:r w:rsidRPr="00C939AD">
        <w:rPr>
          <w:sz w:val="28"/>
          <w:szCs w:val="28"/>
        </w:rPr>
        <w:t>Организация публичного доступа к информации, культурным ценностям, мероприятиям досугового и просветительского</w:t>
      </w:r>
      <w:r>
        <w:rPr>
          <w:sz w:val="28"/>
          <w:szCs w:val="28"/>
        </w:rPr>
        <w:t xml:space="preserve"> </w:t>
      </w:r>
      <w:r w:rsidRPr="00C939AD">
        <w:rPr>
          <w:sz w:val="28"/>
          <w:szCs w:val="28"/>
        </w:rPr>
        <w:t>характера краеведческого  музея</w:t>
      </w:r>
      <w:r w:rsidRPr="00DB0260">
        <w:rPr>
          <w:spacing w:val="-2"/>
          <w:sz w:val="28"/>
          <w:szCs w:val="28"/>
        </w:rPr>
        <w:t xml:space="preserve">» (далее – Административный регламент) </w:t>
      </w:r>
      <w:r w:rsidRPr="00DB0260">
        <w:rPr>
          <w:sz w:val="28"/>
          <w:szCs w:val="28"/>
        </w:rPr>
        <w:t xml:space="preserve">разработан в целях повышения качества и доступности муниципальной услуги, создания комфортных условий для потребителей муниципальной услуги и </w:t>
      </w:r>
      <w:r w:rsidRPr="00DB0260">
        <w:rPr>
          <w:spacing w:val="-1"/>
          <w:sz w:val="28"/>
          <w:szCs w:val="28"/>
        </w:rPr>
        <w:t xml:space="preserve">определяет сроки и последовательность действий (административных процедур) при </w:t>
      </w:r>
      <w:r w:rsidRPr="00DB0260">
        <w:rPr>
          <w:sz w:val="28"/>
          <w:szCs w:val="28"/>
        </w:rPr>
        <w:t>предоставлении муниципальной услуги.</w:t>
      </w:r>
      <w:proofErr w:type="gramEnd"/>
    </w:p>
    <w:p w:rsidR="00C7557B" w:rsidRPr="00DB0260" w:rsidRDefault="00C7557B" w:rsidP="00C7557B">
      <w:pPr>
        <w:autoSpaceDE w:val="0"/>
        <w:autoSpaceDN w:val="0"/>
        <w:adjustRightInd w:val="0"/>
        <w:ind w:firstLine="540"/>
        <w:jc w:val="both"/>
        <w:rPr>
          <w:sz w:val="28"/>
          <w:szCs w:val="28"/>
        </w:rPr>
      </w:pPr>
      <w:r w:rsidRPr="00DB0260">
        <w:rPr>
          <w:sz w:val="28"/>
          <w:szCs w:val="28"/>
        </w:rPr>
        <w:t>1.2. Заявителем муниципальной услуги являются юридические лица независимо от организационно-правовой формы, физические лица независимо от пола, возраста, национальности, образования, социального положения, политических убеждений, отношения к религии (далее - заявитель).</w:t>
      </w:r>
    </w:p>
    <w:p w:rsidR="00C7557B" w:rsidRPr="00DB0260" w:rsidRDefault="00C7557B" w:rsidP="00C7557B">
      <w:pPr>
        <w:autoSpaceDE w:val="0"/>
        <w:autoSpaceDN w:val="0"/>
        <w:adjustRightInd w:val="0"/>
        <w:ind w:firstLine="540"/>
        <w:jc w:val="both"/>
        <w:rPr>
          <w:sz w:val="28"/>
          <w:szCs w:val="28"/>
        </w:rPr>
      </w:pPr>
    </w:p>
    <w:p w:rsidR="00C7557B" w:rsidRPr="00DB0260" w:rsidRDefault="00C7557B" w:rsidP="00C7557B">
      <w:pPr>
        <w:shd w:val="clear" w:color="auto" w:fill="FFFFFF"/>
        <w:spacing w:line="227" w:lineRule="exact"/>
        <w:ind w:firstLine="576"/>
        <w:jc w:val="center"/>
        <w:rPr>
          <w:b/>
          <w:sz w:val="28"/>
          <w:szCs w:val="28"/>
        </w:rPr>
      </w:pPr>
    </w:p>
    <w:p w:rsidR="00C7557B" w:rsidRPr="00A43162" w:rsidRDefault="00C7557B" w:rsidP="00C7557B">
      <w:pPr>
        <w:shd w:val="clear" w:color="auto" w:fill="FFFFFF"/>
        <w:spacing w:line="227" w:lineRule="exact"/>
        <w:ind w:firstLine="576"/>
        <w:jc w:val="center"/>
        <w:rPr>
          <w:b/>
          <w:sz w:val="28"/>
          <w:szCs w:val="28"/>
        </w:rPr>
      </w:pPr>
      <w:r w:rsidRPr="00A43162">
        <w:rPr>
          <w:b/>
          <w:sz w:val="28"/>
          <w:szCs w:val="28"/>
        </w:rPr>
        <w:t xml:space="preserve">2. Стандарт качества муниципальной услуги </w:t>
      </w:r>
    </w:p>
    <w:p w:rsidR="00C7557B" w:rsidRPr="00DB0260" w:rsidRDefault="00C7557B" w:rsidP="00C7557B">
      <w:pPr>
        <w:shd w:val="clear" w:color="auto" w:fill="FFFFFF"/>
        <w:spacing w:line="227" w:lineRule="exact"/>
        <w:ind w:firstLine="576"/>
        <w:jc w:val="both"/>
        <w:rPr>
          <w:sz w:val="28"/>
          <w:szCs w:val="28"/>
        </w:rPr>
      </w:pPr>
    </w:p>
    <w:p w:rsidR="00C7557B" w:rsidRPr="00DB0260" w:rsidRDefault="00C7557B" w:rsidP="00C7557B">
      <w:pPr>
        <w:shd w:val="clear" w:color="auto" w:fill="FFFFFF"/>
        <w:ind w:firstLine="576"/>
        <w:jc w:val="both"/>
        <w:rPr>
          <w:sz w:val="28"/>
          <w:szCs w:val="28"/>
        </w:rPr>
      </w:pPr>
      <w:r w:rsidRPr="00A43162">
        <w:rPr>
          <w:sz w:val="28"/>
          <w:szCs w:val="28"/>
        </w:rPr>
        <w:t>2.1. Наименование муниципальной услуги</w:t>
      </w:r>
      <w:r w:rsidRPr="00DB0260">
        <w:rPr>
          <w:sz w:val="28"/>
          <w:szCs w:val="28"/>
        </w:rPr>
        <w:t xml:space="preserve"> - «</w:t>
      </w:r>
      <w:r w:rsidRPr="00C939AD">
        <w:rPr>
          <w:sz w:val="28"/>
          <w:szCs w:val="28"/>
        </w:rPr>
        <w:t>Организация публичного доступа к информации, культурным ценностям, мероприятиям досугового и просветительского</w:t>
      </w:r>
      <w:r>
        <w:rPr>
          <w:sz w:val="28"/>
          <w:szCs w:val="28"/>
        </w:rPr>
        <w:t xml:space="preserve"> </w:t>
      </w:r>
      <w:r w:rsidRPr="00C939AD">
        <w:rPr>
          <w:sz w:val="28"/>
          <w:szCs w:val="28"/>
        </w:rPr>
        <w:t>характера краеведческого  музея</w:t>
      </w:r>
      <w:r w:rsidRPr="00DB0260">
        <w:rPr>
          <w:sz w:val="28"/>
          <w:szCs w:val="28"/>
        </w:rPr>
        <w:t>».</w:t>
      </w:r>
    </w:p>
    <w:p w:rsidR="00C7557B" w:rsidRPr="00DB0260" w:rsidRDefault="00C7557B" w:rsidP="00C7557B">
      <w:pPr>
        <w:shd w:val="clear" w:color="auto" w:fill="FFFFFF"/>
        <w:ind w:firstLine="576"/>
        <w:jc w:val="both"/>
        <w:rPr>
          <w:sz w:val="28"/>
          <w:szCs w:val="28"/>
        </w:rPr>
      </w:pPr>
    </w:p>
    <w:p w:rsidR="00C7557B" w:rsidRPr="00DB0260" w:rsidRDefault="00C7557B" w:rsidP="00C7557B">
      <w:pPr>
        <w:shd w:val="clear" w:color="auto" w:fill="FFFFFF"/>
        <w:tabs>
          <w:tab w:val="left" w:pos="1031"/>
        </w:tabs>
        <w:ind w:firstLine="576"/>
        <w:jc w:val="both"/>
        <w:rPr>
          <w:sz w:val="28"/>
          <w:szCs w:val="28"/>
        </w:rPr>
      </w:pPr>
      <w:r w:rsidRPr="00A43162">
        <w:rPr>
          <w:sz w:val="28"/>
          <w:szCs w:val="28"/>
        </w:rPr>
        <w:t>2.2. Наименование исполнителя муниципальной услуги.</w:t>
      </w:r>
      <w:r w:rsidRPr="00DB0260">
        <w:rPr>
          <w:b/>
          <w:sz w:val="28"/>
          <w:szCs w:val="28"/>
        </w:rPr>
        <w:t xml:space="preserve"> </w:t>
      </w:r>
      <w:r w:rsidRPr="00DB0260">
        <w:rPr>
          <w:sz w:val="28"/>
          <w:szCs w:val="28"/>
        </w:rPr>
        <w:t>Предоставление муниципальной услуги осуществляется муниципальным учреждением МУК «Краснояружский краеведческий музей» (далее - Музей), учредителем которого является администрации Краснояружского района.</w:t>
      </w:r>
    </w:p>
    <w:p w:rsidR="00C7557B" w:rsidRPr="00A43162" w:rsidRDefault="00C7557B" w:rsidP="00C7557B">
      <w:pPr>
        <w:shd w:val="clear" w:color="auto" w:fill="FFFFFF"/>
        <w:tabs>
          <w:tab w:val="left" w:pos="1031"/>
        </w:tabs>
        <w:ind w:firstLine="576"/>
        <w:jc w:val="both"/>
        <w:rPr>
          <w:sz w:val="28"/>
          <w:szCs w:val="28"/>
        </w:rPr>
      </w:pPr>
    </w:p>
    <w:p w:rsidR="00C7557B" w:rsidRPr="00A43162" w:rsidRDefault="00C7557B" w:rsidP="00C7557B">
      <w:pPr>
        <w:shd w:val="clear" w:color="auto" w:fill="FFFFFF"/>
        <w:ind w:firstLine="576"/>
        <w:jc w:val="both"/>
        <w:rPr>
          <w:sz w:val="28"/>
          <w:szCs w:val="28"/>
        </w:rPr>
      </w:pPr>
      <w:r w:rsidRPr="00A43162">
        <w:rPr>
          <w:sz w:val="28"/>
          <w:szCs w:val="28"/>
        </w:rPr>
        <w:t xml:space="preserve">2.3. Результат, который должен </w:t>
      </w:r>
      <w:proofErr w:type="gramStart"/>
      <w:r w:rsidRPr="00A43162">
        <w:rPr>
          <w:sz w:val="28"/>
          <w:szCs w:val="28"/>
        </w:rPr>
        <w:t>быть</w:t>
      </w:r>
      <w:proofErr w:type="gramEnd"/>
      <w:r w:rsidRPr="00A43162">
        <w:rPr>
          <w:sz w:val="28"/>
          <w:szCs w:val="28"/>
        </w:rPr>
        <w:t xml:space="preserve"> достигнут в процессе или по окончании выполнения муниципальной услуги: </w:t>
      </w:r>
    </w:p>
    <w:p w:rsidR="00C7557B" w:rsidRPr="00DB0260" w:rsidRDefault="00C7557B" w:rsidP="00C7557B">
      <w:pPr>
        <w:shd w:val="clear" w:color="auto" w:fill="FFFFFF"/>
        <w:ind w:firstLine="576"/>
        <w:jc w:val="both"/>
        <w:rPr>
          <w:sz w:val="28"/>
          <w:szCs w:val="28"/>
        </w:rPr>
      </w:pPr>
      <w:r w:rsidRPr="00DB0260">
        <w:rPr>
          <w:sz w:val="28"/>
          <w:szCs w:val="28"/>
        </w:rPr>
        <w:lastRenderedPageBreak/>
        <w:t>Основными результатами предоставления муниципальной (бюджетной) услуги являются предоставление заявителю одного из следующих видов обслуживания:</w:t>
      </w:r>
    </w:p>
    <w:p w:rsidR="00C7557B" w:rsidRPr="00DB0260" w:rsidRDefault="00C7557B" w:rsidP="00C7557B">
      <w:pPr>
        <w:autoSpaceDE w:val="0"/>
        <w:autoSpaceDN w:val="0"/>
        <w:adjustRightInd w:val="0"/>
        <w:ind w:firstLine="540"/>
        <w:jc w:val="both"/>
        <w:rPr>
          <w:sz w:val="28"/>
          <w:szCs w:val="28"/>
        </w:rPr>
      </w:pPr>
      <w:r w:rsidRPr="00DB0260">
        <w:rPr>
          <w:sz w:val="28"/>
          <w:szCs w:val="28"/>
        </w:rPr>
        <w:t>- экскурсионное, лекционное, культурно-массовое и консультационное обслуживание посетителей Музея;</w:t>
      </w:r>
    </w:p>
    <w:p w:rsidR="00C7557B" w:rsidRPr="00DB0260" w:rsidRDefault="00C7557B" w:rsidP="00C7557B">
      <w:pPr>
        <w:autoSpaceDE w:val="0"/>
        <w:autoSpaceDN w:val="0"/>
        <w:adjustRightInd w:val="0"/>
        <w:ind w:firstLine="540"/>
        <w:jc w:val="both"/>
        <w:rPr>
          <w:sz w:val="28"/>
          <w:szCs w:val="28"/>
        </w:rPr>
      </w:pPr>
      <w:r w:rsidRPr="00DB0260">
        <w:rPr>
          <w:sz w:val="28"/>
          <w:szCs w:val="28"/>
        </w:rPr>
        <w:t>-     организация выставок;</w:t>
      </w:r>
    </w:p>
    <w:p w:rsidR="00C7557B" w:rsidRPr="00DB0260" w:rsidRDefault="00C7557B" w:rsidP="00C7557B">
      <w:pPr>
        <w:ind w:firstLine="540"/>
        <w:jc w:val="both"/>
        <w:rPr>
          <w:sz w:val="28"/>
          <w:szCs w:val="28"/>
        </w:rPr>
      </w:pPr>
      <w:r w:rsidRPr="00DB0260">
        <w:rPr>
          <w:sz w:val="28"/>
          <w:szCs w:val="28"/>
        </w:rPr>
        <w:t>-  предоставление информации о местонахождении и времени работы Музея.</w:t>
      </w:r>
    </w:p>
    <w:p w:rsidR="00C7557B" w:rsidRPr="00DB0260" w:rsidRDefault="00C7557B" w:rsidP="00C7557B">
      <w:pPr>
        <w:ind w:firstLine="540"/>
        <w:jc w:val="both"/>
        <w:rPr>
          <w:sz w:val="28"/>
          <w:szCs w:val="28"/>
        </w:rPr>
      </w:pPr>
    </w:p>
    <w:p w:rsidR="00C7557B" w:rsidRPr="00C7557B" w:rsidRDefault="00C7557B" w:rsidP="00C7557B">
      <w:pPr>
        <w:ind w:firstLine="540"/>
        <w:jc w:val="both"/>
        <w:rPr>
          <w:rStyle w:val="TextNPA"/>
          <w:rFonts w:ascii="Times New Roman" w:hAnsi="Times New Roman" w:cs="Times New Roman"/>
          <w:sz w:val="28"/>
          <w:szCs w:val="28"/>
        </w:rPr>
      </w:pPr>
      <w:r w:rsidRPr="00C7557B">
        <w:rPr>
          <w:sz w:val="28"/>
          <w:szCs w:val="28"/>
        </w:rPr>
        <w:t>2.4. Содержание муниципальной услуги:</w:t>
      </w:r>
      <w:r w:rsidRPr="00C7557B">
        <w:rPr>
          <w:rStyle w:val="TextNPA"/>
          <w:rFonts w:ascii="Times New Roman" w:hAnsi="Times New Roman" w:cs="Times New Roman"/>
          <w:sz w:val="28"/>
          <w:szCs w:val="28"/>
        </w:rPr>
        <w:t xml:space="preserve"> обеспечение доступа населения к музейным предметам и музейным коллекциям, выявление, собирание и хранение музейных предметов и музейных коллекций, их изучение и публикация, осуществление просветительской деятельности.</w:t>
      </w:r>
    </w:p>
    <w:p w:rsidR="00C7557B" w:rsidRPr="00DB0260" w:rsidRDefault="00C7557B" w:rsidP="00C7557B">
      <w:pPr>
        <w:ind w:firstLine="540"/>
        <w:jc w:val="both"/>
        <w:rPr>
          <w:rStyle w:val="TextNPA"/>
          <w:sz w:val="28"/>
          <w:szCs w:val="28"/>
        </w:rPr>
      </w:pPr>
    </w:p>
    <w:p w:rsidR="00C7557B" w:rsidRPr="00DB0260" w:rsidRDefault="00C7557B" w:rsidP="00C7557B">
      <w:pPr>
        <w:tabs>
          <w:tab w:val="left" w:pos="1100"/>
        </w:tabs>
        <w:ind w:left="540"/>
        <w:jc w:val="both"/>
        <w:rPr>
          <w:b/>
          <w:sz w:val="28"/>
          <w:szCs w:val="28"/>
        </w:rPr>
      </w:pPr>
      <w:r w:rsidRPr="00A43162">
        <w:rPr>
          <w:sz w:val="28"/>
          <w:szCs w:val="28"/>
        </w:rPr>
        <w:t>2.5. Технология оказания муниципальной услуги</w:t>
      </w:r>
      <w:r w:rsidRPr="00DB0260">
        <w:rPr>
          <w:b/>
          <w:sz w:val="28"/>
          <w:szCs w:val="28"/>
        </w:rPr>
        <w:t>.</w:t>
      </w:r>
    </w:p>
    <w:p w:rsidR="00C7557B" w:rsidRPr="00DB0260" w:rsidRDefault="00C7557B" w:rsidP="00C7557B">
      <w:pPr>
        <w:tabs>
          <w:tab w:val="num" w:pos="0"/>
        </w:tabs>
        <w:jc w:val="both"/>
        <w:rPr>
          <w:sz w:val="28"/>
          <w:szCs w:val="28"/>
        </w:rPr>
      </w:pPr>
      <w:r w:rsidRPr="00DB0260">
        <w:rPr>
          <w:sz w:val="28"/>
          <w:szCs w:val="28"/>
        </w:rPr>
        <w:t xml:space="preserve">          Основные формы предоставления муниципальной услуги:</w:t>
      </w:r>
    </w:p>
    <w:p w:rsidR="00C7557B" w:rsidRPr="00DB0260" w:rsidRDefault="00C7557B" w:rsidP="00C7557B">
      <w:pPr>
        <w:numPr>
          <w:ilvl w:val="2"/>
          <w:numId w:val="1"/>
        </w:numPr>
        <w:tabs>
          <w:tab w:val="num" w:pos="1080"/>
        </w:tabs>
        <w:ind w:left="0" w:firstLine="720"/>
        <w:jc w:val="both"/>
        <w:rPr>
          <w:sz w:val="28"/>
          <w:szCs w:val="28"/>
        </w:rPr>
      </w:pPr>
      <w:r w:rsidRPr="00DB0260">
        <w:rPr>
          <w:sz w:val="28"/>
          <w:szCs w:val="28"/>
        </w:rPr>
        <w:t>организация стационарных экспозиций;</w:t>
      </w:r>
    </w:p>
    <w:p w:rsidR="00C7557B" w:rsidRPr="00DB0260" w:rsidRDefault="00C7557B" w:rsidP="00C7557B">
      <w:pPr>
        <w:numPr>
          <w:ilvl w:val="2"/>
          <w:numId w:val="1"/>
        </w:numPr>
        <w:tabs>
          <w:tab w:val="num" w:pos="1080"/>
        </w:tabs>
        <w:ind w:left="0" w:firstLine="720"/>
        <w:jc w:val="both"/>
        <w:rPr>
          <w:sz w:val="28"/>
          <w:szCs w:val="28"/>
        </w:rPr>
      </w:pPr>
      <w:r w:rsidRPr="00DB0260">
        <w:rPr>
          <w:sz w:val="28"/>
          <w:szCs w:val="28"/>
        </w:rPr>
        <w:t>организация передвижных, специальных и временных выставок;</w:t>
      </w:r>
    </w:p>
    <w:p w:rsidR="00C7557B" w:rsidRPr="00DB0260" w:rsidRDefault="00C7557B" w:rsidP="00C7557B">
      <w:pPr>
        <w:numPr>
          <w:ilvl w:val="2"/>
          <w:numId w:val="1"/>
        </w:numPr>
        <w:tabs>
          <w:tab w:val="num" w:pos="1080"/>
        </w:tabs>
        <w:ind w:left="0" w:firstLine="720"/>
        <w:jc w:val="both"/>
        <w:rPr>
          <w:sz w:val="28"/>
          <w:szCs w:val="28"/>
        </w:rPr>
      </w:pPr>
      <w:r w:rsidRPr="00DB0260">
        <w:rPr>
          <w:sz w:val="28"/>
          <w:szCs w:val="28"/>
        </w:rPr>
        <w:t xml:space="preserve">экскурсионное обслуживание посетителей; </w:t>
      </w:r>
    </w:p>
    <w:p w:rsidR="00C7557B" w:rsidRPr="00DB0260" w:rsidRDefault="00C7557B" w:rsidP="00C7557B">
      <w:pPr>
        <w:numPr>
          <w:ilvl w:val="2"/>
          <w:numId w:val="1"/>
        </w:numPr>
        <w:tabs>
          <w:tab w:val="num" w:pos="1080"/>
        </w:tabs>
        <w:ind w:left="0" w:firstLine="720"/>
        <w:jc w:val="both"/>
        <w:rPr>
          <w:sz w:val="28"/>
          <w:szCs w:val="28"/>
        </w:rPr>
      </w:pPr>
      <w:r w:rsidRPr="00DB0260">
        <w:rPr>
          <w:sz w:val="28"/>
          <w:szCs w:val="28"/>
        </w:rPr>
        <w:t>публикация и распространение каталогов, буклетов, альбомов, проспектов и т.п. по Музейным собраниям, объектам культурного наследия;</w:t>
      </w:r>
    </w:p>
    <w:p w:rsidR="00C7557B" w:rsidRPr="00DB0260" w:rsidRDefault="00C7557B" w:rsidP="00C7557B">
      <w:pPr>
        <w:numPr>
          <w:ilvl w:val="2"/>
          <w:numId w:val="1"/>
        </w:numPr>
        <w:tabs>
          <w:tab w:val="num" w:pos="1080"/>
        </w:tabs>
        <w:ind w:left="0" w:firstLine="720"/>
        <w:jc w:val="both"/>
        <w:rPr>
          <w:sz w:val="28"/>
          <w:szCs w:val="28"/>
        </w:rPr>
      </w:pPr>
      <w:r w:rsidRPr="00DB0260">
        <w:rPr>
          <w:sz w:val="28"/>
          <w:szCs w:val="28"/>
        </w:rPr>
        <w:t>публикация результатов научно-исследовательской работы;</w:t>
      </w:r>
    </w:p>
    <w:p w:rsidR="00C7557B" w:rsidRPr="00DB0260" w:rsidRDefault="00C7557B" w:rsidP="00C7557B">
      <w:pPr>
        <w:numPr>
          <w:ilvl w:val="2"/>
          <w:numId w:val="1"/>
        </w:numPr>
        <w:tabs>
          <w:tab w:val="num" w:pos="1080"/>
        </w:tabs>
        <w:ind w:left="0" w:firstLine="720"/>
        <w:jc w:val="both"/>
        <w:rPr>
          <w:sz w:val="28"/>
          <w:szCs w:val="28"/>
        </w:rPr>
      </w:pPr>
      <w:r w:rsidRPr="00DB0260">
        <w:rPr>
          <w:sz w:val="28"/>
          <w:szCs w:val="28"/>
        </w:rPr>
        <w:t>подготовка и проведение тематических культурно-просветительских мероприятий (лекции, занятия, концерты, фестивали и др.);</w:t>
      </w:r>
    </w:p>
    <w:p w:rsidR="00C7557B" w:rsidRPr="00DB0260" w:rsidRDefault="00C7557B" w:rsidP="00C7557B">
      <w:pPr>
        <w:numPr>
          <w:ilvl w:val="2"/>
          <w:numId w:val="1"/>
        </w:numPr>
        <w:tabs>
          <w:tab w:val="num" w:pos="1080"/>
        </w:tabs>
        <w:ind w:left="0" w:firstLine="720"/>
        <w:jc w:val="both"/>
        <w:rPr>
          <w:sz w:val="28"/>
          <w:szCs w:val="28"/>
        </w:rPr>
      </w:pPr>
      <w:r w:rsidRPr="00DB0260">
        <w:rPr>
          <w:sz w:val="28"/>
          <w:szCs w:val="28"/>
        </w:rPr>
        <w:t>иные формы, повышающие доступность культурного наследия для посетителей и не противоречащие требованиям его сохранения.</w:t>
      </w:r>
    </w:p>
    <w:p w:rsidR="00C7557B" w:rsidRPr="00DB0260" w:rsidRDefault="00C7557B" w:rsidP="00C7557B">
      <w:pPr>
        <w:tabs>
          <w:tab w:val="num" w:pos="1260"/>
        </w:tabs>
        <w:jc w:val="both"/>
        <w:rPr>
          <w:sz w:val="28"/>
          <w:szCs w:val="28"/>
        </w:rPr>
      </w:pPr>
    </w:p>
    <w:p w:rsidR="00C7557B" w:rsidRPr="00A43162" w:rsidRDefault="00C7557B" w:rsidP="00C7557B">
      <w:pPr>
        <w:pStyle w:val="Pro-List1"/>
        <w:tabs>
          <w:tab w:val="left" w:pos="708"/>
        </w:tabs>
        <w:spacing w:before="0" w:line="240" w:lineRule="auto"/>
        <w:ind w:left="0" w:firstLine="720"/>
        <w:rPr>
          <w:rStyle w:val="TextNPA"/>
          <w:rFonts w:ascii="Times New Roman" w:hAnsi="Times New Roman"/>
          <w:sz w:val="28"/>
          <w:szCs w:val="28"/>
        </w:rPr>
      </w:pPr>
      <w:r w:rsidRPr="00A43162">
        <w:rPr>
          <w:rFonts w:ascii="Times New Roman" w:hAnsi="Times New Roman"/>
          <w:sz w:val="28"/>
          <w:szCs w:val="28"/>
        </w:rPr>
        <w:t>2.6. Срок предоставления муниципальной услуги.</w:t>
      </w:r>
      <w:r w:rsidRPr="00A43162">
        <w:rPr>
          <w:rStyle w:val="TextNPA"/>
          <w:rFonts w:ascii="Times New Roman" w:hAnsi="Times New Roman"/>
          <w:sz w:val="28"/>
          <w:szCs w:val="28"/>
        </w:rPr>
        <w:t xml:space="preserve"> </w:t>
      </w:r>
    </w:p>
    <w:p w:rsidR="00C7557B" w:rsidRPr="00DB0260" w:rsidRDefault="00C7557B" w:rsidP="00C7557B">
      <w:pPr>
        <w:pStyle w:val="Pro-List1"/>
        <w:tabs>
          <w:tab w:val="left" w:pos="708"/>
        </w:tabs>
        <w:spacing w:before="0" w:line="240" w:lineRule="auto"/>
        <w:ind w:left="0" w:firstLine="720"/>
        <w:rPr>
          <w:rStyle w:val="TextNPA"/>
          <w:rFonts w:ascii="Times New Roman" w:hAnsi="Times New Roman"/>
          <w:sz w:val="28"/>
          <w:szCs w:val="28"/>
        </w:rPr>
      </w:pPr>
      <w:r w:rsidRPr="00DB0260">
        <w:rPr>
          <w:rStyle w:val="TextNPA"/>
          <w:rFonts w:ascii="Times New Roman" w:hAnsi="Times New Roman"/>
          <w:sz w:val="28"/>
          <w:szCs w:val="28"/>
        </w:rPr>
        <w:t xml:space="preserve"> Предоставление услуги производится не менее пяти дней в неделю,  не менее 7 часов в день без технических перерывов и перерывов на обед.</w:t>
      </w:r>
    </w:p>
    <w:p w:rsidR="00C7557B" w:rsidRPr="00DB0260" w:rsidRDefault="00C7557B" w:rsidP="00C7557B">
      <w:pPr>
        <w:autoSpaceDE w:val="0"/>
        <w:autoSpaceDN w:val="0"/>
        <w:adjustRightInd w:val="0"/>
        <w:ind w:firstLine="720"/>
        <w:jc w:val="both"/>
        <w:rPr>
          <w:sz w:val="28"/>
          <w:szCs w:val="28"/>
        </w:rPr>
      </w:pPr>
      <w:r w:rsidRPr="00DB0260">
        <w:rPr>
          <w:sz w:val="28"/>
          <w:szCs w:val="28"/>
        </w:rPr>
        <w:t>В отдельных случаях (проведение дополнительных или специальных мероприятий) допускается работа сверх установленного режима, включая праздничные и выходные дни.</w:t>
      </w:r>
    </w:p>
    <w:p w:rsidR="00C7557B" w:rsidRPr="00DB0260" w:rsidRDefault="00C7557B" w:rsidP="00C7557B">
      <w:pPr>
        <w:ind w:firstLine="708"/>
        <w:jc w:val="both"/>
        <w:rPr>
          <w:sz w:val="28"/>
          <w:szCs w:val="28"/>
        </w:rPr>
      </w:pPr>
      <w:r w:rsidRPr="00DB0260">
        <w:rPr>
          <w:sz w:val="28"/>
          <w:szCs w:val="28"/>
        </w:rPr>
        <w:t>В зависимости от пожеланий Пользователей муниципальной услуги, возможностей музея, графика работы музея, она может быть предоставлена как незамедлительно, так и через определённый срок, установленный Пользователем муниципальной услуги по согласованию с должностным лицом музея.</w:t>
      </w:r>
    </w:p>
    <w:p w:rsidR="00C7557B" w:rsidRPr="00DB0260" w:rsidRDefault="00C7557B" w:rsidP="00C7557B">
      <w:pPr>
        <w:ind w:firstLine="708"/>
        <w:jc w:val="both"/>
        <w:rPr>
          <w:sz w:val="28"/>
          <w:szCs w:val="28"/>
        </w:rPr>
      </w:pPr>
      <w:r w:rsidRPr="00A266A6">
        <w:rPr>
          <w:sz w:val="28"/>
          <w:szCs w:val="28"/>
        </w:rPr>
        <w:t xml:space="preserve">Ожидание в очереди при обращении не должно превышать </w:t>
      </w:r>
      <w:r>
        <w:rPr>
          <w:sz w:val="28"/>
          <w:szCs w:val="28"/>
        </w:rPr>
        <w:t>15 минут.</w:t>
      </w:r>
    </w:p>
    <w:p w:rsidR="00C7557B" w:rsidRPr="00DB0260" w:rsidRDefault="00C7557B" w:rsidP="00C7557B">
      <w:pPr>
        <w:autoSpaceDE w:val="0"/>
        <w:autoSpaceDN w:val="0"/>
        <w:adjustRightInd w:val="0"/>
        <w:ind w:firstLine="720"/>
        <w:jc w:val="both"/>
        <w:rPr>
          <w:sz w:val="28"/>
          <w:szCs w:val="28"/>
        </w:rPr>
      </w:pPr>
      <w:r w:rsidRPr="00DB0260">
        <w:rPr>
          <w:sz w:val="28"/>
          <w:szCs w:val="28"/>
        </w:rPr>
        <w:t>Обслуживание заявителей производится  в следующие сроки:</w:t>
      </w:r>
    </w:p>
    <w:p w:rsidR="00C7557B" w:rsidRPr="00DB0260" w:rsidRDefault="00C7557B" w:rsidP="00C7557B">
      <w:pPr>
        <w:autoSpaceDE w:val="0"/>
        <w:autoSpaceDN w:val="0"/>
        <w:adjustRightInd w:val="0"/>
        <w:ind w:firstLine="540"/>
        <w:jc w:val="both"/>
        <w:rPr>
          <w:sz w:val="28"/>
          <w:szCs w:val="28"/>
        </w:rPr>
      </w:pPr>
      <w:r w:rsidRPr="00DB0260">
        <w:rPr>
          <w:sz w:val="28"/>
          <w:szCs w:val="28"/>
        </w:rPr>
        <w:t>- экскурсионное обслуживание - не менее 45 минут;</w:t>
      </w:r>
    </w:p>
    <w:p w:rsidR="00C7557B" w:rsidRPr="00DB0260" w:rsidRDefault="00C7557B" w:rsidP="00C7557B">
      <w:pPr>
        <w:autoSpaceDE w:val="0"/>
        <w:autoSpaceDN w:val="0"/>
        <w:adjustRightInd w:val="0"/>
        <w:ind w:firstLine="540"/>
        <w:jc w:val="both"/>
        <w:rPr>
          <w:sz w:val="28"/>
          <w:szCs w:val="28"/>
        </w:rPr>
      </w:pPr>
      <w:r w:rsidRPr="00DB0260">
        <w:rPr>
          <w:sz w:val="28"/>
          <w:szCs w:val="28"/>
        </w:rPr>
        <w:t>- массовые мероприятия для детей - от 45 минут до 2 часов;</w:t>
      </w:r>
    </w:p>
    <w:p w:rsidR="00C7557B" w:rsidRPr="00DB0260" w:rsidRDefault="00C7557B" w:rsidP="00C7557B">
      <w:pPr>
        <w:autoSpaceDE w:val="0"/>
        <w:autoSpaceDN w:val="0"/>
        <w:adjustRightInd w:val="0"/>
        <w:ind w:firstLine="540"/>
        <w:jc w:val="both"/>
        <w:rPr>
          <w:sz w:val="28"/>
          <w:szCs w:val="28"/>
        </w:rPr>
      </w:pPr>
      <w:r w:rsidRPr="00DB0260">
        <w:rPr>
          <w:sz w:val="28"/>
          <w:szCs w:val="28"/>
        </w:rPr>
        <w:t>- массовые мероприятия для взрослых - от 60 минут.</w:t>
      </w:r>
    </w:p>
    <w:p w:rsidR="00C7557B" w:rsidRPr="00DB0260" w:rsidRDefault="00C7557B" w:rsidP="00C7557B">
      <w:pPr>
        <w:autoSpaceDE w:val="0"/>
        <w:autoSpaceDN w:val="0"/>
        <w:adjustRightInd w:val="0"/>
        <w:ind w:firstLine="540"/>
        <w:jc w:val="both"/>
        <w:rPr>
          <w:sz w:val="28"/>
          <w:szCs w:val="28"/>
        </w:rPr>
      </w:pPr>
    </w:p>
    <w:p w:rsidR="00C7557B" w:rsidRPr="00A43162" w:rsidRDefault="00C7557B" w:rsidP="00C7557B">
      <w:pPr>
        <w:shd w:val="clear" w:color="auto" w:fill="FFFFFF"/>
        <w:spacing w:line="227" w:lineRule="exact"/>
        <w:ind w:firstLine="576"/>
        <w:jc w:val="both"/>
        <w:rPr>
          <w:sz w:val="28"/>
          <w:szCs w:val="28"/>
        </w:rPr>
      </w:pPr>
      <w:r w:rsidRPr="00A43162">
        <w:rPr>
          <w:sz w:val="28"/>
          <w:szCs w:val="28"/>
        </w:rPr>
        <w:t>2.7. Правовые основания для предоставления муниципальной услуги.</w:t>
      </w:r>
    </w:p>
    <w:p w:rsidR="00C7557B" w:rsidRPr="00DB0260" w:rsidRDefault="00C7557B" w:rsidP="00C7557B">
      <w:pPr>
        <w:shd w:val="clear" w:color="auto" w:fill="FFFFFF"/>
        <w:tabs>
          <w:tab w:val="left" w:pos="0"/>
        </w:tabs>
        <w:spacing w:before="15"/>
        <w:ind w:firstLine="606"/>
        <w:jc w:val="both"/>
        <w:rPr>
          <w:spacing w:val="-1"/>
          <w:sz w:val="28"/>
          <w:szCs w:val="28"/>
        </w:rPr>
      </w:pPr>
      <w:r w:rsidRPr="00DB0260">
        <w:rPr>
          <w:spacing w:val="-1"/>
          <w:sz w:val="28"/>
          <w:szCs w:val="28"/>
        </w:rPr>
        <w:lastRenderedPageBreak/>
        <w:t xml:space="preserve">      Предоставление муниципальной услуги осуществляется в соответствии со следующими нормативными правовыми актами:</w:t>
      </w:r>
    </w:p>
    <w:p w:rsidR="00C7557B" w:rsidRPr="00DB0260" w:rsidRDefault="00C7557B" w:rsidP="00C7557B">
      <w:pPr>
        <w:ind w:firstLine="720"/>
        <w:jc w:val="both"/>
        <w:rPr>
          <w:sz w:val="28"/>
          <w:szCs w:val="28"/>
        </w:rPr>
      </w:pPr>
      <w:r w:rsidRPr="00DB0260">
        <w:rPr>
          <w:sz w:val="28"/>
          <w:szCs w:val="28"/>
        </w:rPr>
        <w:t>-   К</w:t>
      </w:r>
      <w:r>
        <w:rPr>
          <w:sz w:val="28"/>
          <w:szCs w:val="28"/>
        </w:rPr>
        <w:t>онституцией Российской Федерации;</w:t>
      </w:r>
    </w:p>
    <w:p w:rsidR="00C7557B" w:rsidRPr="00C7557B" w:rsidRDefault="00C7557B" w:rsidP="00C7557B">
      <w:pPr>
        <w:ind w:firstLine="72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 Законом Российской Федерации от 09 октября 1992</w:t>
      </w:r>
      <w:r w:rsidRPr="00C7557B">
        <w:rPr>
          <w:sz w:val="28"/>
          <w:szCs w:val="28"/>
        </w:rPr>
        <w:t xml:space="preserve"> года</w:t>
      </w:r>
      <w:r w:rsidRPr="00C7557B">
        <w:rPr>
          <w:rStyle w:val="TextNPA"/>
          <w:rFonts w:ascii="Times New Roman" w:hAnsi="Times New Roman" w:cs="Times New Roman"/>
          <w:sz w:val="28"/>
          <w:szCs w:val="28"/>
        </w:rPr>
        <w:t xml:space="preserve"> № 3612-I «Основы законодательства Российской Федерации о культуре» (с изменениями и дополнениями);</w:t>
      </w:r>
    </w:p>
    <w:p w:rsidR="00C7557B" w:rsidRPr="00C7557B" w:rsidRDefault="00C7557B" w:rsidP="00C7557B">
      <w:pPr>
        <w:ind w:firstLine="72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 xml:space="preserve">- Законом Российской Федерации от 15 апреля 1993 </w:t>
      </w:r>
      <w:r w:rsidRPr="00C7557B">
        <w:rPr>
          <w:sz w:val="28"/>
          <w:szCs w:val="28"/>
        </w:rPr>
        <w:t>года</w:t>
      </w:r>
      <w:r w:rsidRPr="00C7557B">
        <w:rPr>
          <w:rStyle w:val="TextNPA"/>
          <w:rFonts w:ascii="Times New Roman" w:hAnsi="Times New Roman" w:cs="Times New Roman"/>
          <w:sz w:val="28"/>
          <w:szCs w:val="28"/>
        </w:rPr>
        <w:t xml:space="preserve"> № 4804-</w:t>
      </w:r>
      <w:r w:rsidRPr="00C7557B">
        <w:rPr>
          <w:rStyle w:val="TextNPA"/>
          <w:rFonts w:ascii="Times New Roman" w:hAnsi="Times New Roman" w:cs="Times New Roman"/>
          <w:sz w:val="28"/>
          <w:szCs w:val="28"/>
          <w:lang w:val="en-US"/>
        </w:rPr>
        <w:t>I</w:t>
      </w:r>
      <w:r w:rsidRPr="00C7557B">
        <w:rPr>
          <w:rStyle w:val="TextNPA"/>
          <w:rFonts w:ascii="Times New Roman" w:hAnsi="Times New Roman" w:cs="Times New Roman"/>
          <w:sz w:val="28"/>
          <w:szCs w:val="28"/>
        </w:rPr>
        <w:t xml:space="preserve"> «О вывозе и ввозе культурных ценностей» (с изменениями и дополнениями);</w:t>
      </w:r>
    </w:p>
    <w:p w:rsidR="00C7557B" w:rsidRPr="00C7557B" w:rsidRDefault="00C7557B" w:rsidP="00C7557B">
      <w:pPr>
        <w:ind w:firstLine="72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 xml:space="preserve">- Федеральным законом от 26 мая 1996 </w:t>
      </w:r>
      <w:r w:rsidRPr="00C7557B">
        <w:rPr>
          <w:sz w:val="28"/>
          <w:szCs w:val="28"/>
        </w:rPr>
        <w:t>года</w:t>
      </w:r>
      <w:r w:rsidRPr="00C7557B">
        <w:rPr>
          <w:rStyle w:val="TextNPA"/>
          <w:rFonts w:ascii="Times New Roman" w:hAnsi="Times New Roman" w:cs="Times New Roman"/>
          <w:sz w:val="28"/>
          <w:szCs w:val="28"/>
        </w:rPr>
        <w:t xml:space="preserve"> № 54-ФЗ «О Музейном фонде Российской Федерации и музеях в Российской Федерации» (с изменениями и дополнениями);</w:t>
      </w:r>
    </w:p>
    <w:p w:rsidR="00C7557B" w:rsidRPr="00C7557B" w:rsidRDefault="00C7557B" w:rsidP="00C7557B">
      <w:pPr>
        <w:ind w:firstLine="72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 xml:space="preserve">- Федеральным законом от 25 июня 2002 </w:t>
      </w:r>
      <w:r w:rsidRPr="00C7557B">
        <w:rPr>
          <w:sz w:val="28"/>
          <w:szCs w:val="28"/>
        </w:rPr>
        <w:t>года</w:t>
      </w:r>
      <w:r w:rsidRPr="00C7557B">
        <w:rPr>
          <w:rStyle w:val="TextNPA"/>
          <w:rFonts w:ascii="Times New Roman" w:hAnsi="Times New Roman" w:cs="Times New Roman"/>
          <w:sz w:val="28"/>
          <w:szCs w:val="28"/>
        </w:rPr>
        <w:t xml:space="preserve"> № 73-ФЗ «Об объектах культурного наследия (памятниках истории и культуры) народов Российской Федерации» (с изменениями и дополнениями);</w:t>
      </w:r>
    </w:p>
    <w:p w:rsidR="00C7557B" w:rsidRPr="00C7557B" w:rsidRDefault="00C7557B" w:rsidP="00C7557B">
      <w:pPr>
        <w:ind w:firstLine="720"/>
        <w:jc w:val="both"/>
        <w:rPr>
          <w:sz w:val="28"/>
          <w:szCs w:val="28"/>
        </w:rPr>
      </w:pPr>
      <w:r w:rsidRPr="00C7557B">
        <w:rPr>
          <w:sz w:val="28"/>
          <w:szCs w:val="28"/>
        </w:rPr>
        <w:t xml:space="preserve"> - Федеральным законом от 6 октября 2003 года № 131 – ФЗ «Об общих принципах организации местного самоуправления в Российской Федерации»;</w:t>
      </w:r>
    </w:p>
    <w:p w:rsidR="00C7557B" w:rsidRPr="00C7557B" w:rsidRDefault="00C7557B" w:rsidP="00C7557B">
      <w:pPr>
        <w:ind w:firstLine="72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 xml:space="preserve">- Федеральным законом от 22 октября 2004 </w:t>
      </w:r>
      <w:r w:rsidRPr="00C7557B">
        <w:rPr>
          <w:sz w:val="28"/>
          <w:szCs w:val="28"/>
        </w:rPr>
        <w:t>года</w:t>
      </w:r>
      <w:r w:rsidRPr="00C7557B">
        <w:rPr>
          <w:rStyle w:val="TextNPA"/>
          <w:rFonts w:ascii="Times New Roman" w:hAnsi="Times New Roman" w:cs="Times New Roman"/>
          <w:sz w:val="28"/>
          <w:szCs w:val="28"/>
        </w:rPr>
        <w:t xml:space="preserve"> № 125-ФЗ «Об архивном деле в Российской Федерации» (с изменениями и дополнениями);</w:t>
      </w:r>
    </w:p>
    <w:p w:rsidR="00C7557B" w:rsidRPr="00DB0260" w:rsidRDefault="00C7557B" w:rsidP="00C7557B">
      <w:pPr>
        <w:autoSpaceDE w:val="0"/>
        <w:autoSpaceDN w:val="0"/>
        <w:adjustRightInd w:val="0"/>
        <w:ind w:firstLine="720"/>
        <w:jc w:val="both"/>
        <w:rPr>
          <w:sz w:val="28"/>
          <w:szCs w:val="28"/>
        </w:rPr>
      </w:pPr>
      <w:r>
        <w:rPr>
          <w:sz w:val="28"/>
          <w:szCs w:val="28"/>
        </w:rPr>
        <w:t xml:space="preserve">- </w:t>
      </w:r>
      <w:r w:rsidRPr="00DB0260">
        <w:rPr>
          <w:sz w:val="28"/>
          <w:szCs w:val="28"/>
        </w:rPr>
        <w:t>Приказ</w:t>
      </w:r>
      <w:r>
        <w:rPr>
          <w:sz w:val="28"/>
          <w:szCs w:val="28"/>
        </w:rPr>
        <w:t>ом</w:t>
      </w:r>
      <w:r w:rsidRPr="00DB0260">
        <w:rPr>
          <w:sz w:val="28"/>
          <w:szCs w:val="28"/>
        </w:rPr>
        <w:t xml:space="preserve"> Министерства культуры Российской Федерации от </w:t>
      </w:r>
      <w:r>
        <w:rPr>
          <w:sz w:val="28"/>
          <w:szCs w:val="28"/>
        </w:rPr>
        <w:t>17</w:t>
      </w:r>
      <w:r w:rsidRPr="00DB0260">
        <w:rPr>
          <w:sz w:val="28"/>
          <w:szCs w:val="28"/>
        </w:rPr>
        <w:t>.12.20</w:t>
      </w:r>
      <w:r>
        <w:rPr>
          <w:sz w:val="28"/>
          <w:szCs w:val="28"/>
        </w:rPr>
        <w:t>15</w:t>
      </w:r>
      <w:r w:rsidRPr="00DB0260">
        <w:rPr>
          <w:sz w:val="28"/>
          <w:szCs w:val="28"/>
        </w:rPr>
        <w:t xml:space="preserve"> года № </w:t>
      </w:r>
      <w:r>
        <w:rPr>
          <w:sz w:val="28"/>
          <w:szCs w:val="28"/>
        </w:rPr>
        <w:t>3119 «Об утверждении Порядка бесплатного посещения музеев лицами, не достигшими восемнадцати лет, а также обучающимися по основным профессиональным образовательным программам».</w:t>
      </w:r>
    </w:p>
    <w:p w:rsidR="00C7557B" w:rsidRPr="00DB0260" w:rsidRDefault="00C7557B" w:rsidP="00C7557B">
      <w:pPr>
        <w:autoSpaceDE w:val="0"/>
        <w:autoSpaceDN w:val="0"/>
        <w:adjustRightInd w:val="0"/>
        <w:ind w:firstLine="720"/>
        <w:jc w:val="both"/>
        <w:rPr>
          <w:sz w:val="28"/>
          <w:szCs w:val="28"/>
        </w:rPr>
      </w:pPr>
    </w:p>
    <w:p w:rsidR="00C7557B" w:rsidRPr="00A43162" w:rsidRDefault="00C7557B" w:rsidP="00C7557B">
      <w:pPr>
        <w:shd w:val="clear" w:color="auto" w:fill="FFFFFF"/>
        <w:tabs>
          <w:tab w:val="left" w:pos="925"/>
        </w:tabs>
        <w:spacing w:before="15"/>
        <w:jc w:val="both"/>
        <w:rPr>
          <w:spacing w:val="-11"/>
          <w:sz w:val="28"/>
          <w:szCs w:val="28"/>
        </w:rPr>
      </w:pPr>
      <w:r w:rsidRPr="00A43162">
        <w:rPr>
          <w:spacing w:val="-11"/>
          <w:sz w:val="28"/>
          <w:szCs w:val="28"/>
        </w:rPr>
        <w:t xml:space="preserve">           2.8. Перечень оснований для отказа  в предоставлении муниципальной услуги.</w:t>
      </w:r>
    </w:p>
    <w:p w:rsidR="00C7557B" w:rsidRPr="00DB0260" w:rsidRDefault="00C7557B" w:rsidP="00C7557B">
      <w:pPr>
        <w:autoSpaceDE w:val="0"/>
        <w:autoSpaceDN w:val="0"/>
        <w:adjustRightInd w:val="0"/>
        <w:ind w:firstLine="540"/>
        <w:jc w:val="both"/>
        <w:rPr>
          <w:sz w:val="28"/>
          <w:szCs w:val="28"/>
        </w:rPr>
      </w:pPr>
      <w:r w:rsidRPr="00DB0260">
        <w:rPr>
          <w:sz w:val="28"/>
          <w:szCs w:val="28"/>
        </w:rPr>
        <w:t>В предоставлении услуги может быть отказано, если:</w:t>
      </w:r>
    </w:p>
    <w:p w:rsidR="00C7557B" w:rsidRPr="00DB0260" w:rsidRDefault="00C7557B" w:rsidP="00C7557B">
      <w:pPr>
        <w:autoSpaceDE w:val="0"/>
        <w:autoSpaceDN w:val="0"/>
        <w:adjustRightInd w:val="0"/>
        <w:ind w:firstLine="540"/>
        <w:jc w:val="both"/>
        <w:rPr>
          <w:sz w:val="28"/>
          <w:szCs w:val="28"/>
        </w:rPr>
      </w:pPr>
      <w:r w:rsidRPr="00DB0260">
        <w:rPr>
          <w:sz w:val="28"/>
          <w:szCs w:val="28"/>
        </w:rPr>
        <w:t>1) заявителем нарушены Правила пользования Музеем;</w:t>
      </w:r>
    </w:p>
    <w:p w:rsidR="00C7557B" w:rsidRPr="00DB0260" w:rsidRDefault="00C7557B" w:rsidP="00C7557B">
      <w:pPr>
        <w:autoSpaceDE w:val="0"/>
        <w:autoSpaceDN w:val="0"/>
        <w:adjustRightInd w:val="0"/>
        <w:ind w:firstLine="540"/>
        <w:jc w:val="both"/>
        <w:rPr>
          <w:sz w:val="28"/>
          <w:szCs w:val="28"/>
        </w:rPr>
      </w:pPr>
      <w:r w:rsidRPr="00DB0260">
        <w:rPr>
          <w:sz w:val="28"/>
          <w:szCs w:val="28"/>
        </w:rPr>
        <w:t>2) запрос заявителя на предоставление услуги не соответствует профилю Музея;</w:t>
      </w:r>
    </w:p>
    <w:p w:rsidR="00C7557B" w:rsidRPr="00DB0260" w:rsidRDefault="00C7557B" w:rsidP="00C7557B">
      <w:pPr>
        <w:autoSpaceDE w:val="0"/>
        <w:autoSpaceDN w:val="0"/>
        <w:adjustRightInd w:val="0"/>
        <w:ind w:firstLine="540"/>
        <w:jc w:val="both"/>
        <w:rPr>
          <w:sz w:val="28"/>
          <w:szCs w:val="28"/>
        </w:rPr>
      </w:pPr>
      <w:r w:rsidRPr="00DB0260">
        <w:rPr>
          <w:sz w:val="28"/>
          <w:szCs w:val="28"/>
        </w:rPr>
        <w:t>3) заявителем причинён ущерб Музею;</w:t>
      </w:r>
    </w:p>
    <w:p w:rsidR="00C7557B" w:rsidRPr="00DB0260" w:rsidRDefault="00C7557B" w:rsidP="00C7557B">
      <w:pPr>
        <w:autoSpaceDE w:val="0"/>
        <w:autoSpaceDN w:val="0"/>
        <w:adjustRightInd w:val="0"/>
        <w:ind w:firstLine="540"/>
        <w:jc w:val="both"/>
        <w:rPr>
          <w:sz w:val="28"/>
          <w:szCs w:val="28"/>
        </w:rPr>
      </w:pPr>
      <w:r w:rsidRPr="00DB0260">
        <w:rPr>
          <w:sz w:val="28"/>
          <w:szCs w:val="28"/>
        </w:rPr>
        <w:t>4) заявитель обратился в дни и часы, в которые Музей закрыт для посещения.</w:t>
      </w:r>
    </w:p>
    <w:p w:rsidR="00C7557B" w:rsidRPr="00DB0260" w:rsidRDefault="00C7557B" w:rsidP="00C7557B">
      <w:pPr>
        <w:shd w:val="clear" w:color="auto" w:fill="FFFFFF"/>
        <w:ind w:firstLine="576"/>
        <w:jc w:val="both"/>
        <w:rPr>
          <w:sz w:val="28"/>
          <w:szCs w:val="28"/>
        </w:rPr>
      </w:pPr>
      <w:r w:rsidRPr="00DB0260">
        <w:rPr>
          <w:sz w:val="28"/>
          <w:szCs w:val="28"/>
        </w:rPr>
        <w:t>5) заявитель находится в состоянии алкогольного, наркотического или токсического опьянения;</w:t>
      </w:r>
    </w:p>
    <w:p w:rsidR="00C7557B" w:rsidRPr="00DB0260" w:rsidRDefault="00C7557B" w:rsidP="00C7557B">
      <w:pPr>
        <w:autoSpaceDE w:val="0"/>
        <w:autoSpaceDN w:val="0"/>
        <w:adjustRightInd w:val="0"/>
        <w:ind w:firstLine="540"/>
        <w:jc w:val="both"/>
        <w:rPr>
          <w:sz w:val="28"/>
          <w:szCs w:val="28"/>
        </w:rPr>
      </w:pPr>
      <w:r w:rsidRPr="00DB0260">
        <w:rPr>
          <w:sz w:val="28"/>
          <w:szCs w:val="28"/>
        </w:rPr>
        <w:t xml:space="preserve"> 6) заявитель находится в одежде с неприятным запахом, сильно загрязненной, что может привести к порче (загрязнению) экспонатов музейного фонда, имущества и одежды других посетителей;</w:t>
      </w:r>
    </w:p>
    <w:p w:rsidR="00C7557B" w:rsidRPr="00DB0260" w:rsidRDefault="00C7557B" w:rsidP="00C7557B">
      <w:pPr>
        <w:autoSpaceDE w:val="0"/>
        <w:autoSpaceDN w:val="0"/>
        <w:adjustRightInd w:val="0"/>
        <w:ind w:firstLine="540"/>
        <w:jc w:val="both"/>
        <w:rPr>
          <w:sz w:val="28"/>
          <w:szCs w:val="28"/>
        </w:rPr>
      </w:pPr>
      <w:r w:rsidRPr="00DB0260">
        <w:rPr>
          <w:sz w:val="28"/>
          <w:szCs w:val="28"/>
        </w:rPr>
        <w:t>7) заявитель производит противоправные и общественно опасные действия, способные причинить ущерб имуществу Музея и другим потребителям услуги;</w:t>
      </w:r>
    </w:p>
    <w:p w:rsidR="00C7557B" w:rsidRPr="00DB0260" w:rsidRDefault="00C7557B" w:rsidP="00C7557B">
      <w:pPr>
        <w:autoSpaceDE w:val="0"/>
        <w:autoSpaceDN w:val="0"/>
        <w:adjustRightInd w:val="0"/>
        <w:ind w:firstLine="540"/>
        <w:jc w:val="both"/>
        <w:rPr>
          <w:sz w:val="28"/>
          <w:szCs w:val="28"/>
        </w:rPr>
      </w:pPr>
      <w:r w:rsidRPr="00DB0260">
        <w:rPr>
          <w:sz w:val="28"/>
          <w:szCs w:val="28"/>
        </w:rPr>
        <w:t>8) заявитель имеет при себе ручную кладь и предметы больших габаритов (сумки, пакеты и т.п.);</w:t>
      </w:r>
    </w:p>
    <w:p w:rsidR="00C7557B" w:rsidRPr="00DB0260" w:rsidRDefault="00C7557B" w:rsidP="00C7557B">
      <w:pPr>
        <w:autoSpaceDE w:val="0"/>
        <w:autoSpaceDN w:val="0"/>
        <w:adjustRightInd w:val="0"/>
        <w:ind w:firstLine="540"/>
        <w:jc w:val="both"/>
        <w:rPr>
          <w:sz w:val="28"/>
          <w:szCs w:val="28"/>
        </w:rPr>
      </w:pPr>
      <w:r w:rsidRPr="00DB0260">
        <w:rPr>
          <w:sz w:val="28"/>
          <w:szCs w:val="28"/>
        </w:rPr>
        <w:t>9) заявитель нарушает правила посещения музея.</w:t>
      </w:r>
    </w:p>
    <w:p w:rsidR="00C7557B" w:rsidRPr="00DB0260" w:rsidRDefault="00C7557B" w:rsidP="00C7557B">
      <w:pPr>
        <w:autoSpaceDE w:val="0"/>
        <w:autoSpaceDN w:val="0"/>
        <w:adjustRightInd w:val="0"/>
        <w:ind w:firstLine="540"/>
        <w:jc w:val="both"/>
        <w:rPr>
          <w:sz w:val="28"/>
          <w:szCs w:val="28"/>
        </w:rPr>
      </w:pPr>
      <w:r w:rsidRPr="00DB0260">
        <w:rPr>
          <w:sz w:val="28"/>
          <w:szCs w:val="28"/>
        </w:rPr>
        <w:t xml:space="preserve">Ограничения доступа к музейным предметам могут устанавливаться по следующим основаниям: неудовлетворительное состояние сохранности </w:t>
      </w:r>
      <w:r w:rsidRPr="00DB0260">
        <w:rPr>
          <w:sz w:val="28"/>
          <w:szCs w:val="28"/>
        </w:rPr>
        <w:lastRenderedPageBreak/>
        <w:t>музейных предметов и музейных коллекций, производство реставрационных работ, нахождение музейного предмета в хранилище музея.</w:t>
      </w:r>
    </w:p>
    <w:p w:rsidR="00C7557B" w:rsidRPr="00DB0260" w:rsidRDefault="00C7557B" w:rsidP="00C7557B">
      <w:pPr>
        <w:autoSpaceDE w:val="0"/>
        <w:autoSpaceDN w:val="0"/>
        <w:adjustRightInd w:val="0"/>
        <w:ind w:firstLine="540"/>
        <w:jc w:val="both"/>
        <w:rPr>
          <w:sz w:val="28"/>
          <w:szCs w:val="28"/>
        </w:rPr>
      </w:pPr>
    </w:p>
    <w:p w:rsidR="00C7557B" w:rsidRPr="00A43162" w:rsidRDefault="00C7557B" w:rsidP="00C7557B">
      <w:pPr>
        <w:ind w:firstLine="540"/>
        <w:jc w:val="both"/>
        <w:rPr>
          <w:sz w:val="28"/>
          <w:szCs w:val="28"/>
        </w:rPr>
      </w:pPr>
      <w:r w:rsidRPr="00A43162">
        <w:rPr>
          <w:sz w:val="28"/>
          <w:szCs w:val="28"/>
        </w:rPr>
        <w:t>2.9. Требования к местам предоставления муниципальной услуги.</w:t>
      </w:r>
    </w:p>
    <w:p w:rsidR="00C7557B" w:rsidRPr="00DB0260" w:rsidRDefault="00C7557B" w:rsidP="00C7557B">
      <w:pPr>
        <w:autoSpaceDE w:val="0"/>
        <w:autoSpaceDN w:val="0"/>
        <w:adjustRightInd w:val="0"/>
        <w:ind w:firstLine="540"/>
        <w:jc w:val="both"/>
        <w:rPr>
          <w:sz w:val="28"/>
          <w:szCs w:val="28"/>
        </w:rPr>
      </w:pPr>
      <w:r w:rsidRPr="00DB0260">
        <w:rPr>
          <w:sz w:val="28"/>
          <w:szCs w:val="28"/>
        </w:rPr>
        <w:t>1) Помещения, предназначенные для предоставления муниципальной услуги, должны соответствовать санитарно-эпидемиологическим правилам и нормативам</w:t>
      </w:r>
      <w:r>
        <w:rPr>
          <w:sz w:val="28"/>
          <w:szCs w:val="28"/>
        </w:rPr>
        <w:t>,</w:t>
      </w:r>
      <w:r w:rsidRPr="00DB0260">
        <w:rPr>
          <w:sz w:val="28"/>
          <w:szCs w:val="28"/>
        </w:rPr>
        <w:t xml:space="preserve"> требованиям пожарной безопасности и  охраны труда.</w:t>
      </w:r>
    </w:p>
    <w:p w:rsidR="00C7557B" w:rsidRPr="00DB0260" w:rsidRDefault="00C7557B" w:rsidP="00C7557B">
      <w:pPr>
        <w:autoSpaceDE w:val="0"/>
        <w:autoSpaceDN w:val="0"/>
        <w:adjustRightInd w:val="0"/>
        <w:ind w:firstLine="540"/>
        <w:jc w:val="both"/>
        <w:rPr>
          <w:sz w:val="28"/>
          <w:szCs w:val="28"/>
        </w:rPr>
      </w:pPr>
      <w:r w:rsidRPr="00DB0260">
        <w:rPr>
          <w:sz w:val="28"/>
          <w:szCs w:val="28"/>
        </w:rPr>
        <w:t>2) Экспозиционно-выставочные помещения должны иметь достаточную площадь, соответствуют нормам освещенности, температурно-влажностного режима, оснащены техническими средствами и оборудованием для размещения и представления музейного фонда, обеспечены услугами охраны и средствами пожарной безопасности.</w:t>
      </w:r>
    </w:p>
    <w:p w:rsidR="00C7557B" w:rsidRPr="00DB0260" w:rsidRDefault="00C7557B" w:rsidP="00C7557B">
      <w:pPr>
        <w:autoSpaceDE w:val="0"/>
        <w:autoSpaceDN w:val="0"/>
        <w:adjustRightInd w:val="0"/>
        <w:ind w:firstLine="540"/>
        <w:jc w:val="both"/>
        <w:rPr>
          <w:sz w:val="28"/>
          <w:szCs w:val="28"/>
        </w:rPr>
      </w:pPr>
      <w:r w:rsidRPr="00DB0260">
        <w:rPr>
          <w:sz w:val="28"/>
          <w:szCs w:val="28"/>
        </w:rPr>
        <w:t>3)  Музей должен быть обеспечен площадями для хранения музейного фонда.</w:t>
      </w:r>
    </w:p>
    <w:p w:rsidR="00C7557B" w:rsidRPr="00DB0260" w:rsidRDefault="00C7557B" w:rsidP="00C7557B">
      <w:pPr>
        <w:autoSpaceDE w:val="0"/>
        <w:autoSpaceDN w:val="0"/>
        <w:adjustRightInd w:val="0"/>
        <w:ind w:firstLine="540"/>
        <w:jc w:val="both"/>
        <w:rPr>
          <w:sz w:val="28"/>
          <w:szCs w:val="28"/>
        </w:rPr>
      </w:pPr>
      <w:r w:rsidRPr="00DB0260">
        <w:rPr>
          <w:sz w:val="28"/>
          <w:szCs w:val="28"/>
        </w:rPr>
        <w:t>4)  В музее должны быть оборудованы помещения фондохранилища, помещения для проведения конференций и семинаров.</w:t>
      </w:r>
    </w:p>
    <w:p w:rsidR="00C7557B" w:rsidRPr="00DB0260" w:rsidRDefault="00C7557B" w:rsidP="00C7557B">
      <w:pPr>
        <w:autoSpaceDE w:val="0"/>
        <w:autoSpaceDN w:val="0"/>
        <w:adjustRightInd w:val="0"/>
        <w:ind w:firstLine="540"/>
        <w:jc w:val="both"/>
        <w:rPr>
          <w:sz w:val="28"/>
          <w:szCs w:val="28"/>
        </w:rPr>
      </w:pPr>
      <w:r w:rsidRPr="00DB0260">
        <w:rPr>
          <w:sz w:val="28"/>
          <w:szCs w:val="28"/>
        </w:rPr>
        <w:t>5)  Музей частично должен быть оснащен специальным оборудованием, аппаратурой и приборами, необходимыми для обеспечения надлежащего качества предоставления услуг.</w:t>
      </w:r>
    </w:p>
    <w:p w:rsidR="00C7557B" w:rsidRPr="00C7557B" w:rsidRDefault="00C7557B" w:rsidP="00C7557B">
      <w:pPr>
        <w:ind w:firstLine="54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6) Помещения Музея должны быть обеспечены средствами коммунально-бытового обслуживания и оснащены телефонной связью.</w:t>
      </w:r>
    </w:p>
    <w:p w:rsidR="00C7557B" w:rsidRPr="00C7557B" w:rsidRDefault="00C7557B" w:rsidP="00C7557B">
      <w:pPr>
        <w:ind w:firstLine="54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7) Музейные экспозиции должны быть обеспечены чёткими подписями и пояснительными текстами с указанием названия и автора.</w:t>
      </w:r>
    </w:p>
    <w:p w:rsidR="00C7557B" w:rsidRPr="00DB0260" w:rsidRDefault="00C7557B" w:rsidP="00C7557B">
      <w:pPr>
        <w:ind w:firstLine="540"/>
        <w:jc w:val="both"/>
        <w:rPr>
          <w:rStyle w:val="TextNPA"/>
          <w:sz w:val="28"/>
          <w:szCs w:val="28"/>
        </w:rPr>
      </w:pPr>
      <w:r w:rsidRPr="00C7557B">
        <w:rPr>
          <w:rStyle w:val="TextNPA"/>
          <w:rFonts w:ascii="Times New Roman" w:hAnsi="Times New Roman" w:cs="Times New Roman"/>
          <w:sz w:val="28"/>
          <w:szCs w:val="28"/>
        </w:rPr>
        <w:t xml:space="preserve">8) </w:t>
      </w:r>
      <w:r w:rsidRPr="00C7557B">
        <w:rPr>
          <w:sz w:val="28"/>
          <w:szCs w:val="28"/>
        </w:rPr>
        <w:t>Музей должен по требованию посетителей (заявителей</w:t>
      </w:r>
      <w:r w:rsidRPr="00DB0260">
        <w:rPr>
          <w:sz w:val="28"/>
          <w:szCs w:val="28"/>
        </w:rPr>
        <w:t>) предоставлять книгу отзывов и предложений.</w:t>
      </w:r>
    </w:p>
    <w:p w:rsidR="00C7557B" w:rsidRPr="00DB0260" w:rsidRDefault="00C7557B" w:rsidP="00C7557B">
      <w:pPr>
        <w:autoSpaceDE w:val="0"/>
        <w:autoSpaceDN w:val="0"/>
        <w:adjustRightInd w:val="0"/>
        <w:ind w:firstLine="540"/>
        <w:jc w:val="both"/>
        <w:rPr>
          <w:sz w:val="28"/>
          <w:szCs w:val="28"/>
        </w:rPr>
      </w:pPr>
      <w:r w:rsidRPr="00DB0260">
        <w:rPr>
          <w:sz w:val="28"/>
          <w:szCs w:val="28"/>
        </w:rPr>
        <w:t>9) Центральный вход в здание Музея оборудуется информационной табличкой (вывеской).</w:t>
      </w:r>
    </w:p>
    <w:p w:rsidR="00C7557B" w:rsidRPr="00DB0260" w:rsidRDefault="00C7557B" w:rsidP="00C7557B">
      <w:pPr>
        <w:autoSpaceDE w:val="0"/>
        <w:autoSpaceDN w:val="0"/>
        <w:adjustRightInd w:val="0"/>
        <w:ind w:firstLine="540"/>
        <w:jc w:val="both"/>
        <w:rPr>
          <w:sz w:val="28"/>
          <w:szCs w:val="28"/>
        </w:rPr>
      </w:pPr>
      <w:r w:rsidRPr="00DB0260">
        <w:rPr>
          <w:sz w:val="28"/>
          <w:szCs w:val="28"/>
        </w:rPr>
        <w:t>10) Рабочее место работника Музея, осуществляющего представление муниципальной услуги, оборудуется компьютером, оргтехникой, телефоном, необходимой мебелью.</w:t>
      </w:r>
    </w:p>
    <w:p w:rsidR="00C7557B" w:rsidRPr="00A43162" w:rsidRDefault="00C7557B" w:rsidP="00C7557B">
      <w:pPr>
        <w:autoSpaceDE w:val="0"/>
        <w:autoSpaceDN w:val="0"/>
        <w:adjustRightInd w:val="0"/>
        <w:ind w:firstLine="540"/>
        <w:jc w:val="both"/>
        <w:rPr>
          <w:sz w:val="28"/>
          <w:szCs w:val="28"/>
        </w:rPr>
      </w:pPr>
    </w:p>
    <w:p w:rsidR="00C7557B" w:rsidRPr="00A43162" w:rsidRDefault="00C7557B" w:rsidP="00C7557B">
      <w:pPr>
        <w:ind w:firstLine="540"/>
        <w:jc w:val="both"/>
        <w:rPr>
          <w:sz w:val="28"/>
          <w:szCs w:val="28"/>
        </w:rPr>
      </w:pPr>
      <w:r w:rsidRPr="00A43162">
        <w:rPr>
          <w:sz w:val="28"/>
          <w:szCs w:val="28"/>
        </w:rPr>
        <w:t xml:space="preserve">2.10. Порядок информирования о правилах предоставления муниципальной услуги. </w:t>
      </w:r>
    </w:p>
    <w:p w:rsidR="00C7557B" w:rsidRPr="00DB0260" w:rsidRDefault="00C7557B" w:rsidP="00C7557B">
      <w:pPr>
        <w:ind w:firstLine="540"/>
        <w:jc w:val="both"/>
        <w:rPr>
          <w:sz w:val="28"/>
          <w:szCs w:val="28"/>
        </w:rPr>
      </w:pPr>
      <w:r w:rsidRPr="00DB0260">
        <w:rPr>
          <w:sz w:val="28"/>
          <w:szCs w:val="28"/>
        </w:rPr>
        <w:t xml:space="preserve">В Музее на видном месте в общедоступной зоне и на сайте Музея  или в сети Интернет должна быть размещена следующая информация о музее, а именно: </w:t>
      </w:r>
    </w:p>
    <w:p w:rsidR="00C7557B" w:rsidRPr="00DB0260" w:rsidRDefault="00C7557B" w:rsidP="00C7557B">
      <w:pPr>
        <w:pStyle w:val="Pro-List2"/>
        <w:tabs>
          <w:tab w:val="clear" w:pos="2040"/>
          <w:tab w:val="left" w:pos="-1560"/>
        </w:tabs>
        <w:spacing w:before="0" w:line="240" w:lineRule="auto"/>
        <w:ind w:left="0" w:firstLine="700"/>
        <w:rPr>
          <w:rFonts w:ascii="Times New Roman" w:hAnsi="Times New Roman"/>
          <w:sz w:val="28"/>
          <w:szCs w:val="28"/>
        </w:rPr>
      </w:pPr>
      <w:r w:rsidRPr="00DB0260">
        <w:rPr>
          <w:rFonts w:ascii="Times New Roman" w:hAnsi="Times New Roman"/>
          <w:sz w:val="28"/>
          <w:szCs w:val="28"/>
        </w:rPr>
        <w:t>1) сведения о графике работы;</w:t>
      </w:r>
    </w:p>
    <w:p w:rsidR="00C7557B" w:rsidRPr="00DB0260" w:rsidRDefault="00C7557B" w:rsidP="00C7557B">
      <w:pPr>
        <w:pStyle w:val="Pro-List2"/>
        <w:tabs>
          <w:tab w:val="clear" w:pos="2040"/>
          <w:tab w:val="left" w:pos="-1560"/>
        </w:tabs>
        <w:spacing w:before="0" w:line="240" w:lineRule="auto"/>
        <w:ind w:left="0" w:firstLine="700"/>
        <w:rPr>
          <w:rFonts w:ascii="Times New Roman" w:hAnsi="Times New Roman"/>
          <w:sz w:val="28"/>
          <w:szCs w:val="28"/>
        </w:rPr>
      </w:pPr>
      <w:r w:rsidRPr="00DB0260">
        <w:rPr>
          <w:rFonts w:ascii="Times New Roman" w:hAnsi="Times New Roman"/>
          <w:sz w:val="28"/>
          <w:szCs w:val="28"/>
        </w:rPr>
        <w:t>2) правила пользования Музеем;</w:t>
      </w:r>
    </w:p>
    <w:p w:rsidR="00C7557B" w:rsidRPr="00DB0260" w:rsidRDefault="00C7557B" w:rsidP="00C7557B">
      <w:pPr>
        <w:pStyle w:val="Pro-List2"/>
        <w:tabs>
          <w:tab w:val="clear" w:pos="2040"/>
          <w:tab w:val="left" w:pos="-1560"/>
        </w:tabs>
        <w:spacing w:before="0" w:line="240" w:lineRule="auto"/>
        <w:ind w:left="0" w:firstLine="700"/>
        <w:rPr>
          <w:rFonts w:ascii="Times New Roman" w:hAnsi="Times New Roman"/>
          <w:sz w:val="28"/>
          <w:szCs w:val="28"/>
        </w:rPr>
      </w:pPr>
      <w:r w:rsidRPr="00DB0260">
        <w:rPr>
          <w:rFonts w:ascii="Times New Roman" w:hAnsi="Times New Roman"/>
          <w:sz w:val="28"/>
          <w:szCs w:val="28"/>
        </w:rPr>
        <w:t>3) утверждённый перечень услуг с указанием условий предоставления, цен, наличия льгот;</w:t>
      </w:r>
    </w:p>
    <w:p w:rsidR="00C7557B" w:rsidRPr="00DB0260" w:rsidRDefault="00C7557B" w:rsidP="00C7557B">
      <w:pPr>
        <w:pStyle w:val="Pro-List2"/>
        <w:tabs>
          <w:tab w:val="clear" w:pos="2040"/>
          <w:tab w:val="left" w:pos="-1560"/>
        </w:tabs>
        <w:spacing w:before="0" w:line="240" w:lineRule="auto"/>
        <w:ind w:left="0" w:firstLine="700"/>
        <w:rPr>
          <w:rFonts w:ascii="Times New Roman" w:hAnsi="Times New Roman"/>
          <w:sz w:val="28"/>
          <w:szCs w:val="28"/>
        </w:rPr>
      </w:pPr>
      <w:r w:rsidRPr="00DB0260">
        <w:rPr>
          <w:rFonts w:ascii="Times New Roman" w:hAnsi="Times New Roman"/>
          <w:sz w:val="28"/>
          <w:szCs w:val="28"/>
        </w:rPr>
        <w:t>4) календарный план проведения мероприятий, рекомендации и информационные брошюры, адресованные посетителю (заявителю);</w:t>
      </w:r>
    </w:p>
    <w:p w:rsidR="00C7557B" w:rsidRPr="00DB0260" w:rsidRDefault="00C7557B" w:rsidP="00C7557B">
      <w:pPr>
        <w:pStyle w:val="Pro-List2"/>
        <w:tabs>
          <w:tab w:val="clear" w:pos="2040"/>
          <w:tab w:val="left" w:pos="-1560"/>
        </w:tabs>
        <w:spacing w:before="0" w:line="240" w:lineRule="auto"/>
        <w:ind w:left="0" w:firstLine="700"/>
        <w:rPr>
          <w:rFonts w:ascii="Times New Roman" w:hAnsi="Times New Roman"/>
          <w:sz w:val="28"/>
          <w:szCs w:val="28"/>
        </w:rPr>
      </w:pPr>
      <w:r w:rsidRPr="00DB0260">
        <w:rPr>
          <w:rFonts w:ascii="Times New Roman" w:hAnsi="Times New Roman"/>
          <w:sz w:val="28"/>
          <w:szCs w:val="28"/>
        </w:rPr>
        <w:t>5) сведения об учредителе с указанием Ф.И.О., должности, номера телефона должностного лица;</w:t>
      </w:r>
    </w:p>
    <w:p w:rsidR="00C7557B" w:rsidRPr="00DB0260" w:rsidRDefault="00C7557B" w:rsidP="00C7557B">
      <w:pPr>
        <w:pStyle w:val="Pro-List2"/>
        <w:tabs>
          <w:tab w:val="clear" w:pos="2040"/>
          <w:tab w:val="left" w:pos="-1560"/>
        </w:tabs>
        <w:spacing w:before="0" w:line="240" w:lineRule="auto"/>
        <w:ind w:left="0" w:firstLine="700"/>
        <w:rPr>
          <w:rFonts w:ascii="Times New Roman" w:hAnsi="Times New Roman"/>
          <w:sz w:val="28"/>
          <w:szCs w:val="28"/>
        </w:rPr>
      </w:pPr>
      <w:r w:rsidRPr="00DB0260">
        <w:rPr>
          <w:rFonts w:ascii="Times New Roman" w:hAnsi="Times New Roman"/>
          <w:sz w:val="28"/>
          <w:szCs w:val="28"/>
        </w:rPr>
        <w:lastRenderedPageBreak/>
        <w:t>6) контактная информация о руководстве Музея с указанием Ф.И.О., должности, телефона, времени и месте приёма посетителей;</w:t>
      </w:r>
    </w:p>
    <w:p w:rsidR="00C7557B" w:rsidRPr="00DB0260" w:rsidRDefault="00C7557B" w:rsidP="00C7557B">
      <w:pPr>
        <w:autoSpaceDE w:val="0"/>
        <w:autoSpaceDN w:val="0"/>
        <w:adjustRightInd w:val="0"/>
        <w:ind w:firstLine="540"/>
        <w:jc w:val="both"/>
        <w:rPr>
          <w:sz w:val="28"/>
          <w:szCs w:val="28"/>
        </w:rPr>
      </w:pPr>
      <w:r w:rsidRPr="00DB0260">
        <w:rPr>
          <w:sz w:val="28"/>
          <w:szCs w:val="28"/>
        </w:rPr>
        <w:t xml:space="preserve">   7) перечень действующих и планируемых выставок, информация о режиме работы Музея;</w:t>
      </w:r>
    </w:p>
    <w:p w:rsidR="00C7557B" w:rsidRPr="00DB0260" w:rsidRDefault="00C7557B" w:rsidP="00C7557B">
      <w:pPr>
        <w:autoSpaceDE w:val="0"/>
        <w:autoSpaceDN w:val="0"/>
        <w:adjustRightInd w:val="0"/>
        <w:ind w:firstLine="540"/>
        <w:jc w:val="both"/>
        <w:rPr>
          <w:sz w:val="28"/>
          <w:szCs w:val="28"/>
        </w:rPr>
      </w:pPr>
      <w:r w:rsidRPr="00DB0260">
        <w:rPr>
          <w:sz w:val="28"/>
          <w:szCs w:val="28"/>
        </w:rPr>
        <w:t xml:space="preserve">   8) книга отзывов.</w:t>
      </w:r>
    </w:p>
    <w:p w:rsidR="00C7557B" w:rsidRPr="00DB0260" w:rsidRDefault="00C7557B" w:rsidP="00C7557B">
      <w:pPr>
        <w:pStyle w:val="Pro-List2"/>
        <w:tabs>
          <w:tab w:val="clear" w:pos="2040"/>
          <w:tab w:val="left" w:pos="-1560"/>
        </w:tabs>
        <w:spacing w:before="0" w:line="240" w:lineRule="auto"/>
        <w:ind w:left="0" w:firstLine="540"/>
        <w:rPr>
          <w:rFonts w:ascii="Times New Roman" w:hAnsi="Times New Roman"/>
          <w:sz w:val="28"/>
          <w:szCs w:val="28"/>
        </w:rPr>
      </w:pPr>
      <w:r w:rsidRPr="00DB0260">
        <w:rPr>
          <w:rFonts w:ascii="Times New Roman" w:hAnsi="Times New Roman"/>
          <w:sz w:val="28"/>
          <w:szCs w:val="28"/>
        </w:rPr>
        <w:t>Вся информация должна быть представлена в доступном и наглядном виде. Правила пользования Музеем и схема расположения помещений должны быть максимально визуализированы.</w:t>
      </w:r>
    </w:p>
    <w:p w:rsidR="00C7557B" w:rsidRPr="00DB0260" w:rsidRDefault="00C7557B" w:rsidP="00C7557B">
      <w:pPr>
        <w:pStyle w:val="Pro-List2"/>
        <w:tabs>
          <w:tab w:val="clear" w:pos="2040"/>
          <w:tab w:val="left" w:pos="-1560"/>
        </w:tabs>
        <w:spacing w:before="0" w:line="240" w:lineRule="auto"/>
        <w:ind w:left="0" w:firstLine="540"/>
        <w:rPr>
          <w:rFonts w:ascii="Times New Roman" w:hAnsi="Times New Roman"/>
          <w:sz w:val="28"/>
          <w:szCs w:val="28"/>
        </w:rPr>
      </w:pPr>
    </w:p>
    <w:p w:rsidR="00C7557B" w:rsidRPr="00A43162" w:rsidRDefault="00C7557B" w:rsidP="00C7557B">
      <w:pPr>
        <w:ind w:firstLine="540"/>
        <w:jc w:val="both"/>
        <w:rPr>
          <w:sz w:val="28"/>
          <w:szCs w:val="28"/>
        </w:rPr>
      </w:pPr>
      <w:r w:rsidRPr="00A43162">
        <w:rPr>
          <w:sz w:val="28"/>
          <w:szCs w:val="28"/>
        </w:rPr>
        <w:t>2.11. Информация о месте нахождения и графике работы Музея:</w:t>
      </w:r>
    </w:p>
    <w:p w:rsidR="00C7557B" w:rsidRPr="00DB0260" w:rsidRDefault="00C7557B" w:rsidP="00C7557B">
      <w:pPr>
        <w:autoSpaceDE w:val="0"/>
        <w:autoSpaceDN w:val="0"/>
        <w:adjustRightInd w:val="0"/>
        <w:ind w:firstLine="540"/>
        <w:jc w:val="both"/>
        <w:rPr>
          <w:sz w:val="28"/>
          <w:szCs w:val="28"/>
        </w:rPr>
      </w:pPr>
      <w:r w:rsidRPr="00DB0260">
        <w:rPr>
          <w:sz w:val="28"/>
          <w:szCs w:val="28"/>
        </w:rPr>
        <w:t>Муниципальное учреждение культуры «Краснояружский краеведческий музей»</w:t>
      </w:r>
    </w:p>
    <w:p w:rsidR="00C7557B" w:rsidRPr="00DB0260" w:rsidRDefault="00C7557B" w:rsidP="00C7557B">
      <w:pPr>
        <w:autoSpaceDE w:val="0"/>
        <w:autoSpaceDN w:val="0"/>
        <w:adjustRightInd w:val="0"/>
        <w:ind w:firstLine="540"/>
        <w:jc w:val="both"/>
        <w:rPr>
          <w:sz w:val="28"/>
          <w:szCs w:val="28"/>
        </w:rPr>
      </w:pPr>
      <w:r w:rsidRPr="00DB0260">
        <w:rPr>
          <w:sz w:val="28"/>
          <w:szCs w:val="28"/>
        </w:rPr>
        <w:t>Адрес Музея: 309420, Белгородская обл., п</w:t>
      </w:r>
      <w:proofErr w:type="gramStart"/>
      <w:r w:rsidRPr="00DB0260">
        <w:rPr>
          <w:sz w:val="28"/>
          <w:szCs w:val="28"/>
        </w:rPr>
        <w:t>.К</w:t>
      </w:r>
      <w:proofErr w:type="gramEnd"/>
      <w:r w:rsidRPr="00DB0260">
        <w:rPr>
          <w:sz w:val="28"/>
          <w:szCs w:val="28"/>
        </w:rPr>
        <w:t>расная Яруга, ул.Театральная,1</w:t>
      </w:r>
    </w:p>
    <w:p w:rsidR="00C7557B" w:rsidRPr="00DB0260" w:rsidRDefault="00C7557B" w:rsidP="00C7557B">
      <w:pPr>
        <w:autoSpaceDE w:val="0"/>
        <w:autoSpaceDN w:val="0"/>
        <w:adjustRightInd w:val="0"/>
        <w:ind w:firstLine="540"/>
        <w:jc w:val="both"/>
        <w:rPr>
          <w:sz w:val="28"/>
          <w:szCs w:val="28"/>
        </w:rPr>
      </w:pPr>
      <w:r w:rsidRPr="00DB0260">
        <w:rPr>
          <w:sz w:val="28"/>
          <w:szCs w:val="28"/>
        </w:rPr>
        <w:t>График работы Музея:</w:t>
      </w:r>
    </w:p>
    <w:p w:rsidR="00C7557B" w:rsidRPr="00DB0260" w:rsidRDefault="00C7557B" w:rsidP="00C7557B">
      <w:pPr>
        <w:autoSpaceDE w:val="0"/>
        <w:autoSpaceDN w:val="0"/>
        <w:adjustRightInd w:val="0"/>
        <w:ind w:firstLine="540"/>
        <w:jc w:val="both"/>
        <w:rPr>
          <w:sz w:val="28"/>
          <w:szCs w:val="28"/>
        </w:rPr>
      </w:pPr>
      <w:r w:rsidRPr="00DB0260">
        <w:rPr>
          <w:sz w:val="28"/>
          <w:szCs w:val="28"/>
        </w:rPr>
        <w:t>Вторник – Пятница с 9.00 до 18.00</w:t>
      </w:r>
    </w:p>
    <w:p w:rsidR="00C7557B" w:rsidRPr="00DB0260" w:rsidRDefault="00C7557B" w:rsidP="00C7557B">
      <w:pPr>
        <w:autoSpaceDE w:val="0"/>
        <w:autoSpaceDN w:val="0"/>
        <w:adjustRightInd w:val="0"/>
        <w:ind w:firstLine="540"/>
        <w:jc w:val="both"/>
        <w:rPr>
          <w:sz w:val="28"/>
          <w:szCs w:val="28"/>
        </w:rPr>
      </w:pPr>
      <w:r w:rsidRPr="00DB0260">
        <w:rPr>
          <w:sz w:val="28"/>
          <w:szCs w:val="28"/>
        </w:rPr>
        <w:t>Выходной – Воскресенье, Понедельник</w:t>
      </w:r>
    </w:p>
    <w:p w:rsidR="00C7557B" w:rsidRPr="00DB0260" w:rsidRDefault="00C7557B" w:rsidP="00C7557B">
      <w:pPr>
        <w:autoSpaceDE w:val="0"/>
        <w:autoSpaceDN w:val="0"/>
        <w:adjustRightInd w:val="0"/>
        <w:ind w:firstLine="540"/>
        <w:jc w:val="both"/>
        <w:rPr>
          <w:sz w:val="28"/>
          <w:szCs w:val="28"/>
        </w:rPr>
      </w:pPr>
      <w:r w:rsidRPr="00DB0260">
        <w:rPr>
          <w:sz w:val="28"/>
          <w:szCs w:val="28"/>
        </w:rPr>
        <w:t>Тел. 8 (47263) 46-6-80</w:t>
      </w:r>
    </w:p>
    <w:p w:rsidR="00C7557B" w:rsidRPr="00DB0260" w:rsidRDefault="00C7557B" w:rsidP="00C7557B">
      <w:pPr>
        <w:autoSpaceDE w:val="0"/>
        <w:autoSpaceDN w:val="0"/>
        <w:adjustRightInd w:val="0"/>
        <w:ind w:firstLine="540"/>
        <w:jc w:val="both"/>
        <w:rPr>
          <w:sz w:val="28"/>
          <w:szCs w:val="28"/>
        </w:rPr>
      </w:pPr>
    </w:p>
    <w:p w:rsidR="00C7557B" w:rsidRPr="00A43162" w:rsidRDefault="00C7557B" w:rsidP="00C7557B">
      <w:pPr>
        <w:autoSpaceDE w:val="0"/>
        <w:autoSpaceDN w:val="0"/>
        <w:adjustRightInd w:val="0"/>
        <w:ind w:firstLine="540"/>
        <w:jc w:val="both"/>
        <w:rPr>
          <w:sz w:val="28"/>
          <w:szCs w:val="28"/>
        </w:rPr>
      </w:pPr>
      <w:r w:rsidRPr="00A43162">
        <w:rPr>
          <w:sz w:val="28"/>
          <w:szCs w:val="28"/>
        </w:rPr>
        <w:t>2.12.</w:t>
      </w:r>
      <w:r>
        <w:rPr>
          <w:sz w:val="28"/>
          <w:szCs w:val="28"/>
        </w:rPr>
        <w:t xml:space="preserve"> </w:t>
      </w:r>
      <w:r w:rsidRPr="00A43162">
        <w:rPr>
          <w:sz w:val="28"/>
          <w:szCs w:val="28"/>
        </w:rPr>
        <w:t>Порядок получения информации заявителями по вопросам предоставления муниципальной услуги.</w:t>
      </w:r>
    </w:p>
    <w:p w:rsidR="00C7557B" w:rsidRPr="00DB0260" w:rsidRDefault="00C7557B" w:rsidP="00C7557B">
      <w:pPr>
        <w:autoSpaceDE w:val="0"/>
        <w:autoSpaceDN w:val="0"/>
        <w:adjustRightInd w:val="0"/>
        <w:ind w:firstLine="540"/>
        <w:jc w:val="both"/>
        <w:rPr>
          <w:sz w:val="28"/>
          <w:szCs w:val="28"/>
        </w:rPr>
      </w:pPr>
      <w:r w:rsidRPr="00DB0260">
        <w:rPr>
          <w:sz w:val="28"/>
          <w:szCs w:val="28"/>
        </w:rPr>
        <w:t>Информирование о порядке предоставления муниципальной услуги производится:</w:t>
      </w:r>
    </w:p>
    <w:p w:rsidR="00C7557B" w:rsidRPr="00DB0260" w:rsidRDefault="00C7557B" w:rsidP="00C7557B">
      <w:pPr>
        <w:autoSpaceDE w:val="0"/>
        <w:autoSpaceDN w:val="0"/>
        <w:adjustRightInd w:val="0"/>
        <w:ind w:firstLine="540"/>
        <w:jc w:val="both"/>
        <w:rPr>
          <w:sz w:val="28"/>
          <w:szCs w:val="28"/>
        </w:rPr>
      </w:pPr>
      <w:r w:rsidRPr="00DB0260">
        <w:rPr>
          <w:sz w:val="28"/>
          <w:szCs w:val="28"/>
        </w:rPr>
        <w:t>1) по телефону;</w:t>
      </w:r>
    </w:p>
    <w:p w:rsidR="00C7557B" w:rsidRPr="00DB0260" w:rsidRDefault="00C7557B" w:rsidP="00C7557B">
      <w:pPr>
        <w:autoSpaceDE w:val="0"/>
        <w:autoSpaceDN w:val="0"/>
        <w:adjustRightInd w:val="0"/>
        <w:ind w:firstLine="540"/>
        <w:jc w:val="both"/>
        <w:rPr>
          <w:sz w:val="28"/>
          <w:szCs w:val="28"/>
        </w:rPr>
      </w:pPr>
      <w:r w:rsidRPr="00DB0260">
        <w:rPr>
          <w:sz w:val="28"/>
          <w:szCs w:val="28"/>
        </w:rPr>
        <w:t>2) по письменным обращениям;</w:t>
      </w:r>
    </w:p>
    <w:p w:rsidR="00C7557B" w:rsidRPr="00DB0260" w:rsidRDefault="00C7557B" w:rsidP="00C7557B">
      <w:pPr>
        <w:autoSpaceDE w:val="0"/>
        <w:autoSpaceDN w:val="0"/>
        <w:adjustRightInd w:val="0"/>
        <w:ind w:firstLine="540"/>
        <w:jc w:val="both"/>
        <w:rPr>
          <w:sz w:val="28"/>
          <w:szCs w:val="28"/>
        </w:rPr>
      </w:pPr>
      <w:r w:rsidRPr="00DB0260">
        <w:rPr>
          <w:sz w:val="28"/>
          <w:szCs w:val="28"/>
        </w:rPr>
        <w:t>3) по электронной почте;</w:t>
      </w:r>
    </w:p>
    <w:p w:rsidR="00C7557B" w:rsidRPr="00DB0260" w:rsidRDefault="00C7557B" w:rsidP="00C7557B">
      <w:pPr>
        <w:autoSpaceDE w:val="0"/>
        <w:autoSpaceDN w:val="0"/>
        <w:adjustRightInd w:val="0"/>
        <w:ind w:firstLine="540"/>
        <w:jc w:val="both"/>
        <w:rPr>
          <w:sz w:val="28"/>
          <w:szCs w:val="28"/>
        </w:rPr>
      </w:pPr>
      <w:r w:rsidRPr="00DB0260">
        <w:rPr>
          <w:sz w:val="28"/>
          <w:szCs w:val="28"/>
        </w:rPr>
        <w:t>4) посредством личного обращения заявителя.</w:t>
      </w:r>
    </w:p>
    <w:p w:rsidR="00C7557B" w:rsidRPr="00DB0260" w:rsidRDefault="00C7557B" w:rsidP="00C7557B">
      <w:pPr>
        <w:autoSpaceDE w:val="0"/>
        <w:autoSpaceDN w:val="0"/>
        <w:adjustRightInd w:val="0"/>
        <w:ind w:firstLine="540"/>
        <w:jc w:val="both"/>
        <w:rPr>
          <w:sz w:val="28"/>
          <w:szCs w:val="28"/>
        </w:rPr>
      </w:pPr>
      <w:r w:rsidRPr="00DB0260">
        <w:rPr>
          <w:sz w:val="28"/>
          <w:szCs w:val="28"/>
        </w:rPr>
        <w:t xml:space="preserve">При ответах на телефонные звонки и устные </w:t>
      </w:r>
      <w:proofErr w:type="gramStart"/>
      <w:r w:rsidRPr="00DB0260">
        <w:rPr>
          <w:sz w:val="28"/>
          <w:szCs w:val="28"/>
        </w:rPr>
        <w:t>обращения</w:t>
      </w:r>
      <w:proofErr w:type="gramEnd"/>
      <w:r w:rsidRPr="00DB0260">
        <w:rPr>
          <w:sz w:val="28"/>
          <w:szCs w:val="28"/>
        </w:rPr>
        <w:t xml:space="preserve"> должностные лица подробно информируют обратившихся по интересующим их вопросам. Ответ на телефонный звонок должен содержать информацию о наименовании учреждения, в которое позвонил заявитель, фамилии, имени, отчестве принявшего телефонный звонок.</w:t>
      </w:r>
    </w:p>
    <w:p w:rsidR="00C7557B" w:rsidRPr="00DB0260" w:rsidRDefault="00C7557B" w:rsidP="00C7557B">
      <w:pPr>
        <w:autoSpaceDE w:val="0"/>
        <w:autoSpaceDN w:val="0"/>
        <w:adjustRightInd w:val="0"/>
        <w:ind w:firstLine="540"/>
        <w:jc w:val="both"/>
        <w:rPr>
          <w:sz w:val="28"/>
          <w:szCs w:val="28"/>
        </w:rPr>
      </w:pPr>
      <w:r w:rsidRPr="00DB0260">
        <w:rPr>
          <w:sz w:val="28"/>
          <w:szCs w:val="28"/>
        </w:rPr>
        <w:t>При отсутствии возможности у должностного лица, принявшего обращение по каналам телефонной связи, самостоятельно ответить на поставленные вопросы по предоставлению муниципальной услуги, обращение должно быть переадресовано (переведено) на другое должностное лицо или же заявителю должен быть сообщен телефонный номер, по которому можно получить необходимую информацию.</w:t>
      </w:r>
    </w:p>
    <w:p w:rsidR="00C7557B" w:rsidRPr="00DB0260" w:rsidRDefault="00C7557B" w:rsidP="00C7557B">
      <w:pPr>
        <w:autoSpaceDE w:val="0"/>
        <w:autoSpaceDN w:val="0"/>
        <w:adjustRightInd w:val="0"/>
        <w:ind w:firstLine="540"/>
        <w:jc w:val="both"/>
        <w:rPr>
          <w:sz w:val="28"/>
          <w:szCs w:val="28"/>
        </w:rPr>
      </w:pPr>
      <w:r w:rsidRPr="00DB0260">
        <w:rPr>
          <w:sz w:val="28"/>
          <w:szCs w:val="28"/>
        </w:rPr>
        <w:t>В случае личного обращения заявителя во время работы Музея работники Музея в вежливой форме должны предоставить необходимые разъяснения об оказываемой муниципальной услуге.</w:t>
      </w:r>
    </w:p>
    <w:p w:rsidR="00C7557B" w:rsidRPr="00DB0260" w:rsidRDefault="00C7557B" w:rsidP="00C7557B">
      <w:pPr>
        <w:autoSpaceDE w:val="0"/>
        <w:autoSpaceDN w:val="0"/>
        <w:adjustRightInd w:val="0"/>
        <w:ind w:firstLine="540"/>
        <w:jc w:val="both"/>
        <w:rPr>
          <w:sz w:val="28"/>
          <w:szCs w:val="28"/>
        </w:rPr>
      </w:pPr>
      <w:r w:rsidRPr="00DB0260">
        <w:rPr>
          <w:sz w:val="28"/>
          <w:szCs w:val="28"/>
        </w:rPr>
        <w:t>Информация о деятельности Музея, о порядке и правилах предоставления услуг должна обновляться (актуализироваться) не реже одного раза в год.</w:t>
      </w:r>
    </w:p>
    <w:p w:rsidR="00C7557B" w:rsidRPr="00DB0260" w:rsidRDefault="00C7557B" w:rsidP="00C7557B">
      <w:pPr>
        <w:autoSpaceDE w:val="0"/>
        <w:autoSpaceDN w:val="0"/>
        <w:adjustRightInd w:val="0"/>
        <w:ind w:firstLine="540"/>
        <w:jc w:val="both"/>
        <w:rPr>
          <w:sz w:val="28"/>
          <w:szCs w:val="28"/>
        </w:rPr>
      </w:pPr>
    </w:p>
    <w:p w:rsidR="00C7557B" w:rsidRPr="00DB0260" w:rsidRDefault="00C7557B" w:rsidP="00C7557B">
      <w:pPr>
        <w:autoSpaceDE w:val="0"/>
        <w:autoSpaceDN w:val="0"/>
        <w:adjustRightInd w:val="0"/>
        <w:ind w:firstLine="540"/>
        <w:jc w:val="both"/>
        <w:rPr>
          <w:sz w:val="28"/>
          <w:szCs w:val="28"/>
        </w:rPr>
      </w:pPr>
    </w:p>
    <w:p w:rsidR="00C7557B" w:rsidRPr="00A43162" w:rsidRDefault="00C7557B" w:rsidP="00C7557B">
      <w:pPr>
        <w:ind w:firstLine="540"/>
        <w:jc w:val="both"/>
        <w:rPr>
          <w:sz w:val="28"/>
          <w:szCs w:val="28"/>
        </w:rPr>
      </w:pPr>
      <w:r w:rsidRPr="00A43162">
        <w:rPr>
          <w:sz w:val="28"/>
          <w:szCs w:val="28"/>
        </w:rPr>
        <w:t>2.13. Показатели доступности и качества муниципальной услуги.</w:t>
      </w:r>
    </w:p>
    <w:p w:rsidR="00C7557B" w:rsidRPr="00DB0260" w:rsidRDefault="00C7557B" w:rsidP="00C7557B">
      <w:pPr>
        <w:ind w:firstLine="540"/>
        <w:jc w:val="both"/>
        <w:rPr>
          <w:sz w:val="28"/>
          <w:szCs w:val="28"/>
        </w:rPr>
      </w:pPr>
      <w:r w:rsidRPr="00DB0260">
        <w:rPr>
          <w:sz w:val="28"/>
          <w:szCs w:val="28"/>
        </w:rPr>
        <w:t>Показателями доступности и качества муниципальной услуги являются:</w:t>
      </w:r>
    </w:p>
    <w:p w:rsidR="00C7557B" w:rsidRPr="00DB0260" w:rsidRDefault="00C7557B" w:rsidP="00C7557B">
      <w:pPr>
        <w:shd w:val="clear" w:color="auto" w:fill="FFFFFF"/>
        <w:tabs>
          <w:tab w:val="left" w:pos="709"/>
        </w:tabs>
        <w:ind w:right="-5"/>
        <w:jc w:val="both"/>
        <w:rPr>
          <w:sz w:val="28"/>
          <w:szCs w:val="28"/>
        </w:rPr>
      </w:pPr>
      <w:r>
        <w:rPr>
          <w:sz w:val="28"/>
          <w:szCs w:val="28"/>
        </w:rPr>
        <w:t xml:space="preserve">          </w:t>
      </w:r>
      <w:r w:rsidRPr="00DB0260">
        <w:rPr>
          <w:sz w:val="28"/>
          <w:szCs w:val="28"/>
        </w:rPr>
        <w:t xml:space="preserve">1) равные права и возможности по получению </w:t>
      </w:r>
      <w:r>
        <w:rPr>
          <w:sz w:val="28"/>
          <w:szCs w:val="28"/>
        </w:rPr>
        <w:t>м</w:t>
      </w:r>
      <w:r w:rsidRPr="00DB0260">
        <w:rPr>
          <w:sz w:val="28"/>
          <w:szCs w:val="28"/>
        </w:rPr>
        <w:t>униципальной услуги;</w:t>
      </w:r>
    </w:p>
    <w:p w:rsidR="00C7557B" w:rsidRPr="00DB0260" w:rsidRDefault="00C7557B" w:rsidP="00C7557B">
      <w:pPr>
        <w:shd w:val="clear" w:color="auto" w:fill="FFFFFF"/>
        <w:ind w:firstLine="709"/>
        <w:jc w:val="both"/>
        <w:rPr>
          <w:sz w:val="28"/>
          <w:szCs w:val="28"/>
        </w:rPr>
      </w:pPr>
      <w:r w:rsidRPr="00DB0260">
        <w:rPr>
          <w:sz w:val="28"/>
          <w:szCs w:val="28"/>
        </w:rPr>
        <w:t>2) доступность информации о порядке и способах получения муниципальной услуги для заявителей (в сети Интернет, на информационном стенде, по телефону, по электронной почте, по факсимильной связи);</w:t>
      </w:r>
    </w:p>
    <w:p w:rsidR="00C7557B" w:rsidRPr="00DB0260" w:rsidRDefault="00C7557B" w:rsidP="00C7557B">
      <w:pPr>
        <w:shd w:val="clear" w:color="auto" w:fill="FFFFFF"/>
        <w:ind w:firstLine="709"/>
        <w:jc w:val="both"/>
        <w:rPr>
          <w:sz w:val="28"/>
          <w:szCs w:val="28"/>
        </w:rPr>
      </w:pPr>
      <w:r w:rsidRPr="00DB0260">
        <w:rPr>
          <w:sz w:val="28"/>
          <w:szCs w:val="28"/>
        </w:rPr>
        <w:t>3) размещение Музея с учётом максимальной пространственной доступности (по времени не более 15-20 минут, за которое заявитель может добраться до Музея от ближайшего остановочного пункта);</w:t>
      </w:r>
    </w:p>
    <w:p w:rsidR="00C7557B" w:rsidRPr="00DB0260" w:rsidRDefault="00C7557B" w:rsidP="00C7557B">
      <w:pPr>
        <w:shd w:val="clear" w:color="auto" w:fill="FFFFFF"/>
        <w:ind w:firstLine="709"/>
        <w:jc w:val="both"/>
        <w:rPr>
          <w:sz w:val="28"/>
          <w:szCs w:val="28"/>
        </w:rPr>
      </w:pPr>
      <w:r w:rsidRPr="00DB0260">
        <w:rPr>
          <w:sz w:val="28"/>
          <w:szCs w:val="28"/>
        </w:rPr>
        <w:t>4) режим работы Музея обеспечивает возможность подачи заявителем запроса о предоставлении муниципальной услуги в течение всего рабочего дня;</w:t>
      </w:r>
    </w:p>
    <w:p w:rsidR="00C7557B" w:rsidRPr="00DB0260" w:rsidRDefault="00C7557B" w:rsidP="00C7557B">
      <w:pPr>
        <w:shd w:val="clear" w:color="auto" w:fill="FFFFFF"/>
        <w:ind w:firstLine="709"/>
        <w:jc w:val="both"/>
        <w:rPr>
          <w:sz w:val="28"/>
          <w:szCs w:val="28"/>
        </w:rPr>
      </w:pPr>
      <w:r w:rsidRPr="00DB0260">
        <w:rPr>
          <w:sz w:val="28"/>
          <w:szCs w:val="28"/>
        </w:rPr>
        <w:t>5) возможность выбора способа обращения и получения муниципальной услуги (по почте, при личном обращении, по электронной почте);</w:t>
      </w:r>
    </w:p>
    <w:p w:rsidR="00C7557B" w:rsidRPr="00DB0260" w:rsidRDefault="00C7557B" w:rsidP="00C7557B">
      <w:pPr>
        <w:shd w:val="clear" w:color="auto" w:fill="FFFFFF"/>
        <w:rPr>
          <w:sz w:val="28"/>
          <w:szCs w:val="28"/>
        </w:rPr>
      </w:pPr>
      <w:r>
        <w:rPr>
          <w:sz w:val="28"/>
          <w:szCs w:val="28"/>
        </w:rPr>
        <w:t xml:space="preserve">          </w:t>
      </w:r>
      <w:r w:rsidRPr="00DB0260">
        <w:rPr>
          <w:sz w:val="28"/>
          <w:szCs w:val="28"/>
        </w:rPr>
        <w:t>6) комфортность ожидания в очереди при подаче запроса;</w:t>
      </w:r>
    </w:p>
    <w:p w:rsidR="00C7557B" w:rsidRPr="00DB0260" w:rsidRDefault="00C7557B" w:rsidP="00C7557B">
      <w:pPr>
        <w:shd w:val="clear" w:color="auto" w:fill="FFFFFF"/>
        <w:ind w:firstLine="709"/>
        <w:jc w:val="both"/>
        <w:rPr>
          <w:sz w:val="28"/>
          <w:szCs w:val="28"/>
        </w:rPr>
      </w:pPr>
      <w:r w:rsidRPr="00DB0260">
        <w:rPr>
          <w:sz w:val="28"/>
          <w:szCs w:val="28"/>
        </w:rPr>
        <w:t>7) выдача заявителю информации в установленный настоящим Административным регламентом срок (своевременность оказания);</w:t>
      </w:r>
    </w:p>
    <w:p w:rsidR="00C7557B" w:rsidRPr="00DB0260" w:rsidRDefault="00C7557B" w:rsidP="00C7557B">
      <w:pPr>
        <w:shd w:val="clear" w:color="auto" w:fill="FFFFFF"/>
        <w:ind w:firstLine="709"/>
        <w:jc w:val="both"/>
        <w:rPr>
          <w:sz w:val="28"/>
          <w:szCs w:val="28"/>
        </w:rPr>
      </w:pPr>
      <w:r w:rsidRPr="00DB0260">
        <w:rPr>
          <w:sz w:val="28"/>
          <w:szCs w:val="28"/>
        </w:rPr>
        <w:t>8) возможность для заявителя получить муниципальную услугу в электронном виде;</w:t>
      </w:r>
    </w:p>
    <w:p w:rsidR="00C7557B" w:rsidRPr="00DB0260" w:rsidRDefault="00C7557B" w:rsidP="00C7557B">
      <w:pPr>
        <w:shd w:val="clear" w:color="auto" w:fill="FFFFFF"/>
        <w:ind w:firstLine="709"/>
        <w:rPr>
          <w:sz w:val="28"/>
          <w:szCs w:val="28"/>
        </w:rPr>
      </w:pPr>
      <w:r w:rsidRPr="00DB0260">
        <w:rPr>
          <w:sz w:val="28"/>
          <w:szCs w:val="28"/>
        </w:rPr>
        <w:t>9) количество жалоб на действия или бездействие должностных лиц Музея.</w:t>
      </w:r>
    </w:p>
    <w:p w:rsidR="00C7557B" w:rsidRPr="00DB0260" w:rsidRDefault="00C7557B" w:rsidP="00C7557B">
      <w:pPr>
        <w:pStyle w:val="Pro-List1"/>
        <w:tabs>
          <w:tab w:val="clear" w:pos="1134"/>
        </w:tabs>
        <w:spacing w:before="0" w:line="240" w:lineRule="auto"/>
        <w:ind w:left="540" w:firstLine="0"/>
        <w:rPr>
          <w:rStyle w:val="TextNPA"/>
          <w:rFonts w:ascii="Times New Roman" w:hAnsi="Times New Roman"/>
          <w:sz w:val="28"/>
          <w:szCs w:val="28"/>
        </w:rPr>
      </w:pPr>
      <w:r w:rsidRPr="00DB0260">
        <w:rPr>
          <w:rStyle w:val="TextNPA"/>
          <w:rFonts w:ascii="Times New Roman" w:hAnsi="Times New Roman"/>
          <w:sz w:val="28"/>
          <w:szCs w:val="28"/>
        </w:rPr>
        <w:t>При оценке качества услуг используются следующие критерии:</w:t>
      </w:r>
    </w:p>
    <w:p w:rsidR="00C7557B" w:rsidRPr="00DB0260" w:rsidRDefault="00C7557B" w:rsidP="00C7557B">
      <w:pPr>
        <w:pStyle w:val="Pro-List1"/>
        <w:numPr>
          <w:ilvl w:val="2"/>
          <w:numId w:val="2"/>
        </w:numPr>
        <w:tabs>
          <w:tab w:val="left" w:pos="1080"/>
        </w:tabs>
        <w:spacing w:before="0" w:line="240" w:lineRule="auto"/>
        <w:ind w:left="0" w:firstLine="720"/>
        <w:rPr>
          <w:rFonts w:ascii="Times New Roman" w:hAnsi="Times New Roman"/>
          <w:bCs/>
          <w:color w:val="000000"/>
          <w:sz w:val="28"/>
          <w:szCs w:val="28"/>
        </w:rPr>
      </w:pPr>
      <w:r w:rsidRPr="00DB0260">
        <w:rPr>
          <w:rFonts w:ascii="Times New Roman" w:hAnsi="Times New Roman"/>
          <w:bCs/>
          <w:color w:val="000000"/>
          <w:sz w:val="28"/>
          <w:szCs w:val="28"/>
        </w:rPr>
        <w:t xml:space="preserve">Полнота предоставления </w:t>
      </w:r>
      <w:r w:rsidRPr="00DB0260">
        <w:rPr>
          <w:rStyle w:val="TextNPA"/>
          <w:rFonts w:ascii="Times New Roman" w:hAnsi="Times New Roman"/>
          <w:sz w:val="28"/>
          <w:szCs w:val="28"/>
        </w:rPr>
        <w:t>муниципальной</w:t>
      </w:r>
      <w:r w:rsidRPr="00DB0260">
        <w:rPr>
          <w:rFonts w:ascii="Times New Roman" w:hAnsi="Times New Roman"/>
          <w:bCs/>
          <w:color w:val="000000"/>
          <w:sz w:val="28"/>
          <w:szCs w:val="28"/>
        </w:rPr>
        <w:t xml:space="preserve"> услуги в соответствии с требованиями документов и её своевременность.</w:t>
      </w:r>
    </w:p>
    <w:p w:rsidR="00C7557B" w:rsidRPr="00DB0260" w:rsidRDefault="00C7557B" w:rsidP="00C7557B">
      <w:pPr>
        <w:pStyle w:val="Pro-List1"/>
        <w:numPr>
          <w:ilvl w:val="2"/>
          <w:numId w:val="2"/>
        </w:numPr>
        <w:tabs>
          <w:tab w:val="left" w:pos="1080"/>
        </w:tabs>
        <w:spacing w:before="0" w:line="240" w:lineRule="auto"/>
        <w:ind w:left="0" w:firstLine="720"/>
        <w:rPr>
          <w:rStyle w:val="TextNPA"/>
          <w:rFonts w:ascii="Times New Roman" w:hAnsi="Times New Roman"/>
          <w:sz w:val="28"/>
          <w:szCs w:val="28"/>
        </w:rPr>
      </w:pPr>
      <w:r w:rsidRPr="00DB0260">
        <w:rPr>
          <w:rFonts w:ascii="Times New Roman" w:hAnsi="Times New Roman"/>
          <w:bCs/>
          <w:color w:val="000000"/>
          <w:sz w:val="28"/>
          <w:szCs w:val="28"/>
        </w:rPr>
        <w:t>Результативность (эффективность) предоставления услуги:</w:t>
      </w:r>
    </w:p>
    <w:p w:rsidR="00C7557B" w:rsidRPr="00C7557B" w:rsidRDefault="00C7557B" w:rsidP="00C7557B">
      <w:pPr>
        <w:ind w:firstLine="700"/>
        <w:jc w:val="both"/>
        <w:rPr>
          <w:sz w:val="28"/>
          <w:szCs w:val="28"/>
        </w:rPr>
      </w:pPr>
      <w:r w:rsidRPr="00DB0260">
        <w:rPr>
          <w:sz w:val="28"/>
          <w:szCs w:val="28"/>
        </w:rPr>
        <w:t xml:space="preserve">- материальная, оцениваемая непосредственным контролем результатов выполнения услуги </w:t>
      </w:r>
      <w:r w:rsidRPr="00C7557B">
        <w:rPr>
          <w:rStyle w:val="TextNPA"/>
          <w:rFonts w:ascii="Times New Roman" w:hAnsi="Times New Roman" w:cs="Times New Roman"/>
          <w:sz w:val="28"/>
          <w:szCs w:val="28"/>
        </w:rPr>
        <w:t>на основании индикаторов качества услуг</w:t>
      </w:r>
      <w:r w:rsidRPr="00C7557B">
        <w:rPr>
          <w:sz w:val="28"/>
          <w:szCs w:val="28"/>
        </w:rPr>
        <w:t>и;</w:t>
      </w:r>
    </w:p>
    <w:p w:rsidR="00C7557B" w:rsidRPr="00DB0260" w:rsidRDefault="00C7557B" w:rsidP="00C7557B">
      <w:pPr>
        <w:pStyle w:val="Pro-List1"/>
        <w:spacing w:before="0" w:line="240" w:lineRule="auto"/>
        <w:ind w:left="0" w:firstLine="720"/>
        <w:rPr>
          <w:rStyle w:val="TextNPA"/>
          <w:rFonts w:ascii="Times New Roman" w:hAnsi="Times New Roman"/>
          <w:sz w:val="28"/>
          <w:szCs w:val="28"/>
        </w:rPr>
      </w:pPr>
      <w:r w:rsidRPr="00DB0260">
        <w:rPr>
          <w:rFonts w:ascii="Times New Roman" w:hAnsi="Times New Roman"/>
          <w:sz w:val="28"/>
          <w:szCs w:val="28"/>
        </w:rPr>
        <w:t xml:space="preserve">-  </w:t>
      </w:r>
      <w:proofErr w:type="gramStart"/>
      <w:r w:rsidRPr="00DB0260">
        <w:rPr>
          <w:rFonts w:ascii="Times New Roman" w:hAnsi="Times New Roman"/>
          <w:sz w:val="28"/>
          <w:szCs w:val="28"/>
        </w:rPr>
        <w:t>нематериальная</w:t>
      </w:r>
      <w:proofErr w:type="gramEnd"/>
      <w:r w:rsidRPr="00DB0260">
        <w:rPr>
          <w:rFonts w:ascii="Times New Roman" w:hAnsi="Times New Roman"/>
          <w:sz w:val="28"/>
          <w:szCs w:val="28"/>
        </w:rPr>
        <w:t>, оцениваемая косвенным методом, в том числе, путём проведения социальных опросов; при этом должен быть обеспечен приоритет потребителя в оценке качества муниципальных услуг.</w:t>
      </w:r>
    </w:p>
    <w:p w:rsidR="00C7557B" w:rsidRPr="007C6F07" w:rsidRDefault="00C7557B" w:rsidP="00C7557B">
      <w:pPr>
        <w:tabs>
          <w:tab w:val="left" w:pos="0"/>
        </w:tabs>
        <w:ind w:firstLine="720"/>
        <w:jc w:val="both"/>
        <w:rPr>
          <w:rStyle w:val="TextNPA"/>
          <w:b/>
          <w:sz w:val="28"/>
          <w:szCs w:val="28"/>
        </w:rPr>
      </w:pPr>
    </w:p>
    <w:p w:rsidR="00C7557B" w:rsidRPr="00A43162" w:rsidRDefault="00C7557B" w:rsidP="00C7557B">
      <w:pPr>
        <w:ind w:firstLine="708"/>
        <w:contextualSpacing/>
        <w:jc w:val="both"/>
        <w:rPr>
          <w:sz w:val="28"/>
          <w:szCs w:val="28"/>
        </w:rPr>
      </w:pPr>
      <w:r w:rsidRPr="00A43162">
        <w:rPr>
          <w:sz w:val="28"/>
          <w:szCs w:val="28"/>
        </w:rPr>
        <w:t>2.14. Требования обеспечения доступности для инвалидов с учетом имеющихся у них стойких расстройств функций организма и ограничений жизнедеятельности</w:t>
      </w:r>
      <w:r>
        <w:rPr>
          <w:sz w:val="28"/>
          <w:szCs w:val="28"/>
        </w:rPr>
        <w:t>.</w:t>
      </w:r>
    </w:p>
    <w:p w:rsidR="00C7557B" w:rsidRPr="007C6F07" w:rsidRDefault="00C7557B" w:rsidP="00C7557B">
      <w:pPr>
        <w:ind w:firstLine="709"/>
        <w:contextualSpacing/>
        <w:jc w:val="both"/>
        <w:rPr>
          <w:sz w:val="28"/>
          <w:szCs w:val="28"/>
        </w:rPr>
      </w:pPr>
      <w:r>
        <w:rPr>
          <w:sz w:val="28"/>
          <w:szCs w:val="28"/>
        </w:rPr>
        <w:t>Музей о</w:t>
      </w:r>
      <w:r w:rsidRPr="007C6F07">
        <w:rPr>
          <w:sz w:val="28"/>
          <w:szCs w:val="28"/>
        </w:rPr>
        <w:t>беспеч</w:t>
      </w:r>
      <w:r>
        <w:rPr>
          <w:sz w:val="28"/>
          <w:szCs w:val="28"/>
        </w:rPr>
        <w:t>ивает</w:t>
      </w:r>
      <w:r w:rsidRPr="007C6F07">
        <w:rPr>
          <w:sz w:val="28"/>
          <w:szCs w:val="28"/>
        </w:rPr>
        <w:t xml:space="preserve"> инвалидам следующи</w:t>
      </w:r>
      <w:r>
        <w:rPr>
          <w:sz w:val="28"/>
          <w:szCs w:val="28"/>
        </w:rPr>
        <w:t>е</w:t>
      </w:r>
      <w:r w:rsidRPr="007C6F07">
        <w:rPr>
          <w:sz w:val="28"/>
          <w:szCs w:val="28"/>
        </w:rPr>
        <w:t xml:space="preserve"> услови</w:t>
      </w:r>
      <w:r>
        <w:rPr>
          <w:sz w:val="28"/>
          <w:szCs w:val="28"/>
        </w:rPr>
        <w:t>я</w:t>
      </w:r>
      <w:r w:rsidRPr="007C6F07">
        <w:rPr>
          <w:sz w:val="28"/>
          <w:szCs w:val="28"/>
        </w:rPr>
        <w:t xml:space="preserve"> доступности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C7557B" w:rsidRPr="007C6F07" w:rsidRDefault="00C7557B" w:rsidP="00C7557B">
      <w:pPr>
        <w:ind w:firstLine="709"/>
        <w:contextualSpacing/>
        <w:jc w:val="both"/>
        <w:rPr>
          <w:sz w:val="28"/>
          <w:szCs w:val="28"/>
        </w:rPr>
      </w:pPr>
      <w:r w:rsidRPr="007C6F07">
        <w:rPr>
          <w:sz w:val="28"/>
          <w:szCs w:val="28"/>
        </w:rPr>
        <w:t xml:space="preserve">а) возможность беспрепятственного входа в </w:t>
      </w:r>
      <w:r>
        <w:rPr>
          <w:sz w:val="28"/>
          <w:szCs w:val="28"/>
        </w:rPr>
        <w:t>Музей</w:t>
      </w:r>
      <w:r w:rsidRPr="007C6F07">
        <w:rPr>
          <w:sz w:val="28"/>
          <w:szCs w:val="28"/>
        </w:rPr>
        <w:t xml:space="preserve"> и выхода из </w:t>
      </w:r>
      <w:r>
        <w:rPr>
          <w:sz w:val="28"/>
          <w:szCs w:val="28"/>
        </w:rPr>
        <w:t>него</w:t>
      </w:r>
      <w:r w:rsidRPr="007C6F07">
        <w:rPr>
          <w:sz w:val="28"/>
          <w:szCs w:val="28"/>
        </w:rPr>
        <w:t>;</w:t>
      </w:r>
    </w:p>
    <w:p w:rsidR="00C7557B" w:rsidRPr="007C6F07" w:rsidRDefault="00C7557B" w:rsidP="00C7557B">
      <w:pPr>
        <w:ind w:firstLine="709"/>
        <w:contextualSpacing/>
        <w:jc w:val="both"/>
        <w:rPr>
          <w:sz w:val="28"/>
          <w:szCs w:val="28"/>
        </w:rPr>
      </w:pPr>
      <w:r w:rsidRPr="007C6F07">
        <w:rPr>
          <w:sz w:val="28"/>
          <w:szCs w:val="28"/>
        </w:rPr>
        <w:t xml:space="preserve">б) возможность самостоятельного передвижения по территории </w:t>
      </w:r>
      <w:r>
        <w:rPr>
          <w:sz w:val="28"/>
          <w:szCs w:val="28"/>
        </w:rPr>
        <w:t>Музея</w:t>
      </w:r>
      <w:r w:rsidRPr="007C6F07">
        <w:rPr>
          <w:sz w:val="28"/>
          <w:szCs w:val="28"/>
        </w:rPr>
        <w:t xml:space="preserve"> в целях доступа к месту предоставления </w:t>
      </w:r>
      <w:r>
        <w:rPr>
          <w:sz w:val="28"/>
          <w:szCs w:val="28"/>
        </w:rPr>
        <w:t xml:space="preserve">муниципальной </w:t>
      </w:r>
      <w:r w:rsidRPr="007C6F07">
        <w:rPr>
          <w:sz w:val="28"/>
          <w:szCs w:val="28"/>
        </w:rPr>
        <w:t xml:space="preserve">услуги, в том числе с помощью работников </w:t>
      </w:r>
      <w:r>
        <w:rPr>
          <w:sz w:val="28"/>
          <w:szCs w:val="28"/>
        </w:rPr>
        <w:t>Музея</w:t>
      </w:r>
      <w:r w:rsidRPr="007C6F07">
        <w:rPr>
          <w:sz w:val="28"/>
          <w:szCs w:val="28"/>
        </w:rPr>
        <w:t xml:space="preserve">, предоставляющих </w:t>
      </w:r>
      <w:r>
        <w:rPr>
          <w:sz w:val="28"/>
          <w:szCs w:val="28"/>
        </w:rPr>
        <w:t xml:space="preserve">муниципальные </w:t>
      </w:r>
      <w:r w:rsidRPr="007C6F07">
        <w:rPr>
          <w:sz w:val="28"/>
          <w:szCs w:val="28"/>
        </w:rPr>
        <w:t xml:space="preserve">услуги, </w:t>
      </w:r>
      <w:proofErr w:type="spellStart"/>
      <w:r w:rsidRPr="007C6F07">
        <w:rPr>
          <w:sz w:val="28"/>
          <w:szCs w:val="28"/>
        </w:rPr>
        <w:lastRenderedPageBreak/>
        <w:t>ассистивных</w:t>
      </w:r>
      <w:proofErr w:type="spellEnd"/>
      <w:r w:rsidRPr="007C6F07">
        <w:rPr>
          <w:sz w:val="28"/>
          <w:szCs w:val="28"/>
        </w:rPr>
        <w:t xml:space="preserve"> и вспомогательных технологий, а также сменного кресла-коляски;</w:t>
      </w:r>
    </w:p>
    <w:p w:rsidR="00C7557B" w:rsidRPr="007C6F07" w:rsidRDefault="00C7557B" w:rsidP="00C7557B">
      <w:pPr>
        <w:ind w:firstLine="709"/>
        <w:contextualSpacing/>
        <w:jc w:val="both"/>
        <w:rPr>
          <w:sz w:val="28"/>
          <w:szCs w:val="28"/>
        </w:rPr>
      </w:pPr>
      <w:r w:rsidRPr="007C6F07">
        <w:rPr>
          <w:sz w:val="28"/>
          <w:szCs w:val="28"/>
        </w:rPr>
        <w:t xml:space="preserve">в) возможность посадки в транспортное средство и высадки из него перед входом в </w:t>
      </w:r>
      <w:r>
        <w:rPr>
          <w:sz w:val="28"/>
          <w:szCs w:val="28"/>
        </w:rPr>
        <w:t>Музей</w:t>
      </w:r>
      <w:r w:rsidRPr="007C6F07">
        <w:rPr>
          <w:sz w:val="28"/>
          <w:szCs w:val="28"/>
        </w:rPr>
        <w:t xml:space="preserve">, в том числе с использованием кресла-коляски и, при необходимости, с помощью работников </w:t>
      </w:r>
      <w:r>
        <w:rPr>
          <w:sz w:val="28"/>
          <w:szCs w:val="28"/>
        </w:rPr>
        <w:t>Музея</w:t>
      </w:r>
      <w:r w:rsidRPr="007C6F07">
        <w:rPr>
          <w:sz w:val="28"/>
          <w:szCs w:val="28"/>
        </w:rPr>
        <w:t>;</w:t>
      </w:r>
    </w:p>
    <w:p w:rsidR="00C7557B" w:rsidRPr="007C6F07" w:rsidRDefault="00C7557B" w:rsidP="00C7557B">
      <w:pPr>
        <w:ind w:firstLine="709"/>
        <w:contextualSpacing/>
        <w:jc w:val="both"/>
        <w:rPr>
          <w:sz w:val="28"/>
          <w:szCs w:val="28"/>
        </w:rPr>
      </w:pPr>
      <w:r w:rsidRPr="007C6F07">
        <w:rPr>
          <w:sz w:val="28"/>
          <w:szCs w:val="28"/>
        </w:rPr>
        <w:t xml:space="preserve">г) сопровождение инвалидов, имеющих стойкие нарушения функции зрения и самостоятельного передвижения по территории </w:t>
      </w:r>
      <w:r>
        <w:rPr>
          <w:sz w:val="28"/>
          <w:szCs w:val="28"/>
        </w:rPr>
        <w:t>Музея</w:t>
      </w:r>
      <w:r w:rsidRPr="007C6F07">
        <w:rPr>
          <w:sz w:val="28"/>
          <w:szCs w:val="28"/>
        </w:rPr>
        <w:t>;</w:t>
      </w:r>
    </w:p>
    <w:p w:rsidR="00C7557B" w:rsidRPr="007C6F07" w:rsidRDefault="00C7557B" w:rsidP="00C7557B">
      <w:pPr>
        <w:ind w:firstLine="709"/>
        <w:contextualSpacing/>
        <w:jc w:val="both"/>
        <w:rPr>
          <w:sz w:val="28"/>
          <w:szCs w:val="28"/>
        </w:rPr>
      </w:pPr>
      <w:r w:rsidRPr="007C6F07">
        <w:rPr>
          <w:sz w:val="28"/>
          <w:szCs w:val="28"/>
        </w:rPr>
        <w:t xml:space="preserve">д) содействие инвалиду при входе в </w:t>
      </w:r>
      <w:r>
        <w:rPr>
          <w:sz w:val="28"/>
          <w:szCs w:val="28"/>
        </w:rPr>
        <w:t>Музей</w:t>
      </w:r>
      <w:r w:rsidRPr="007C6F07">
        <w:rPr>
          <w:sz w:val="28"/>
          <w:szCs w:val="28"/>
        </w:rPr>
        <w:t xml:space="preserve"> и выходе из него, информирование инвалида о доступных маршрутах общественного транспорта;</w:t>
      </w:r>
    </w:p>
    <w:p w:rsidR="00C7557B" w:rsidRPr="007C6F07" w:rsidRDefault="00C7557B" w:rsidP="00C7557B">
      <w:pPr>
        <w:ind w:firstLine="709"/>
        <w:contextualSpacing/>
        <w:jc w:val="both"/>
        <w:rPr>
          <w:sz w:val="28"/>
          <w:szCs w:val="28"/>
        </w:rPr>
      </w:pPr>
      <w:proofErr w:type="gramStart"/>
      <w:r w:rsidRPr="007C6F07">
        <w:rPr>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7557B" w:rsidRPr="007C6F07" w:rsidRDefault="00C7557B" w:rsidP="00C7557B">
      <w:pPr>
        <w:ind w:firstLine="709"/>
        <w:contextualSpacing/>
        <w:jc w:val="both"/>
        <w:rPr>
          <w:sz w:val="28"/>
          <w:szCs w:val="28"/>
        </w:rPr>
      </w:pPr>
      <w:r w:rsidRPr="007C6F07">
        <w:rPr>
          <w:sz w:val="28"/>
          <w:szCs w:val="28"/>
        </w:rPr>
        <w:t xml:space="preserve">ж) обеспечение допуска </w:t>
      </w:r>
      <w:r>
        <w:rPr>
          <w:sz w:val="28"/>
          <w:szCs w:val="28"/>
        </w:rPr>
        <w:t>в Музей</w:t>
      </w:r>
      <w:r w:rsidRPr="007C6F07">
        <w:rPr>
          <w:sz w:val="28"/>
          <w:szCs w:val="28"/>
        </w:rPr>
        <w:t xml:space="preserve">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Pr>
          <w:sz w:val="28"/>
          <w:szCs w:val="28"/>
        </w:rPr>
        <w:t>№</w:t>
      </w:r>
      <w:r w:rsidRPr="007C6F07">
        <w:rPr>
          <w:sz w:val="28"/>
          <w:szCs w:val="28"/>
        </w:rPr>
        <w:t xml:space="preserve">386н; </w:t>
      </w:r>
    </w:p>
    <w:p w:rsidR="00C7557B" w:rsidRPr="007C6F07" w:rsidRDefault="00C7557B" w:rsidP="00C7557B">
      <w:pPr>
        <w:ind w:firstLine="709"/>
        <w:contextualSpacing/>
        <w:jc w:val="both"/>
        <w:rPr>
          <w:sz w:val="28"/>
          <w:szCs w:val="28"/>
        </w:rPr>
      </w:pPr>
      <w:r w:rsidRPr="007C6F07">
        <w:rPr>
          <w:sz w:val="28"/>
          <w:szCs w:val="28"/>
        </w:rPr>
        <w:t>з) оказание иных видов посторонней помощи.</w:t>
      </w:r>
    </w:p>
    <w:p w:rsidR="00C7557B" w:rsidRPr="007C6F07" w:rsidRDefault="00C7557B" w:rsidP="00C7557B">
      <w:pPr>
        <w:ind w:firstLine="709"/>
        <w:contextualSpacing/>
        <w:jc w:val="both"/>
        <w:rPr>
          <w:sz w:val="28"/>
          <w:szCs w:val="28"/>
        </w:rPr>
      </w:pPr>
      <w:r>
        <w:rPr>
          <w:sz w:val="28"/>
          <w:szCs w:val="28"/>
        </w:rPr>
        <w:t>Музей о</w:t>
      </w:r>
      <w:r w:rsidRPr="007C6F07">
        <w:rPr>
          <w:sz w:val="28"/>
          <w:szCs w:val="28"/>
        </w:rPr>
        <w:t>беспеч</w:t>
      </w:r>
      <w:r>
        <w:rPr>
          <w:sz w:val="28"/>
          <w:szCs w:val="28"/>
        </w:rPr>
        <w:t>ивает</w:t>
      </w:r>
      <w:r w:rsidRPr="007C6F07">
        <w:rPr>
          <w:sz w:val="28"/>
          <w:szCs w:val="28"/>
        </w:rPr>
        <w:t xml:space="preserve"> инвалидам следующи</w:t>
      </w:r>
      <w:r>
        <w:rPr>
          <w:sz w:val="28"/>
          <w:szCs w:val="28"/>
        </w:rPr>
        <w:t>е</w:t>
      </w:r>
      <w:r w:rsidRPr="007C6F07">
        <w:rPr>
          <w:sz w:val="28"/>
          <w:szCs w:val="28"/>
        </w:rPr>
        <w:t xml:space="preserve"> услови</w:t>
      </w:r>
      <w:r>
        <w:rPr>
          <w:sz w:val="28"/>
          <w:szCs w:val="28"/>
        </w:rPr>
        <w:t>я</w:t>
      </w:r>
      <w:r w:rsidRPr="007C6F07">
        <w:rPr>
          <w:sz w:val="28"/>
          <w:szCs w:val="28"/>
        </w:rPr>
        <w:t xml:space="preserve"> доступности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C7557B" w:rsidRPr="007C6F07" w:rsidRDefault="00C7557B" w:rsidP="00C7557B">
      <w:pPr>
        <w:ind w:firstLine="709"/>
        <w:contextualSpacing/>
        <w:jc w:val="both"/>
        <w:rPr>
          <w:sz w:val="28"/>
          <w:szCs w:val="28"/>
        </w:rPr>
      </w:pPr>
      <w:r w:rsidRPr="007C6F07">
        <w:rPr>
          <w:sz w:val="28"/>
          <w:szCs w:val="28"/>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7557B" w:rsidRPr="007C6F07" w:rsidRDefault="00C7557B" w:rsidP="00C7557B">
      <w:pPr>
        <w:ind w:firstLine="709"/>
        <w:contextualSpacing/>
        <w:jc w:val="both"/>
        <w:rPr>
          <w:sz w:val="28"/>
          <w:szCs w:val="28"/>
        </w:rPr>
      </w:pPr>
      <w:r w:rsidRPr="007C6F07">
        <w:rPr>
          <w:sz w:val="28"/>
          <w:szCs w:val="28"/>
        </w:rPr>
        <w:t xml:space="preserve">б) обеспечение допуска </w:t>
      </w:r>
      <w:r>
        <w:rPr>
          <w:sz w:val="28"/>
          <w:szCs w:val="28"/>
        </w:rPr>
        <w:t>в Музей</w:t>
      </w:r>
      <w:r w:rsidRPr="007C6F07">
        <w:rPr>
          <w:sz w:val="28"/>
          <w:szCs w:val="28"/>
        </w:rPr>
        <w:t xml:space="preserve"> </w:t>
      </w:r>
      <w:proofErr w:type="spellStart"/>
      <w:r w:rsidRPr="007C6F07">
        <w:rPr>
          <w:sz w:val="28"/>
          <w:szCs w:val="28"/>
        </w:rPr>
        <w:t>сурдопереводчика</w:t>
      </w:r>
      <w:proofErr w:type="spellEnd"/>
      <w:r w:rsidRPr="007C6F07">
        <w:rPr>
          <w:sz w:val="28"/>
          <w:szCs w:val="28"/>
        </w:rPr>
        <w:t xml:space="preserve"> </w:t>
      </w:r>
      <w:r>
        <w:rPr>
          <w:sz w:val="28"/>
          <w:szCs w:val="28"/>
        </w:rPr>
        <w:t>(</w:t>
      </w:r>
      <w:proofErr w:type="spellStart"/>
      <w:r w:rsidRPr="007C6F07">
        <w:rPr>
          <w:sz w:val="28"/>
          <w:szCs w:val="28"/>
        </w:rPr>
        <w:t>тифлосурдопереводчика</w:t>
      </w:r>
      <w:proofErr w:type="spellEnd"/>
      <w:r>
        <w:rPr>
          <w:sz w:val="28"/>
          <w:szCs w:val="28"/>
        </w:rPr>
        <w:t>), сопровождающего инвалида по слуху</w:t>
      </w:r>
      <w:r w:rsidRPr="007C6F07">
        <w:rPr>
          <w:sz w:val="28"/>
          <w:szCs w:val="28"/>
        </w:rPr>
        <w:t>;</w:t>
      </w:r>
    </w:p>
    <w:p w:rsidR="00C7557B" w:rsidRPr="007C6F07" w:rsidRDefault="00C7557B" w:rsidP="00C7557B">
      <w:pPr>
        <w:ind w:firstLine="709"/>
        <w:contextualSpacing/>
        <w:jc w:val="both"/>
        <w:rPr>
          <w:sz w:val="28"/>
          <w:szCs w:val="28"/>
        </w:rPr>
      </w:pPr>
      <w:r w:rsidRPr="007C6F07">
        <w:rPr>
          <w:sz w:val="28"/>
          <w:szCs w:val="28"/>
        </w:rPr>
        <w:t>в) 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r>
        <w:rPr>
          <w:sz w:val="28"/>
          <w:szCs w:val="28"/>
        </w:rPr>
        <w:t>.</w:t>
      </w:r>
    </w:p>
    <w:p w:rsidR="00C7557B" w:rsidRPr="00DB0260" w:rsidRDefault="00C7557B" w:rsidP="00C7557B">
      <w:pPr>
        <w:tabs>
          <w:tab w:val="left" w:pos="0"/>
        </w:tabs>
        <w:ind w:firstLine="720"/>
        <w:jc w:val="both"/>
        <w:rPr>
          <w:rStyle w:val="TextNPA"/>
          <w:b/>
          <w:sz w:val="28"/>
          <w:szCs w:val="28"/>
        </w:rPr>
      </w:pPr>
    </w:p>
    <w:p w:rsidR="00C7557B" w:rsidRPr="00C7557B" w:rsidRDefault="00C7557B" w:rsidP="00C7557B">
      <w:pPr>
        <w:tabs>
          <w:tab w:val="left" w:pos="0"/>
        </w:tabs>
        <w:ind w:firstLine="72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2.15. Иные обязательные требования к оказанию муниципальной услуги.</w:t>
      </w:r>
    </w:p>
    <w:p w:rsidR="00C7557B" w:rsidRPr="00C7557B" w:rsidRDefault="00C7557B" w:rsidP="00C7557B">
      <w:pPr>
        <w:tabs>
          <w:tab w:val="left" w:pos="1260"/>
        </w:tabs>
        <w:ind w:firstLine="72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1) Экскурсионная группа должна составлять не более 25 человек.</w:t>
      </w:r>
    </w:p>
    <w:p w:rsidR="00C7557B" w:rsidRPr="00C7557B" w:rsidRDefault="00C7557B" w:rsidP="00C7557B">
      <w:pPr>
        <w:tabs>
          <w:tab w:val="left" w:pos="1260"/>
        </w:tabs>
        <w:ind w:firstLine="72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2) Музей должен обеспечить наличие охранников, следящих за соблюдением общественного порядка в помещении Музея, либо наличие тревожной кнопки.</w:t>
      </w:r>
    </w:p>
    <w:p w:rsidR="00C7557B" w:rsidRPr="00C7557B" w:rsidRDefault="00C7557B" w:rsidP="00C7557B">
      <w:pPr>
        <w:tabs>
          <w:tab w:val="left" w:pos="1260"/>
        </w:tabs>
        <w:ind w:firstLine="72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 xml:space="preserve">3) Музей должен предоставить право посетителям (заявителям) производить фото- и видеосъемку в помещении музея (бесплатно, либо за </w:t>
      </w:r>
      <w:r w:rsidRPr="00C7557B">
        <w:rPr>
          <w:rStyle w:val="TextNPA"/>
          <w:rFonts w:ascii="Times New Roman" w:hAnsi="Times New Roman" w:cs="Times New Roman"/>
          <w:sz w:val="28"/>
          <w:szCs w:val="28"/>
        </w:rPr>
        <w:lastRenderedPageBreak/>
        <w:t>отдельную плату) за исключением случаев, когда это обусловлено защитой авторских прав или иными соглашениями с третьими лицами.</w:t>
      </w:r>
    </w:p>
    <w:p w:rsidR="00C7557B" w:rsidRPr="00DB0260" w:rsidRDefault="00C7557B" w:rsidP="00C7557B">
      <w:pPr>
        <w:ind w:firstLine="708"/>
        <w:rPr>
          <w:b/>
          <w:color w:val="000000"/>
          <w:sz w:val="28"/>
          <w:szCs w:val="28"/>
        </w:rPr>
      </w:pPr>
    </w:p>
    <w:p w:rsidR="00C7557B" w:rsidRPr="00C7557B" w:rsidRDefault="00C7557B" w:rsidP="00C7557B">
      <w:pPr>
        <w:jc w:val="center"/>
        <w:rPr>
          <w:rStyle w:val="TextNPA"/>
          <w:rFonts w:ascii="Times New Roman" w:hAnsi="Times New Roman" w:cs="Times New Roman"/>
          <w:b/>
          <w:sz w:val="28"/>
          <w:szCs w:val="28"/>
        </w:rPr>
      </w:pPr>
      <w:r w:rsidRPr="00C7557B">
        <w:rPr>
          <w:rStyle w:val="TextNPA"/>
          <w:rFonts w:ascii="Times New Roman" w:hAnsi="Times New Roman" w:cs="Times New Roman"/>
          <w:b/>
          <w:sz w:val="28"/>
          <w:szCs w:val="28"/>
        </w:rPr>
        <w:t>3. Состав и последовательность административных процедур</w:t>
      </w:r>
    </w:p>
    <w:p w:rsidR="00C7557B" w:rsidRPr="00C7557B" w:rsidRDefault="00C7557B" w:rsidP="00C7557B">
      <w:pPr>
        <w:jc w:val="center"/>
        <w:rPr>
          <w:rStyle w:val="TextNPA"/>
          <w:rFonts w:ascii="Times New Roman" w:hAnsi="Times New Roman" w:cs="Times New Roman"/>
          <w:sz w:val="28"/>
          <w:szCs w:val="28"/>
        </w:rPr>
      </w:pPr>
    </w:p>
    <w:p w:rsidR="00C7557B" w:rsidRPr="00C7557B" w:rsidRDefault="00C7557B" w:rsidP="00C7557B">
      <w:pPr>
        <w:autoSpaceDE w:val="0"/>
        <w:autoSpaceDN w:val="0"/>
        <w:adjustRightInd w:val="0"/>
        <w:ind w:firstLine="54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7557B" w:rsidRPr="00C7557B" w:rsidRDefault="00C7557B" w:rsidP="00C7557B">
      <w:pPr>
        <w:autoSpaceDE w:val="0"/>
        <w:autoSpaceDN w:val="0"/>
        <w:adjustRightInd w:val="0"/>
        <w:ind w:firstLine="54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1) приём и регистрация заявителя муниципальной услуги;</w:t>
      </w:r>
    </w:p>
    <w:p w:rsidR="00C7557B" w:rsidRPr="00C7557B" w:rsidRDefault="00C7557B" w:rsidP="00C7557B">
      <w:pPr>
        <w:autoSpaceDE w:val="0"/>
        <w:autoSpaceDN w:val="0"/>
        <w:adjustRightInd w:val="0"/>
        <w:ind w:firstLine="54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2) проведение экскурсий, лекций;</w:t>
      </w:r>
    </w:p>
    <w:p w:rsidR="00C7557B" w:rsidRPr="00C7557B" w:rsidRDefault="00C7557B" w:rsidP="00C7557B">
      <w:pPr>
        <w:autoSpaceDE w:val="0"/>
        <w:autoSpaceDN w:val="0"/>
        <w:adjustRightInd w:val="0"/>
        <w:ind w:firstLine="54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3) предоставление информации из музейных фондов.</w:t>
      </w:r>
    </w:p>
    <w:p w:rsidR="00C7557B" w:rsidRPr="00C7557B" w:rsidRDefault="002B06F4" w:rsidP="00C7557B">
      <w:pPr>
        <w:autoSpaceDE w:val="0"/>
        <w:autoSpaceDN w:val="0"/>
        <w:adjustRightInd w:val="0"/>
        <w:ind w:firstLine="540"/>
        <w:jc w:val="both"/>
        <w:rPr>
          <w:rStyle w:val="TextNPA"/>
          <w:rFonts w:ascii="Times New Roman" w:hAnsi="Times New Roman" w:cs="Times New Roman"/>
          <w:sz w:val="28"/>
          <w:szCs w:val="28"/>
        </w:rPr>
      </w:pPr>
      <w:hyperlink r:id="rId5" w:history="1">
        <w:r w:rsidR="00C7557B" w:rsidRPr="00C7557B">
          <w:rPr>
            <w:rStyle w:val="TextNPA"/>
            <w:rFonts w:ascii="Times New Roman" w:hAnsi="Times New Roman" w:cs="Times New Roman"/>
            <w:sz w:val="28"/>
            <w:szCs w:val="28"/>
          </w:rPr>
          <w:t>Блок-схема</w:t>
        </w:r>
      </w:hyperlink>
      <w:r w:rsidR="00C7557B" w:rsidRPr="00C7557B">
        <w:rPr>
          <w:rStyle w:val="TextNPA"/>
          <w:rFonts w:ascii="Times New Roman" w:hAnsi="Times New Roman" w:cs="Times New Roman"/>
          <w:sz w:val="28"/>
          <w:szCs w:val="28"/>
        </w:rPr>
        <w:t xml:space="preserve"> последовательности административных действий (процедур) при предоставлении муниципальной услуги приведена в Приложение №1 к настоящему Регламенту.</w:t>
      </w:r>
    </w:p>
    <w:p w:rsidR="00C7557B" w:rsidRPr="00C7557B" w:rsidRDefault="00C7557B" w:rsidP="00C7557B">
      <w:pPr>
        <w:autoSpaceDE w:val="0"/>
        <w:autoSpaceDN w:val="0"/>
        <w:adjustRightInd w:val="0"/>
        <w:ind w:firstLine="54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Основанием для начала приёма и регистрации заявителя является его устное обращение в Музей. Заявитель имеет право оформить заявку на предоставление муниципальной услуги по телефону или в электронном виде. Работник Музея, ответственный за проведение экскурсий, лекций - экскурсовод или научный сотрудник.</w:t>
      </w:r>
    </w:p>
    <w:p w:rsidR="00C7557B" w:rsidRPr="00C7557B" w:rsidRDefault="00C7557B" w:rsidP="00C7557B">
      <w:pPr>
        <w:autoSpaceDE w:val="0"/>
        <w:autoSpaceDN w:val="0"/>
        <w:adjustRightInd w:val="0"/>
        <w:ind w:firstLine="540"/>
        <w:jc w:val="both"/>
        <w:rPr>
          <w:rStyle w:val="TextNPA"/>
          <w:rFonts w:ascii="Times New Roman" w:hAnsi="Times New Roman" w:cs="Times New Roman"/>
          <w:sz w:val="28"/>
          <w:szCs w:val="28"/>
        </w:rPr>
      </w:pPr>
      <w:r w:rsidRPr="00C7557B">
        <w:rPr>
          <w:rStyle w:val="TextNPA"/>
          <w:rFonts w:ascii="Times New Roman" w:hAnsi="Times New Roman" w:cs="Times New Roman"/>
          <w:sz w:val="28"/>
          <w:szCs w:val="28"/>
        </w:rPr>
        <w:t xml:space="preserve"> Экскурсовод проводит обзорные и тематические экскурсии (для групп численностью не более 15 человек), лекции (для групп численностью до 25 человек). Заявитель имеет возможность самостоятельного просмотра экспозиций и выставок, а также в сопровождении экскурсовода. Максимальный срок выполнения действия составляет академический час.  Время ожидания начала экскурсии Заявителем муниципальной услуги не должно превышать 15 минут. При нарушении Правил пользования музеем во время экскурсии экскурсовод или научный сотрудник имеет право отказать получателю в получении услуги. Результатом административного действия является проведение экскурсии, лекции.</w:t>
      </w:r>
    </w:p>
    <w:p w:rsidR="00C7557B" w:rsidRPr="00DB0260" w:rsidRDefault="00C7557B" w:rsidP="00C7557B">
      <w:pPr>
        <w:autoSpaceDE w:val="0"/>
        <w:autoSpaceDN w:val="0"/>
        <w:adjustRightInd w:val="0"/>
        <w:ind w:firstLine="540"/>
        <w:jc w:val="both"/>
        <w:rPr>
          <w:sz w:val="28"/>
          <w:szCs w:val="28"/>
        </w:rPr>
      </w:pPr>
      <w:r w:rsidRPr="00C7557B">
        <w:rPr>
          <w:rStyle w:val="TextNPA"/>
          <w:rFonts w:ascii="Times New Roman" w:hAnsi="Times New Roman" w:cs="Times New Roman"/>
          <w:sz w:val="28"/>
          <w:szCs w:val="28"/>
        </w:rPr>
        <w:t xml:space="preserve">Основанием для начала предоставления информации из музейных фондов является обращение заявителя в музей. Работник Музея, ответственный за предоставление информации из музейных фондов, - научный сотрудник, хранитель музейных фондов. </w:t>
      </w:r>
      <w:r w:rsidRPr="00DB0260">
        <w:rPr>
          <w:sz w:val="28"/>
          <w:szCs w:val="28"/>
        </w:rPr>
        <w:t xml:space="preserve">Максимальный срок выполнения действия не должен превышать 30 </w:t>
      </w:r>
      <w:r>
        <w:rPr>
          <w:sz w:val="28"/>
          <w:szCs w:val="28"/>
        </w:rPr>
        <w:t xml:space="preserve">рабочих </w:t>
      </w:r>
      <w:r w:rsidRPr="00DB0260">
        <w:rPr>
          <w:sz w:val="28"/>
          <w:szCs w:val="28"/>
        </w:rPr>
        <w:t>дней.  Заявитель имеет возможность исследовательской работы с музейным архивом. Результатом административного действия является выдача заявителю запрошенной информации на бумажном и (или) электронном носителе.</w:t>
      </w:r>
    </w:p>
    <w:p w:rsidR="00C7557B" w:rsidRPr="00DB0260" w:rsidRDefault="00C7557B" w:rsidP="00C7557B">
      <w:pPr>
        <w:shd w:val="clear" w:color="auto" w:fill="FFFFFF"/>
        <w:ind w:left="1319"/>
        <w:rPr>
          <w:b/>
          <w:sz w:val="28"/>
          <w:szCs w:val="28"/>
        </w:rPr>
      </w:pPr>
    </w:p>
    <w:p w:rsidR="00C7557B" w:rsidRPr="00A43162" w:rsidRDefault="00C7557B" w:rsidP="00C7557B">
      <w:pPr>
        <w:shd w:val="clear" w:color="auto" w:fill="FFFFFF"/>
        <w:ind w:left="1319"/>
        <w:rPr>
          <w:b/>
          <w:sz w:val="28"/>
          <w:szCs w:val="28"/>
        </w:rPr>
      </w:pPr>
      <w:r w:rsidRPr="00A43162">
        <w:rPr>
          <w:b/>
          <w:sz w:val="28"/>
          <w:szCs w:val="28"/>
        </w:rPr>
        <w:t xml:space="preserve">4. </w:t>
      </w:r>
      <w:proofErr w:type="gramStart"/>
      <w:r w:rsidRPr="00A43162">
        <w:rPr>
          <w:b/>
          <w:sz w:val="28"/>
          <w:szCs w:val="28"/>
        </w:rPr>
        <w:t>Контроль за</w:t>
      </w:r>
      <w:proofErr w:type="gramEnd"/>
      <w:r w:rsidRPr="00A43162">
        <w:rPr>
          <w:b/>
          <w:sz w:val="28"/>
          <w:szCs w:val="28"/>
        </w:rPr>
        <w:t xml:space="preserve"> предоставлением муниципальной услуги</w:t>
      </w:r>
    </w:p>
    <w:p w:rsidR="00C7557B" w:rsidRPr="00DB0260" w:rsidRDefault="00C7557B" w:rsidP="00C7557B">
      <w:pPr>
        <w:shd w:val="clear" w:color="auto" w:fill="FFFFFF"/>
        <w:ind w:left="1319"/>
        <w:rPr>
          <w:b/>
          <w:sz w:val="28"/>
          <w:szCs w:val="28"/>
        </w:rPr>
      </w:pPr>
    </w:p>
    <w:p w:rsidR="00C7557B" w:rsidRDefault="00C7557B" w:rsidP="00C7557B">
      <w:pPr>
        <w:shd w:val="clear" w:color="auto" w:fill="FFFFFF"/>
        <w:ind w:firstLine="576"/>
        <w:jc w:val="both"/>
        <w:rPr>
          <w:sz w:val="28"/>
          <w:szCs w:val="28"/>
        </w:rPr>
      </w:pPr>
      <w:r w:rsidRPr="00DB0260">
        <w:rPr>
          <w:sz w:val="28"/>
          <w:szCs w:val="28"/>
        </w:rPr>
        <w:t>4.1. Лица, осуществляющие деятельность по предоставлению муниципальной услуги, несут ответственность за сроки и порядок исполнения каждой административной процедуры, указанной в настоящем Административном регламенте. Ответственность за сроки и порядок исполнения административной процедуры закрепляется в должностных инструкциях.</w:t>
      </w:r>
    </w:p>
    <w:p w:rsidR="00C7557B" w:rsidRPr="00DB0260" w:rsidRDefault="00C7557B" w:rsidP="00C7557B">
      <w:pPr>
        <w:shd w:val="clear" w:color="auto" w:fill="FFFFFF"/>
        <w:ind w:firstLine="576"/>
        <w:jc w:val="both"/>
        <w:rPr>
          <w:sz w:val="28"/>
          <w:szCs w:val="28"/>
        </w:rPr>
      </w:pPr>
    </w:p>
    <w:p w:rsidR="00C7557B" w:rsidRPr="00DB0260" w:rsidRDefault="00C7557B" w:rsidP="00C7557B">
      <w:pPr>
        <w:shd w:val="clear" w:color="auto" w:fill="FFFFFF"/>
        <w:tabs>
          <w:tab w:val="left" w:pos="970"/>
        </w:tabs>
        <w:ind w:firstLine="576"/>
        <w:jc w:val="both"/>
        <w:rPr>
          <w:sz w:val="28"/>
          <w:szCs w:val="28"/>
        </w:rPr>
      </w:pPr>
      <w:r w:rsidRPr="00DB0260">
        <w:rPr>
          <w:sz w:val="28"/>
          <w:szCs w:val="28"/>
        </w:rPr>
        <w:t>4.2. Руководитель Музея несёт ответственность за реализацию положений настоящего Административного регламента в возглавляемом учреждении.</w:t>
      </w:r>
    </w:p>
    <w:p w:rsidR="00C7557B" w:rsidRDefault="00C7557B" w:rsidP="00C7557B">
      <w:pPr>
        <w:pStyle w:val="Pro-List1"/>
        <w:tabs>
          <w:tab w:val="clear" w:pos="1134"/>
          <w:tab w:val="left" w:pos="0"/>
        </w:tabs>
        <w:spacing w:before="0" w:line="240" w:lineRule="auto"/>
        <w:ind w:left="0" w:firstLine="0"/>
        <w:rPr>
          <w:rStyle w:val="TextNPA"/>
          <w:rFonts w:ascii="Times New Roman" w:hAnsi="Times New Roman"/>
          <w:sz w:val="28"/>
          <w:szCs w:val="28"/>
        </w:rPr>
      </w:pPr>
      <w:r w:rsidRPr="00DB0260">
        <w:rPr>
          <w:rStyle w:val="TextNPA"/>
          <w:rFonts w:ascii="Times New Roman" w:hAnsi="Times New Roman"/>
          <w:sz w:val="28"/>
          <w:szCs w:val="28"/>
        </w:rPr>
        <w:t xml:space="preserve">          </w:t>
      </w:r>
    </w:p>
    <w:p w:rsidR="00C7557B" w:rsidRDefault="00C7557B" w:rsidP="00C7557B">
      <w:pPr>
        <w:pStyle w:val="Pro-List1"/>
        <w:tabs>
          <w:tab w:val="clear" w:pos="1134"/>
          <w:tab w:val="left" w:pos="0"/>
        </w:tabs>
        <w:spacing w:before="0" w:line="240" w:lineRule="auto"/>
        <w:ind w:left="0" w:firstLine="0"/>
        <w:rPr>
          <w:rStyle w:val="TextNPA"/>
          <w:rFonts w:ascii="Times New Roman" w:hAnsi="Times New Roman"/>
          <w:sz w:val="28"/>
          <w:szCs w:val="28"/>
        </w:rPr>
      </w:pPr>
      <w:r>
        <w:rPr>
          <w:rStyle w:val="TextNPA"/>
          <w:rFonts w:ascii="Times New Roman" w:hAnsi="Times New Roman"/>
          <w:sz w:val="28"/>
          <w:szCs w:val="28"/>
        </w:rPr>
        <w:t xml:space="preserve">        </w:t>
      </w:r>
      <w:r w:rsidRPr="00DB0260">
        <w:rPr>
          <w:rStyle w:val="TextNPA"/>
          <w:rFonts w:ascii="Times New Roman" w:hAnsi="Times New Roman"/>
          <w:sz w:val="28"/>
          <w:szCs w:val="28"/>
        </w:rPr>
        <w:t xml:space="preserve">4.3. Музей должен иметь документально оформленную внутреннюю (собственную) систему </w:t>
      </w:r>
      <w:proofErr w:type="gramStart"/>
      <w:r w:rsidRPr="00DB0260">
        <w:rPr>
          <w:rStyle w:val="TextNPA"/>
          <w:rFonts w:ascii="Times New Roman" w:hAnsi="Times New Roman"/>
          <w:sz w:val="28"/>
          <w:szCs w:val="28"/>
        </w:rPr>
        <w:t>контроля за</w:t>
      </w:r>
      <w:proofErr w:type="gramEnd"/>
      <w:r w:rsidRPr="00DB0260">
        <w:rPr>
          <w:rStyle w:val="TextNPA"/>
          <w:rFonts w:ascii="Times New Roman" w:hAnsi="Times New Roman"/>
          <w:sz w:val="28"/>
          <w:szCs w:val="28"/>
        </w:rPr>
        <w:t xml:space="preserve"> деятельностью сотрудников с целью определения соответствия оказываемых услуг нормативным документам в области культуры и искусства. Эта система контроля должна охватывать этапы планирования, работы с потребителями, оформления результатов контроля, выработки и реализации мероприятий по устранению выявленных недостатков.</w:t>
      </w:r>
    </w:p>
    <w:p w:rsidR="00C7557B" w:rsidRPr="00DB0260" w:rsidRDefault="00C7557B" w:rsidP="00C7557B">
      <w:pPr>
        <w:pStyle w:val="Pro-List1"/>
        <w:tabs>
          <w:tab w:val="clear" w:pos="1134"/>
          <w:tab w:val="left" w:pos="0"/>
        </w:tabs>
        <w:spacing w:before="0" w:line="240" w:lineRule="auto"/>
        <w:ind w:left="0" w:firstLine="0"/>
        <w:rPr>
          <w:rStyle w:val="TextNPA"/>
          <w:rFonts w:ascii="Times New Roman" w:hAnsi="Times New Roman"/>
          <w:sz w:val="28"/>
          <w:szCs w:val="28"/>
        </w:rPr>
      </w:pPr>
    </w:p>
    <w:p w:rsidR="00C7557B" w:rsidRDefault="00C7557B" w:rsidP="00C7557B">
      <w:pPr>
        <w:pStyle w:val="Pro-List1"/>
        <w:tabs>
          <w:tab w:val="clear" w:pos="1134"/>
          <w:tab w:val="left" w:pos="0"/>
        </w:tabs>
        <w:spacing w:before="0" w:line="240" w:lineRule="auto"/>
        <w:ind w:left="0" w:firstLine="0"/>
        <w:rPr>
          <w:rStyle w:val="TextNPA"/>
          <w:rFonts w:ascii="Times New Roman" w:hAnsi="Times New Roman"/>
          <w:sz w:val="28"/>
          <w:szCs w:val="28"/>
        </w:rPr>
      </w:pPr>
      <w:r w:rsidRPr="00DB0260">
        <w:rPr>
          <w:rStyle w:val="TextNPA"/>
          <w:rFonts w:ascii="Times New Roman" w:hAnsi="Times New Roman"/>
          <w:sz w:val="28"/>
          <w:szCs w:val="28"/>
        </w:rPr>
        <w:tab/>
        <w:t xml:space="preserve">4.4. </w:t>
      </w:r>
      <w:proofErr w:type="gramStart"/>
      <w:r w:rsidRPr="00DB0260">
        <w:rPr>
          <w:rStyle w:val="TextNPA"/>
          <w:rFonts w:ascii="Times New Roman" w:hAnsi="Times New Roman"/>
          <w:sz w:val="28"/>
          <w:szCs w:val="28"/>
        </w:rPr>
        <w:t>Внешняя система контроля должна включать в себя контроль, который осуществляет управление культуры на предмет соответствия качества фактически предоставляемых муниципальный услуг стандартам качества.</w:t>
      </w:r>
      <w:proofErr w:type="gramEnd"/>
    </w:p>
    <w:p w:rsidR="00C7557B" w:rsidRPr="00DB0260" w:rsidRDefault="00C7557B" w:rsidP="00C7557B">
      <w:pPr>
        <w:pStyle w:val="Pro-List1"/>
        <w:tabs>
          <w:tab w:val="clear" w:pos="1134"/>
          <w:tab w:val="left" w:pos="0"/>
        </w:tabs>
        <w:spacing w:before="0" w:line="240" w:lineRule="auto"/>
        <w:ind w:left="0" w:firstLine="0"/>
        <w:rPr>
          <w:rStyle w:val="TextNPA"/>
          <w:rFonts w:ascii="Times New Roman" w:hAnsi="Times New Roman"/>
          <w:sz w:val="28"/>
          <w:szCs w:val="28"/>
        </w:rPr>
      </w:pPr>
    </w:p>
    <w:p w:rsidR="00C7557B" w:rsidRDefault="00C7557B" w:rsidP="00C7557B">
      <w:pPr>
        <w:pStyle w:val="Pro-List1"/>
        <w:spacing w:before="0" w:line="240" w:lineRule="auto"/>
        <w:ind w:left="0" w:firstLine="720"/>
        <w:rPr>
          <w:rStyle w:val="TextNPA"/>
          <w:rFonts w:ascii="Times New Roman" w:hAnsi="Times New Roman"/>
          <w:sz w:val="28"/>
          <w:szCs w:val="28"/>
        </w:rPr>
      </w:pPr>
      <w:r w:rsidRPr="00DB0260">
        <w:rPr>
          <w:rStyle w:val="TextNPA"/>
          <w:rFonts w:ascii="Times New Roman" w:hAnsi="Times New Roman"/>
          <w:sz w:val="28"/>
          <w:szCs w:val="28"/>
        </w:rPr>
        <w:t>4.5. Работа Музея в области качества услуг должна быть направлена на полное удовлетворение нужд потребителей, непрерывное повышение качества услуг.</w:t>
      </w:r>
    </w:p>
    <w:p w:rsidR="00C7557B" w:rsidRPr="00DB0260" w:rsidRDefault="00C7557B" w:rsidP="00C7557B">
      <w:pPr>
        <w:pStyle w:val="Pro-List1"/>
        <w:spacing w:before="0" w:line="240" w:lineRule="auto"/>
        <w:ind w:left="0" w:firstLine="720"/>
        <w:rPr>
          <w:rStyle w:val="TextNPA"/>
          <w:rFonts w:ascii="Times New Roman" w:hAnsi="Times New Roman"/>
          <w:sz w:val="28"/>
          <w:szCs w:val="28"/>
        </w:rPr>
      </w:pPr>
    </w:p>
    <w:p w:rsidR="00C7557B" w:rsidRDefault="00C7557B" w:rsidP="00C7557B">
      <w:pPr>
        <w:shd w:val="clear" w:color="auto" w:fill="FFFFFF"/>
        <w:tabs>
          <w:tab w:val="left" w:pos="1031"/>
        </w:tabs>
        <w:ind w:firstLine="576"/>
        <w:jc w:val="both"/>
        <w:rPr>
          <w:sz w:val="28"/>
          <w:szCs w:val="28"/>
        </w:rPr>
      </w:pPr>
      <w:r w:rsidRPr="00DB0260">
        <w:rPr>
          <w:sz w:val="28"/>
          <w:szCs w:val="28"/>
        </w:rPr>
        <w:t xml:space="preserve">  4.6. </w:t>
      </w:r>
      <w:proofErr w:type="gramStart"/>
      <w:r w:rsidRPr="00DB0260">
        <w:rPr>
          <w:sz w:val="28"/>
          <w:szCs w:val="28"/>
        </w:rPr>
        <w:t>Контроль за</w:t>
      </w:r>
      <w:proofErr w:type="gramEnd"/>
      <w:r w:rsidRPr="00DB0260">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в форме плановых и внеплановых проверок.</w:t>
      </w:r>
    </w:p>
    <w:p w:rsidR="00C7557B" w:rsidRPr="00DB0260" w:rsidRDefault="00C7557B" w:rsidP="00C7557B">
      <w:pPr>
        <w:shd w:val="clear" w:color="auto" w:fill="FFFFFF"/>
        <w:tabs>
          <w:tab w:val="left" w:pos="1031"/>
        </w:tabs>
        <w:ind w:firstLine="576"/>
        <w:jc w:val="both"/>
        <w:rPr>
          <w:sz w:val="28"/>
          <w:szCs w:val="28"/>
        </w:rPr>
      </w:pPr>
    </w:p>
    <w:p w:rsidR="00C7557B" w:rsidRDefault="00C7557B" w:rsidP="00C7557B">
      <w:pPr>
        <w:shd w:val="clear" w:color="auto" w:fill="FFFFFF"/>
        <w:tabs>
          <w:tab w:val="left" w:pos="1197"/>
        </w:tabs>
        <w:ind w:firstLine="561"/>
        <w:jc w:val="both"/>
        <w:rPr>
          <w:sz w:val="28"/>
          <w:szCs w:val="28"/>
        </w:rPr>
      </w:pPr>
      <w:r w:rsidRPr="00DB0260">
        <w:rPr>
          <w:sz w:val="28"/>
          <w:szCs w:val="28"/>
        </w:rPr>
        <w:t xml:space="preserve">  4.7. Проведение плановых проверок осуществляется специалистами управления культуры. Проведение внеплановых проверок осуществляется на основании поручения начальника управления культуры специалистами управления культуры. Проведение планового </w:t>
      </w:r>
      <w:proofErr w:type="gramStart"/>
      <w:r w:rsidRPr="00DB0260">
        <w:rPr>
          <w:sz w:val="28"/>
          <w:szCs w:val="28"/>
        </w:rPr>
        <w:t>контроля за</w:t>
      </w:r>
      <w:proofErr w:type="gramEnd"/>
      <w:r w:rsidRPr="00DB0260">
        <w:rPr>
          <w:sz w:val="28"/>
          <w:szCs w:val="28"/>
        </w:rPr>
        <w:t xml:space="preserve"> деятельностью Музея осуществляется не чаще одного раза в год.</w:t>
      </w:r>
    </w:p>
    <w:p w:rsidR="00C7557B" w:rsidRPr="00DB0260" w:rsidRDefault="00C7557B" w:rsidP="00C7557B">
      <w:pPr>
        <w:shd w:val="clear" w:color="auto" w:fill="FFFFFF"/>
        <w:tabs>
          <w:tab w:val="left" w:pos="1197"/>
        </w:tabs>
        <w:ind w:firstLine="561"/>
        <w:jc w:val="both"/>
        <w:rPr>
          <w:sz w:val="28"/>
          <w:szCs w:val="28"/>
        </w:rPr>
      </w:pPr>
    </w:p>
    <w:p w:rsidR="00C7557B" w:rsidRDefault="00C7557B" w:rsidP="00C7557B">
      <w:pPr>
        <w:shd w:val="clear" w:color="auto" w:fill="FFFFFF"/>
        <w:tabs>
          <w:tab w:val="left" w:pos="955"/>
        </w:tabs>
        <w:ind w:firstLine="576"/>
        <w:jc w:val="both"/>
        <w:rPr>
          <w:sz w:val="28"/>
          <w:szCs w:val="28"/>
        </w:rPr>
      </w:pPr>
      <w:r w:rsidRPr="00DB0260">
        <w:rPr>
          <w:sz w:val="28"/>
          <w:szCs w:val="28"/>
        </w:rPr>
        <w:t xml:space="preserve">  4.8. В ходе внеплановых проверок осуществляется проверка соблюдения срока и порядка исполнения административной процедуры по конкретному обращению заявителя.</w:t>
      </w:r>
    </w:p>
    <w:p w:rsidR="00C7557B" w:rsidRPr="00DB0260" w:rsidRDefault="00C7557B" w:rsidP="00C7557B">
      <w:pPr>
        <w:shd w:val="clear" w:color="auto" w:fill="FFFFFF"/>
        <w:tabs>
          <w:tab w:val="left" w:pos="955"/>
        </w:tabs>
        <w:ind w:firstLine="576"/>
        <w:jc w:val="both"/>
        <w:rPr>
          <w:sz w:val="28"/>
          <w:szCs w:val="28"/>
        </w:rPr>
      </w:pPr>
    </w:p>
    <w:p w:rsidR="00C7557B" w:rsidRPr="00DB0260" w:rsidRDefault="00C7557B" w:rsidP="00C7557B">
      <w:pPr>
        <w:shd w:val="clear" w:color="auto" w:fill="FFFFFF"/>
        <w:tabs>
          <w:tab w:val="left" w:pos="1197"/>
        </w:tabs>
        <w:ind w:firstLine="561"/>
        <w:jc w:val="both"/>
        <w:rPr>
          <w:sz w:val="28"/>
          <w:szCs w:val="28"/>
        </w:rPr>
      </w:pPr>
      <w:r w:rsidRPr="00DB0260">
        <w:rPr>
          <w:sz w:val="28"/>
          <w:szCs w:val="28"/>
        </w:rPr>
        <w:t xml:space="preserve">  4.9. Результаты проверки оформляются в виде акта, в котором отмечаются выявленные недостатки и указываются предложения по их устранению. Акт подписывается должностным лицом, назначенным ответственным приказом управления культуры, и представляется начальнику управления культуры. По результатам контроля в случае выявления нарушений прав заявителя осуществляется привлечение виновных лиц к ответственности.</w:t>
      </w:r>
    </w:p>
    <w:p w:rsidR="00C7557B" w:rsidRPr="00DB0260" w:rsidRDefault="00C7557B" w:rsidP="00C7557B">
      <w:pPr>
        <w:shd w:val="clear" w:color="auto" w:fill="FFFFFF"/>
        <w:ind w:left="409" w:right="364" w:firstLine="637"/>
        <w:jc w:val="center"/>
        <w:rPr>
          <w:b/>
          <w:sz w:val="28"/>
          <w:szCs w:val="28"/>
        </w:rPr>
      </w:pPr>
    </w:p>
    <w:p w:rsidR="00C7557B" w:rsidRPr="00C7557B" w:rsidRDefault="00C7557B" w:rsidP="00C7557B">
      <w:pPr>
        <w:pStyle w:val="4"/>
        <w:keepNext w:val="0"/>
        <w:spacing w:before="0"/>
        <w:ind w:left="1080"/>
        <w:textAlignment w:val="top"/>
        <w:rPr>
          <w:rFonts w:ascii="Times New Roman" w:hAnsi="Times New Roman"/>
          <w:color w:val="000000"/>
          <w:sz w:val="28"/>
          <w:szCs w:val="28"/>
        </w:rPr>
      </w:pPr>
      <w:r w:rsidRPr="00C7557B">
        <w:rPr>
          <w:rFonts w:ascii="Times New Roman" w:hAnsi="Times New Roman"/>
          <w:sz w:val="28"/>
          <w:szCs w:val="28"/>
        </w:rPr>
        <w:lastRenderedPageBreak/>
        <w:t xml:space="preserve">5. </w:t>
      </w:r>
      <w:r w:rsidRPr="00774C3C">
        <w:rPr>
          <w:rFonts w:ascii="Times New Roman" w:hAnsi="Times New Roman"/>
          <w:i w:val="0"/>
          <w:color w:val="000000"/>
          <w:sz w:val="28"/>
          <w:szCs w:val="28"/>
        </w:rPr>
        <w:t>Порядок</w:t>
      </w:r>
      <w:r w:rsidRPr="00C7557B">
        <w:rPr>
          <w:rFonts w:ascii="Times New Roman" w:hAnsi="Times New Roman"/>
          <w:color w:val="000000"/>
          <w:sz w:val="28"/>
          <w:szCs w:val="28"/>
        </w:rPr>
        <w:t xml:space="preserve"> </w:t>
      </w:r>
      <w:r w:rsidRPr="00774C3C">
        <w:rPr>
          <w:rFonts w:ascii="Times New Roman" w:hAnsi="Times New Roman"/>
          <w:i w:val="0"/>
          <w:color w:val="000000"/>
          <w:sz w:val="28"/>
          <w:szCs w:val="28"/>
        </w:rPr>
        <w:t xml:space="preserve">обжалования действий (бездействия) и решений, </w:t>
      </w:r>
      <w:r w:rsidRPr="00774C3C">
        <w:rPr>
          <w:rFonts w:ascii="Times New Roman" w:hAnsi="Times New Roman"/>
          <w:i w:val="0"/>
          <w:color w:val="000000"/>
          <w:sz w:val="28"/>
          <w:szCs w:val="28"/>
        </w:rPr>
        <w:br/>
        <w:t>осуществляемых (принятых) в ходе выполнения Регламента</w:t>
      </w:r>
    </w:p>
    <w:p w:rsidR="00C7557B" w:rsidRPr="00C7557B" w:rsidRDefault="00C7557B" w:rsidP="00C7557B">
      <w:pPr>
        <w:pStyle w:val="4"/>
        <w:spacing w:before="0"/>
        <w:ind w:left="1080"/>
        <w:textAlignment w:val="top"/>
        <w:rPr>
          <w:rFonts w:ascii="Times New Roman" w:hAnsi="Times New Roman"/>
          <w:b w:val="0"/>
          <w:color w:val="000000"/>
          <w:sz w:val="28"/>
          <w:szCs w:val="28"/>
        </w:rPr>
      </w:pPr>
    </w:p>
    <w:p w:rsidR="00C7557B" w:rsidRPr="00EF1A16" w:rsidRDefault="00C7557B" w:rsidP="00C7557B">
      <w:pPr>
        <w:ind w:firstLine="708"/>
        <w:jc w:val="both"/>
        <w:rPr>
          <w:b/>
          <w:color w:val="333333"/>
          <w:sz w:val="28"/>
          <w:szCs w:val="28"/>
        </w:rPr>
      </w:pPr>
      <w:proofErr w:type="gramStart"/>
      <w:r w:rsidRPr="00EF1A16">
        <w:rPr>
          <w:color w:val="000000"/>
          <w:sz w:val="28"/>
          <w:szCs w:val="28"/>
        </w:rPr>
        <w:t xml:space="preserve">В соответствии с </w:t>
      </w:r>
      <w:hyperlink r:id="rId6" w:history="1">
        <w:r w:rsidRPr="00EF1A16">
          <w:rPr>
            <w:rStyle w:val="a6"/>
            <w:rFonts w:eastAsiaTheme="majorEastAsia"/>
            <w:bCs/>
            <w:color w:val="000000"/>
            <w:sz w:val="28"/>
            <w:szCs w:val="28"/>
            <w:shd w:val="clear" w:color="auto" w:fill="FFFFFF"/>
          </w:rPr>
          <w:t>Федеральным законом от 27.07.2010 N 210-ФЗ  "Об организации предоставления государственных и муниципальных услуг"</w:t>
        </w:r>
      </w:hyperlink>
      <w:bookmarkStart w:id="0" w:name="dst219"/>
      <w:bookmarkEnd w:id="0"/>
      <w:r>
        <w:rPr>
          <w:rStyle w:val="hl"/>
          <w:color w:val="333333"/>
          <w:sz w:val="28"/>
          <w:szCs w:val="28"/>
        </w:rPr>
        <w:t>, п</w:t>
      </w:r>
      <w:r w:rsidRPr="00EF1A16">
        <w:rPr>
          <w:rStyle w:val="hl"/>
          <w:color w:val="333333"/>
          <w:sz w:val="28"/>
          <w:szCs w:val="28"/>
        </w:rPr>
        <w:t>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частью 1.1 статьи 16</w:t>
      </w:r>
      <w:r>
        <w:rPr>
          <w:rStyle w:val="hl"/>
          <w:color w:val="333333"/>
          <w:sz w:val="28"/>
          <w:szCs w:val="28"/>
        </w:rPr>
        <w:t>,</w:t>
      </w:r>
      <w:r w:rsidRPr="00EF1A16">
        <w:rPr>
          <w:rStyle w:val="hl"/>
          <w:color w:val="333333"/>
          <w:sz w:val="28"/>
          <w:szCs w:val="28"/>
        </w:rPr>
        <w:t xml:space="preserve"> </w:t>
      </w:r>
      <w:bookmarkStart w:id="1" w:name="dst99"/>
      <w:bookmarkEnd w:id="1"/>
      <w:r w:rsidRPr="00EF1A16">
        <w:rPr>
          <w:rStyle w:val="blk"/>
          <w:color w:val="333333"/>
          <w:sz w:val="28"/>
          <w:szCs w:val="28"/>
        </w:rPr>
        <w:t>Заявитель может обратиться с жалобой  в следующих случаях:</w:t>
      </w:r>
      <w:proofErr w:type="gramEnd"/>
    </w:p>
    <w:p w:rsidR="00C7557B" w:rsidRPr="00EF1A16" w:rsidRDefault="00C7557B" w:rsidP="00C7557B">
      <w:pPr>
        <w:shd w:val="clear" w:color="auto" w:fill="FFFFFF"/>
        <w:spacing w:line="290" w:lineRule="atLeast"/>
        <w:ind w:firstLine="708"/>
        <w:jc w:val="both"/>
        <w:rPr>
          <w:color w:val="333333"/>
          <w:sz w:val="28"/>
          <w:szCs w:val="28"/>
        </w:rPr>
      </w:pPr>
      <w:bookmarkStart w:id="2" w:name="dst220"/>
      <w:bookmarkEnd w:id="2"/>
      <w:r>
        <w:rPr>
          <w:rStyle w:val="blk"/>
          <w:color w:val="333333"/>
          <w:sz w:val="28"/>
          <w:szCs w:val="28"/>
        </w:rPr>
        <w:t>5</w:t>
      </w:r>
      <w:r w:rsidRPr="00EF1A16">
        <w:rPr>
          <w:rStyle w:val="blk"/>
          <w:color w:val="333333"/>
          <w:sz w:val="28"/>
          <w:szCs w:val="28"/>
        </w:rPr>
        <w:t>.1. Нарушение срока регистрации запроса о предоставлении муниципальной услуги, запроса, указанного в</w:t>
      </w:r>
      <w:r w:rsidRPr="00EF1A16">
        <w:rPr>
          <w:rStyle w:val="blk"/>
          <w:sz w:val="28"/>
          <w:szCs w:val="28"/>
        </w:rPr>
        <w:t> </w:t>
      </w:r>
      <w:hyperlink r:id="rId7" w:anchor="dst244" w:history="1">
        <w:r w:rsidRPr="00EF1A16">
          <w:rPr>
            <w:rStyle w:val="a6"/>
            <w:rFonts w:eastAsiaTheme="majorEastAsia"/>
            <w:color w:val="auto"/>
            <w:sz w:val="28"/>
            <w:szCs w:val="28"/>
          </w:rPr>
          <w:t>статье 15.1</w:t>
        </w:r>
      </w:hyperlink>
      <w:r>
        <w:rPr>
          <w:rStyle w:val="blk"/>
          <w:sz w:val="28"/>
          <w:szCs w:val="28"/>
        </w:rPr>
        <w:t xml:space="preserve"> </w:t>
      </w:r>
      <w:r w:rsidRPr="00EF1A16">
        <w:rPr>
          <w:rStyle w:val="blk"/>
          <w:color w:val="333333"/>
          <w:sz w:val="28"/>
          <w:szCs w:val="28"/>
        </w:rPr>
        <w:t>настоящего Федерального закона.</w:t>
      </w:r>
    </w:p>
    <w:p w:rsidR="00C7557B" w:rsidRPr="00EF1A16" w:rsidRDefault="00C7557B" w:rsidP="00C7557B">
      <w:pPr>
        <w:shd w:val="clear" w:color="auto" w:fill="FFFFFF"/>
        <w:spacing w:line="290" w:lineRule="atLeast"/>
        <w:jc w:val="both"/>
        <w:rPr>
          <w:rStyle w:val="blk"/>
          <w:color w:val="333333"/>
          <w:sz w:val="28"/>
          <w:szCs w:val="28"/>
        </w:rPr>
      </w:pPr>
      <w:bookmarkStart w:id="3" w:name="dst221"/>
      <w:bookmarkEnd w:id="3"/>
    </w:p>
    <w:p w:rsidR="00C7557B" w:rsidRPr="00EF1A16" w:rsidRDefault="00C7557B" w:rsidP="00C7557B">
      <w:pPr>
        <w:shd w:val="clear" w:color="auto" w:fill="FFFFFF"/>
        <w:spacing w:line="290" w:lineRule="atLeast"/>
        <w:ind w:firstLine="708"/>
        <w:jc w:val="both"/>
        <w:rPr>
          <w:color w:val="333333"/>
          <w:sz w:val="28"/>
          <w:szCs w:val="28"/>
        </w:rPr>
      </w:pPr>
      <w:r>
        <w:rPr>
          <w:rStyle w:val="blk"/>
          <w:color w:val="333333"/>
          <w:sz w:val="28"/>
          <w:szCs w:val="28"/>
        </w:rPr>
        <w:t>5</w:t>
      </w:r>
      <w:r w:rsidRPr="00EF1A16">
        <w:rPr>
          <w:rStyle w:val="blk"/>
          <w:color w:val="333333"/>
          <w:sz w:val="28"/>
          <w:szCs w:val="28"/>
        </w:rPr>
        <w:t>.2. Нарушение срока предоставления муниципальной услуги в порядке, определенном </w:t>
      </w:r>
      <w:hyperlink r:id="rId8" w:anchor="dst100354" w:history="1">
        <w:r w:rsidRPr="00EF1A16">
          <w:rPr>
            <w:rStyle w:val="a6"/>
            <w:rFonts w:eastAsiaTheme="majorEastAsia"/>
            <w:color w:val="auto"/>
            <w:sz w:val="28"/>
            <w:szCs w:val="28"/>
          </w:rPr>
          <w:t>частью 1.3 статьи 16</w:t>
        </w:r>
      </w:hyperlink>
      <w:r w:rsidRPr="00EF1A16">
        <w:rPr>
          <w:rStyle w:val="blk"/>
          <w:color w:val="333333"/>
          <w:sz w:val="28"/>
          <w:szCs w:val="28"/>
        </w:rPr>
        <w:t> настоящего Федерального закона.</w:t>
      </w:r>
    </w:p>
    <w:p w:rsidR="00C7557B" w:rsidRPr="00EF1A16" w:rsidRDefault="00C7557B" w:rsidP="00C7557B">
      <w:pPr>
        <w:shd w:val="clear" w:color="auto" w:fill="FFFFFF"/>
        <w:spacing w:line="290" w:lineRule="atLeast"/>
        <w:jc w:val="both"/>
        <w:rPr>
          <w:rStyle w:val="blk"/>
          <w:color w:val="333333"/>
          <w:sz w:val="28"/>
          <w:szCs w:val="28"/>
        </w:rPr>
      </w:pPr>
      <w:bookmarkStart w:id="4" w:name="dst295"/>
      <w:bookmarkEnd w:id="4"/>
    </w:p>
    <w:p w:rsidR="00C7557B" w:rsidRPr="00EF1A16" w:rsidRDefault="00C7557B" w:rsidP="00C7557B">
      <w:pPr>
        <w:shd w:val="clear" w:color="auto" w:fill="FFFFFF"/>
        <w:spacing w:line="290" w:lineRule="atLeast"/>
        <w:ind w:firstLine="708"/>
        <w:jc w:val="both"/>
        <w:rPr>
          <w:color w:val="333333"/>
          <w:sz w:val="28"/>
          <w:szCs w:val="28"/>
        </w:rPr>
      </w:pPr>
      <w:r>
        <w:rPr>
          <w:rStyle w:val="blk"/>
          <w:color w:val="333333"/>
          <w:sz w:val="28"/>
          <w:szCs w:val="28"/>
        </w:rPr>
        <w:t>5</w:t>
      </w:r>
      <w:r w:rsidRPr="00EF1A16">
        <w:rPr>
          <w:rStyle w:val="blk"/>
          <w:color w:val="333333"/>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557B" w:rsidRPr="00EF1A16" w:rsidRDefault="00C7557B" w:rsidP="00C7557B">
      <w:pPr>
        <w:shd w:val="clear" w:color="auto" w:fill="FFFFFF"/>
        <w:spacing w:line="290" w:lineRule="atLeast"/>
        <w:jc w:val="both"/>
        <w:rPr>
          <w:rStyle w:val="blk"/>
          <w:color w:val="333333"/>
          <w:sz w:val="28"/>
          <w:szCs w:val="28"/>
        </w:rPr>
      </w:pPr>
      <w:bookmarkStart w:id="5" w:name="dst103"/>
      <w:bookmarkEnd w:id="5"/>
    </w:p>
    <w:p w:rsidR="00C7557B" w:rsidRPr="00EF1A16" w:rsidRDefault="00C7557B" w:rsidP="00C7557B">
      <w:pPr>
        <w:shd w:val="clear" w:color="auto" w:fill="FFFFFF"/>
        <w:spacing w:line="290" w:lineRule="atLeast"/>
        <w:ind w:firstLine="708"/>
        <w:jc w:val="both"/>
        <w:rPr>
          <w:color w:val="333333"/>
          <w:sz w:val="28"/>
          <w:szCs w:val="28"/>
        </w:rPr>
      </w:pPr>
      <w:r>
        <w:rPr>
          <w:rStyle w:val="blk"/>
          <w:color w:val="333333"/>
          <w:sz w:val="28"/>
          <w:szCs w:val="28"/>
        </w:rPr>
        <w:t>5</w:t>
      </w:r>
      <w:r w:rsidRPr="00EF1A16">
        <w:rPr>
          <w:rStyle w:val="blk"/>
          <w:color w:val="333333"/>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557B" w:rsidRPr="00EF1A16" w:rsidRDefault="00C7557B" w:rsidP="00C7557B">
      <w:pPr>
        <w:shd w:val="clear" w:color="auto" w:fill="FFFFFF"/>
        <w:spacing w:line="290" w:lineRule="atLeast"/>
        <w:jc w:val="both"/>
        <w:rPr>
          <w:rStyle w:val="blk"/>
          <w:color w:val="333333"/>
          <w:sz w:val="28"/>
          <w:szCs w:val="28"/>
        </w:rPr>
      </w:pPr>
      <w:bookmarkStart w:id="6" w:name="dst222"/>
      <w:bookmarkEnd w:id="6"/>
    </w:p>
    <w:p w:rsidR="00C7557B" w:rsidRPr="00EF1A16" w:rsidRDefault="00C7557B" w:rsidP="00C7557B">
      <w:pPr>
        <w:shd w:val="clear" w:color="auto" w:fill="FFFFFF"/>
        <w:spacing w:line="290" w:lineRule="atLeast"/>
        <w:ind w:firstLine="708"/>
        <w:jc w:val="both"/>
        <w:rPr>
          <w:color w:val="333333"/>
          <w:sz w:val="28"/>
          <w:szCs w:val="28"/>
        </w:rPr>
      </w:pPr>
      <w:r>
        <w:rPr>
          <w:rStyle w:val="blk"/>
          <w:color w:val="333333"/>
          <w:sz w:val="28"/>
          <w:szCs w:val="28"/>
        </w:rPr>
        <w:t>5</w:t>
      </w:r>
      <w:r w:rsidRPr="00EF1A16">
        <w:rPr>
          <w:rStyle w:val="blk"/>
          <w:color w:val="333333"/>
          <w:sz w:val="28"/>
          <w:szCs w:val="28"/>
        </w:rPr>
        <w:t xml:space="preserve">.5. </w:t>
      </w:r>
      <w:proofErr w:type="gramStart"/>
      <w:r w:rsidRPr="00EF1A16">
        <w:rPr>
          <w:rStyle w:val="blk"/>
          <w:color w:val="333333"/>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F1A16">
        <w:rPr>
          <w:rStyle w:val="blk"/>
          <w:color w:val="333333"/>
          <w:sz w:val="28"/>
          <w:szCs w:val="28"/>
        </w:rPr>
        <w:t xml:space="preserve"> В указанном случае досудебное (внесудебное) обжалование заявителем решений и действий (бездействия) учреждения, работника учреждения возможно в случае, если на учреждение,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st100354" w:history="1">
        <w:r w:rsidRPr="00EF1A16">
          <w:rPr>
            <w:rStyle w:val="a6"/>
            <w:rFonts w:eastAsiaTheme="majorEastAsia"/>
            <w:color w:val="auto"/>
            <w:sz w:val="28"/>
            <w:szCs w:val="28"/>
          </w:rPr>
          <w:t>частью 1.3 статьи 16</w:t>
        </w:r>
      </w:hyperlink>
      <w:r w:rsidRPr="00EF1A16">
        <w:rPr>
          <w:rStyle w:val="blk"/>
          <w:color w:val="333333"/>
          <w:sz w:val="28"/>
          <w:szCs w:val="28"/>
        </w:rPr>
        <w:t> настоящего Федерального закона;</w:t>
      </w:r>
    </w:p>
    <w:p w:rsidR="00C7557B" w:rsidRPr="00EF1A16" w:rsidRDefault="00C7557B" w:rsidP="00C7557B">
      <w:pPr>
        <w:shd w:val="clear" w:color="auto" w:fill="FFFFFF"/>
        <w:spacing w:line="290" w:lineRule="atLeast"/>
        <w:jc w:val="both"/>
        <w:rPr>
          <w:rStyle w:val="blk"/>
          <w:color w:val="333333"/>
          <w:sz w:val="28"/>
          <w:szCs w:val="28"/>
        </w:rPr>
      </w:pPr>
      <w:bookmarkStart w:id="7" w:name="dst105"/>
      <w:bookmarkEnd w:id="7"/>
    </w:p>
    <w:p w:rsidR="00C7557B" w:rsidRPr="00EF1A16" w:rsidRDefault="00C7557B" w:rsidP="00C7557B">
      <w:pPr>
        <w:shd w:val="clear" w:color="auto" w:fill="FFFFFF"/>
        <w:spacing w:line="290" w:lineRule="atLeast"/>
        <w:ind w:firstLine="708"/>
        <w:jc w:val="both"/>
        <w:rPr>
          <w:color w:val="333333"/>
          <w:sz w:val="28"/>
          <w:szCs w:val="28"/>
        </w:rPr>
      </w:pPr>
      <w:r>
        <w:rPr>
          <w:rStyle w:val="blk"/>
          <w:color w:val="333333"/>
          <w:sz w:val="28"/>
          <w:szCs w:val="28"/>
        </w:rPr>
        <w:t>5</w:t>
      </w:r>
      <w:r w:rsidRPr="00EF1A16">
        <w:rPr>
          <w:rStyle w:val="blk"/>
          <w:color w:val="333333"/>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EF1A16">
        <w:rPr>
          <w:rStyle w:val="blk"/>
          <w:color w:val="333333"/>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C7557B" w:rsidRPr="00EF1A16" w:rsidRDefault="00C7557B" w:rsidP="00C7557B">
      <w:pPr>
        <w:shd w:val="clear" w:color="auto" w:fill="FFFFFF"/>
        <w:spacing w:line="290" w:lineRule="atLeast"/>
        <w:jc w:val="both"/>
        <w:rPr>
          <w:rStyle w:val="blk"/>
          <w:color w:val="333333"/>
          <w:sz w:val="28"/>
          <w:szCs w:val="28"/>
        </w:rPr>
      </w:pPr>
      <w:bookmarkStart w:id="8" w:name="dst223"/>
      <w:bookmarkEnd w:id="8"/>
    </w:p>
    <w:p w:rsidR="00C7557B" w:rsidRPr="00EF1A16" w:rsidRDefault="00C7557B" w:rsidP="00C7557B">
      <w:pPr>
        <w:shd w:val="clear" w:color="auto" w:fill="FFFFFF"/>
        <w:spacing w:line="290" w:lineRule="atLeast"/>
        <w:ind w:firstLine="708"/>
        <w:jc w:val="both"/>
        <w:rPr>
          <w:color w:val="333333"/>
          <w:sz w:val="28"/>
          <w:szCs w:val="28"/>
        </w:rPr>
      </w:pPr>
      <w:r>
        <w:rPr>
          <w:rStyle w:val="blk"/>
          <w:color w:val="333333"/>
          <w:sz w:val="28"/>
          <w:szCs w:val="28"/>
        </w:rPr>
        <w:t>5</w:t>
      </w:r>
      <w:r w:rsidRPr="00EF1A16">
        <w:rPr>
          <w:rStyle w:val="blk"/>
          <w:color w:val="333333"/>
          <w:sz w:val="28"/>
          <w:szCs w:val="28"/>
        </w:rPr>
        <w:t xml:space="preserve">.7. </w:t>
      </w:r>
      <w:proofErr w:type="gramStart"/>
      <w:r w:rsidRPr="00EF1A16">
        <w:rPr>
          <w:rStyle w:val="blk"/>
          <w:color w:val="333333"/>
          <w:sz w:val="28"/>
          <w:szCs w:val="28"/>
        </w:rPr>
        <w:t>Отказ органа, предоставляющего муниципальную услугу, должностного лица органа, предоставляющего  муниципальную услугу, учреждения, работника учреждения, организаций, предусмотренных</w:t>
      </w:r>
      <w:r w:rsidRPr="00EF1A16">
        <w:rPr>
          <w:rStyle w:val="blk"/>
          <w:sz w:val="28"/>
          <w:szCs w:val="28"/>
        </w:rPr>
        <w:t> </w:t>
      </w:r>
      <w:hyperlink r:id="rId10" w:anchor="dst100352" w:history="1">
        <w:r w:rsidRPr="00EF1A16">
          <w:rPr>
            <w:rStyle w:val="a6"/>
            <w:rFonts w:eastAsiaTheme="majorEastAsia"/>
            <w:color w:val="auto"/>
            <w:sz w:val="28"/>
            <w:szCs w:val="28"/>
          </w:rPr>
          <w:t>частью 1.1 статьи 16</w:t>
        </w:r>
      </w:hyperlink>
      <w:r w:rsidRPr="00EF1A16">
        <w:rPr>
          <w:rStyle w:val="blk"/>
          <w:sz w:val="28"/>
          <w:szCs w:val="28"/>
        </w:rPr>
        <w:t> </w:t>
      </w:r>
      <w:r w:rsidRPr="00EF1A16">
        <w:rPr>
          <w:rStyle w:val="blk"/>
          <w:color w:val="333333"/>
          <w:sz w:val="28"/>
          <w:szCs w:val="28"/>
        </w:rPr>
        <w:t>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F1A16">
        <w:rPr>
          <w:rStyle w:val="blk"/>
          <w:color w:val="333333"/>
          <w:sz w:val="28"/>
          <w:szCs w:val="28"/>
        </w:rPr>
        <w:t xml:space="preserve"> В указанном случае досудебное (внесудебное) обжалование заявителем решений и действий (бездействия) учреждения, работника учреждения возможно в случае, если на учреждения,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dst100354" w:history="1">
        <w:r w:rsidRPr="00EF1A16">
          <w:rPr>
            <w:rStyle w:val="a6"/>
            <w:rFonts w:eastAsiaTheme="majorEastAsia"/>
            <w:color w:val="auto"/>
            <w:sz w:val="28"/>
            <w:szCs w:val="28"/>
          </w:rPr>
          <w:t>частью 1.3 статьи 16</w:t>
        </w:r>
      </w:hyperlink>
      <w:r w:rsidRPr="00EF1A16">
        <w:rPr>
          <w:rStyle w:val="blk"/>
          <w:color w:val="333333"/>
          <w:sz w:val="28"/>
          <w:szCs w:val="28"/>
        </w:rPr>
        <w:t> настоящего Федерального закона.</w:t>
      </w:r>
    </w:p>
    <w:p w:rsidR="00C7557B" w:rsidRPr="00EF1A16" w:rsidRDefault="00C7557B" w:rsidP="00C7557B">
      <w:pPr>
        <w:shd w:val="clear" w:color="auto" w:fill="FFFFFF"/>
        <w:spacing w:line="290" w:lineRule="atLeast"/>
        <w:jc w:val="both"/>
        <w:rPr>
          <w:rStyle w:val="blk"/>
          <w:color w:val="333333"/>
          <w:sz w:val="28"/>
          <w:szCs w:val="28"/>
        </w:rPr>
      </w:pPr>
      <w:bookmarkStart w:id="9" w:name="dst224"/>
      <w:bookmarkEnd w:id="9"/>
    </w:p>
    <w:p w:rsidR="00C7557B" w:rsidRPr="00EF1A16" w:rsidRDefault="00C7557B" w:rsidP="00C7557B">
      <w:pPr>
        <w:shd w:val="clear" w:color="auto" w:fill="FFFFFF"/>
        <w:spacing w:line="290" w:lineRule="atLeast"/>
        <w:ind w:firstLine="708"/>
        <w:jc w:val="both"/>
        <w:rPr>
          <w:color w:val="333333"/>
          <w:sz w:val="28"/>
          <w:szCs w:val="28"/>
        </w:rPr>
      </w:pPr>
      <w:r>
        <w:rPr>
          <w:rStyle w:val="blk"/>
          <w:color w:val="333333"/>
          <w:sz w:val="28"/>
          <w:szCs w:val="28"/>
        </w:rPr>
        <w:t>5</w:t>
      </w:r>
      <w:r w:rsidRPr="00EF1A16">
        <w:rPr>
          <w:rStyle w:val="blk"/>
          <w:color w:val="333333"/>
          <w:sz w:val="28"/>
          <w:szCs w:val="28"/>
        </w:rPr>
        <w:t>.8. Нарушение срока или порядка выдачи документов по результатам предоставления муниципальной услуги.</w:t>
      </w:r>
    </w:p>
    <w:p w:rsidR="00C7557B" w:rsidRPr="00EF1A16" w:rsidRDefault="00C7557B" w:rsidP="00C7557B">
      <w:pPr>
        <w:shd w:val="clear" w:color="auto" w:fill="FFFFFF"/>
        <w:spacing w:line="290" w:lineRule="atLeast"/>
        <w:jc w:val="both"/>
        <w:rPr>
          <w:rStyle w:val="blk"/>
          <w:color w:val="333333"/>
          <w:sz w:val="28"/>
          <w:szCs w:val="28"/>
        </w:rPr>
      </w:pPr>
      <w:bookmarkStart w:id="10" w:name="dst225"/>
      <w:bookmarkEnd w:id="10"/>
    </w:p>
    <w:p w:rsidR="00C7557B" w:rsidRPr="00EF1A16" w:rsidRDefault="00C7557B" w:rsidP="00C7557B">
      <w:pPr>
        <w:shd w:val="clear" w:color="auto" w:fill="FFFFFF"/>
        <w:spacing w:line="290" w:lineRule="atLeast"/>
        <w:ind w:firstLine="708"/>
        <w:jc w:val="both"/>
        <w:rPr>
          <w:color w:val="333333"/>
          <w:sz w:val="28"/>
          <w:szCs w:val="28"/>
        </w:rPr>
      </w:pPr>
      <w:r>
        <w:rPr>
          <w:rStyle w:val="blk"/>
          <w:color w:val="333333"/>
          <w:sz w:val="28"/>
          <w:szCs w:val="28"/>
        </w:rPr>
        <w:t>5</w:t>
      </w:r>
      <w:r w:rsidRPr="00EF1A16">
        <w:rPr>
          <w:rStyle w:val="blk"/>
          <w:color w:val="333333"/>
          <w:sz w:val="28"/>
          <w:szCs w:val="28"/>
        </w:rPr>
        <w:t xml:space="preserve">.9.  </w:t>
      </w:r>
      <w:proofErr w:type="gramStart"/>
      <w:r w:rsidRPr="00EF1A16">
        <w:rPr>
          <w:rStyle w:val="blk"/>
          <w:color w:val="333333"/>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F1A16">
        <w:rPr>
          <w:rStyle w:val="blk"/>
          <w:color w:val="333333"/>
          <w:sz w:val="28"/>
          <w:szCs w:val="28"/>
        </w:rPr>
        <w:t xml:space="preserve"> В указанном случае досудебное (внесудебное) обжалование заявителем решений и действий (бездействия) учреждения, работника учреждения возможно в случае, если на учреждение,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EF1A16">
          <w:rPr>
            <w:rStyle w:val="a6"/>
            <w:rFonts w:eastAsiaTheme="majorEastAsia"/>
            <w:color w:val="auto"/>
            <w:sz w:val="28"/>
            <w:szCs w:val="28"/>
          </w:rPr>
          <w:t>частью 1.3 статьи 16</w:t>
        </w:r>
      </w:hyperlink>
      <w:r>
        <w:rPr>
          <w:rStyle w:val="blk"/>
          <w:color w:val="333333"/>
          <w:sz w:val="28"/>
          <w:szCs w:val="28"/>
        </w:rPr>
        <w:t xml:space="preserve"> </w:t>
      </w:r>
      <w:r w:rsidRPr="00EF1A16">
        <w:rPr>
          <w:rStyle w:val="blk"/>
          <w:color w:val="333333"/>
          <w:sz w:val="28"/>
          <w:szCs w:val="28"/>
        </w:rPr>
        <w:t>настоящего Федерального закона.</w:t>
      </w:r>
    </w:p>
    <w:p w:rsidR="00C7557B" w:rsidRPr="00EF1A16" w:rsidRDefault="00C7557B" w:rsidP="00C7557B">
      <w:pPr>
        <w:shd w:val="clear" w:color="auto" w:fill="FFFFFF"/>
        <w:spacing w:line="290" w:lineRule="atLeast"/>
        <w:jc w:val="both"/>
        <w:rPr>
          <w:rStyle w:val="blk"/>
          <w:color w:val="333333"/>
          <w:sz w:val="28"/>
          <w:szCs w:val="28"/>
        </w:rPr>
      </w:pPr>
      <w:bookmarkStart w:id="11" w:name="dst296"/>
      <w:bookmarkEnd w:id="11"/>
    </w:p>
    <w:p w:rsidR="00C7557B" w:rsidRPr="00EF1A16" w:rsidRDefault="00C7557B" w:rsidP="00C7557B">
      <w:pPr>
        <w:shd w:val="clear" w:color="auto" w:fill="FFFFFF"/>
        <w:spacing w:line="290" w:lineRule="atLeast"/>
        <w:ind w:firstLine="360"/>
        <w:jc w:val="both"/>
        <w:rPr>
          <w:color w:val="333333"/>
          <w:sz w:val="28"/>
          <w:szCs w:val="28"/>
        </w:rPr>
      </w:pPr>
      <w:r>
        <w:rPr>
          <w:rStyle w:val="blk"/>
          <w:color w:val="333333"/>
          <w:sz w:val="28"/>
          <w:szCs w:val="28"/>
        </w:rPr>
        <w:t>5</w:t>
      </w:r>
      <w:r w:rsidRPr="00EF1A16">
        <w:rPr>
          <w:rStyle w:val="blk"/>
          <w:color w:val="333333"/>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anchor="dst290" w:history="1">
        <w:r w:rsidRPr="00EF1A16">
          <w:rPr>
            <w:rStyle w:val="a6"/>
            <w:rFonts w:eastAsiaTheme="majorEastAsia"/>
            <w:color w:val="auto"/>
            <w:sz w:val="28"/>
            <w:szCs w:val="28"/>
          </w:rPr>
          <w:t>пунктом 4 части 1 статьи 7</w:t>
        </w:r>
      </w:hyperlink>
      <w:r w:rsidRPr="00EF1A16">
        <w:rPr>
          <w:rStyle w:val="blk"/>
          <w:color w:val="333333"/>
          <w:sz w:val="28"/>
          <w:szCs w:val="28"/>
        </w:rPr>
        <w:t> настоящего Федерального закона. В указанном случае досудебное (внесудебное) обжалование заявителем решений и действий (бездействия) учреждения, работника учреждения возможно в случае, если на учреждение,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st100354" w:history="1">
        <w:r w:rsidRPr="00EF1A16">
          <w:rPr>
            <w:rStyle w:val="a6"/>
            <w:rFonts w:eastAsiaTheme="majorEastAsia"/>
            <w:color w:val="auto"/>
            <w:sz w:val="28"/>
            <w:szCs w:val="28"/>
          </w:rPr>
          <w:t>частью 1.3 статьи 16</w:t>
        </w:r>
      </w:hyperlink>
      <w:r w:rsidRPr="00EF1A16">
        <w:rPr>
          <w:rStyle w:val="blk"/>
          <w:color w:val="333333"/>
          <w:sz w:val="28"/>
          <w:szCs w:val="28"/>
        </w:rPr>
        <w:t> настоящего Федерального закона.</w:t>
      </w:r>
    </w:p>
    <w:p w:rsidR="00C7557B" w:rsidRPr="00EF1A16" w:rsidRDefault="00C7557B" w:rsidP="00C7557B">
      <w:pPr>
        <w:pStyle w:val="a5"/>
        <w:spacing w:before="0" w:after="0"/>
        <w:jc w:val="both"/>
        <w:textAlignment w:val="top"/>
        <w:rPr>
          <w:color w:val="000000"/>
          <w:sz w:val="28"/>
          <w:szCs w:val="28"/>
        </w:rPr>
      </w:pPr>
    </w:p>
    <w:p w:rsidR="00C7557B" w:rsidRPr="00EF1A16" w:rsidRDefault="00C7557B" w:rsidP="00C7557B">
      <w:pPr>
        <w:pStyle w:val="a5"/>
        <w:numPr>
          <w:ilvl w:val="0"/>
          <w:numId w:val="3"/>
        </w:numPr>
        <w:spacing w:before="0" w:after="0"/>
        <w:textAlignment w:val="top"/>
        <w:rPr>
          <w:b/>
          <w:color w:val="000000"/>
          <w:sz w:val="28"/>
          <w:szCs w:val="28"/>
        </w:rPr>
      </w:pPr>
      <w:r w:rsidRPr="00EF1A16">
        <w:rPr>
          <w:b/>
          <w:color w:val="000000"/>
          <w:sz w:val="28"/>
          <w:szCs w:val="28"/>
        </w:rPr>
        <w:t>Требования к порядку подачи и рассмотрения жалобы.</w:t>
      </w:r>
    </w:p>
    <w:p w:rsidR="00C7557B" w:rsidRPr="00EF1A16" w:rsidRDefault="00C7557B" w:rsidP="00C7557B">
      <w:pPr>
        <w:pStyle w:val="a5"/>
        <w:spacing w:before="0" w:after="0"/>
        <w:jc w:val="both"/>
        <w:textAlignment w:val="top"/>
        <w:rPr>
          <w:b/>
          <w:color w:val="000000"/>
          <w:sz w:val="28"/>
          <w:szCs w:val="28"/>
        </w:rPr>
      </w:pPr>
    </w:p>
    <w:p w:rsidR="00C7557B" w:rsidRPr="00EF1A16" w:rsidRDefault="00C7557B" w:rsidP="00C7557B">
      <w:pPr>
        <w:ind w:firstLine="708"/>
        <w:jc w:val="both"/>
        <w:rPr>
          <w:sz w:val="28"/>
          <w:szCs w:val="28"/>
        </w:rPr>
      </w:pPr>
      <w:r>
        <w:rPr>
          <w:sz w:val="28"/>
          <w:szCs w:val="28"/>
        </w:rPr>
        <w:t>6</w:t>
      </w:r>
      <w:r w:rsidRPr="00EF1A16">
        <w:rPr>
          <w:sz w:val="28"/>
          <w:szCs w:val="28"/>
        </w:rPr>
        <w:t>.1. Жалоба подается в письменной форме на бумажном носителе, в электронной форме в орган, предоставляющий муниципальную услугу, либо в соответствующий орган государственной власти (орган местного самоуправления) публично-правового образования, являющийся учредителем, а также в организации, предусмотренные</w:t>
      </w:r>
      <w:r w:rsidRPr="00EF1A16">
        <w:rPr>
          <w:rStyle w:val="apple-converted-space"/>
          <w:sz w:val="28"/>
          <w:szCs w:val="28"/>
        </w:rPr>
        <w:t> </w:t>
      </w:r>
      <w:hyperlink r:id="rId15" w:anchor="block_16011" w:history="1">
        <w:r w:rsidRPr="00EF1A16">
          <w:rPr>
            <w:rStyle w:val="a6"/>
            <w:rFonts w:eastAsia="Calibri"/>
            <w:color w:val="auto"/>
            <w:sz w:val="28"/>
            <w:szCs w:val="28"/>
          </w:rPr>
          <w:t>частью 1.1 статьи 16</w:t>
        </w:r>
      </w:hyperlink>
      <w:r w:rsidRPr="00EF1A16">
        <w:rPr>
          <w:rStyle w:val="apple-converted-space"/>
          <w:sz w:val="28"/>
          <w:szCs w:val="28"/>
        </w:rPr>
        <w:t> </w:t>
      </w:r>
      <w:r w:rsidRPr="00EF1A16">
        <w:rPr>
          <w:sz w:val="28"/>
          <w:szCs w:val="28"/>
        </w:rPr>
        <w:t>настоящего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подаются руководителю. Жалобы на решения и действия (бездействие) подаются учредителю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C7557B" w:rsidRPr="00EF1A16" w:rsidRDefault="00C7557B" w:rsidP="00C7557B">
      <w:pPr>
        <w:pStyle w:val="s1"/>
        <w:shd w:val="clear" w:color="auto" w:fill="FFFFFF"/>
        <w:spacing w:before="0" w:beforeAutospacing="0" w:after="0" w:afterAutospacing="0"/>
        <w:jc w:val="both"/>
        <w:rPr>
          <w:sz w:val="28"/>
          <w:szCs w:val="28"/>
        </w:rPr>
      </w:pPr>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 xml:space="preserve">.2. </w:t>
      </w:r>
      <w:proofErr w:type="gramStart"/>
      <w:r w:rsidRPr="00EF1A16">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EF1A16">
        <w:rPr>
          <w:sz w:val="28"/>
          <w:szCs w:val="28"/>
        </w:rPr>
        <w:t xml:space="preserve"> заявителя. </w:t>
      </w:r>
    </w:p>
    <w:p w:rsidR="00C7557B" w:rsidRPr="00EF1A16" w:rsidRDefault="00C7557B" w:rsidP="00C7557B">
      <w:pPr>
        <w:jc w:val="both"/>
        <w:rPr>
          <w:sz w:val="28"/>
          <w:szCs w:val="28"/>
        </w:rPr>
      </w:pPr>
      <w:r w:rsidRPr="00EF1A16">
        <w:rPr>
          <w:sz w:val="28"/>
          <w:szCs w:val="28"/>
        </w:rPr>
        <w:t>- управление культуры администрации муниципального района «Краснояружский район» Белгородской области (Белгородская область Краснояружский район п. Красная Яруга ул. Театральная д.1, тел/факс 8(47263) 45-0-36);</w:t>
      </w:r>
    </w:p>
    <w:p w:rsidR="00C7557B" w:rsidRPr="00EF1A16" w:rsidRDefault="00C7557B" w:rsidP="00C7557B">
      <w:pPr>
        <w:jc w:val="both"/>
        <w:rPr>
          <w:sz w:val="28"/>
          <w:szCs w:val="28"/>
        </w:rPr>
      </w:pPr>
      <w:r w:rsidRPr="00EF1A16">
        <w:rPr>
          <w:sz w:val="28"/>
          <w:szCs w:val="28"/>
        </w:rPr>
        <w:t xml:space="preserve">    - администрация муниципального района «Краснояружский район» Белгородской области, (Белгородская область Краснояружский район п. Красная Яруга ул. Центральная д.14, тел/факс 8(47263) 46-6-71;</w:t>
      </w:r>
    </w:p>
    <w:p w:rsidR="00C7557B" w:rsidRPr="00EF1A16" w:rsidRDefault="00C7557B" w:rsidP="00C7557B">
      <w:pPr>
        <w:jc w:val="both"/>
        <w:rPr>
          <w:sz w:val="28"/>
          <w:szCs w:val="28"/>
        </w:rPr>
      </w:pPr>
      <w:r w:rsidRPr="00EF1A16">
        <w:rPr>
          <w:sz w:val="28"/>
          <w:szCs w:val="28"/>
        </w:rPr>
        <w:t xml:space="preserve">    -    электронный адрес: </w:t>
      </w:r>
      <w:hyperlink r:id="rId16" w:history="1">
        <w:r w:rsidRPr="009D6181">
          <w:rPr>
            <w:rStyle w:val="a6"/>
            <w:rFonts w:eastAsiaTheme="majorEastAsia"/>
            <w:color w:val="auto"/>
            <w:sz w:val="28"/>
            <w:szCs w:val="28"/>
            <w:lang w:val="en-US"/>
          </w:rPr>
          <w:t>yaruga</w:t>
        </w:r>
        <w:r w:rsidRPr="009D6181">
          <w:rPr>
            <w:rStyle w:val="a6"/>
            <w:rFonts w:eastAsiaTheme="majorEastAsia"/>
            <w:color w:val="auto"/>
            <w:sz w:val="28"/>
            <w:szCs w:val="28"/>
          </w:rPr>
          <w:t>@</w:t>
        </w:r>
        <w:r w:rsidRPr="009D6181">
          <w:rPr>
            <w:rStyle w:val="a6"/>
            <w:rFonts w:eastAsiaTheme="majorEastAsia"/>
            <w:color w:val="auto"/>
            <w:sz w:val="28"/>
            <w:szCs w:val="28"/>
            <w:lang w:val="en-US"/>
          </w:rPr>
          <w:t>ky</w:t>
        </w:r>
        <w:r w:rsidRPr="009D6181">
          <w:rPr>
            <w:rStyle w:val="a6"/>
            <w:rFonts w:eastAsiaTheme="majorEastAsia"/>
            <w:color w:val="auto"/>
            <w:sz w:val="28"/>
            <w:szCs w:val="28"/>
          </w:rPr>
          <w:t>.</w:t>
        </w:r>
        <w:r w:rsidRPr="009D6181">
          <w:rPr>
            <w:rStyle w:val="a6"/>
            <w:rFonts w:eastAsiaTheme="majorEastAsia"/>
            <w:color w:val="auto"/>
            <w:sz w:val="28"/>
            <w:szCs w:val="28"/>
            <w:lang w:val="en-US"/>
          </w:rPr>
          <w:t>belregion</w:t>
        </w:r>
        <w:r w:rsidRPr="009D6181">
          <w:rPr>
            <w:rStyle w:val="a6"/>
            <w:rFonts w:eastAsiaTheme="majorEastAsia"/>
            <w:color w:val="auto"/>
            <w:sz w:val="28"/>
            <w:szCs w:val="28"/>
          </w:rPr>
          <w:t>.</w:t>
        </w:r>
        <w:r w:rsidRPr="009D6181">
          <w:rPr>
            <w:rStyle w:val="a6"/>
            <w:rFonts w:eastAsiaTheme="majorEastAsia"/>
            <w:color w:val="auto"/>
            <w:sz w:val="28"/>
            <w:szCs w:val="28"/>
            <w:lang w:val="en-US"/>
          </w:rPr>
          <w:t>ru</w:t>
        </w:r>
      </w:hyperlink>
      <w:r w:rsidRPr="009D6181">
        <w:rPr>
          <w:sz w:val="28"/>
          <w:szCs w:val="28"/>
        </w:rPr>
        <w:t>.</w:t>
      </w:r>
    </w:p>
    <w:p w:rsidR="00C7557B" w:rsidRPr="00EF1A16" w:rsidRDefault="00C7557B" w:rsidP="00C7557B">
      <w:pPr>
        <w:pStyle w:val="s1"/>
        <w:shd w:val="clear" w:color="auto" w:fill="FFFFFF"/>
        <w:spacing w:before="0" w:beforeAutospacing="0" w:after="0" w:afterAutospacing="0"/>
        <w:jc w:val="both"/>
        <w:rPr>
          <w:sz w:val="28"/>
          <w:szCs w:val="28"/>
        </w:rPr>
      </w:pPr>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w:t>
      </w:r>
      <w:r w:rsidRPr="00EF1A16">
        <w:rPr>
          <w:rStyle w:val="apple-converted-space"/>
          <w:sz w:val="28"/>
          <w:szCs w:val="28"/>
        </w:rPr>
        <w:t> </w:t>
      </w:r>
      <w:proofErr w:type="gramStart"/>
      <w:r w:rsidRPr="009D6181">
        <w:rPr>
          <w:rStyle w:val="apple-converted-space"/>
          <w:sz w:val="28"/>
          <w:szCs w:val="28"/>
        </w:rPr>
        <w:t>с</w:t>
      </w:r>
      <w:hyperlink r:id="rId17" w:anchor="block_1101" w:history="1">
        <w:r w:rsidRPr="009D6181">
          <w:rPr>
            <w:rStyle w:val="a6"/>
            <w:rFonts w:eastAsia="Calibri"/>
            <w:color w:val="auto"/>
            <w:sz w:val="28"/>
            <w:szCs w:val="28"/>
          </w:rPr>
          <w:t>татьи</w:t>
        </w:r>
        <w:proofErr w:type="gramEnd"/>
        <w:r w:rsidRPr="009D6181">
          <w:rPr>
            <w:rStyle w:val="a6"/>
            <w:rFonts w:eastAsia="Calibri"/>
            <w:color w:val="auto"/>
            <w:sz w:val="28"/>
            <w:szCs w:val="28"/>
          </w:rPr>
          <w:t xml:space="preserve"> 11.1</w:t>
        </w:r>
      </w:hyperlink>
      <w:r w:rsidRPr="00EF1A16">
        <w:rPr>
          <w:rStyle w:val="apple-converted-space"/>
          <w:sz w:val="28"/>
          <w:szCs w:val="28"/>
        </w:rPr>
        <w:t> </w:t>
      </w:r>
      <w:r w:rsidRPr="00EF1A16">
        <w:rPr>
          <w:sz w:val="28"/>
          <w:szCs w:val="28"/>
        </w:rPr>
        <w:t>настоящего Федерального закона и настоящей статьи не применяются.</w:t>
      </w:r>
    </w:p>
    <w:p w:rsidR="00C7557B" w:rsidRPr="00EF1A16" w:rsidRDefault="00C7557B" w:rsidP="00C7557B">
      <w:pPr>
        <w:pStyle w:val="s1"/>
        <w:shd w:val="clear" w:color="auto" w:fill="FFFFFF"/>
        <w:spacing w:before="0" w:beforeAutospacing="0" w:after="0" w:afterAutospacing="0"/>
        <w:jc w:val="both"/>
        <w:rPr>
          <w:sz w:val="28"/>
          <w:szCs w:val="28"/>
        </w:rPr>
      </w:pPr>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lastRenderedPageBreak/>
        <w:t>6</w:t>
      </w:r>
      <w:r w:rsidRPr="00EF1A16">
        <w:rPr>
          <w:sz w:val="28"/>
          <w:szCs w:val="28"/>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C7557B" w:rsidRPr="00EF1A16" w:rsidRDefault="00C7557B" w:rsidP="00C7557B">
      <w:pPr>
        <w:pStyle w:val="s1"/>
        <w:shd w:val="clear" w:color="auto" w:fill="FFFFFF"/>
        <w:spacing w:before="0" w:beforeAutospacing="0" w:after="0" w:afterAutospacing="0"/>
        <w:jc w:val="both"/>
        <w:rPr>
          <w:sz w:val="28"/>
          <w:szCs w:val="28"/>
        </w:rPr>
      </w:pPr>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.5. Жалоба должна содержать:</w:t>
      </w:r>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 xml:space="preserve">.5.1. </w:t>
      </w:r>
      <w:proofErr w:type="gramStart"/>
      <w:r w:rsidRPr="00EF1A16">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его руководителя и (или) работника, организаций, предусмотренных </w:t>
      </w:r>
      <w:hyperlink r:id="rId18" w:anchor="block_16011" w:history="1">
        <w:r w:rsidRPr="009D6181">
          <w:rPr>
            <w:rStyle w:val="a6"/>
            <w:rFonts w:eastAsia="Calibri"/>
            <w:color w:val="auto"/>
            <w:sz w:val="28"/>
            <w:szCs w:val="28"/>
          </w:rPr>
          <w:t>частью 1.1 статьи 16</w:t>
        </w:r>
      </w:hyperlink>
      <w:r w:rsidRPr="00EF1A16">
        <w:rPr>
          <w:rStyle w:val="apple-converted-space"/>
          <w:sz w:val="28"/>
          <w:szCs w:val="28"/>
        </w:rPr>
        <w:t> </w:t>
      </w:r>
      <w:r w:rsidRPr="00EF1A16">
        <w:rPr>
          <w:sz w:val="28"/>
          <w:szCs w:val="28"/>
        </w:rPr>
        <w:t>настоящего Федерального закона, их руководителей и (или) работников, решения и действия (бездействие) которых обжалуются.</w:t>
      </w:r>
      <w:proofErr w:type="gramEnd"/>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 xml:space="preserve">.5.2. </w:t>
      </w:r>
      <w:proofErr w:type="gramStart"/>
      <w:r w:rsidRPr="00EF1A1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организаций, предусмотренных</w:t>
      </w:r>
      <w:r w:rsidRPr="00EF1A16">
        <w:rPr>
          <w:rStyle w:val="apple-converted-space"/>
          <w:sz w:val="28"/>
          <w:szCs w:val="28"/>
        </w:rPr>
        <w:t> </w:t>
      </w:r>
      <w:hyperlink r:id="rId19" w:anchor="block_16011" w:history="1">
        <w:r w:rsidRPr="009D6181">
          <w:rPr>
            <w:rStyle w:val="a6"/>
            <w:rFonts w:eastAsia="Calibri"/>
            <w:color w:val="auto"/>
            <w:sz w:val="28"/>
            <w:szCs w:val="28"/>
          </w:rPr>
          <w:t>частью 1.1 статьи 16</w:t>
        </w:r>
      </w:hyperlink>
      <w:r w:rsidRPr="00EF1A16">
        <w:rPr>
          <w:rStyle w:val="apple-converted-space"/>
          <w:sz w:val="28"/>
          <w:szCs w:val="28"/>
        </w:rPr>
        <w:t> </w:t>
      </w:r>
      <w:r w:rsidRPr="00EF1A16">
        <w:rPr>
          <w:sz w:val="28"/>
          <w:szCs w:val="28"/>
        </w:rPr>
        <w:t>настоящего Федерального закона, их работников.</w:t>
      </w:r>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организаций, предусмотренных</w:t>
      </w:r>
      <w:r w:rsidRPr="00EF1A16">
        <w:rPr>
          <w:rStyle w:val="apple-converted-space"/>
          <w:sz w:val="28"/>
          <w:szCs w:val="28"/>
        </w:rPr>
        <w:t> </w:t>
      </w:r>
      <w:hyperlink r:id="rId20" w:anchor="block_16011" w:history="1">
        <w:r w:rsidRPr="009D6181">
          <w:rPr>
            <w:rStyle w:val="a6"/>
            <w:rFonts w:eastAsia="Calibri"/>
            <w:color w:val="auto"/>
            <w:sz w:val="28"/>
            <w:szCs w:val="28"/>
          </w:rPr>
          <w:t>частью 1.1 статьи 16</w:t>
        </w:r>
      </w:hyperlink>
      <w:r w:rsidRPr="00EF1A16">
        <w:rPr>
          <w:rStyle w:val="apple-converted-space"/>
          <w:sz w:val="28"/>
          <w:szCs w:val="28"/>
        </w:rPr>
        <w:t> </w:t>
      </w:r>
      <w:r w:rsidRPr="00EF1A16">
        <w:rPr>
          <w:sz w:val="28"/>
          <w:szCs w:val="28"/>
        </w:rPr>
        <w:t>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C7557B" w:rsidRPr="00EF1A16" w:rsidRDefault="00C7557B" w:rsidP="00C7557B">
      <w:pPr>
        <w:pStyle w:val="s1"/>
        <w:shd w:val="clear" w:color="auto" w:fill="FFFFFF"/>
        <w:spacing w:before="0" w:beforeAutospacing="0" w:after="0" w:afterAutospacing="0"/>
        <w:jc w:val="both"/>
        <w:rPr>
          <w:sz w:val="28"/>
          <w:szCs w:val="28"/>
        </w:rPr>
      </w:pPr>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 xml:space="preserve">.6. </w:t>
      </w:r>
      <w:proofErr w:type="gramStart"/>
      <w:r w:rsidRPr="00EF1A16">
        <w:rPr>
          <w:sz w:val="28"/>
          <w:szCs w:val="28"/>
        </w:rPr>
        <w:t>Жалоба, поступившая в орган, предоставляющий муниципальную услугу,  в организации, предусмотренные</w:t>
      </w:r>
      <w:r w:rsidRPr="00EF1A16">
        <w:rPr>
          <w:rStyle w:val="apple-converted-space"/>
          <w:sz w:val="28"/>
          <w:szCs w:val="28"/>
        </w:rPr>
        <w:t> </w:t>
      </w:r>
      <w:hyperlink r:id="rId21" w:anchor="block_16011" w:history="1">
        <w:r w:rsidRPr="009D6181">
          <w:rPr>
            <w:rStyle w:val="a6"/>
            <w:rFonts w:eastAsia="Calibri"/>
            <w:color w:val="auto"/>
            <w:sz w:val="28"/>
            <w:szCs w:val="28"/>
          </w:rPr>
          <w:t>частью 1.1 статьи 16</w:t>
        </w:r>
      </w:hyperlink>
      <w:r>
        <w:rPr>
          <w:sz w:val="28"/>
          <w:szCs w:val="28"/>
        </w:rPr>
        <w:t xml:space="preserve"> </w:t>
      </w:r>
      <w:r w:rsidRPr="00EF1A16">
        <w:rPr>
          <w:sz w:val="28"/>
          <w:szCs w:val="28"/>
        </w:rPr>
        <w:t>настоящего Федерального закона,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w:t>
      </w:r>
      <w:proofErr w:type="gramEnd"/>
      <w:r w:rsidRPr="00EF1A16">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C7557B" w:rsidRPr="00EF1A16" w:rsidRDefault="00C7557B" w:rsidP="00C7557B">
      <w:pPr>
        <w:pStyle w:val="s1"/>
        <w:shd w:val="clear" w:color="auto" w:fill="FFFFFF"/>
        <w:spacing w:before="0" w:beforeAutospacing="0" w:after="0" w:afterAutospacing="0"/>
        <w:jc w:val="both"/>
        <w:rPr>
          <w:sz w:val="28"/>
          <w:szCs w:val="28"/>
        </w:rPr>
      </w:pPr>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lastRenderedPageBreak/>
        <w:t>6</w:t>
      </w:r>
      <w:r w:rsidRPr="00EF1A16">
        <w:rPr>
          <w:sz w:val="28"/>
          <w:szCs w:val="28"/>
        </w:rPr>
        <w:t>.7. По результатам рассмотрения жалобы принимается одно из следующих решений:</w:t>
      </w:r>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 xml:space="preserve">.7.1. </w:t>
      </w:r>
      <w:proofErr w:type="gramStart"/>
      <w:r w:rsidRPr="00EF1A16">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.7.2. В удовлетворении жалобы отказывается.</w:t>
      </w:r>
    </w:p>
    <w:p w:rsidR="00C7557B" w:rsidRPr="00EF1A16" w:rsidRDefault="00C7557B" w:rsidP="00C7557B">
      <w:pPr>
        <w:pStyle w:val="s1"/>
        <w:shd w:val="clear" w:color="auto" w:fill="FFFFFF"/>
        <w:spacing w:before="0" w:beforeAutospacing="0" w:after="0" w:afterAutospacing="0"/>
        <w:jc w:val="both"/>
        <w:rPr>
          <w:sz w:val="28"/>
          <w:szCs w:val="28"/>
        </w:rPr>
      </w:pPr>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.8. Не позднее дня, следующего за днем принятия решения, указанного в</w:t>
      </w:r>
      <w:r w:rsidRPr="00EF1A16">
        <w:rPr>
          <w:rStyle w:val="apple-converted-space"/>
          <w:sz w:val="28"/>
          <w:szCs w:val="28"/>
        </w:rPr>
        <w:t> </w:t>
      </w:r>
      <w:hyperlink r:id="rId22" w:anchor="block_11027" w:history="1">
        <w:r w:rsidRPr="009D6181">
          <w:rPr>
            <w:rStyle w:val="a6"/>
            <w:rFonts w:eastAsia="Calibri"/>
            <w:color w:val="auto"/>
            <w:sz w:val="28"/>
            <w:szCs w:val="28"/>
          </w:rPr>
          <w:t>части 7</w:t>
        </w:r>
      </w:hyperlink>
      <w:r w:rsidRPr="00EF1A16">
        <w:rPr>
          <w:rStyle w:val="apple-converted-space"/>
          <w:sz w:val="28"/>
          <w:szCs w:val="28"/>
        </w:rPr>
        <w:t> </w:t>
      </w:r>
      <w:r w:rsidRPr="00EF1A16">
        <w:rPr>
          <w:sz w:val="28"/>
          <w:szCs w:val="28"/>
        </w:rPr>
        <w:t>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.8.1. В случае признания жалобы подлежащей удовлетворению в ответе заявителю, указанном в</w:t>
      </w:r>
      <w:r w:rsidRPr="00EF1A16">
        <w:rPr>
          <w:rStyle w:val="apple-converted-space"/>
          <w:sz w:val="28"/>
          <w:szCs w:val="28"/>
        </w:rPr>
        <w:t> </w:t>
      </w:r>
      <w:hyperlink r:id="rId23" w:anchor="block_11028" w:history="1">
        <w:r w:rsidRPr="009D6181">
          <w:rPr>
            <w:rStyle w:val="a6"/>
            <w:rFonts w:eastAsia="Calibri"/>
            <w:color w:val="auto"/>
            <w:sz w:val="28"/>
            <w:szCs w:val="28"/>
          </w:rPr>
          <w:t>части 8</w:t>
        </w:r>
      </w:hyperlink>
      <w:r w:rsidRPr="00EF1A16">
        <w:rPr>
          <w:rStyle w:val="apple-converted-space"/>
          <w:sz w:val="28"/>
          <w:szCs w:val="28"/>
        </w:rPr>
        <w:t> </w:t>
      </w:r>
      <w:r w:rsidRPr="00EF1A16">
        <w:rPr>
          <w:sz w:val="28"/>
          <w:szCs w:val="28"/>
        </w:rPr>
        <w:t>настоящей статьи, дается информация о действиях, осуществляемых органом, предоставляющим муниципальную услугу, организацией, предусмотренной</w:t>
      </w:r>
      <w:r w:rsidRPr="00EF1A16">
        <w:rPr>
          <w:rStyle w:val="apple-converted-space"/>
          <w:sz w:val="28"/>
          <w:szCs w:val="28"/>
        </w:rPr>
        <w:t> </w:t>
      </w:r>
      <w:hyperlink r:id="rId24" w:anchor="block_16011" w:history="1">
        <w:r w:rsidRPr="009D6181">
          <w:rPr>
            <w:rStyle w:val="a6"/>
            <w:rFonts w:eastAsia="Calibri"/>
            <w:color w:val="auto"/>
            <w:sz w:val="28"/>
            <w:szCs w:val="28"/>
          </w:rPr>
          <w:t>частью 1.1 статьи 16</w:t>
        </w:r>
      </w:hyperlink>
      <w:r w:rsidRPr="00EF1A16">
        <w:rPr>
          <w:rStyle w:val="apple-converted-space"/>
          <w:sz w:val="28"/>
          <w:szCs w:val="28"/>
        </w:rPr>
        <w:t> </w:t>
      </w:r>
      <w:r w:rsidRPr="00EF1A16">
        <w:rPr>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F1A16">
        <w:rPr>
          <w:sz w:val="28"/>
          <w:szCs w:val="28"/>
        </w:rPr>
        <w:t>неудобства</w:t>
      </w:r>
      <w:proofErr w:type="gramEnd"/>
      <w:r w:rsidRPr="00EF1A1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.8.2. В случае признания жалобы, не подлежащей удовлетворению в ответе заявителю, указанном в</w:t>
      </w:r>
      <w:r w:rsidRPr="00EF1A16">
        <w:rPr>
          <w:rStyle w:val="apple-converted-space"/>
          <w:sz w:val="28"/>
          <w:szCs w:val="28"/>
        </w:rPr>
        <w:t> </w:t>
      </w:r>
      <w:hyperlink r:id="rId25" w:anchor="block_11028" w:history="1">
        <w:r w:rsidRPr="009D6181">
          <w:rPr>
            <w:rStyle w:val="a6"/>
            <w:rFonts w:eastAsia="Calibri"/>
            <w:color w:val="auto"/>
            <w:sz w:val="28"/>
            <w:szCs w:val="28"/>
          </w:rPr>
          <w:t>части 8</w:t>
        </w:r>
      </w:hyperlink>
      <w:r w:rsidRPr="00EF1A16">
        <w:rPr>
          <w:rStyle w:val="apple-converted-space"/>
          <w:sz w:val="28"/>
          <w:szCs w:val="28"/>
        </w:rPr>
        <w:t> </w:t>
      </w:r>
      <w:r w:rsidRPr="00EF1A16">
        <w:rPr>
          <w:sz w:val="28"/>
          <w:szCs w:val="28"/>
        </w:rPr>
        <w:t>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7557B" w:rsidRPr="00EF1A16" w:rsidRDefault="00C7557B" w:rsidP="00C7557B">
      <w:pPr>
        <w:pStyle w:val="s1"/>
        <w:shd w:val="clear" w:color="auto" w:fill="FFFFFF"/>
        <w:spacing w:before="0" w:beforeAutospacing="0" w:after="0" w:afterAutospacing="0"/>
        <w:jc w:val="both"/>
        <w:rPr>
          <w:sz w:val="28"/>
          <w:szCs w:val="28"/>
        </w:rPr>
      </w:pPr>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 xml:space="preserve">.9. В случае установления в ходе или по результатам </w:t>
      </w:r>
      <w:proofErr w:type="gramStart"/>
      <w:r w:rsidRPr="00EF1A16">
        <w:rPr>
          <w:sz w:val="28"/>
          <w:szCs w:val="28"/>
        </w:rPr>
        <w:t>рассмотрения жалобы признаков состава административного   правонарушения</w:t>
      </w:r>
      <w:proofErr w:type="gramEnd"/>
      <w:r w:rsidRPr="00EF1A16">
        <w:rPr>
          <w:sz w:val="28"/>
          <w:szCs w:val="28"/>
        </w:rPr>
        <w:t xml:space="preserve"> или преступления должностное лицо, работник, наделенные полномочиями по рассмотрению жалоб в соответствии с</w:t>
      </w:r>
      <w:r w:rsidRPr="00EF1A16">
        <w:rPr>
          <w:rStyle w:val="apple-converted-space"/>
          <w:sz w:val="28"/>
          <w:szCs w:val="28"/>
        </w:rPr>
        <w:t> </w:t>
      </w:r>
      <w:hyperlink r:id="rId26" w:anchor="block_11021" w:history="1">
        <w:r w:rsidRPr="009D6181">
          <w:rPr>
            <w:rStyle w:val="a6"/>
            <w:rFonts w:eastAsia="Calibri"/>
            <w:color w:val="auto"/>
            <w:sz w:val="28"/>
            <w:szCs w:val="28"/>
          </w:rPr>
          <w:t>частью 1</w:t>
        </w:r>
      </w:hyperlink>
      <w:r w:rsidRPr="00EF1A16">
        <w:rPr>
          <w:rStyle w:val="apple-converted-space"/>
          <w:sz w:val="28"/>
          <w:szCs w:val="28"/>
        </w:rPr>
        <w:t> </w:t>
      </w:r>
      <w:r w:rsidRPr="00EF1A16">
        <w:rPr>
          <w:sz w:val="28"/>
          <w:szCs w:val="28"/>
        </w:rPr>
        <w:t xml:space="preserve">настоящей статьи, незамедлительно направляют имеющиеся материалы в органы прокуратуры. </w:t>
      </w:r>
    </w:p>
    <w:p w:rsidR="00C7557B" w:rsidRPr="00EF1A16" w:rsidRDefault="00C7557B" w:rsidP="00C7557B">
      <w:pPr>
        <w:pStyle w:val="s1"/>
        <w:shd w:val="clear" w:color="auto" w:fill="FFFFFF"/>
        <w:spacing w:before="0" w:beforeAutospacing="0" w:after="0" w:afterAutospacing="0"/>
        <w:jc w:val="both"/>
        <w:rPr>
          <w:sz w:val="28"/>
          <w:szCs w:val="28"/>
        </w:rPr>
      </w:pPr>
    </w:p>
    <w:p w:rsidR="00C7557B" w:rsidRPr="00EF1A16" w:rsidRDefault="00C7557B" w:rsidP="00C7557B">
      <w:pPr>
        <w:pStyle w:val="s1"/>
        <w:shd w:val="clear" w:color="auto" w:fill="FFFFFF"/>
        <w:spacing w:before="0" w:beforeAutospacing="0" w:after="0" w:afterAutospacing="0"/>
        <w:ind w:firstLine="708"/>
        <w:jc w:val="both"/>
        <w:rPr>
          <w:sz w:val="28"/>
          <w:szCs w:val="28"/>
        </w:rPr>
      </w:pPr>
      <w:r>
        <w:rPr>
          <w:sz w:val="28"/>
          <w:szCs w:val="28"/>
        </w:rPr>
        <w:t>6</w:t>
      </w:r>
      <w:r w:rsidRPr="00EF1A16">
        <w:rPr>
          <w:sz w:val="28"/>
          <w:szCs w:val="28"/>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w:t>
      </w:r>
      <w:r w:rsidRPr="009D6181">
        <w:rPr>
          <w:sz w:val="28"/>
          <w:szCs w:val="28"/>
        </w:rPr>
        <w:t xml:space="preserve"> </w:t>
      </w:r>
      <w:hyperlink r:id="rId27" w:history="1">
        <w:r w:rsidRPr="009D6181">
          <w:rPr>
            <w:rStyle w:val="a6"/>
            <w:rFonts w:eastAsia="Calibri"/>
            <w:color w:val="auto"/>
            <w:sz w:val="28"/>
            <w:szCs w:val="28"/>
          </w:rPr>
          <w:t>Федеральным законом</w:t>
        </w:r>
      </w:hyperlink>
      <w:r w:rsidRPr="00EF1A16">
        <w:rPr>
          <w:rStyle w:val="apple-converted-space"/>
          <w:sz w:val="28"/>
          <w:szCs w:val="28"/>
        </w:rPr>
        <w:t> </w:t>
      </w:r>
      <w:r w:rsidRPr="00EF1A16">
        <w:rPr>
          <w:sz w:val="28"/>
          <w:szCs w:val="28"/>
        </w:rPr>
        <w:t>от 2 мая 2006 года N 59-ФЗ "О порядке рассмотрения обращений граждан Российской Федерации".</w:t>
      </w:r>
    </w:p>
    <w:p w:rsidR="00C7557B" w:rsidRPr="00EF1A16" w:rsidRDefault="00C7557B" w:rsidP="00C7557B">
      <w:pPr>
        <w:pStyle w:val="a5"/>
        <w:spacing w:before="0" w:after="0"/>
        <w:jc w:val="both"/>
        <w:textAlignment w:val="top"/>
        <w:rPr>
          <w:b/>
          <w:color w:val="000000"/>
          <w:sz w:val="28"/>
          <w:szCs w:val="28"/>
        </w:rPr>
      </w:pPr>
    </w:p>
    <w:p w:rsidR="00C7557B" w:rsidRPr="00774C3C" w:rsidRDefault="00C7557B" w:rsidP="00C7557B">
      <w:pPr>
        <w:pStyle w:val="4"/>
        <w:keepNext w:val="0"/>
        <w:keepLines w:val="0"/>
        <w:numPr>
          <w:ilvl w:val="0"/>
          <w:numId w:val="3"/>
        </w:numPr>
        <w:spacing w:before="0"/>
        <w:jc w:val="center"/>
        <w:textAlignment w:val="top"/>
        <w:rPr>
          <w:rFonts w:ascii="Times New Roman" w:hAnsi="Times New Roman"/>
          <w:i w:val="0"/>
          <w:color w:val="000000"/>
          <w:sz w:val="28"/>
          <w:szCs w:val="28"/>
        </w:rPr>
      </w:pPr>
      <w:r w:rsidRPr="00774C3C">
        <w:rPr>
          <w:rFonts w:ascii="Times New Roman" w:hAnsi="Times New Roman"/>
          <w:i w:val="0"/>
          <w:color w:val="000000"/>
          <w:sz w:val="28"/>
          <w:szCs w:val="28"/>
        </w:rPr>
        <w:t>Заключительные положения</w:t>
      </w:r>
    </w:p>
    <w:p w:rsidR="00C7557B" w:rsidRPr="00E1229A" w:rsidRDefault="00C7557B" w:rsidP="00C7557B">
      <w:pPr>
        <w:pStyle w:val="4"/>
        <w:spacing w:before="0"/>
        <w:ind w:left="1080"/>
        <w:textAlignment w:val="top"/>
        <w:rPr>
          <w:b w:val="0"/>
          <w:color w:val="000000"/>
        </w:rPr>
      </w:pPr>
    </w:p>
    <w:p w:rsidR="00C7557B" w:rsidRDefault="00C7557B" w:rsidP="00C7557B">
      <w:pPr>
        <w:pStyle w:val="a5"/>
        <w:spacing w:before="0" w:after="0"/>
        <w:ind w:firstLine="708"/>
        <w:jc w:val="both"/>
        <w:textAlignment w:val="top"/>
        <w:rPr>
          <w:color w:val="000000"/>
          <w:sz w:val="28"/>
          <w:szCs w:val="28"/>
        </w:rPr>
      </w:pPr>
      <w:r>
        <w:rPr>
          <w:color w:val="000000"/>
          <w:sz w:val="28"/>
          <w:szCs w:val="28"/>
        </w:rPr>
        <w:t>7</w:t>
      </w:r>
      <w:r w:rsidRPr="00E1229A">
        <w:rPr>
          <w:color w:val="000000"/>
          <w:sz w:val="28"/>
          <w:szCs w:val="28"/>
        </w:rPr>
        <w:t>.1. Настоящий Регламент является обязательным для Учреждения, предоставляющего муниципальную услу</w:t>
      </w:r>
      <w:bookmarkStart w:id="12" w:name="_GoBack"/>
      <w:bookmarkEnd w:id="12"/>
      <w:r w:rsidRPr="00E1229A">
        <w:rPr>
          <w:color w:val="000000"/>
          <w:sz w:val="28"/>
          <w:szCs w:val="28"/>
        </w:rPr>
        <w:t xml:space="preserve">гу </w:t>
      </w:r>
      <w:r w:rsidRPr="00DB0260">
        <w:rPr>
          <w:sz w:val="28"/>
          <w:szCs w:val="28"/>
        </w:rPr>
        <w:t>«</w:t>
      </w:r>
      <w:r w:rsidRPr="00C939AD">
        <w:rPr>
          <w:sz w:val="28"/>
          <w:szCs w:val="28"/>
        </w:rPr>
        <w:t>Организация публичного доступа к информации, культурным ценностям, мероприятиям досугового и просветительского</w:t>
      </w:r>
      <w:r>
        <w:rPr>
          <w:sz w:val="28"/>
          <w:szCs w:val="28"/>
        </w:rPr>
        <w:t xml:space="preserve"> </w:t>
      </w:r>
      <w:r w:rsidRPr="00C939AD">
        <w:rPr>
          <w:sz w:val="28"/>
          <w:szCs w:val="28"/>
        </w:rPr>
        <w:t>характера краеведческого  музея</w:t>
      </w:r>
      <w:r w:rsidRPr="00DB0260">
        <w:rPr>
          <w:sz w:val="28"/>
          <w:szCs w:val="28"/>
        </w:rPr>
        <w:t>».</w:t>
      </w:r>
    </w:p>
    <w:p w:rsidR="00C7557B" w:rsidRPr="00E1229A" w:rsidRDefault="00C7557B" w:rsidP="00C7557B">
      <w:pPr>
        <w:pStyle w:val="a5"/>
        <w:spacing w:before="0" w:after="0"/>
        <w:jc w:val="both"/>
        <w:textAlignment w:val="top"/>
        <w:rPr>
          <w:color w:val="000000"/>
          <w:sz w:val="28"/>
          <w:szCs w:val="28"/>
        </w:rPr>
      </w:pPr>
    </w:p>
    <w:p w:rsidR="00C7557B" w:rsidRDefault="00C7557B" w:rsidP="00C7557B">
      <w:pPr>
        <w:pStyle w:val="a5"/>
        <w:spacing w:before="0" w:after="0"/>
        <w:ind w:firstLine="708"/>
        <w:jc w:val="both"/>
        <w:textAlignment w:val="top"/>
        <w:rPr>
          <w:color w:val="000000"/>
          <w:sz w:val="28"/>
          <w:szCs w:val="28"/>
        </w:rPr>
      </w:pPr>
      <w:r>
        <w:rPr>
          <w:color w:val="000000"/>
          <w:sz w:val="28"/>
          <w:szCs w:val="28"/>
        </w:rPr>
        <w:t>7</w:t>
      </w:r>
      <w:r w:rsidRPr="00E1229A">
        <w:rPr>
          <w:color w:val="000000"/>
          <w:sz w:val="28"/>
          <w:szCs w:val="28"/>
        </w:rPr>
        <w:t>.2. В настоящий Регламент могут вноситься изменения и дополнения в установленном порядке.</w:t>
      </w:r>
    </w:p>
    <w:p w:rsidR="00C7557B" w:rsidRDefault="00C7557B" w:rsidP="00C7557B">
      <w:pPr>
        <w:shd w:val="clear" w:color="auto" w:fill="FFFFFF"/>
        <w:ind w:left="352" w:hanging="227"/>
        <w:jc w:val="center"/>
        <w:rPr>
          <w:sz w:val="28"/>
          <w:szCs w:val="28"/>
        </w:rPr>
      </w:pPr>
    </w:p>
    <w:p w:rsidR="00C7557B" w:rsidRDefault="00C7557B" w:rsidP="00C7557B">
      <w:pPr>
        <w:shd w:val="clear" w:color="auto" w:fill="FFFFFF"/>
        <w:ind w:left="352" w:hanging="227"/>
        <w:jc w:val="center"/>
        <w:rPr>
          <w:sz w:val="28"/>
          <w:szCs w:val="28"/>
        </w:rPr>
      </w:pPr>
    </w:p>
    <w:p w:rsidR="00C7557B" w:rsidRDefault="00C7557B" w:rsidP="00C7557B">
      <w:pPr>
        <w:shd w:val="clear" w:color="auto" w:fill="FFFFFF"/>
        <w:ind w:left="352" w:hanging="227"/>
        <w:jc w:val="center"/>
        <w:rPr>
          <w:sz w:val="28"/>
          <w:szCs w:val="28"/>
        </w:rPr>
      </w:pPr>
    </w:p>
    <w:p w:rsidR="00C7557B" w:rsidRPr="00DB0260" w:rsidRDefault="00C7557B" w:rsidP="00C7557B">
      <w:pPr>
        <w:shd w:val="clear" w:color="auto" w:fill="FFFFFF"/>
        <w:ind w:left="352" w:hanging="227"/>
        <w:jc w:val="center"/>
        <w:rPr>
          <w:sz w:val="28"/>
          <w:szCs w:val="28"/>
        </w:rPr>
      </w:pPr>
    </w:p>
    <w:p w:rsidR="00C7557B" w:rsidRDefault="00C7557B" w:rsidP="00C7557B">
      <w:pPr>
        <w:shd w:val="clear" w:color="auto" w:fill="FFFFFF"/>
        <w:tabs>
          <w:tab w:val="left" w:pos="1076"/>
        </w:tabs>
        <w:ind w:right="-30"/>
        <w:jc w:val="both"/>
        <w:rPr>
          <w:sz w:val="28"/>
          <w:szCs w:val="28"/>
        </w:rPr>
      </w:pPr>
      <w:r>
        <w:rPr>
          <w:sz w:val="28"/>
          <w:szCs w:val="28"/>
        </w:rPr>
        <w:t>Д</w:t>
      </w:r>
      <w:r w:rsidRPr="00DB0260">
        <w:rPr>
          <w:sz w:val="28"/>
          <w:szCs w:val="28"/>
        </w:rPr>
        <w:t>иректор</w:t>
      </w:r>
      <w:r>
        <w:rPr>
          <w:sz w:val="28"/>
          <w:szCs w:val="28"/>
        </w:rPr>
        <w:t xml:space="preserve"> МУК</w:t>
      </w:r>
    </w:p>
    <w:p w:rsidR="00C7557B" w:rsidRPr="00DB0260" w:rsidRDefault="00C7557B" w:rsidP="00C7557B">
      <w:pPr>
        <w:shd w:val="clear" w:color="auto" w:fill="FFFFFF"/>
        <w:tabs>
          <w:tab w:val="left" w:pos="1076"/>
        </w:tabs>
        <w:ind w:right="-30"/>
        <w:jc w:val="both"/>
        <w:rPr>
          <w:sz w:val="28"/>
          <w:szCs w:val="28"/>
        </w:rPr>
      </w:pPr>
      <w:r>
        <w:rPr>
          <w:sz w:val="28"/>
          <w:szCs w:val="28"/>
        </w:rPr>
        <w:t>«Краснояружский краеведческий музей»                                   Е.В. Трифонова</w:t>
      </w:r>
    </w:p>
    <w:p w:rsidR="00C7557B" w:rsidRDefault="00C7557B" w:rsidP="00C7557B">
      <w:pPr>
        <w:shd w:val="clear" w:color="auto" w:fill="FFFFFF"/>
        <w:tabs>
          <w:tab w:val="left" w:pos="1076"/>
        </w:tabs>
        <w:ind w:right="-30" w:firstLine="576"/>
        <w:jc w:val="both"/>
        <w:rPr>
          <w:sz w:val="24"/>
          <w:szCs w:val="24"/>
        </w:rPr>
      </w:pPr>
    </w:p>
    <w:p w:rsidR="00C7557B" w:rsidRDefault="00C7557B" w:rsidP="00C7557B">
      <w:pPr>
        <w:shd w:val="clear" w:color="auto" w:fill="FFFFFF"/>
        <w:tabs>
          <w:tab w:val="left" w:pos="1076"/>
        </w:tabs>
        <w:ind w:right="-30" w:firstLine="576"/>
        <w:jc w:val="both"/>
        <w:rPr>
          <w:sz w:val="24"/>
          <w:szCs w:val="24"/>
        </w:rPr>
      </w:pPr>
    </w:p>
    <w:p w:rsidR="00C7557B" w:rsidRDefault="00C7557B" w:rsidP="00C7557B">
      <w:pPr>
        <w:shd w:val="clear" w:color="auto" w:fill="FFFFFF"/>
        <w:tabs>
          <w:tab w:val="left" w:pos="1076"/>
        </w:tabs>
        <w:ind w:right="-30" w:firstLine="576"/>
        <w:jc w:val="both"/>
        <w:rPr>
          <w:sz w:val="24"/>
          <w:szCs w:val="24"/>
        </w:rPr>
      </w:pPr>
    </w:p>
    <w:p w:rsidR="00C7557B" w:rsidRDefault="00C7557B" w:rsidP="00C7557B">
      <w:pPr>
        <w:shd w:val="clear" w:color="auto" w:fill="FFFFFF"/>
        <w:tabs>
          <w:tab w:val="left" w:pos="1076"/>
        </w:tabs>
        <w:ind w:right="-30" w:firstLine="576"/>
        <w:jc w:val="both"/>
        <w:rPr>
          <w:sz w:val="24"/>
          <w:szCs w:val="24"/>
        </w:rPr>
      </w:pPr>
    </w:p>
    <w:p w:rsidR="00C7557B" w:rsidRPr="00DB0260" w:rsidRDefault="00C7557B" w:rsidP="00C7557B">
      <w:pPr>
        <w:autoSpaceDE w:val="0"/>
        <w:autoSpaceDN w:val="0"/>
        <w:adjustRightInd w:val="0"/>
        <w:jc w:val="right"/>
        <w:outlineLvl w:val="1"/>
        <w:rPr>
          <w:sz w:val="24"/>
          <w:szCs w:val="24"/>
        </w:rPr>
      </w:pPr>
      <w:r w:rsidRPr="00DB0260">
        <w:rPr>
          <w:sz w:val="24"/>
          <w:szCs w:val="24"/>
        </w:rPr>
        <w:t>Приложение</w:t>
      </w:r>
    </w:p>
    <w:p w:rsidR="00C7557B" w:rsidRPr="00DB0260" w:rsidRDefault="00C7557B" w:rsidP="00C7557B">
      <w:pPr>
        <w:autoSpaceDE w:val="0"/>
        <w:autoSpaceDN w:val="0"/>
        <w:adjustRightInd w:val="0"/>
        <w:jc w:val="right"/>
        <w:rPr>
          <w:sz w:val="24"/>
          <w:szCs w:val="24"/>
        </w:rPr>
      </w:pPr>
      <w:r w:rsidRPr="00DB0260">
        <w:rPr>
          <w:sz w:val="24"/>
          <w:szCs w:val="24"/>
        </w:rPr>
        <w:t>к Административному регламенту</w:t>
      </w:r>
    </w:p>
    <w:p w:rsidR="00C7557B" w:rsidRPr="00DB0260" w:rsidRDefault="00C7557B" w:rsidP="00C7557B">
      <w:pPr>
        <w:autoSpaceDE w:val="0"/>
        <w:autoSpaceDN w:val="0"/>
        <w:adjustRightInd w:val="0"/>
        <w:jc w:val="right"/>
        <w:rPr>
          <w:sz w:val="24"/>
          <w:szCs w:val="24"/>
        </w:rPr>
      </w:pPr>
      <w:r w:rsidRPr="00DB0260">
        <w:rPr>
          <w:sz w:val="24"/>
          <w:szCs w:val="24"/>
        </w:rPr>
        <w:t>предоставления муниципальной услуги</w:t>
      </w:r>
    </w:p>
    <w:p w:rsidR="00C7557B" w:rsidRDefault="00C7557B" w:rsidP="00C7557B">
      <w:pPr>
        <w:pStyle w:val="a3"/>
        <w:tabs>
          <w:tab w:val="left" w:pos="960"/>
        </w:tabs>
        <w:spacing w:after="0"/>
        <w:ind w:left="0"/>
        <w:jc w:val="right"/>
        <w:rPr>
          <w:sz w:val="24"/>
          <w:szCs w:val="28"/>
        </w:rPr>
      </w:pPr>
      <w:r w:rsidRPr="00DC7BBD">
        <w:rPr>
          <w:sz w:val="24"/>
          <w:szCs w:val="28"/>
        </w:rPr>
        <w:t xml:space="preserve">«Организация публичного доступа к информации, </w:t>
      </w:r>
    </w:p>
    <w:p w:rsidR="00C7557B" w:rsidRDefault="00C7557B" w:rsidP="00C7557B">
      <w:pPr>
        <w:pStyle w:val="a3"/>
        <w:tabs>
          <w:tab w:val="left" w:pos="960"/>
        </w:tabs>
        <w:spacing w:after="0"/>
        <w:ind w:left="0"/>
        <w:jc w:val="right"/>
        <w:rPr>
          <w:sz w:val="24"/>
          <w:szCs w:val="28"/>
        </w:rPr>
      </w:pPr>
      <w:r w:rsidRPr="00DC7BBD">
        <w:rPr>
          <w:sz w:val="24"/>
          <w:szCs w:val="28"/>
        </w:rPr>
        <w:t xml:space="preserve">культурным ценностям, мероприятиям досугового </w:t>
      </w:r>
    </w:p>
    <w:p w:rsidR="00C7557B" w:rsidRPr="00DC7BBD" w:rsidRDefault="00C7557B" w:rsidP="00C7557B">
      <w:pPr>
        <w:pStyle w:val="a3"/>
        <w:tabs>
          <w:tab w:val="left" w:pos="960"/>
        </w:tabs>
        <w:spacing w:after="0"/>
        <w:ind w:left="0"/>
        <w:jc w:val="right"/>
        <w:rPr>
          <w:sz w:val="24"/>
          <w:szCs w:val="28"/>
        </w:rPr>
      </w:pPr>
      <w:r w:rsidRPr="00DC7BBD">
        <w:rPr>
          <w:sz w:val="24"/>
          <w:szCs w:val="28"/>
        </w:rPr>
        <w:t>и просветительского характера краеведческого  музея»</w:t>
      </w:r>
    </w:p>
    <w:p w:rsidR="00C7557B" w:rsidRPr="00DB0260" w:rsidRDefault="00C7557B" w:rsidP="00C7557B">
      <w:pPr>
        <w:autoSpaceDE w:val="0"/>
        <w:autoSpaceDN w:val="0"/>
        <w:adjustRightInd w:val="0"/>
        <w:rPr>
          <w:sz w:val="24"/>
          <w:szCs w:val="24"/>
        </w:rPr>
      </w:pPr>
      <w:r w:rsidRPr="00DB0260">
        <w:rPr>
          <w:sz w:val="24"/>
          <w:szCs w:val="24"/>
        </w:rPr>
        <w:tab/>
      </w:r>
      <w:r w:rsidRPr="00DB0260">
        <w:rPr>
          <w:sz w:val="24"/>
          <w:szCs w:val="24"/>
        </w:rPr>
        <w:tab/>
      </w:r>
      <w:r w:rsidRPr="00DB0260">
        <w:rPr>
          <w:sz w:val="24"/>
          <w:szCs w:val="24"/>
        </w:rPr>
        <w:tab/>
      </w:r>
      <w:r w:rsidRPr="00DB0260">
        <w:rPr>
          <w:sz w:val="24"/>
          <w:szCs w:val="24"/>
        </w:rPr>
        <w:tab/>
      </w:r>
      <w:r w:rsidRPr="00DB0260">
        <w:rPr>
          <w:sz w:val="24"/>
          <w:szCs w:val="24"/>
        </w:rPr>
        <w:tab/>
      </w:r>
      <w:r w:rsidRPr="00DB0260">
        <w:rPr>
          <w:sz w:val="24"/>
          <w:szCs w:val="24"/>
        </w:rPr>
        <w:tab/>
      </w:r>
    </w:p>
    <w:p w:rsidR="00C7557B" w:rsidRDefault="00C7557B" w:rsidP="00C7557B">
      <w:pPr>
        <w:autoSpaceDE w:val="0"/>
        <w:autoSpaceDN w:val="0"/>
        <w:adjustRightInd w:val="0"/>
      </w:pPr>
    </w:p>
    <w:p w:rsidR="00C7557B" w:rsidRPr="00DB0260" w:rsidRDefault="00C7557B" w:rsidP="00C7557B">
      <w:pPr>
        <w:autoSpaceDE w:val="0"/>
        <w:autoSpaceDN w:val="0"/>
        <w:adjustRightInd w:val="0"/>
        <w:rPr>
          <w:sz w:val="24"/>
          <w:szCs w:val="24"/>
        </w:rPr>
      </w:pPr>
    </w:p>
    <w:p w:rsidR="00C7557B" w:rsidRPr="00DB0260" w:rsidRDefault="00C7557B" w:rsidP="00C7557B">
      <w:pPr>
        <w:autoSpaceDE w:val="0"/>
        <w:autoSpaceDN w:val="0"/>
        <w:adjustRightInd w:val="0"/>
        <w:jc w:val="center"/>
        <w:rPr>
          <w:sz w:val="24"/>
          <w:szCs w:val="24"/>
        </w:rPr>
      </w:pPr>
      <w:r w:rsidRPr="00DB0260">
        <w:rPr>
          <w:sz w:val="24"/>
          <w:szCs w:val="24"/>
        </w:rPr>
        <w:t>БЛОК-СХЕМА</w:t>
      </w:r>
    </w:p>
    <w:p w:rsidR="00C7557B" w:rsidRPr="00DB0260" w:rsidRDefault="00C7557B" w:rsidP="00C7557B">
      <w:pPr>
        <w:autoSpaceDE w:val="0"/>
        <w:autoSpaceDN w:val="0"/>
        <w:adjustRightInd w:val="0"/>
        <w:jc w:val="center"/>
        <w:rPr>
          <w:sz w:val="24"/>
          <w:szCs w:val="24"/>
        </w:rPr>
      </w:pPr>
      <w:r w:rsidRPr="00DB0260">
        <w:rPr>
          <w:sz w:val="24"/>
          <w:szCs w:val="24"/>
        </w:rPr>
        <w:t>ПОСЛЕДОВАТЕЛЬНОСТИ ДЕЙСТВИЙ ПРИ ПРЕДОСТАВЛЕНИИ</w:t>
      </w:r>
    </w:p>
    <w:p w:rsidR="00C7557B" w:rsidRPr="00DB0260" w:rsidRDefault="00C7557B" w:rsidP="00C7557B">
      <w:pPr>
        <w:autoSpaceDE w:val="0"/>
        <w:autoSpaceDN w:val="0"/>
        <w:adjustRightInd w:val="0"/>
        <w:jc w:val="center"/>
        <w:rPr>
          <w:sz w:val="24"/>
          <w:szCs w:val="24"/>
        </w:rPr>
      </w:pPr>
      <w:r w:rsidRPr="00DB0260">
        <w:rPr>
          <w:sz w:val="24"/>
          <w:szCs w:val="24"/>
        </w:rPr>
        <w:t xml:space="preserve">МУНИЦИПАЛЬНОЙ УСЛУГИ </w:t>
      </w:r>
    </w:p>
    <w:p w:rsidR="00C7557B" w:rsidRPr="00DB0260" w:rsidRDefault="00C7557B" w:rsidP="00C7557B">
      <w:pPr>
        <w:pStyle w:val="a3"/>
        <w:tabs>
          <w:tab w:val="left" w:pos="960"/>
        </w:tabs>
        <w:ind w:left="0"/>
        <w:jc w:val="center"/>
        <w:rPr>
          <w:sz w:val="28"/>
          <w:szCs w:val="28"/>
        </w:rPr>
      </w:pPr>
      <w:r w:rsidRPr="00DB0260">
        <w:rPr>
          <w:sz w:val="28"/>
          <w:szCs w:val="28"/>
        </w:rPr>
        <w:t>«</w:t>
      </w:r>
      <w:r w:rsidRPr="00C939AD">
        <w:rPr>
          <w:sz w:val="28"/>
          <w:szCs w:val="28"/>
        </w:rPr>
        <w:t>Организация публичного доступа к информации, культурным ценностям, мероприятиям досугового и просветительского</w:t>
      </w:r>
      <w:r>
        <w:rPr>
          <w:sz w:val="28"/>
          <w:szCs w:val="28"/>
        </w:rPr>
        <w:t xml:space="preserve"> </w:t>
      </w:r>
      <w:r w:rsidRPr="00C939AD">
        <w:rPr>
          <w:sz w:val="28"/>
          <w:szCs w:val="28"/>
        </w:rPr>
        <w:t>характера краеведческого  музея</w:t>
      </w:r>
      <w:r w:rsidRPr="00DB0260">
        <w:rPr>
          <w:sz w:val="28"/>
          <w:szCs w:val="28"/>
        </w:rPr>
        <w:t>»</w:t>
      </w:r>
    </w:p>
    <w:p w:rsidR="00C7557B" w:rsidRPr="00DC7BBD" w:rsidRDefault="00C7557B" w:rsidP="00C7557B">
      <w:pPr>
        <w:autoSpaceDE w:val="0"/>
        <w:autoSpaceDN w:val="0"/>
        <w:adjustRightInd w:val="0"/>
        <w:rPr>
          <w:sz w:val="24"/>
          <w:szCs w:val="24"/>
        </w:rPr>
      </w:pPr>
    </w:p>
    <w:p w:rsidR="00C7557B" w:rsidRDefault="00C7557B" w:rsidP="00C7557B">
      <w:pPr>
        <w:pStyle w:val="ConsPlusNonformat"/>
        <w:widowControl/>
        <w:jc w:val="both"/>
      </w:pPr>
      <w:r>
        <w:t xml:space="preserve">                      ┌─────────────────────────────────┐</w:t>
      </w:r>
    </w:p>
    <w:p w:rsidR="00C7557B" w:rsidRDefault="00C7557B" w:rsidP="00C7557B">
      <w:pPr>
        <w:pStyle w:val="ConsPlusNonformat"/>
        <w:widowControl/>
        <w:jc w:val="both"/>
      </w:pPr>
      <w:r>
        <w:t xml:space="preserve">                      │      Обращение заявителя        │</w:t>
      </w:r>
    </w:p>
    <w:p w:rsidR="00C7557B" w:rsidRDefault="00C7557B" w:rsidP="00C7557B">
      <w:pPr>
        <w:pStyle w:val="ConsPlusNonformat"/>
        <w:widowControl/>
        <w:jc w:val="both"/>
      </w:pPr>
      <w:r>
        <w:t xml:space="preserve">                      │    за предоставлением Услуги    │</w:t>
      </w:r>
    </w:p>
    <w:p w:rsidR="00C7557B" w:rsidRDefault="00C7557B" w:rsidP="00C7557B">
      <w:pPr>
        <w:pStyle w:val="ConsPlusNonformat"/>
        <w:widowControl/>
        <w:jc w:val="both"/>
      </w:pPr>
      <w:r>
        <w:t xml:space="preserve">                      └───┬──────────────────────────┬──┘</w:t>
      </w:r>
    </w:p>
    <w:p w:rsidR="00C7557B" w:rsidRDefault="00C7557B" w:rsidP="00C7557B">
      <w:pPr>
        <w:pStyle w:val="ConsPlusNonformat"/>
        <w:widowControl/>
        <w:jc w:val="both"/>
      </w:pPr>
      <w:r>
        <w:t xml:space="preserve">                          │                          │</w:t>
      </w:r>
    </w:p>
    <w:p w:rsidR="00C7557B" w:rsidRDefault="00C7557B" w:rsidP="00C7557B">
      <w:pPr>
        <w:pStyle w:val="ConsPlusNonformat"/>
        <w:widowControl/>
        <w:jc w:val="both"/>
      </w:pPr>
      <w:r>
        <w:t>┌─────────────────────────┴───┐                   ┌──┴───────────────────┐</w:t>
      </w:r>
    </w:p>
    <w:p w:rsidR="00C7557B" w:rsidRDefault="00C7557B" w:rsidP="00C7557B">
      <w:pPr>
        <w:pStyle w:val="ConsPlusNonformat"/>
        <w:widowControl/>
        <w:jc w:val="both"/>
      </w:pPr>
      <w:r>
        <w:t>│ По телефону делается заявка ├───────────────────┤   Непосредственно    │</w:t>
      </w:r>
    </w:p>
    <w:p w:rsidR="00C7557B" w:rsidRDefault="00C7557B" w:rsidP="00C7557B">
      <w:pPr>
        <w:pStyle w:val="ConsPlusNonformat"/>
        <w:widowControl/>
        <w:jc w:val="both"/>
      </w:pPr>
      <w:r>
        <w:t>│на экскурсионное обслуживание│   ┌───────────────┤ при посещении Музея  │</w:t>
      </w:r>
    </w:p>
    <w:p w:rsidR="00C7557B" w:rsidRDefault="00C7557B" w:rsidP="00C7557B">
      <w:pPr>
        <w:pStyle w:val="ConsPlusNonformat"/>
        <w:widowControl/>
        <w:jc w:val="both"/>
      </w:pPr>
      <w:r>
        <w:t>│  или групповое посещение.   │   │               └──────────┬───────────┘</w:t>
      </w:r>
    </w:p>
    <w:p w:rsidR="00C7557B" w:rsidRDefault="00C7557B" w:rsidP="00C7557B">
      <w:pPr>
        <w:pStyle w:val="ConsPlusNonformat"/>
        <w:widowControl/>
        <w:jc w:val="both"/>
      </w:pPr>
      <w:r>
        <w:t>│    Заявка регистрируется    │   │                          │</w:t>
      </w:r>
    </w:p>
    <w:p w:rsidR="00C7557B" w:rsidRDefault="00C7557B" w:rsidP="00C7557B">
      <w:pPr>
        <w:pStyle w:val="ConsPlusNonformat"/>
        <w:widowControl/>
        <w:jc w:val="both"/>
      </w:pPr>
      <w:r>
        <w:t>└─────────────────────────────┘   │                          │</w:t>
      </w:r>
    </w:p>
    <w:p w:rsidR="00C7557B" w:rsidRDefault="00C7557B" w:rsidP="00C7557B">
      <w:pPr>
        <w:pStyle w:val="ConsPlusNonformat"/>
        <w:widowControl/>
        <w:jc w:val="both"/>
      </w:pPr>
      <w:r>
        <w:t xml:space="preserve">                                  │                          │</w:t>
      </w:r>
    </w:p>
    <w:p w:rsidR="00C7557B" w:rsidRDefault="00C7557B" w:rsidP="00C7557B">
      <w:pPr>
        <w:pStyle w:val="ConsPlusNonformat"/>
        <w:widowControl/>
        <w:jc w:val="both"/>
      </w:pPr>
      <w:r>
        <w:t xml:space="preserve">               ┌──────────────────┴─────┐         ┌──────────┴───────────┐</w:t>
      </w:r>
    </w:p>
    <w:p w:rsidR="00C7557B" w:rsidRDefault="00C7557B" w:rsidP="00C7557B">
      <w:pPr>
        <w:pStyle w:val="ConsPlusNonformat"/>
        <w:widowControl/>
        <w:jc w:val="both"/>
      </w:pPr>
      <w:r>
        <w:t xml:space="preserve">               │ Приобретение </w:t>
      </w:r>
      <w:proofErr w:type="gramStart"/>
      <w:r>
        <w:t>входного</w:t>
      </w:r>
      <w:proofErr w:type="gramEnd"/>
      <w:r>
        <w:t xml:space="preserve">  │         │Отказ в предоставлении│</w:t>
      </w:r>
    </w:p>
    <w:p w:rsidR="00C7557B" w:rsidRDefault="00C7557B" w:rsidP="00C7557B">
      <w:pPr>
        <w:pStyle w:val="ConsPlusNonformat"/>
        <w:widowControl/>
        <w:jc w:val="both"/>
      </w:pPr>
      <w:r>
        <w:t xml:space="preserve">               │  билета перед началом  │         │ Услуги </w:t>
      </w:r>
      <w:proofErr w:type="gramStart"/>
      <w:r>
        <w:t>по</w:t>
      </w:r>
      <w:proofErr w:type="gramEnd"/>
      <w:r>
        <w:t xml:space="preserve"> указанным  │</w:t>
      </w:r>
    </w:p>
    <w:p w:rsidR="00C7557B" w:rsidRDefault="00C7557B" w:rsidP="00C7557B">
      <w:pPr>
        <w:pStyle w:val="ConsPlusNonformat"/>
        <w:widowControl/>
        <w:jc w:val="both"/>
      </w:pPr>
      <w:r>
        <w:t xml:space="preserve">               │   осмотра экспозиции   │         │в </w:t>
      </w:r>
      <w:hyperlink r:id="rId28" w:history="1">
        <w:r>
          <w:rPr>
            <w:color w:val="0000FF"/>
          </w:rPr>
          <w:t>Регламенте</w:t>
        </w:r>
      </w:hyperlink>
      <w:r>
        <w:t xml:space="preserve"> причинам │</w:t>
      </w:r>
    </w:p>
    <w:p w:rsidR="00C7557B" w:rsidRDefault="00C7557B" w:rsidP="00C7557B">
      <w:pPr>
        <w:pStyle w:val="ConsPlusNonformat"/>
        <w:widowControl/>
        <w:jc w:val="both"/>
      </w:pPr>
      <w:r>
        <w:t xml:space="preserve">               └──┬──────────────────┬──┘         └──────────────────────┘</w:t>
      </w:r>
    </w:p>
    <w:p w:rsidR="00C7557B" w:rsidRDefault="00C7557B" w:rsidP="00C7557B">
      <w:pPr>
        <w:pStyle w:val="ConsPlusNonformat"/>
        <w:widowControl/>
        <w:jc w:val="both"/>
      </w:pPr>
      <w:r>
        <w:t xml:space="preserve">                  │                  │</w:t>
      </w:r>
    </w:p>
    <w:p w:rsidR="00C7557B" w:rsidRDefault="00C7557B" w:rsidP="00C7557B">
      <w:pPr>
        <w:pStyle w:val="ConsPlusNonformat"/>
        <w:widowControl/>
        <w:jc w:val="both"/>
      </w:pPr>
      <w:r>
        <w:t xml:space="preserve">                  │                  │</w:t>
      </w:r>
    </w:p>
    <w:p w:rsidR="00C7557B" w:rsidRDefault="00C7557B" w:rsidP="00C7557B">
      <w:pPr>
        <w:pStyle w:val="ConsPlusNonformat"/>
        <w:widowControl/>
        <w:jc w:val="both"/>
      </w:pPr>
      <w:r>
        <w:lastRenderedPageBreak/>
        <w:t xml:space="preserve">                  │                  │</w:t>
      </w:r>
    </w:p>
    <w:p w:rsidR="00C7557B" w:rsidRDefault="00C7557B" w:rsidP="00C7557B">
      <w:pPr>
        <w:pStyle w:val="ConsPlusNonformat"/>
        <w:widowControl/>
        <w:jc w:val="both"/>
      </w:pPr>
      <w:r>
        <w:t>┌─────────────────┴─┐             ┌──┴────────────────┐</w:t>
      </w:r>
    </w:p>
    <w:p w:rsidR="00C7557B" w:rsidRDefault="00C7557B" w:rsidP="00C7557B">
      <w:pPr>
        <w:pStyle w:val="ConsPlusNonformat"/>
        <w:widowControl/>
        <w:jc w:val="both"/>
      </w:pPr>
      <w:r>
        <w:t>│ Осмотр экспозиции │             │  Самостоятельный  │</w:t>
      </w:r>
    </w:p>
    <w:p w:rsidR="00C7557B" w:rsidRDefault="00C7557B" w:rsidP="00C7557B">
      <w:pPr>
        <w:pStyle w:val="ConsPlusNonformat"/>
        <w:widowControl/>
        <w:jc w:val="both"/>
      </w:pPr>
      <w:r>
        <w:t>│  с экскурсоводом  │             │ осмотр экспозиции │</w:t>
      </w:r>
    </w:p>
    <w:p w:rsidR="00C7557B" w:rsidRDefault="00C7557B" w:rsidP="00C7557B">
      <w:pPr>
        <w:pStyle w:val="ConsPlusNonformat"/>
        <w:widowControl/>
        <w:jc w:val="both"/>
      </w:pPr>
      <w:r>
        <w:t>└───────────────────┘             └───────────────────┘</w:t>
      </w:r>
    </w:p>
    <w:p w:rsidR="00C7557B" w:rsidRDefault="00C7557B" w:rsidP="00C7557B">
      <w:pPr>
        <w:autoSpaceDE w:val="0"/>
        <w:autoSpaceDN w:val="0"/>
        <w:adjustRightInd w:val="0"/>
      </w:pPr>
    </w:p>
    <w:p w:rsidR="00C7557B" w:rsidRDefault="00C7557B" w:rsidP="00C7557B">
      <w:pPr>
        <w:autoSpaceDE w:val="0"/>
        <w:autoSpaceDN w:val="0"/>
        <w:adjustRightInd w:val="0"/>
      </w:pPr>
    </w:p>
    <w:p w:rsidR="00C7557B" w:rsidRDefault="00C7557B" w:rsidP="00C7557B">
      <w:pPr>
        <w:pStyle w:val="ConsPlusNonformat"/>
        <w:widowControl/>
        <w:pBdr>
          <w:top w:val="single" w:sz="6" w:space="0" w:color="auto"/>
        </w:pBdr>
        <w:rPr>
          <w:sz w:val="2"/>
          <w:szCs w:val="2"/>
        </w:rPr>
      </w:pPr>
    </w:p>
    <w:p w:rsidR="00C7557B" w:rsidRDefault="00C7557B" w:rsidP="00C7557B"/>
    <w:p w:rsidR="00C7557B" w:rsidRDefault="00C7557B" w:rsidP="00C7557B">
      <w:pPr>
        <w:shd w:val="clear" w:color="auto" w:fill="FFFFFF"/>
        <w:tabs>
          <w:tab w:val="left" w:pos="1076"/>
        </w:tabs>
        <w:ind w:right="-30" w:firstLine="576"/>
        <w:jc w:val="both"/>
        <w:rPr>
          <w:sz w:val="24"/>
          <w:szCs w:val="24"/>
        </w:rPr>
      </w:pPr>
    </w:p>
    <w:p w:rsidR="00C7557B" w:rsidRPr="00AA16F2" w:rsidRDefault="00C7557B" w:rsidP="00C7557B">
      <w:pPr>
        <w:shd w:val="clear" w:color="auto" w:fill="FFFFFF"/>
        <w:tabs>
          <w:tab w:val="left" w:pos="1076"/>
        </w:tabs>
        <w:ind w:right="-30" w:firstLine="576"/>
        <w:jc w:val="both"/>
        <w:rPr>
          <w:sz w:val="24"/>
          <w:szCs w:val="24"/>
        </w:rPr>
      </w:pPr>
    </w:p>
    <w:p w:rsidR="00F97C8F" w:rsidRDefault="00F97C8F" w:rsidP="00082A8E">
      <w:pPr>
        <w:jc w:val="both"/>
      </w:pPr>
    </w:p>
    <w:sectPr w:rsidR="00F97C8F" w:rsidSect="00082A8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altName w:val="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6AE9"/>
    <w:multiLevelType w:val="multilevel"/>
    <w:tmpl w:val="036A6606"/>
    <w:lvl w:ilvl="0">
      <w:start w:val="1"/>
      <w:numFmt w:val="decimal"/>
      <w:lvlText w:val="%1."/>
      <w:lvlJc w:val="left"/>
      <w:pPr>
        <w:tabs>
          <w:tab w:val="num" w:pos="1170"/>
        </w:tabs>
        <w:ind w:left="1170" w:hanging="630"/>
      </w:pPr>
      <w:rPr>
        <w:b/>
      </w:rPr>
    </w:lvl>
    <w:lvl w:ilvl="1">
      <w:start w:val="1"/>
      <w:numFmt w:val="decimal"/>
      <w:isLgl/>
      <w:lvlText w:val="%1.%2."/>
      <w:lvlJc w:val="left"/>
      <w:pPr>
        <w:tabs>
          <w:tab w:val="num" w:pos="4860"/>
        </w:tabs>
        <w:ind w:left="4860" w:hanging="360"/>
      </w:pPr>
      <w:rPr>
        <w:b/>
      </w:rPr>
    </w:lvl>
    <w:lvl w:ilvl="2">
      <w:start w:val="1"/>
      <w:numFmt w:val="decimal"/>
      <w:isLgl/>
      <w:lvlText w:val="%3)"/>
      <w:lvlJc w:val="left"/>
      <w:pPr>
        <w:tabs>
          <w:tab w:val="num" w:pos="1260"/>
        </w:tabs>
        <w:ind w:left="1260" w:hanging="720"/>
      </w:pPr>
      <w:rPr>
        <w:rFonts w:ascii="Times New Roman" w:eastAsia="Times New Roman" w:hAnsi="Times New Roman" w:cs="Times New Roman"/>
      </w:r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2340"/>
        </w:tabs>
        <w:ind w:left="2340" w:hanging="1800"/>
      </w:pPr>
    </w:lvl>
  </w:abstractNum>
  <w:abstractNum w:abstractNumId="1">
    <w:nsid w:val="16A32927"/>
    <w:multiLevelType w:val="multilevel"/>
    <w:tmpl w:val="34D2CCB4"/>
    <w:lvl w:ilvl="0">
      <w:start w:val="1"/>
      <w:numFmt w:val="decimal"/>
      <w:lvlText w:val="%1."/>
      <w:lvlJc w:val="left"/>
      <w:pPr>
        <w:tabs>
          <w:tab w:val="num" w:pos="1060"/>
        </w:tabs>
        <w:ind w:left="1060" w:hanging="360"/>
      </w:pPr>
      <w:rPr>
        <w:b/>
      </w:rPr>
    </w:lvl>
    <w:lvl w:ilvl="1">
      <w:start w:val="1"/>
      <w:numFmt w:val="decimal"/>
      <w:isLgl/>
      <w:lvlText w:val="%1.%2."/>
      <w:lvlJc w:val="left"/>
      <w:pPr>
        <w:tabs>
          <w:tab w:val="num" w:pos="1750"/>
        </w:tabs>
        <w:ind w:left="1750" w:hanging="1050"/>
      </w:pPr>
      <w:rPr>
        <w:b/>
      </w:rPr>
    </w:lvl>
    <w:lvl w:ilvl="2">
      <w:start w:val="1"/>
      <w:numFmt w:val="decimal"/>
      <w:isLgl/>
      <w:lvlText w:val="%3)"/>
      <w:lvlJc w:val="left"/>
      <w:pPr>
        <w:tabs>
          <w:tab w:val="num" w:pos="1950"/>
        </w:tabs>
        <w:ind w:left="1950" w:hanging="1050"/>
      </w:pPr>
      <w:rPr>
        <w:rFonts w:ascii="Times New Roman" w:eastAsia="Times New Roman" w:hAnsi="Times New Roman" w:cs="Symbol"/>
      </w:rPr>
    </w:lvl>
    <w:lvl w:ilvl="3">
      <w:start w:val="1"/>
      <w:numFmt w:val="decimal"/>
      <w:isLgl/>
      <w:lvlText w:val="%1.%2.%3.%4."/>
      <w:lvlJc w:val="left"/>
      <w:pPr>
        <w:tabs>
          <w:tab w:val="num" w:pos="1650"/>
        </w:tabs>
        <w:ind w:left="1650" w:hanging="105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680"/>
        </w:tabs>
        <w:ind w:left="1680" w:hanging="1080"/>
      </w:pPr>
    </w:lvl>
    <w:lvl w:ilvl="6">
      <w:start w:val="1"/>
      <w:numFmt w:val="decimal"/>
      <w:isLgl/>
      <w:lvlText w:val="%1.%2.%3.%4.%5.%6.%7."/>
      <w:lvlJc w:val="left"/>
      <w:pPr>
        <w:tabs>
          <w:tab w:val="num" w:pos="2040"/>
        </w:tabs>
        <w:ind w:left="2040" w:hanging="1440"/>
      </w:pPr>
    </w:lvl>
    <w:lvl w:ilvl="7">
      <w:start w:val="1"/>
      <w:numFmt w:val="decimal"/>
      <w:isLgl/>
      <w:lvlText w:val="%1.%2.%3.%4.%5.%6.%7.%8."/>
      <w:lvlJc w:val="left"/>
      <w:pPr>
        <w:tabs>
          <w:tab w:val="num" w:pos="2040"/>
        </w:tabs>
        <w:ind w:left="2040" w:hanging="1440"/>
      </w:pPr>
    </w:lvl>
    <w:lvl w:ilvl="8">
      <w:start w:val="1"/>
      <w:numFmt w:val="decimal"/>
      <w:isLgl/>
      <w:lvlText w:val="%1.%2.%3.%4.%5.%6.%7.%8.%9."/>
      <w:lvlJc w:val="left"/>
      <w:pPr>
        <w:tabs>
          <w:tab w:val="num" w:pos="2400"/>
        </w:tabs>
        <w:ind w:left="2400" w:hanging="1800"/>
      </w:pPr>
    </w:lvl>
  </w:abstractNum>
  <w:abstractNum w:abstractNumId="2">
    <w:nsid w:val="7D405F0E"/>
    <w:multiLevelType w:val="hybridMultilevel"/>
    <w:tmpl w:val="E3C47A2A"/>
    <w:lvl w:ilvl="0" w:tplc="1DA0D7B6">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2A8E"/>
    <w:rsid w:val="00082A8E"/>
    <w:rsid w:val="002B06F4"/>
    <w:rsid w:val="00355540"/>
    <w:rsid w:val="00774C3C"/>
    <w:rsid w:val="00850A0B"/>
    <w:rsid w:val="00886AF5"/>
    <w:rsid w:val="009A2ED9"/>
    <w:rsid w:val="00C7557B"/>
    <w:rsid w:val="00D111B5"/>
    <w:rsid w:val="00F97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A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755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82A8E"/>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C755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82A8E"/>
    <w:rPr>
      <w:rFonts w:ascii="Cambria" w:eastAsia="Times New Roman" w:hAnsi="Cambria" w:cs="Times New Roman"/>
      <w:b/>
      <w:bCs/>
      <w:i/>
      <w:iCs/>
      <w:sz w:val="28"/>
      <w:szCs w:val="28"/>
    </w:rPr>
  </w:style>
  <w:style w:type="paragraph" w:styleId="a3">
    <w:name w:val="Body Text Indent"/>
    <w:basedOn w:val="a"/>
    <w:link w:val="a4"/>
    <w:rsid w:val="00082A8E"/>
    <w:pPr>
      <w:spacing w:after="120"/>
      <w:ind w:left="283"/>
    </w:pPr>
  </w:style>
  <w:style w:type="character" w:customStyle="1" w:styleId="a4">
    <w:name w:val="Основной текст с отступом Знак"/>
    <w:basedOn w:val="a0"/>
    <w:link w:val="a3"/>
    <w:rsid w:val="00082A8E"/>
    <w:rPr>
      <w:rFonts w:ascii="Times New Roman" w:eastAsia="Times New Roman" w:hAnsi="Times New Roman" w:cs="Times New Roman"/>
      <w:sz w:val="20"/>
      <w:szCs w:val="20"/>
      <w:lang w:eastAsia="ru-RU"/>
    </w:rPr>
  </w:style>
  <w:style w:type="paragraph" w:styleId="21">
    <w:name w:val="Body Text 2"/>
    <w:basedOn w:val="a"/>
    <w:link w:val="22"/>
    <w:rsid w:val="00082A8E"/>
    <w:pPr>
      <w:spacing w:after="120" w:line="480" w:lineRule="auto"/>
    </w:pPr>
  </w:style>
  <w:style w:type="character" w:customStyle="1" w:styleId="22">
    <w:name w:val="Основной текст 2 Знак"/>
    <w:basedOn w:val="a0"/>
    <w:link w:val="21"/>
    <w:rsid w:val="00082A8E"/>
    <w:rPr>
      <w:rFonts w:ascii="Times New Roman" w:eastAsia="Times New Roman" w:hAnsi="Times New Roman" w:cs="Times New Roman"/>
      <w:sz w:val="20"/>
      <w:szCs w:val="20"/>
      <w:lang w:eastAsia="ru-RU"/>
    </w:rPr>
  </w:style>
  <w:style w:type="paragraph" w:styleId="a5">
    <w:name w:val="Normal (Web)"/>
    <w:basedOn w:val="a"/>
    <w:rsid w:val="00082A8E"/>
    <w:pPr>
      <w:spacing w:before="240" w:after="240"/>
    </w:pPr>
    <w:rPr>
      <w:sz w:val="24"/>
      <w:szCs w:val="24"/>
    </w:rPr>
  </w:style>
  <w:style w:type="paragraph" w:customStyle="1" w:styleId="ConsPlusTitle">
    <w:name w:val="ConsPlusTitle"/>
    <w:rsid w:val="00082A8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C7557B"/>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C7557B"/>
    <w:rPr>
      <w:rFonts w:asciiTheme="majorHAnsi" w:eastAsiaTheme="majorEastAsia" w:hAnsiTheme="majorHAnsi" w:cstheme="majorBidi"/>
      <w:b/>
      <w:bCs/>
      <w:i/>
      <w:iCs/>
      <w:color w:val="4F81BD" w:themeColor="accent1"/>
      <w:sz w:val="20"/>
      <w:szCs w:val="20"/>
      <w:lang w:eastAsia="ru-RU"/>
    </w:rPr>
  </w:style>
  <w:style w:type="paragraph" w:customStyle="1" w:styleId="Pro-List1">
    <w:name w:val="Pro-List #1"/>
    <w:basedOn w:val="a"/>
    <w:rsid w:val="00C7557B"/>
    <w:pPr>
      <w:tabs>
        <w:tab w:val="left" w:pos="1134"/>
      </w:tabs>
      <w:spacing w:before="180" w:line="288" w:lineRule="auto"/>
      <w:ind w:left="1134" w:hanging="295"/>
      <w:jc w:val="both"/>
    </w:pPr>
    <w:rPr>
      <w:rFonts w:ascii="Georgia" w:hAnsi="Georgia"/>
      <w:sz w:val="24"/>
      <w:szCs w:val="24"/>
    </w:rPr>
  </w:style>
  <w:style w:type="paragraph" w:customStyle="1" w:styleId="Pro-List2">
    <w:name w:val="Pro-List #2"/>
    <w:basedOn w:val="Pro-List1"/>
    <w:rsid w:val="00C7557B"/>
    <w:pPr>
      <w:tabs>
        <w:tab w:val="clear" w:pos="1134"/>
        <w:tab w:val="left" w:pos="2040"/>
      </w:tabs>
      <w:ind w:left="2040" w:hanging="480"/>
    </w:pPr>
  </w:style>
  <w:style w:type="character" w:customStyle="1" w:styleId="TextNPA">
    <w:name w:val="Text NPA"/>
    <w:rsid w:val="00C7557B"/>
    <w:rPr>
      <w:rFonts w:ascii="Courier New" w:hAnsi="Courier New" w:cs="Courier New" w:hint="default"/>
    </w:rPr>
  </w:style>
  <w:style w:type="paragraph" w:customStyle="1" w:styleId="ConsPlusNonformat">
    <w:name w:val="ConsPlusNonformat"/>
    <w:rsid w:val="00C75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C7557B"/>
    <w:rPr>
      <w:color w:val="0000FF"/>
      <w:u w:val="single"/>
    </w:rPr>
  </w:style>
  <w:style w:type="paragraph" w:styleId="a7">
    <w:name w:val="List Paragraph"/>
    <w:basedOn w:val="a"/>
    <w:qFormat/>
    <w:rsid w:val="00C7557B"/>
    <w:pPr>
      <w:spacing w:line="276" w:lineRule="auto"/>
      <w:ind w:left="720"/>
      <w:contextualSpacing/>
    </w:pPr>
    <w:rPr>
      <w:rFonts w:eastAsia="Calibri"/>
      <w:sz w:val="24"/>
      <w:szCs w:val="24"/>
      <w:lang w:eastAsia="en-US"/>
    </w:rPr>
  </w:style>
  <w:style w:type="character" w:customStyle="1" w:styleId="blk">
    <w:name w:val="blk"/>
    <w:basedOn w:val="a0"/>
    <w:rsid w:val="00C7557B"/>
  </w:style>
  <w:style w:type="character" w:customStyle="1" w:styleId="hl">
    <w:name w:val="hl"/>
    <w:basedOn w:val="a0"/>
    <w:rsid w:val="00C7557B"/>
  </w:style>
  <w:style w:type="paragraph" w:customStyle="1" w:styleId="s1">
    <w:name w:val="s_1"/>
    <w:basedOn w:val="a"/>
    <w:rsid w:val="00C7557B"/>
    <w:pPr>
      <w:spacing w:before="100" w:beforeAutospacing="1" w:after="100" w:afterAutospacing="1"/>
    </w:pPr>
    <w:rPr>
      <w:sz w:val="24"/>
      <w:szCs w:val="24"/>
    </w:rPr>
  </w:style>
  <w:style w:type="character" w:customStyle="1" w:styleId="apple-converted-space">
    <w:name w:val="apple-converted-space"/>
    <w:basedOn w:val="a0"/>
    <w:rsid w:val="00C75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A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755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82A8E"/>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C755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82A8E"/>
    <w:rPr>
      <w:rFonts w:ascii="Cambria" w:eastAsia="Times New Roman" w:hAnsi="Cambria" w:cs="Times New Roman"/>
      <w:b/>
      <w:bCs/>
      <w:i/>
      <w:iCs/>
      <w:sz w:val="28"/>
      <w:szCs w:val="28"/>
    </w:rPr>
  </w:style>
  <w:style w:type="paragraph" w:styleId="a3">
    <w:name w:val="Body Text Indent"/>
    <w:basedOn w:val="a"/>
    <w:link w:val="a4"/>
    <w:rsid w:val="00082A8E"/>
    <w:pPr>
      <w:spacing w:after="120"/>
      <w:ind w:left="283"/>
    </w:pPr>
  </w:style>
  <w:style w:type="character" w:customStyle="1" w:styleId="a4">
    <w:name w:val="Основной текст с отступом Знак"/>
    <w:basedOn w:val="a0"/>
    <w:link w:val="a3"/>
    <w:rsid w:val="00082A8E"/>
    <w:rPr>
      <w:rFonts w:ascii="Times New Roman" w:eastAsia="Times New Roman" w:hAnsi="Times New Roman" w:cs="Times New Roman"/>
      <w:sz w:val="20"/>
      <w:szCs w:val="20"/>
      <w:lang w:eastAsia="ru-RU"/>
    </w:rPr>
  </w:style>
  <w:style w:type="paragraph" w:styleId="21">
    <w:name w:val="Body Text 2"/>
    <w:basedOn w:val="a"/>
    <w:link w:val="22"/>
    <w:rsid w:val="00082A8E"/>
    <w:pPr>
      <w:spacing w:after="120" w:line="480" w:lineRule="auto"/>
    </w:pPr>
  </w:style>
  <w:style w:type="character" w:customStyle="1" w:styleId="22">
    <w:name w:val="Основной текст 2 Знак"/>
    <w:basedOn w:val="a0"/>
    <w:link w:val="21"/>
    <w:rsid w:val="00082A8E"/>
    <w:rPr>
      <w:rFonts w:ascii="Times New Roman" w:eastAsia="Times New Roman" w:hAnsi="Times New Roman" w:cs="Times New Roman"/>
      <w:sz w:val="20"/>
      <w:szCs w:val="20"/>
      <w:lang w:eastAsia="ru-RU"/>
    </w:rPr>
  </w:style>
  <w:style w:type="paragraph" w:styleId="a5">
    <w:name w:val="Normal (Web)"/>
    <w:basedOn w:val="a"/>
    <w:rsid w:val="00082A8E"/>
    <w:pPr>
      <w:spacing w:before="240" w:after="240"/>
    </w:pPr>
    <w:rPr>
      <w:sz w:val="24"/>
      <w:szCs w:val="24"/>
    </w:rPr>
  </w:style>
  <w:style w:type="paragraph" w:customStyle="1" w:styleId="ConsPlusTitle">
    <w:name w:val="ConsPlusTitle"/>
    <w:rsid w:val="00082A8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C7557B"/>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C7557B"/>
    <w:rPr>
      <w:rFonts w:asciiTheme="majorHAnsi" w:eastAsiaTheme="majorEastAsia" w:hAnsiTheme="majorHAnsi" w:cstheme="majorBidi"/>
      <w:b/>
      <w:bCs/>
      <w:i/>
      <w:iCs/>
      <w:color w:val="4F81BD" w:themeColor="accent1"/>
      <w:sz w:val="20"/>
      <w:szCs w:val="20"/>
      <w:lang w:eastAsia="ru-RU"/>
    </w:rPr>
  </w:style>
  <w:style w:type="paragraph" w:customStyle="1" w:styleId="Pro-List1">
    <w:name w:val="Pro-List #1"/>
    <w:basedOn w:val="a"/>
    <w:rsid w:val="00C7557B"/>
    <w:pPr>
      <w:tabs>
        <w:tab w:val="left" w:pos="1134"/>
      </w:tabs>
      <w:spacing w:before="180" w:line="288" w:lineRule="auto"/>
      <w:ind w:left="1134" w:hanging="295"/>
      <w:jc w:val="both"/>
    </w:pPr>
    <w:rPr>
      <w:rFonts w:ascii="Georgia" w:hAnsi="Georgia"/>
      <w:sz w:val="24"/>
      <w:szCs w:val="24"/>
    </w:rPr>
  </w:style>
  <w:style w:type="paragraph" w:customStyle="1" w:styleId="Pro-List2">
    <w:name w:val="Pro-List #2"/>
    <w:basedOn w:val="Pro-List1"/>
    <w:rsid w:val="00C7557B"/>
    <w:pPr>
      <w:tabs>
        <w:tab w:val="clear" w:pos="1134"/>
        <w:tab w:val="left" w:pos="2040"/>
      </w:tabs>
      <w:ind w:left="2040" w:hanging="480"/>
    </w:pPr>
  </w:style>
  <w:style w:type="character" w:customStyle="1" w:styleId="TextNPA">
    <w:name w:val="Text NPA"/>
    <w:rsid w:val="00C7557B"/>
    <w:rPr>
      <w:rFonts w:ascii="Courier New" w:hAnsi="Courier New" w:cs="Courier New" w:hint="default"/>
    </w:rPr>
  </w:style>
  <w:style w:type="paragraph" w:customStyle="1" w:styleId="ConsPlusNonformat">
    <w:name w:val="ConsPlusNonformat"/>
    <w:rsid w:val="00C75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C7557B"/>
    <w:rPr>
      <w:color w:val="0000FF"/>
      <w:u w:val="single"/>
    </w:rPr>
  </w:style>
  <w:style w:type="paragraph" w:styleId="a7">
    <w:name w:val="List Paragraph"/>
    <w:basedOn w:val="a"/>
    <w:qFormat/>
    <w:rsid w:val="00C7557B"/>
    <w:pPr>
      <w:spacing w:line="276" w:lineRule="auto"/>
      <w:ind w:left="720"/>
      <w:contextualSpacing/>
    </w:pPr>
    <w:rPr>
      <w:rFonts w:eastAsia="Calibri"/>
      <w:sz w:val="24"/>
      <w:szCs w:val="24"/>
      <w:lang w:eastAsia="en-US"/>
    </w:rPr>
  </w:style>
  <w:style w:type="character" w:customStyle="1" w:styleId="blk">
    <w:name w:val="blk"/>
    <w:basedOn w:val="a0"/>
    <w:rsid w:val="00C7557B"/>
  </w:style>
  <w:style w:type="character" w:customStyle="1" w:styleId="hl">
    <w:name w:val="hl"/>
    <w:basedOn w:val="a0"/>
    <w:rsid w:val="00C7557B"/>
  </w:style>
  <w:style w:type="paragraph" w:customStyle="1" w:styleId="s1">
    <w:name w:val="s_1"/>
    <w:basedOn w:val="a"/>
    <w:rsid w:val="00C7557B"/>
    <w:pPr>
      <w:spacing w:before="100" w:beforeAutospacing="1" w:after="100" w:afterAutospacing="1"/>
    </w:pPr>
    <w:rPr>
      <w:sz w:val="24"/>
      <w:szCs w:val="24"/>
    </w:rPr>
  </w:style>
  <w:style w:type="character" w:customStyle="1" w:styleId="apple-converted-space">
    <w:name w:val="apple-converted-space"/>
    <w:basedOn w:val="a0"/>
    <w:rsid w:val="00C755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hyperlink" Target="http://www.consultant.ru/document/cons_doc_LAW_321522/a593eaab768d34bf2d7419322eac79481e73cf03/" TargetMode="External"/><Relationship Id="rId18" Type="http://schemas.openxmlformats.org/officeDocument/2006/relationships/hyperlink" Target="https://base.garant.ru/12177515/7a58987b486424ad79b62aa427dab1df/" TargetMode="External"/><Relationship Id="rId26" Type="http://schemas.openxmlformats.org/officeDocument/2006/relationships/hyperlink" Target="https://base.garant.ru/12177515/b9c7cbfdab6a21af84c1bed4716cdd79/" TargetMode="External"/><Relationship Id="rId3" Type="http://schemas.openxmlformats.org/officeDocument/2006/relationships/settings" Target="settings.xml"/><Relationship Id="rId21" Type="http://schemas.openxmlformats.org/officeDocument/2006/relationships/hyperlink" Target="https://base.garant.ru/12177515/7a58987b486424ad79b62aa427dab1df/" TargetMode="External"/><Relationship Id="rId7" Type="http://schemas.openxmlformats.org/officeDocument/2006/relationships/hyperlink" Target="http://www.consultant.ru/document/cons_doc_LAW_321522/330a220d4fee09ee290fc31fd9fbf1c1b7467a53/"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s://base.garant.ru/12177515/826c5a47782fe0717a0695a25d5a1621/" TargetMode="External"/><Relationship Id="rId25" Type="http://schemas.openxmlformats.org/officeDocument/2006/relationships/hyperlink" Target="https://base.garant.ru/12177515/b9c7cbfdab6a21af84c1bed4716cdd79/" TargetMode="External"/><Relationship Id="rId2" Type="http://schemas.openxmlformats.org/officeDocument/2006/relationships/styles" Target="styles.xml"/><Relationship Id="rId16" Type="http://schemas.openxmlformats.org/officeDocument/2006/relationships/hyperlink" Target="mailto:yaruga@ky.belregion.ru" TargetMode="External"/><Relationship Id="rId20" Type="http://schemas.openxmlformats.org/officeDocument/2006/relationships/hyperlink" Target="https://base.garant.ru/12177515/7a58987b486424ad79b62aa427dab1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103023/" TargetMode="External"/><Relationship Id="rId11" Type="http://schemas.openxmlformats.org/officeDocument/2006/relationships/hyperlink" Target="http://www.consultant.ru/document/cons_doc_LAW_321522/a2588b2a1374c05e0939bb4df8e54fc0dfd6e000/" TargetMode="External"/><Relationship Id="rId24" Type="http://schemas.openxmlformats.org/officeDocument/2006/relationships/hyperlink" Target="https://base.garant.ru/12177515/7a58987b486424ad79b62aa427dab1df/" TargetMode="External"/><Relationship Id="rId5" Type="http://schemas.openxmlformats.org/officeDocument/2006/relationships/hyperlink" Target="consultantplus://offline/main?base=RLAW071;n=74184;fld=134;dst=100159" TargetMode="External"/><Relationship Id="rId15" Type="http://schemas.openxmlformats.org/officeDocument/2006/relationships/hyperlink" Target="https://base.garant.ru/12177515/7a58987b486424ad79b62aa427dab1df/" TargetMode="External"/><Relationship Id="rId23" Type="http://schemas.openxmlformats.org/officeDocument/2006/relationships/hyperlink" Target="https://base.garant.ru/12177515/b9c7cbfdab6a21af84c1bed4716cdd79/" TargetMode="External"/><Relationship Id="rId28" Type="http://schemas.openxmlformats.org/officeDocument/2006/relationships/hyperlink" Target="consultantplus://offline/main?base=RLAW071;n=74612;fld=134;dst=100011" TargetMode="External"/><Relationship Id="rId10" Type="http://schemas.openxmlformats.org/officeDocument/2006/relationships/hyperlink" Target="http://www.consultant.ru/document/cons_doc_LAW_321522/a2588b2a1374c05e0939bb4df8e54fc0dfd6e000/" TargetMode="External"/><Relationship Id="rId19" Type="http://schemas.openxmlformats.org/officeDocument/2006/relationships/hyperlink" Target="https://base.garant.ru/12177515/7a58987b486424ad79b62aa427dab1df/"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2588b2a1374c05e0939bb4df8e54fc0dfd6e000/" TargetMode="External"/><Relationship Id="rId22" Type="http://schemas.openxmlformats.org/officeDocument/2006/relationships/hyperlink" Target="https://base.garant.ru/12177515/b9c7cbfdab6a21af84c1bed4716cdd79/" TargetMode="External"/><Relationship Id="rId27" Type="http://schemas.openxmlformats.org/officeDocument/2006/relationships/hyperlink" Target="https://base.garant.ru/1214666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5783</Words>
  <Characters>32969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Nabor</cp:lastModifiedBy>
  <cp:revision>2</cp:revision>
  <cp:lastPrinted>2019-12-23T11:59:00Z</cp:lastPrinted>
  <dcterms:created xsi:type="dcterms:W3CDTF">2020-02-11T06:10:00Z</dcterms:created>
  <dcterms:modified xsi:type="dcterms:W3CDTF">2020-02-11T06:10:00Z</dcterms:modified>
</cp:coreProperties>
</file>