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F3" w:rsidRDefault="00D842F3" w:rsidP="00D842F3">
      <w:pPr>
        <w:jc w:val="right"/>
        <w:rPr>
          <w:sz w:val="28"/>
          <w:szCs w:val="28"/>
        </w:rPr>
      </w:pPr>
      <w:r>
        <w:rPr>
          <w:spacing w:val="4"/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</w:p>
    <w:p w:rsidR="00D842F3" w:rsidRDefault="00D842F3" w:rsidP="00D842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</w:t>
      </w:r>
    </w:p>
    <w:p w:rsidR="00D842F3" w:rsidRDefault="00D842F3" w:rsidP="00D842F3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Краснояружского района</w:t>
      </w:r>
    </w:p>
    <w:p w:rsidR="00D842F3" w:rsidRDefault="00D842F3" w:rsidP="00D842F3">
      <w:pPr>
        <w:pStyle w:val="ac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«</w:t>
      </w:r>
      <w:r w:rsidR="00036D78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»  декабря 2019  года № </w:t>
      </w:r>
      <w:r w:rsidR="00036D78">
        <w:rPr>
          <w:rFonts w:ascii="Times New Roman" w:hAnsi="Times New Roman" w:cs="Times New Roman"/>
          <w:sz w:val="28"/>
          <w:szCs w:val="28"/>
        </w:rPr>
        <w:t>152</w:t>
      </w:r>
    </w:p>
    <w:p w:rsidR="00926694" w:rsidRDefault="00926694">
      <w:pPr>
        <w:tabs>
          <w:tab w:val="left" w:pos="930"/>
        </w:tabs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C6447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СХЕМА</w:t>
      </w:r>
    </w:p>
    <w:p w:rsidR="00926694" w:rsidRDefault="009C6447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ВОДОСНАБЖЕНИЯ И ВОДООТВЕДЕНИЯ</w:t>
      </w:r>
    </w:p>
    <w:p w:rsidR="00926694" w:rsidRDefault="00926694">
      <w:pPr>
        <w:jc w:val="center"/>
        <w:rPr>
          <w:b/>
          <w:sz w:val="32"/>
          <w:szCs w:val="32"/>
        </w:rPr>
      </w:pPr>
    </w:p>
    <w:p w:rsidR="00926694" w:rsidRDefault="009C644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Вязовского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926694" w:rsidRDefault="009C64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Краснояружский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926694" w:rsidRDefault="009C64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Белгородской области</w:t>
      </w:r>
    </w:p>
    <w:p w:rsidR="00926694" w:rsidRDefault="00926694">
      <w:pPr>
        <w:jc w:val="center"/>
        <w:rPr>
          <w:b/>
          <w:sz w:val="36"/>
          <w:szCs w:val="36"/>
        </w:rPr>
      </w:pPr>
    </w:p>
    <w:p w:rsidR="00926694" w:rsidRDefault="009C644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(Актуализация на 2020 г.)</w:t>
      </w:r>
    </w:p>
    <w:p w:rsidR="00926694" w:rsidRDefault="00926694">
      <w:pPr>
        <w:rPr>
          <w:b/>
          <w:sz w:val="36"/>
          <w:szCs w:val="36"/>
        </w:rPr>
      </w:pPr>
    </w:p>
    <w:p w:rsidR="00926694" w:rsidRDefault="00926694">
      <w:pPr>
        <w:jc w:val="both"/>
        <w:rPr>
          <w:color w:val="000000"/>
          <w:sz w:val="36"/>
          <w:szCs w:val="36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C6447">
      <w:pPr>
        <w:pStyle w:val="a5"/>
        <w:pageBreakBefore/>
        <w:jc w:val="both"/>
      </w:pPr>
      <w:r>
        <w:lastRenderedPageBreak/>
        <w:t>Оглавление</w:t>
      </w:r>
    </w:p>
    <w:p w:rsidR="00F9107B" w:rsidRPr="00F9107B" w:rsidRDefault="006C06E4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9107B">
        <w:fldChar w:fldCharType="begin"/>
      </w:r>
      <w:r w:rsidR="009C6447" w:rsidRPr="00F9107B">
        <w:instrText>TOC \o "1-3" \h \z \u</w:instrText>
      </w:r>
      <w:r w:rsidRPr="00F9107B">
        <w:fldChar w:fldCharType="separate"/>
      </w:r>
      <w:hyperlink w:anchor="_Toc27383714" w:history="1">
        <w:r w:rsidR="00F9107B" w:rsidRPr="00F9107B">
          <w:rPr>
            <w:rStyle w:val="a6"/>
            <w:noProof/>
          </w:rPr>
          <w:t>Введение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_Toc27383714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6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15" w:history="1">
        <w:r w:rsidR="00F9107B" w:rsidRPr="00F9107B">
          <w:rPr>
            <w:rStyle w:val="a6"/>
            <w:noProof/>
          </w:rPr>
          <w:t>1. Схема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_Toc27383715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16" w:history="1">
        <w:r w:rsidR="00F9107B" w:rsidRPr="00F9107B">
          <w:rPr>
            <w:rStyle w:val="a6"/>
            <w:noProof/>
          </w:rPr>
          <w:t>1.1. Технико-экономическое состояние централизованных систем водоснабжения муниципального образования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_Toc27383716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17" w:history="1">
        <w:r w:rsidR="00F9107B" w:rsidRPr="00F9107B">
          <w:rPr>
            <w:rStyle w:val="a6"/>
            <w:noProof/>
          </w:rPr>
          <w:t>1.1.1. Описание системы и структуры водоснабжения Вязовского сельского поселения и деление территории округа на эксплуатационные зоны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_Toc27383717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18" w:history="1">
        <w:r w:rsidR="00F9107B" w:rsidRPr="00F9107B">
          <w:rPr>
            <w:rStyle w:val="a6"/>
            <w:noProof/>
          </w:rPr>
          <w:t>1.1.2.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_Toc27383718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19" w:history="1">
        <w:r w:rsidR="00F9107B" w:rsidRPr="00F9107B">
          <w:rPr>
            <w:rStyle w:val="a6"/>
            <w:noProof/>
          </w:rPr>
          <w:t>1.1.3. Описание результатов технического обследования централизованных систем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_Toc27383719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0" w:history="1">
        <w:r w:rsidR="00F9107B" w:rsidRPr="00F9107B">
          <w:rPr>
            <w:rStyle w:val="a6"/>
            <w:noProof/>
          </w:rPr>
          <w:t>1.1.4. Описание состояния существующих источников водоснабжения и водозаборных сооружений.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1" w:history="1">
        <w:r w:rsidR="00F9107B" w:rsidRPr="00F9107B">
          <w:rPr>
            <w:rStyle w:val="a6"/>
            <w:noProof/>
          </w:rPr>
          <w:t>1.1.5.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2" w:history="1">
        <w:r w:rsidR="00F9107B" w:rsidRPr="00F9107B">
          <w:rPr>
            <w:rStyle w:val="a6"/>
            <w:noProof/>
          </w:rPr>
  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3" w:history="1">
        <w:r w:rsidR="00F9107B" w:rsidRPr="00F9107B">
          <w:rPr>
            <w:rStyle w:val="a6"/>
            <w:noProof/>
          </w:rPr>
  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4" w:history="1">
        <w:r w:rsidR="00F9107B" w:rsidRPr="00F9107B">
          <w:rPr>
            <w:rStyle w:val="a6"/>
            <w:noProof/>
          </w:rPr>
          <w:t>1.1.8. Описание существующих технических и технологических проблем, возникающих при водоснабжении округа,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5" w:history="1">
        <w:r w:rsidR="00F9107B" w:rsidRPr="00F9107B">
          <w:rPr>
            <w:rStyle w:val="a6"/>
            <w:noProof/>
            <w:spacing w:val="-1"/>
          </w:rPr>
  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6" w:history="1">
        <w:r w:rsidR="00F9107B" w:rsidRPr="00F9107B">
          <w:rPr>
            <w:rStyle w:val="a6"/>
            <w:noProof/>
          </w:rPr>
          <w:t>1.2.Направления развития централизованных систем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7" w:history="1">
        <w:r w:rsidR="00F9107B" w:rsidRPr="00F9107B">
          <w:rPr>
            <w:rStyle w:val="a6"/>
            <w:noProof/>
          </w:rPr>
          <w:t>1.2.1. Основные направления, принципы, задачи и целевые показатели развития централизованных систем водоснабжения Вязовского сельского поселения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8" w:history="1">
        <w:r w:rsidR="00F9107B" w:rsidRPr="00F9107B">
          <w:rPr>
            <w:rStyle w:val="a6"/>
            <w:noProof/>
          </w:rPr>
          <w:t>1.2.2 Сценарии развития централизованных систем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29" w:history="1">
        <w:r w:rsidR="00F9107B" w:rsidRPr="00F9107B">
          <w:rPr>
            <w:rStyle w:val="a6"/>
            <w:noProof/>
          </w:rPr>
          <w:t>1.3.Баланс водоснабжения и потребления горячей, питьевой и технической воды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_Toc27383729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0" w:history="1">
        <w:r w:rsidR="00F9107B" w:rsidRPr="00F9107B">
          <w:rPr>
            <w:rStyle w:val="a6"/>
            <w:noProof/>
          </w:rPr>
  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1" w:history="1">
        <w:r w:rsidR="00F9107B" w:rsidRPr="00F9107B">
          <w:rPr>
            <w:rStyle w:val="a6"/>
            <w:noProof/>
          </w:rPr>
          <w:t>1.3.2Территориальный годовой баланс подачи питьевой воды по технологическим зонам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2" w:history="1">
        <w:r w:rsidR="00F9107B" w:rsidRPr="00F9107B">
          <w:rPr>
            <w:rStyle w:val="a6"/>
            <w:noProof/>
          </w:rPr>
  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13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3" w:history="1">
        <w:r w:rsidR="00F9107B" w:rsidRPr="00F9107B">
          <w:rPr>
            <w:rStyle w:val="a6"/>
            <w:noProof/>
          </w:rPr>
          <w:t>1.3.4.Сведения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13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4" w:history="1">
        <w:r w:rsidR="00F9107B" w:rsidRPr="00F9107B">
          <w:rPr>
            <w:rStyle w:val="a6"/>
            <w:noProof/>
          </w:rPr>
          <w:t>1.3.5.Описание существующей системы коммерческого учета горячей и питьевой воды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13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5" w:history="1">
        <w:r w:rsidR="00F9107B" w:rsidRPr="00F9107B">
          <w:rPr>
            <w:rStyle w:val="a6"/>
            <w:noProof/>
          </w:rPr>
          <w:t>1.3.6.Анализ резервов и дефицитов производственных мощностей системы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14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6" w:history="1">
        <w:r w:rsidR="00F9107B" w:rsidRPr="00F9107B">
          <w:rPr>
            <w:rStyle w:val="a6"/>
            <w:noProof/>
          </w:rPr>
  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14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7" w:history="1">
        <w:r w:rsidR="00F9107B" w:rsidRPr="00F9107B">
          <w:rPr>
            <w:rStyle w:val="a6"/>
            <w:noProof/>
          </w:rPr>
  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15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8" w:history="1">
        <w:r w:rsidR="00F9107B" w:rsidRPr="00F9107B">
          <w:rPr>
            <w:rStyle w:val="a6"/>
            <w:noProof/>
          </w:rPr>
          <w:t>1.3.9.Сведения о фактическом и ожидаемом потреблении питьевой воды (годовое, среднесуточное).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15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39" w:history="1">
        <w:r w:rsidR="00F9107B" w:rsidRPr="00F9107B">
          <w:rPr>
            <w:rStyle w:val="a6"/>
            <w:noProof/>
          </w:rPr>
  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_Toc27383739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16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0" w:history="1">
        <w:r w:rsidR="00F9107B" w:rsidRPr="00F9107B">
          <w:rPr>
            <w:rStyle w:val="a6"/>
            <w:noProof/>
          </w:rPr>
  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16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1" w:history="1">
        <w:r w:rsidR="00F9107B" w:rsidRPr="00F9107B">
          <w:rPr>
            <w:rStyle w:val="a6"/>
            <w:noProof/>
          </w:rPr>
          <w:t>1.3.12.Сведения о фактических и планируемых потерях воды при ее транспортировке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2" w:history="1">
        <w:r w:rsidR="00F9107B" w:rsidRPr="00F9107B">
          <w:rPr>
            <w:rStyle w:val="a6"/>
            <w:noProof/>
          </w:rPr>
  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3" w:history="1">
        <w:r w:rsidR="00F9107B" w:rsidRPr="00F9107B">
          <w:rPr>
            <w:rStyle w:val="a6"/>
            <w:noProof/>
          </w:rPr>
  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4" w:history="1">
        <w:r w:rsidR="00F9107B" w:rsidRPr="00F9107B">
          <w:rPr>
            <w:rStyle w:val="a6"/>
            <w:noProof/>
          </w:rPr>
          <w:t>1.3.15.Наименование организации, которая наделена статусом гарантирующей организации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5" w:history="1">
        <w:r w:rsidR="00F9107B" w:rsidRPr="00F9107B">
          <w:rPr>
            <w:rStyle w:val="a6"/>
            <w:noProof/>
          </w:rPr>
          <w:t>1.4.Предложения по строительству, реконструкции и модернизации объектов централизованных систем водоснабжения.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6" w:history="1">
        <w:r w:rsidR="00F9107B" w:rsidRPr="00F9107B">
          <w:rPr>
            <w:rStyle w:val="a6"/>
            <w:noProof/>
          </w:rPr>
          <w:t>1.4.1.Перечень основных мероприятий по реализации схем водоснабжения с разбивкой по годам.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18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7" w:history="1">
        <w:r w:rsidR="00F9107B" w:rsidRPr="00F9107B">
          <w:rPr>
            <w:rStyle w:val="a6"/>
            <w:noProof/>
          </w:rPr>
          <w:t>1.4.2.Технические обоснования основных мероприятий по реализации схем водоснабжения.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8" w:history="1">
        <w:r w:rsidR="00F9107B" w:rsidRPr="00F9107B">
          <w:rPr>
            <w:rStyle w:val="a6"/>
            <w:noProof/>
          </w:rPr>
          <w:t>1.4.3.Сведения о вновь строящихся, реконструируемых и предлагаемых к выводу из эксплуатации объектах системы водоснабжения.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49" w:history="1">
        <w:r w:rsidR="00F9107B" w:rsidRPr="00F9107B">
          <w:rPr>
            <w:rStyle w:val="a6"/>
            <w:noProof/>
          </w:rPr>
  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_Toc27383749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0" w:history="1">
        <w:r w:rsidR="00F9107B" w:rsidRPr="00F9107B">
          <w:rPr>
            <w:rStyle w:val="a6"/>
            <w:noProof/>
          </w:rPr>
  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1" w:history="1">
        <w:r w:rsidR="00F9107B" w:rsidRPr="00F9107B">
          <w:rPr>
            <w:rStyle w:val="a6"/>
            <w:noProof/>
          </w:rPr>
          <w:t>1.4.6.Описание вариантов маршрутов прохождения трубопроводов (трасс) по территории городского округа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2" w:history="1">
        <w:r w:rsidR="00F9107B" w:rsidRPr="00F9107B">
          <w:rPr>
            <w:rStyle w:val="a6"/>
            <w:noProof/>
          </w:rPr>
          <w:t>1.4.7.Рекомендации о месте размещения насосных станций, резервуаров, водонапорных башен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3" w:history="1">
        <w:r w:rsidR="00F9107B" w:rsidRPr="00F9107B">
          <w:rPr>
            <w:rStyle w:val="a6"/>
            <w:noProof/>
          </w:rPr>
          <w:t>1.4.8.Границы планируемых зон размещения объектов централизованных систем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4" w:history="1">
        <w:r w:rsidR="00F9107B" w:rsidRPr="00F9107B">
          <w:rPr>
            <w:rStyle w:val="a6"/>
            <w:noProof/>
          </w:rPr>
          <w:t>1.4.9.Карты (схемы) существующего и планируемого размещения объектов централизованных систем холодного водоснабжения.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5" w:history="1">
        <w:r w:rsidR="00F9107B" w:rsidRPr="00F9107B">
          <w:rPr>
            <w:rStyle w:val="a6"/>
            <w:noProof/>
          </w:rPr>
          <w:t>1.5.Экологические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24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6" w:history="1">
        <w:r w:rsidR="00F9107B" w:rsidRPr="00F9107B">
          <w:rPr>
            <w:rStyle w:val="a6"/>
            <w:noProof/>
          </w:rPr>
  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24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7" w:history="1">
        <w:r w:rsidR="00F9107B" w:rsidRPr="00F9107B">
          <w:rPr>
            <w:rStyle w:val="a6"/>
            <w:noProof/>
          </w:rPr>
  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24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8" w:history="1">
        <w:r w:rsidR="00F9107B" w:rsidRPr="00F9107B">
          <w:rPr>
            <w:rStyle w:val="a6"/>
            <w:noProof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24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59" w:history="1">
        <w:r w:rsidR="00F9107B" w:rsidRPr="00F9107B">
          <w:rPr>
            <w:rStyle w:val="a6"/>
            <w:noProof/>
          </w:rPr>
          <w:t>1.7.Целевые показатели развития централизованных систем водоснабжения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_Toc27383759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0" w:history="1">
        <w:r w:rsidR="00F9107B" w:rsidRPr="00F9107B">
          <w:rPr>
            <w:rStyle w:val="a6"/>
            <w:noProof/>
          </w:rPr>
          <w:t>1.8.Перечень выявленных бесхозяйных объектов централизованных систем водоснабжения и перечень организаций, уполномоченных на их эксплуатацию.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27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1" w:history="1">
        <w:r w:rsidR="00F9107B" w:rsidRPr="00F9107B">
          <w:rPr>
            <w:rStyle w:val="a6"/>
            <w:iCs/>
            <w:noProof/>
          </w:rPr>
          <w:t>2. Схема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2" w:history="1">
        <w:r w:rsidR="00F9107B" w:rsidRPr="00F9107B">
          <w:rPr>
            <w:rStyle w:val="a6"/>
            <w:iCs/>
            <w:noProof/>
          </w:rPr>
          <w:t>2.1. Существующее положение в сфере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3" w:history="1">
        <w:r w:rsidR="00F9107B" w:rsidRPr="00F9107B">
          <w:rPr>
            <w:rStyle w:val="a6"/>
            <w:iCs/>
            <w:noProof/>
          </w:rPr>
          <w:t>2.1.1. 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4" w:history="1">
        <w:r w:rsidR="00F9107B" w:rsidRPr="00F9107B">
          <w:rPr>
            <w:rStyle w:val="a6"/>
            <w:iCs/>
            <w:noProof/>
          </w:rPr>
  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28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5" w:history="1">
        <w:r w:rsidR="00F9107B" w:rsidRPr="00F9107B">
          <w:rPr>
            <w:rStyle w:val="a6"/>
            <w:iCs/>
            <w:noProof/>
          </w:rPr>
  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6" w:history="1">
        <w:r w:rsidR="00F9107B" w:rsidRPr="00F9107B">
          <w:rPr>
            <w:rStyle w:val="a6"/>
            <w:iCs/>
            <w:noProof/>
          </w:rPr>
  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7" w:history="1">
        <w:r w:rsidR="00F9107B" w:rsidRPr="00F9107B">
          <w:rPr>
            <w:rStyle w:val="a6"/>
            <w:iCs/>
            <w:noProof/>
          </w:rPr>
  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8" w:history="1">
        <w:r w:rsidR="00F9107B" w:rsidRPr="00F9107B">
          <w:rPr>
            <w:rStyle w:val="a6"/>
            <w:iCs/>
            <w:noProof/>
          </w:rPr>
          <w:t>2.1.6. Оценка безопасности и надежности объектов централизованной системы водоотведения и их управляемости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69" w:history="1">
        <w:r w:rsidR="00F9107B" w:rsidRPr="00F9107B">
          <w:rPr>
            <w:rStyle w:val="a6"/>
            <w:iCs/>
            <w:noProof/>
          </w:rPr>
          <w:t>2.1.7. Оценка воздействия сбросов сточных вод через централизованную систему водоотведения на окружающую среду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_Toc27383769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0" w:history="1">
        <w:r w:rsidR="00F9107B" w:rsidRPr="00F9107B">
          <w:rPr>
            <w:rStyle w:val="a6"/>
            <w:iCs/>
            <w:noProof/>
          </w:rPr>
          <w:t>2.1.8. Описание территорий муниципального образования, не охваченных централизованной системой водоотведения.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1" w:history="1">
        <w:r w:rsidR="00F9107B" w:rsidRPr="00F9107B">
          <w:rPr>
            <w:rStyle w:val="a6"/>
            <w:iCs/>
            <w:noProof/>
          </w:rPr>
          <w:t>2.1.9. Описание существующих технических и технологических проблем системы водоотведения городского округа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2" w:history="1">
        <w:r w:rsidR="00F9107B" w:rsidRPr="00F9107B">
          <w:rPr>
            <w:rStyle w:val="a6"/>
            <w:iCs/>
            <w:noProof/>
          </w:rPr>
          <w:t>2.2. Балансы сточных вод в системе водоотведения Вязовского сельского поселения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3" w:history="1">
        <w:r w:rsidR="00F9107B" w:rsidRPr="00F9107B">
          <w:rPr>
            <w:rStyle w:val="a6"/>
            <w:iCs/>
            <w:noProof/>
          </w:rPr>
          <w:t>2.2.1.Баланс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4" w:history="1">
        <w:r w:rsidR="00F9107B" w:rsidRPr="00F9107B">
          <w:rPr>
            <w:rStyle w:val="a6"/>
            <w:iCs/>
            <w:noProof/>
          </w:rPr>
  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5" w:history="1">
        <w:r w:rsidR="00F9107B" w:rsidRPr="00F9107B">
          <w:rPr>
            <w:rStyle w:val="a6"/>
            <w:iCs/>
            <w:noProof/>
          </w:rPr>
  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29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6" w:history="1">
        <w:r w:rsidR="00F9107B" w:rsidRPr="00F9107B">
          <w:rPr>
            <w:rStyle w:val="a6"/>
            <w:iCs/>
            <w:noProof/>
          </w:rPr>
  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7" w:history="1">
        <w:r w:rsidR="00F9107B" w:rsidRPr="00F9107B">
          <w:rPr>
            <w:rStyle w:val="a6"/>
            <w:iCs/>
            <w:noProof/>
          </w:rPr>
  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8" w:history="1">
        <w:r w:rsidR="00F9107B" w:rsidRPr="00F9107B">
          <w:rPr>
            <w:rStyle w:val="a6"/>
            <w:iCs/>
            <w:noProof/>
          </w:rPr>
          <w:t>2.3. Прогноз объема сточных вод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79" w:history="1">
        <w:r w:rsidR="00F9107B" w:rsidRPr="00F9107B">
          <w:rPr>
            <w:rStyle w:val="a6"/>
            <w:iCs/>
            <w:noProof/>
          </w:rPr>
          <w:t>2.3.1. Сведения о фактическом и ожидаемом поступлении сточных вод в централизованную систему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_Toc27383779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0" w:history="1">
        <w:r w:rsidR="00F9107B" w:rsidRPr="00F9107B">
          <w:rPr>
            <w:rStyle w:val="a6"/>
            <w:iCs/>
            <w:noProof/>
          </w:rPr>
          <w:t>2.3.2. Описание структуры централизованной системы водоотведения (эксплуатационные и технологические зоны).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1" w:history="1">
        <w:r w:rsidR="00F9107B" w:rsidRPr="00F9107B">
          <w:rPr>
            <w:rStyle w:val="a6"/>
            <w:iCs/>
            <w:noProof/>
          </w:rPr>
  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2" w:history="1">
        <w:r w:rsidR="00F9107B" w:rsidRPr="00F9107B">
          <w:rPr>
            <w:rStyle w:val="a6"/>
            <w:iCs/>
            <w:noProof/>
          </w:rPr>
          <w:t>2.3.5.Результаты анализа гидравлических режимов и режимов работы элементов централизованной системы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3" w:history="1">
        <w:r w:rsidR="00F9107B" w:rsidRPr="00F9107B">
          <w:rPr>
            <w:rStyle w:val="a6"/>
            <w:iCs/>
            <w:noProof/>
          </w:rPr>
          <w:t>2.3.6.Анализ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4" w:history="1">
        <w:r w:rsidR="00F9107B" w:rsidRPr="00F9107B">
          <w:rPr>
            <w:rStyle w:val="a6"/>
            <w:iCs/>
            <w:noProof/>
          </w:rPr>
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5" w:history="1">
        <w:r w:rsidR="00F9107B" w:rsidRPr="00F9107B">
          <w:rPr>
            <w:rStyle w:val="a6"/>
            <w:iCs/>
            <w:noProof/>
          </w:rPr>
  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6" w:history="1">
        <w:r w:rsidR="00F9107B" w:rsidRPr="00F9107B">
          <w:rPr>
            <w:rStyle w:val="a6"/>
            <w:iCs/>
            <w:noProof/>
          </w:rPr>
          <w:t>2.4.2. Технические обоснования основных мероприятий по реализации схем водоотведения.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7" w:history="1">
        <w:r w:rsidR="00F9107B" w:rsidRPr="00F9107B">
          <w:rPr>
            <w:rStyle w:val="a6"/>
            <w:iCs/>
            <w:noProof/>
          </w:rPr>
          <w:t>2.4.3.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30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8" w:history="1">
        <w:r w:rsidR="00F9107B" w:rsidRPr="00F9107B">
          <w:rPr>
            <w:rStyle w:val="a6"/>
            <w:iCs/>
            <w:noProof/>
          </w:rPr>
          <w:t>2.4.4.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_Toc27383788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89" w:history="1">
        <w:r w:rsidR="00F9107B" w:rsidRPr="00F9107B">
          <w:rPr>
            <w:rStyle w:val="a6"/>
            <w:iCs/>
            <w:noProof/>
          </w:rPr>
          <w:t>2.4.5. 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_Toc27383789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0" w:history="1">
        <w:r w:rsidR="00F9107B" w:rsidRPr="00F9107B">
          <w:rPr>
            <w:rStyle w:val="a6"/>
            <w:iCs/>
            <w:noProof/>
          </w:rPr>
          <w:t>2.4.6. Границы и характеристики охранных зон сетей и сооружений централизованной системы водоотведения.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_Toc27383790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1" w:history="1">
        <w:r w:rsidR="00F9107B" w:rsidRPr="00F9107B">
          <w:rPr>
            <w:rStyle w:val="a6"/>
            <w:iCs/>
            <w:noProof/>
          </w:rPr>
          <w:t>2.4.7. Границы планируемых зон размещения объектов централизованной системы водоотведения.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_Toc27383791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31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2" w:history="1">
        <w:r w:rsidR="00F9107B" w:rsidRPr="00F9107B">
          <w:rPr>
            <w:rStyle w:val="a6"/>
            <w:iCs/>
            <w:noProof/>
          </w:rPr>
          <w:t>2.5. Экологические аспекты мероприятий по строительству и реконструкции объектов централизованной системы водоотведения.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_Toc27383792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3" w:history="1">
        <w:r w:rsidR="00F9107B" w:rsidRPr="00F9107B">
          <w:rPr>
            <w:rStyle w:val="a6"/>
            <w:iCs/>
            <w:noProof/>
          </w:rPr>
  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_Toc27383793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4" w:history="1">
        <w:r w:rsidR="00F9107B" w:rsidRPr="00F9107B">
          <w:rPr>
            <w:rStyle w:val="a6"/>
            <w:iCs/>
            <w:noProof/>
          </w:rPr>
          <w:t>2.5.2. Сведения о применении методов, безопасных для окружающей среды, при утилизации осадков сточных вод.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_Toc27383794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5" w:history="1">
        <w:r w:rsidR="00F9107B" w:rsidRPr="00F9107B">
          <w:rPr>
            <w:rStyle w:val="a6"/>
            <w:iCs/>
            <w:noProof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_Toc27383795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6" w:history="1">
        <w:r w:rsidR="00F9107B" w:rsidRPr="00F9107B">
          <w:rPr>
            <w:rStyle w:val="a6"/>
            <w:iCs/>
            <w:noProof/>
          </w:rPr>
          <w:t>2.7. Плановые значения показателей развития централизованных систем водоотведения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_Toc27383796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32</w:t>
        </w:r>
        <w:r w:rsidRPr="00F9107B">
          <w:rPr>
            <w:noProof/>
            <w:webHidden/>
          </w:rPr>
          <w:fldChar w:fldCharType="end"/>
        </w:r>
      </w:hyperlink>
    </w:p>
    <w:p w:rsidR="00F9107B" w:rsidRPr="00F9107B" w:rsidRDefault="006C06E4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3797" w:history="1">
        <w:r w:rsidR="00F9107B" w:rsidRPr="00F9107B">
          <w:rPr>
            <w:rStyle w:val="a6"/>
            <w:iCs/>
            <w:noProof/>
          </w:rPr>
  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</w:r>
        <w:r w:rsidR="00F9107B" w:rsidRPr="00F9107B">
          <w:rPr>
            <w:noProof/>
            <w:webHidden/>
          </w:rPr>
          <w:tab/>
        </w:r>
        <w:r w:rsidRPr="00F9107B">
          <w:rPr>
            <w:noProof/>
            <w:webHidden/>
          </w:rPr>
          <w:fldChar w:fldCharType="begin"/>
        </w:r>
        <w:r w:rsidR="00F9107B" w:rsidRPr="00F9107B">
          <w:rPr>
            <w:noProof/>
            <w:webHidden/>
          </w:rPr>
          <w:instrText xml:space="preserve"> PAGEREF _Toc27383797 \h </w:instrText>
        </w:r>
        <w:r w:rsidRPr="00F9107B">
          <w:rPr>
            <w:noProof/>
            <w:webHidden/>
          </w:rPr>
        </w:r>
        <w:r w:rsidRPr="00F9107B">
          <w:rPr>
            <w:noProof/>
            <w:webHidden/>
          </w:rPr>
          <w:fldChar w:fldCharType="separate"/>
        </w:r>
        <w:r w:rsidR="00D842F3">
          <w:rPr>
            <w:noProof/>
            <w:webHidden/>
          </w:rPr>
          <w:t>32</w:t>
        </w:r>
        <w:r w:rsidRPr="00F9107B">
          <w:rPr>
            <w:noProof/>
            <w:webHidden/>
          </w:rPr>
          <w:fldChar w:fldCharType="end"/>
        </w:r>
      </w:hyperlink>
    </w:p>
    <w:p w:rsidR="00926694" w:rsidRDefault="006C06E4">
      <w:pPr>
        <w:jc w:val="both"/>
      </w:pPr>
      <w:r w:rsidRPr="00F9107B">
        <w:fldChar w:fldCharType="end"/>
      </w:r>
    </w:p>
    <w:p w:rsidR="00926694" w:rsidRDefault="009C6447">
      <w:pPr>
        <w:pStyle w:val="3"/>
        <w:pageBreakBefore/>
        <w:spacing w:before="120" w:after="120"/>
        <w:rPr>
          <w:rFonts w:ascii="Times New Roman" w:hAnsi="Times New Roman"/>
          <w:sz w:val="24"/>
          <w:szCs w:val="24"/>
        </w:rPr>
      </w:pPr>
      <w:bookmarkStart w:id="0" w:name="_Toc27383714"/>
      <w:r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</w:p>
    <w:p w:rsidR="00926694" w:rsidRDefault="009C6447">
      <w:pPr>
        <w:jc w:val="both"/>
      </w:pPr>
      <w:r>
        <w:tab/>
      </w:r>
      <w:proofErr w:type="gramStart"/>
      <w:r>
        <w:t xml:space="preserve">Развитие систем водоснабжения, водоотведения </w:t>
      </w:r>
      <w:proofErr w:type="spellStart"/>
      <w:r>
        <w:t>Вязовского</w:t>
      </w:r>
      <w:proofErr w:type="spellEnd"/>
      <w:r>
        <w:t xml:space="preserve"> сельского поселения в соответствии с требованиями Федерального закона Российской Федерации от 7 декабря 2011 г. N 416-ФЗ "О водоснабжении и водоотведении" и постановления Правительства Российской Федерации от 5 сентября 2013 года № 782 «О схемах водоснабжения и водоотведения» необходимо для удовлетворения спроса на воду и обеспечения надежного водоснабжения, водоотведения наиболее экономичным способом, внедрения энергосберегающих технологий. </w:t>
      </w:r>
      <w:proofErr w:type="gramEnd"/>
    </w:p>
    <w:p w:rsidR="00926694" w:rsidRDefault="009C6447">
      <w:pPr>
        <w:jc w:val="both"/>
      </w:pPr>
      <w:r>
        <w:tab/>
        <w:t xml:space="preserve">Развитие инженерной инфраструктуры водоснабжения и водоотведения сельского поселения на расчетный срок, ее надежная и эффективная работа являются непременным условием устойчивого развития территории сельского поселения в целом. Проектирование систем водоснабжения и водоотведения </w:t>
      </w:r>
      <w:proofErr w:type="spellStart"/>
      <w:r>
        <w:t>Вязовского</w:t>
      </w:r>
      <w:proofErr w:type="spellEnd"/>
      <w:r>
        <w:t xml:space="preserve"> сельского поселения представляет собой проблему, от правильного решения которой во многом зависят масштабы необходимых капитальных вложений в эти системы. Прогноз спроса на воду в поселке в целом основан на прогнозировании развития </w:t>
      </w:r>
      <w:proofErr w:type="spellStart"/>
      <w:r>
        <w:t>Вязовского</w:t>
      </w:r>
      <w:proofErr w:type="spellEnd"/>
      <w:r>
        <w:t xml:space="preserve"> сельского поселения, в первую очередь его градостроительной деятельности, определённой генеральным планом на период до 2027 года. Рассмотрение проблемы начинается на стадии разработки генеральных планов в самом общем виде совместно с другими вопросами поселковой инфраструктуры, и такие решения носят предварительный характер. Даётся обоснование необходимости строительства новых объектов или реконструкции существующих объектов для ликвидации дефицита водоснабжения в сельском поселении. При этом рассмотрение вопросов выбора основного оборудования, материалов, а также протяженности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>
        <w:t>предпроектного</w:t>
      </w:r>
      <w:proofErr w:type="spellEnd"/>
      <w:r>
        <w:t xml:space="preserve"> документа по развитию водоснабжения и водоотведения сельского поселения принята практика составления перспективных схем водоснабжения и водоотведения. Схемы разрабатываются на основе анализа фактических пиковых нагрузок, особенно в летний период, при увеличении потребления с учетом перспективного развития на 15 лет, оценки состояния существующих источников водоснабжения и сетей водоснабжения и водоотведения и возможности их дальнейшего использования, рассмотрения вопросов надёжности, экономичности.</w:t>
      </w:r>
    </w:p>
    <w:p w:rsidR="00926694" w:rsidRDefault="009C6447">
      <w:pPr>
        <w:pageBreakBefore/>
        <w:jc w:val="center"/>
        <w:outlineLvl w:val="1"/>
        <w:rPr>
          <w:b/>
        </w:rPr>
      </w:pPr>
      <w:bookmarkStart w:id="1" w:name="_Toc24447889"/>
      <w:bookmarkStart w:id="2" w:name="_Toc27383715"/>
      <w:bookmarkEnd w:id="1"/>
      <w:r>
        <w:rPr>
          <w:b/>
        </w:rPr>
        <w:lastRenderedPageBreak/>
        <w:t>1. Схема водоснабжения</w:t>
      </w:r>
      <w:bookmarkEnd w:id="2"/>
    </w:p>
    <w:p w:rsidR="00926694" w:rsidRDefault="009C6447">
      <w:pPr>
        <w:outlineLvl w:val="1"/>
        <w:rPr>
          <w:b/>
        </w:rPr>
      </w:pPr>
      <w:bookmarkStart w:id="3" w:name="_Toc24447890"/>
      <w:bookmarkStart w:id="4" w:name="_Toc27383716"/>
      <w:bookmarkEnd w:id="3"/>
      <w:r>
        <w:rPr>
          <w:b/>
        </w:rPr>
        <w:t>1.1. Технико-экономическое состояние централизованных систем водоснабжения муниципального образования</w:t>
      </w:r>
      <w:bookmarkEnd w:id="4"/>
    </w:p>
    <w:p w:rsidR="00926694" w:rsidRDefault="009C6447">
      <w:pPr>
        <w:outlineLvl w:val="1"/>
        <w:rPr>
          <w:b/>
        </w:rPr>
      </w:pPr>
      <w:bookmarkStart w:id="5" w:name="_Toc24447891"/>
      <w:bookmarkStart w:id="6" w:name="_Toc27383717"/>
      <w:bookmarkEnd w:id="5"/>
      <w:r>
        <w:rPr>
          <w:b/>
        </w:rPr>
        <w:t xml:space="preserve">1.1.1. Описание системы и структуры водоснабжения </w:t>
      </w:r>
      <w:proofErr w:type="spellStart"/>
      <w:r>
        <w:rPr>
          <w:b/>
        </w:rPr>
        <w:t>Вязовского</w:t>
      </w:r>
      <w:proofErr w:type="spellEnd"/>
      <w:r>
        <w:rPr>
          <w:b/>
        </w:rPr>
        <w:t xml:space="preserve"> сельского поселения и деление территории округа на эксплуатационные зоны</w:t>
      </w:r>
      <w:bookmarkEnd w:id="6"/>
    </w:p>
    <w:p w:rsidR="00926694" w:rsidRDefault="009C6447">
      <w:pPr>
        <w:ind w:firstLine="567"/>
      </w:pPr>
      <w: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926694" w:rsidRDefault="009C6447">
      <w:pPr>
        <w:ind w:firstLine="567"/>
        <w:jc w:val="both"/>
      </w:pPr>
      <w:r>
        <w:t>Расчётное количество населения, пользующегося услугами водоснабжения, на первую очередь составляет 14 581 человек, на расчётный срок – 952 человека.</w:t>
      </w:r>
    </w:p>
    <w:p w:rsidR="00926694" w:rsidRDefault="009C6447">
      <w:pPr>
        <w:ind w:firstLine="567"/>
        <w:jc w:val="both"/>
      </w:pPr>
      <w:r>
        <w:t xml:space="preserve">Общая протяжённость сетей водоснабжения </w:t>
      </w:r>
      <w:proofErr w:type="spellStart"/>
      <w:r>
        <w:t>Вязовского</w:t>
      </w:r>
      <w:proofErr w:type="spellEnd"/>
      <w:r>
        <w:t xml:space="preserve"> сельского поселения по состоянию на 1 квартал 2019 года составляет 19,724 км, материал трубопроводов – сталь, асбестоцемент, чугун, полиэтилен.</w:t>
      </w:r>
    </w:p>
    <w:p w:rsidR="00926694" w:rsidRDefault="009C6447">
      <w:pPr>
        <w:ind w:firstLine="567"/>
        <w:jc w:val="both"/>
      </w:pPr>
      <w:r>
        <w:t xml:space="preserve">Диаметры водоводов –110-150 мм, разводящих сетей 50-150 мм. </w:t>
      </w:r>
    </w:p>
    <w:p w:rsidR="00926694" w:rsidRDefault="009C6447">
      <w:pPr>
        <w:ind w:firstLine="567"/>
        <w:jc w:val="both"/>
      </w:pPr>
      <w:r>
        <w:t>Средний износ сетей водоснабжения – 90%.</w:t>
      </w:r>
    </w:p>
    <w:p w:rsidR="00926694" w:rsidRDefault="009C6447">
      <w:pPr>
        <w:ind w:firstLine="567"/>
        <w:jc w:val="both"/>
      </w:pPr>
      <w:r>
        <w:t>Сети со 100% износом – 9,45 км.</w:t>
      </w:r>
    </w:p>
    <w:p w:rsidR="00926694" w:rsidRDefault="009C6447">
      <w:pPr>
        <w:ind w:firstLine="567"/>
        <w:jc w:val="both"/>
      </w:pPr>
      <w:r>
        <w:t>Системы водоснабжения в сельском поселении объединены для хозяйственно-питьевых и противопожарных нужд.</w:t>
      </w:r>
    </w:p>
    <w:p w:rsidR="00926694" w:rsidRDefault="009C6447">
      <w:pPr>
        <w:outlineLvl w:val="1"/>
        <w:rPr>
          <w:b/>
        </w:rPr>
      </w:pPr>
      <w:bookmarkStart w:id="7" w:name="_Toc24447892"/>
      <w:bookmarkStart w:id="8" w:name="_Toc27383718"/>
      <w:bookmarkEnd w:id="7"/>
      <w:r>
        <w:rPr>
          <w:b/>
        </w:rPr>
        <w:t>1.1.2.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8"/>
    </w:p>
    <w:p w:rsidR="00926694" w:rsidRDefault="009C6447">
      <w:pPr>
        <w:ind w:firstLine="567"/>
        <w:jc w:val="both"/>
      </w:pPr>
      <w:r>
        <w:t xml:space="preserve">Централизованное водоснабжение </w:t>
      </w:r>
      <w:proofErr w:type="spellStart"/>
      <w:r>
        <w:t>Вязовского</w:t>
      </w:r>
      <w:proofErr w:type="spellEnd"/>
      <w:r>
        <w:t xml:space="preserve"> сельского поселения осуществляется организацией Производственного подразделение Краснояружского района Филиала «Западный» ГУП «</w:t>
      </w:r>
      <w:proofErr w:type="spellStart"/>
      <w:r>
        <w:t>Белоблводоканал</w:t>
      </w:r>
      <w:proofErr w:type="spellEnd"/>
      <w:r>
        <w:t>». Централизованное водоотведение в сельском поселении отсутствует.</w:t>
      </w:r>
    </w:p>
    <w:p w:rsidR="00926694" w:rsidRDefault="009C6447">
      <w:pPr>
        <w:ind w:firstLine="567"/>
        <w:jc w:val="both"/>
      </w:pPr>
      <w:r>
        <w:t xml:space="preserve">Источником водоснабжения скважин служат </w:t>
      </w:r>
      <w:proofErr w:type="spellStart"/>
      <w:r>
        <w:t>турон-маастрихтский</w:t>
      </w:r>
      <w:proofErr w:type="spellEnd"/>
      <w:r>
        <w:t xml:space="preserve"> водоносный горизонт, </w:t>
      </w:r>
      <w:proofErr w:type="spellStart"/>
      <w:r>
        <w:t>альб-сеноманский</w:t>
      </w:r>
      <w:proofErr w:type="spellEnd"/>
      <w:r>
        <w:t xml:space="preserve"> и </w:t>
      </w:r>
      <w:proofErr w:type="spellStart"/>
      <w:r>
        <w:t>баткиловейский</w:t>
      </w:r>
      <w:proofErr w:type="spellEnd"/>
      <w:r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>
        <w:t>Роспотребнадзора</w:t>
      </w:r>
      <w:proofErr w:type="spellEnd"/>
      <w:r>
        <w:t>, гигиены и эпидемиологии.</w:t>
      </w:r>
    </w:p>
    <w:p w:rsidR="00926694" w:rsidRDefault="009C6447">
      <w:pPr>
        <w:ind w:firstLine="567"/>
        <w:jc w:val="both"/>
      </w:pPr>
      <w:r>
        <w:t xml:space="preserve">Система водоснабжения </w:t>
      </w:r>
      <w:proofErr w:type="spellStart"/>
      <w:r>
        <w:t>Вязовского</w:t>
      </w:r>
      <w:proofErr w:type="spellEnd"/>
      <w:r>
        <w:t xml:space="preserve"> сельского поселения состоит из 5 технологических зон, которые включают в себя артезианские скважины, сети водоснабжения, водонапорные башни.</w:t>
      </w:r>
    </w:p>
    <w:p w:rsidR="00926694" w:rsidRDefault="009C6447">
      <w:pPr>
        <w:ind w:firstLine="567"/>
        <w:jc w:val="both"/>
      </w:pPr>
      <w:r>
        <w:t>Водопроводные трубы проложены на глубину 1,5-2,0 м. Система водоснабжения состоит из водопроводных сетей протяженностью 19,724 км</w:t>
      </w:r>
      <w:proofErr w:type="gramStart"/>
      <w:r>
        <w:t xml:space="preserve">., </w:t>
      </w:r>
      <w:proofErr w:type="gramEnd"/>
      <w:r>
        <w:t>4 скважин, 5 водонапорных башен, 60 водоразборных колонок.</w:t>
      </w:r>
    </w:p>
    <w:p w:rsidR="00926694" w:rsidRDefault="009C6447">
      <w:pPr>
        <w:outlineLvl w:val="1"/>
        <w:rPr>
          <w:b/>
        </w:rPr>
      </w:pPr>
      <w:bookmarkStart w:id="9" w:name="_Toc24447893"/>
      <w:bookmarkStart w:id="10" w:name="_Toc27383719"/>
      <w:bookmarkEnd w:id="9"/>
      <w:r>
        <w:rPr>
          <w:b/>
        </w:rPr>
        <w:t>1.1.3. Описание результатов технического обследования централизованных систем водоснабжения</w:t>
      </w:r>
      <w:bookmarkEnd w:id="10"/>
    </w:p>
    <w:p w:rsidR="00926694" w:rsidRDefault="009C6447">
      <w:pPr>
        <w:ind w:firstLine="567"/>
        <w:jc w:val="both"/>
      </w:pPr>
      <w:r>
        <w:t xml:space="preserve">Техническое обследование объектов водоснабжения централизованной системы холодного водоснабжения </w:t>
      </w:r>
      <w:proofErr w:type="spellStart"/>
      <w:r>
        <w:t>Вязовского</w:t>
      </w:r>
      <w:proofErr w:type="spellEnd"/>
      <w:r>
        <w:t xml:space="preserve"> сельского поселения проводилось в соответствии с требованиями приказа Министерства строительства и жилищно-коммунального хозяйства Российской Федерации №437/</w:t>
      </w:r>
      <w:proofErr w:type="spellStart"/>
      <w:proofErr w:type="gramStart"/>
      <w:r>
        <w:t>пр</w:t>
      </w:r>
      <w:proofErr w:type="spellEnd"/>
      <w:proofErr w:type="gramEnd"/>
      <w:r>
        <w:t xml:space="preserve"> от 5 августа 2014 г. в отношении следующих объектов:</w:t>
      </w:r>
    </w:p>
    <w:p w:rsidR="00926694" w:rsidRDefault="009C6447">
      <w:pPr>
        <w:pageBreakBefore/>
        <w:ind w:firstLine="567"/>
        <w:jc w:val="right"/>
      </w:pPr>
      <w:r>
        <w:lastRenderedPageBreak/>
        <w:t>Таблица 1.</w:t>
      </w:r>
    </w:p>
    <w:tbl>
      <w:tblPr>
        <w:tblStyle w:val="a7"/>
        <w:tblW w:w="9854" w:type="dxa"/>
        <w:tblInd w:w="0" w:type="dxa"/>
        <w:tblLook w:val="04A0"/>
      </w:tblPr>
      <w:tblGrid>
        <w:gridCol w:w="692"/>
        <w:gridCol w:w="5194"/>
        <w:gridCol w:w="3968"/>
      </w:tblGrid>
      <w:tr w:rsidR="00926694">
        <w:trPr>
          <w:trHeight w:val="311"/>
          <w:tblHeader/>
        </w:trPr>
        <w:tc>
          <w:tcPr>
            <w:tcW w:w="692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№</w:t>
            </w:r>
          </w:p>
        </w:tc>
        <w:tc>
          <w:tcPr>
            <w:tcW w:w="5194" w:type="dxa"/>
            <w:vAlign w:val="center"/>
          </w:tcPr>
          <w:p w:rsidR="00926694" w:rsidRDefault="009C6447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3968" w:type="dxa"/>
            <w:vAlign w:val="center"/>
          </w:tcPr>
          <w:p w:rsidR="00926694" w:rsidRDefault="009C6447">
            <w:pPr>
              <w:ind w:firstLine="567"/>
              <w:jc w:val="both"/>
              <w:rPr>
                <w:b/>
              </w:rPr>
            </w:pPr>
            <w:r>
              <w:rPr>
                <w:b/>
              </w:rPr>
              <w:t>Местоположение</w:t>
            </w:r>
          </w:p>
        </w:tc>
      </w:tr>
      <w:tr w:rsidR="00926694">
        <w:trPr>
          <w:trHeight w:val="311"/>
        </w:trPr>
        <w:tc>
          <w:tcPr>
            <w:tcW w:w="692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11</w:t>
            </w:r>
          </w:p>
        </w:tc>
        <w:tc>
          <w:tcPr>
            <w:tcW w:w="5194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 xml:space="preserve">Артезианская скважина с. </w:t>
            </w:r>
            <w:proofErr w:type="gramStart"/>
            <w:r>
              <w:t>Вязовое</w:t>
            </w:r>
            <w:proofErr w:type="gramEnd"/>
            <w:r>
              <w:t xml:space="preserve"> ул. </w:t>
            </w:r>
            <w:proofErr w:type="spellStart"/>
            <w:r>
              <w:t>Выглядаевка</w:t>
            </w:r>
            <w:proofErr w:type="spellEnd"/>
          </w:p>
        </w:tc>
        <w:tc>
          <w:tcPr>
            <w:tcW w:w="3968" w:type="dxa"/>
            <w:vAlign w:val="center"/>
          </w:tcPr>
          <w:p w:rsidR="00926694" w:rsidRDefault="009C6447">
            <w:pPr>
              <w:ind w:firstLine="567"/>
              <w:jc w:val="both"/>
            </w:pPr>
            <w:proofErr w:type="spellStart"/>
            <w:r>
              <w:t>Вязовское</w:t>
            </w:r>
            <w:proofErr w:type="spellEnd"/>
            <w:r>
              <w:t xml:space="preserve"> сельское поселение</w:t>
            </w:r>
          </w:p>
        </w:tc>
      </w:tr>
      <w:tr w:rsidR="00926694">
        <w:trPr>
          <w:trHeight w:val="311"/>
        </w:trPr>
        <w:tc>
          <w:tcPr>
            <w:tcW w:w="692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22</w:t>
            </w:r>
          </w:p>
        </w:tc>
        <w:tc>
          <w:tcPr>
            <w:tcW w:w="5194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 xml:space="preserve">Артезианская скважина с. </w:t>
            </w:r>
            <w:proofErr w:type="gramStart"/>
            <w:r>
              <w:t>Вязовое</w:t>
            </w:r>
            <w:proofErr w:type="gramEnd"/>
            <w:r>
              <w:t xml:space="preserve"> ул. Партизан</w:t>
            </w:r>
          </w:p>
        </w:tc>
        <w:tc>
          <w:tcPr>
            <w:tcW w:w="3968" w:type="dxa"/>
            <w:vAlign w:val="center"/>
          </w:tcPr>
          <w:p w:rsidR="00926694" w:rsidRDefault="009C6447">
            <w:pPr>
              <w:ind w:firstLine="567"/>
              <w:jc w:val="both"/>
            </w:pPr>
            <w:proofErr w:type="spellStart"/>
            <w:r>
              <w:t>Вязовское</w:t>
            </w:r>
            <w:proofErr w:type="spellEnd"/>
            <w:r>
              <w:t xml:space="preserve"> сельское поселение</w:t>
            </w:r>
          </w:p>
        </w:tc>
      </w:tr>
      <w:tr w:rsidR="00926694">
        <w:trPr>
          <w:trHeight w:val="326"/>
        </w:trPr>
        <w:tc>
          <w:tcPr>
            <w:tcW w:w="692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33</w:t>
            </w:r>
          </w:p>
        </w:tc>
        <w:tc>
          <w:tcPr>
            <w:tcW w:w="5194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 xml:space="preserve">Артезианская скважина с. </w:t>
            </w:r>
            <w:proofErr w:type="gramStart"/>
            <w:r>
              <w:t>Вязовое</w:t>
            </w:r>
            <w:proofErr w:type="gramEnd"/>
            <w:r>
              <w:t xml:space="preserve"> ул. Советская</w:t>
            </w:r>
          </w:p>
        </w:tc>
        <w:tc>
          <w:tcPr>
            <w:tcW w:w="3968" w:type="dxa"/>
            <w:vAlign w:val="center"/>
          </w:tcPr>
          <w:p w:rsidR="00926694" w:rsidRDefault="009C6447">
            <w:pPr>
              <w:ind w:firstLine="567"/>
              <w:jc w:val="both"/>
            </w:pPr>
            <w:proofErr w:type="spellStart"/>
            <w:r>
              <w:t>Вязовское</w:t>
            </w:r>
            <w:proofErr w:type="spellEnd"/>
            <w:r>
              <w:t xml:space="preserve"> сельское поселение</w:t>
            </w:r>
          </w:p>
        </w:tc>
      </w:tr>
      <w:tr w:rsidR="00926694">
        <w:trPr>
          <w:trHeight w:val="311"/>
        </w:trPr>
        <w:tc>
          <w:tcPr>
            <w:tcW w:w="692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44</w:t>
            </w:r>
          </w:p>
        </w:tc>
        <w:tc>
          <w:tcPr>
            <w:tcW w:w="5194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 xml:space="preserve">Артезианская скважина с. </w:t>
            </w:r>
            <w:proofErr w:type="gramStart"/>
            <w:r>
              <w:t>Вязовое</w:t>
            </w:r>
            <w:proofErr w:type="gramEnd"/>
            <w:r>
              <w:t xml:space="preserve"> </w:t>
            </w:r>
            <w:proofErr w:type="spellStart"/>
            <w:r>
              <w:t>Зерноток</w:t>
            </w:r>
            <w:proofErr w:type="spellEnd"/>
          </w:p>
        </w:tc>
        <w:tc>
          <w:tcPr>
            <w:tcW w:w="3968" w:type="dxa"/>
            <w:vAlign w:val="center"/>
          </w:tcPr>
          <w:p w:rsidR="00926694" w:rsidRDefault="009C6447">
            <w:pPr>
              <w:ind w:firstLine="567"/>
              <w:jc w:val="both"/>
            </w:pPr>
            <w:proofErr w:type="spellStart"/>
            <w:r>
              <w:t>Вязовское</w:t>
            </w:r>
            <w:proofErr w:type="spellEnd"/>
            <w:r>
              <w:t xml:space="preserve"> сельское поселение</w:t>
            </w:r>
          </w:p>
        </w:tc>
      </w:tr>
      <w:tr w:rsidR="00926694">
        <w:trPr>
          <w:trHeight w:val="311"/>
        </w:trPr>
        <w:tc>
          <w:tcPr>
            <w:tcW w:w="692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55</w:t>
            </w:r>
          </w:p>
        </w:tc>
        <w:tc>
          <w:tcPr>
            <w:tcW w:w="5194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Водопроводные сети</w:t>
            </w:r>
          </w:p>
        </w:tc>
        <w:tc>
          <w:tcPr>
            <w:tcW w:w="3968" w:type="dxa"/>
            <w:vAlign w:val="center"/>
          </w:tcPr>
          <w:p w:rsidR="00926694" w:rsidRDefault="009C6447">
            <w:pPr>
              <w:ind w:firstLine="567"/>
              <w:jc w:val="both"/>
            </w:pPr>
            <w:proofErr w:type="spellStart"/>
            <w:r>
              <w:t>Вязовское</w:t>
            </w:r>
            <w:proofErr w:type="spellEnd"/>
            <w:r>
              <w:t xml:space="preserve"> сельское поселение</w:t>
            </w:r>
          </w:p>
        </w:tc>
      </w:tr>
      <w:tr w:rsidR="00926694">
        <w:trPr>
          <w:trHeight w:val="311"/>
        </w:trPr>
        <w:tc>
          <w:tcPr>
            <w:tcW w:w="692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66</w:t>
            </w:r>
          </w:p>
        </w:tc>
        <w:tc>
          <w:tcPr>
            <w:tcW w:w="5194" w:type="dxa"/>
            <w:vAlign w:val="center"/>
          </w:tcPr>
          <w:p w:rsidR="00926694" w:rsidRDefault="009C6447">
            <w:pPr>
              <w:ind w:firstLine="567"/>
              <w:jc w:val="both"/>
            </w:pPr>
            <w:r>
              <w:t>Водонапорные башни</w:t>
            </w:r>
          </w:p>
        </w:tc>
        <w:tc>
          <w:tcPr>
            <w:tcW w:w="3968" w:type="dxa"/>
            <w:vAlign w:val="center"/>
          </w:tcPr>
          <w:p w:rsidR="00926694" w:rsidRDefault="009C6447">
            <w:pPr>
              <w:ind w:firstLine="567"/>
              <w:jc w:val="both"/>
            </w:pPr>
            <w:proofErr w:type="spellStart"/>
            <w:r>
              <w:t>Вязовское</w:t>
            </w:r>
            <w:proofErr w:type="spellEnd"/>
            <w:r>
              <w:t xml:space="preserve"> сельское поселение</w:t>
            </w:r>
          </w:p>
        </w:tc>
      </w:tr>
    </w:tbl>
    <w:p w:rsidR="00926694" w:rsidRDefault="009C6447">
      <w:pPr>
        <w:ind w:firstLine="567"/>
        <w:jc w:val="both"/>
      </w:pPr>
      <w:r>
        <w:t xml:space="preserve">В результате анализа установлено, что техническая документация соответствует требованиям "СП 31.13330.2012. Свод правил. Водоснабжение. Наружные сети и сооружения. Актуализированная редакция </w:t>
      </w:r>
      <w:proofErr w:type="spellStart"/>
      <w:r>
        <w:t>СНиП</w:t>
      </w:r>
      <w:proofErr w:type="spellEnd"/>
      <w:r>
        <w:t xml:space="preserve"> 2.04.02-84*" и «Правилам технической эксплуатации систем коммунального водоснабжения и канализации».</w:t>
      </w:r>
    </w:p>
    <w:p w:rsidR="00926694" w:rsidRDefault="009C6447">
      <w:pPr>
        <w:ind w:firstLine="567"/>
        <w:jc w:val="both"/>
      </w:pPr>
      <w:r>
        <w:t>Показатели аварийности насосного оборудования определялись по данным Производственного подразделения Краснояружского городского округа Филиала «Западный» ГУП «</w:t>
      </w:r>
      <w:proofErr w:type="spellStart"/>
      <w:r>
        <w:t>Белоблводоканал</w:t>
      </w:r>
      <w:proofErr w:type="spellEnd"/>
      <w:r>
        <w:t>». Были проанализированы проведенные ремонтные работы и характер технологических повреждений.</w:t>
      </w:r>
    </w:p>
    <w:p w:rsidR="00926694" w:rsidRDefault="009C6447">
      <w:pPr>
        <w:outlineLvl w:val="1"/>
        <w:rPr>
          <w:b/>
        </w:rPr>
      </w:pPr>
      <w:bookmarkStart w:id="11" w:name="_Toc24447894"/>
      <w:bookmarkStart w:id="12" w:name="_Toc27383720"/>
      <w:bookmarkEnd w:id="11"/>
      <w:r>
        <w:rPr>
          <w:b/>
        </w:rPr>
        <w:t>1.1.4. Описание состояния существующих источников водоснабжения и водозаборных сооружений.</w:t>
      </w:r>
      <w:bookmarkEnd w:id="12"/>
    </w:p>
    <w:p w:rsidR="00926694" w:rsidRDefault="009C6447">
      <w:pPr>
        <w:ind w:firstLine="567"/>
        <w:jc w:val="both"/>
      </w:pPr>
      <w:r>
        <w:t xml:space="preserve">Источником водоснабжения скважин служат </w:t>
      </w:r>
      <w:proofErr w:type="spellStart"/>
      <w:r>
        <w:t>турон-маастрихтский</w:t>
      </w:r>
      <w:proofErr w:type="spellEnd"/>
      <w:r>
        <w:t xml:space="preserve"> водоносный горизонт, </w:t>
      </w:r>
      <w:proofErr w:type="spellStart"/>
      <w:r>
        <w:t>альб-сеноманский</w:t>
      </w:r>
      <w:proofErr w:type="spellEnd"/>
      <w:r>
        <w:t xml:space="preserve"> и </w:t>
      </w:r>
      <w:proofErr w:type="spellStart"/>
      <w:r>
        <w:t>баткиловейский</w:t>
      </w:r>
      <w:proofErr w:type="spellEnd"/>
      <w:r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>
        <w:t>Роспотребнадзора</w:t>
      </w:r>
      <w:proofErr w:type="spellEnd"/>
      <w:r>
        <w:t>, гигиены и эпидемиологии.</w:t>
      </w:r>
    </w:p>
    <w:p w:rsidR="00926694" w:rsidRDefault="009C6447">
      <w:pPr>
        <w:ind w:firstLine="567"/>
        <w:jc w:val="right"/>
      </w:pPr>
      <w:r>
        <w:t>Таблица 2</w:t>
      </w:r>
    </w:p>
    <w:tbl>
      <w:tblPr>
        <w:tblW w:w="9854" w:type="dxa"/>
        <w:tblCellSpacing w:w="0" w:type="auto"/>
        <w:tblLook w:val="04A0"/>
      </w:tblPr>
      <w:tblGrid>
        <w:gridCol w:w="679"/>
        <w:gridCol w:w="1507"/>
        <w:gridCol w:w="1470"/>
        <w:gridCol w:w="1016"/>
        <w:gridCol w:w="505"/>
        <w:gridCol w:w="1686"/>
        <w:gridCol w:w="551"/>
        <w:gridCol w:w="602"/>
        <w:gridCol w:w="850"/>
        <w:gridCol w:w="988"/>
      </w:tblGrid>
      <w:tr w:rsidR="00926694">
        <w:trPr>
          <w:trHeight w:val="300"/>
          <w:tblCellSpacing w:w="0" w:type="auto"/>
        </w:trPr>
        <w:tc>
          <w:tcPr>
            <w:tcW w:w="985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насосного оборудования водозаборных скважин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Вязовского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985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94">
        <w:trPr>
          <w:trHeight w:val="769"/>
          <w:tblCellSpacing w:w="0" w:type="auto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Q, по паспорту м3/час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H,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электодвигателя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P, кВт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 мин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Напря-жение</w:t>
            </w:r>
            <w:proofErr w:type="spellEnd"/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ПЧ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9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 Вязовое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26694" w:rsidRDefault="009C6447" w:rsidP="00F9107B">
      <w:pPr>
        <w:pageBreakBefore/>
        <w:ind w:firstLine="567"/>
        <w:jc w:val="right"/>
      </w:pPr>
      <w:r>
        <w:lastRenderedPageBreak/>
        <w:t>Таблица 2.1</w:t>
      </w:r>
    </w:p>
    <w:tbl>
      <w:tblPr>
        <w:tblW w:w="9854" w:type="dxa"/>
        <w:tblCellSpacing w:w="0" w:type="auto"/>
        <w:tblLook w:val="04A0"/>
      </w:tblPr>
      <w:tblGrid>
        <w:gridCol w:w="2168"/>
        <w:gridCol w:w="2485"/>
        <w:gridCol w:w="2369"/>
        <w:gridCol w:w="2832"/>
      </w:tblGrid>
      <w:tr w:rsidR="00926694">
        <w:trPr>
          <w:trHeight w:val="525"/>
          <w:tblCellSpacing w:w="0" w:type="auto"/>
        </w:trPr>
        <w:tc>
          <w:tcPr>
            <w:tcW w:w="98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Заключение о техническом состоянии насосного оборудования водозаборных скважин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98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94">
        <w:trPr>
          <w:trHeight w:val="529"/>
          <w:tblCellSpacing w:w="0" w:type="auto"/>
        </w:trPr>
        <w:tc>
          <w:tcPr>
            <w:tcW w:w="2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технического состояния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Вязовое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2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6-6,5-90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926694" w:rsidRDefault="009C6447">
      <w:pPr>
        <w:outlineLvl w:val="1"/>
        <w:rPr>
          <w:b/>
        </w:rPr>
      </w:pPr>
      <w:bookmarkStart w:id="13" w:name="_Toc24447895"/>
      <w:bookmarkStart w:id="14" w:name="_Toc27383721"/>
      <w:bookmarkEnd w:id="13"/>
      <w:r>
        <w:rPr>
          <w:b/>
        </w:rPr>
        <w:t>1.1.5.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4"/>
    </w:p>
    <w:p w:rsidR="00926694" w:rsidRDefault="009C6447">
      <w:pPr>
        <w:ind w:firstLine="567"/>
        <w:jc w:val="both"/>
      </w:pPr>
      <w:r>
        <w:t xml:space="preserve">Для обеспечения санитарно-эпидемиологической надежности водозабора хозяйственно-питьевого назначения в соответствии с требованиями </w:t>
      </w:r>
      <w:proofErr w:type="spellStart"/>
      <w:r>
        <w:t>СанПиН</w:t>
      </w:r>
      <w:proofErr w:type="spellEnd"/>
      <w:r>
        <w:t xml:space="preserve"> 2.1.4.1110-02 «Зоны санитарной охраны источников водоснабжения и водопроводов питьевого назначения», предусматриваются зоны санитарной охраны (ЗСО) источника водоснабжения и водопроводных сооружений.</w:t>
      </w:r>
    </w:p>
    <w:p w:rsidR="00926694" w:rsidRDefault="009C6447">
      <w:pPr>
        <w:ind w:firstLine="567"/>
        <w:jc w:val="both"/>
      </w:pPr>
      <w:r>
        <w:t>Качество подаваемой населению воды (на всем пути транспортирования от водозаборного устройства до потребителя) должно подвергаться санитарному контролю. Санитарный надзор, осуществляемый санэпидстанцией, распространяется на всю систему хозяйственно-питьевого водоснабжения. 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сохранение требуемых качеств воды.</w:t>
      </w:r>
    </w:p>
    <w:p w:rsidR="00926694" w:rsidRDefault="009C6447">
      <w:pPr>
        <w:ind w:firstLine="567"/>
        <w:jc w:val="both"/>
      </w:pPr>
      <w:r>
        <w:t>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пунктов.</w:t>
      </w:r>
    </w:p>
    <w:p w:rsidR="00926694" w:rsidRDefault="009C6447">
      <w:pPr>
        <w:ind w:firstLine="567"/>
        <w:jc w:val="both"/>
      </w:pPr>
      <w:r>
        <w:t>Водопользования, распространяются также на все участки водных объектов, находящихся в черте населенных пунктов.</w:t>
      </w:r>
    </w:p>
    <w:p w:rsidR="00926694" w:rsidRDefault="009C6447">
      <w:pPr>
        <w:ind w:firstLine="567"/>
        <w:jc w:val="both"/>
      </w:pPr>
      <w:r>
        <w:t>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7" w:history="1">
        <w:r>
          <w:t>ГН 2.1.5.689 - 98</w:t>
        </w:r>
      </w:hyperlink>
      <w:r>
        <w:t>, </w:t>
      </w:r>
      <w:hyperlink r:id="rId8" w:history="1">
        <w:r>
          <w:t>ГН 2.1.5.690 - 98</w:t>
        </w:r>
      </w:hyperlink>
      <w:r>
        <w:t> с дополнениями).</w:t>
      </w:r>
    </w:p>
    <w:p w:rsidR="00926694" w:rsidRDefault="009C6447">
      <w:pPr>
        <w:ind w:firstLine="567"/>
        <w:jc w:val="both"/>
      </w:pPr>
      <w:r>
        <w:t>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 </w:t>
      </w:r>
      <w:r>
        <w:rPr>
          <w:noProof/>
        </w:rPr>
        <w:drawing>
          <wp:inline distT="0" distB="0" distL="0" distR="0">
            <wp:extent cx="112395" cy="129540"/>
            <wp:effectExtent l="0" t="0" r="0" b="0"/>
            <wp:docPr id="1026" name="ShapeProperty" descr="http://oo4e.mail.yandex.net/static/c4b6425f4fc64a8fbbf2d7a87880c6a9/tmp_1mf4h_html_m4227938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/>
                    <pic:cNvPicPr>
                      <a:picLocks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0,5 ПДК. </w:t>
      </w:r>
    </w:p>
    <w:p w:rsidR="00926694" w:rsidRDefault="009C6447">
      <w:pPr>
        <w:ind w:firstLine="567"/>
        <w:jc w:val="both"/>
      </w:pPr>
      <w:r>
        <w:t xml:space="preserve">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 ч. канцерогенных, сумма отношений концентраций каждого из них </w:t>
      </w:r>
      <w:proofErr w:type="gramStart"/>
      <w:r>
        <w:t>к</w:t>
      </w:r>
      <w:proofErr w:type="gramEnd"/>
      <w:r>
        <w:t xml:space="preserve"> соответствующим ПДК не должна превышать единицу.</w:t>
      </w:r>
    </w:p>
    <w:p w:rsidR="00926694" w:rsidRDefault="009C6447">
      <w:pPr>
        <w:jc w:val="both"/>
        <w:outlineLvl w:val="1"/>
        <w:rPr>
          <w:b/>
        </w:rPr>
      </w:pPr>
      <w:bookmarkStart w:id="15" w:name="_Toc24447896"/>
      <w:bookmarkStart w:id="16" w:name="_Toc27383722"/>
      <w:bookmarkEnd w:id="15"/>
      <w:r>
        <w:rPr>
          <w:b/>
        </w:rPr>
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6"/>
    </w:p>
    <w:p w:rsidR="00926694" w:rsidRDefault="009C6447">
      <w:pPr>
        <w:ind w:firstLine="567"/>
        <w:jc w:val="both"/>
      </w:pPr>
      <w:r>
        <w:t xml:space="preserve">На территории </w:t>
      </w:r>
      <w:proofErr w:type="spellStart"/>
      <w:r>
        <w:t>Вязовского</w:t>
      </w:r>
      <w:proofErr w:type="spellEnd"/>
      <w:r>
        <w:t xml:space="preserve"> сельского поселения водоснабжение осуществляется из подземных источников. Подъем воды осуществляется </w:t>
      </w:r>
      <w:proofErr w:type="spellStart"/>
      <w:r>
        <w:t>погружными</w:t>
      </w:r>
      <w:proofErr w:type="spellEnd"/>
      <w:r>
        <w:t xml:space="preserve"> насосами марки ЭЦВ различной мощности. От водозаборных скважин на водозаборах </w:t>
      </w:r>
      <w:proofErr w:type="spellStart"/>
      <w:r>
        <w:t>Вязовского</w:t>
      </w:r>
      <w:proofErr w:type="spellEnd"/>
      <w:r>
        <w:t xml:space="preserve"> сельского поселения вода с помощью </w:t>
      </w:r>
      <w:proofErr w:type="spellStart"/>
      <w:r>
        <w:t>погружных</w:t>
      </w:r>
      <w:proofErr w:type="spellEnd"/>
      <w:r>
        <w:t xml:space="preserve"> насосных агрегатов подаётся в водонапорные башни и в сеть к потребителям. Подъем воды осуществляется с помощью частотных преобразователей, установленных на скважинных насосах.</w:t>
      </w:r>
    </w:p>
    <w:p w:rsidR="00926694" w:rsidRDefault="009C6447">
      <w:pPr>
        <w:ind w:firstLine="567"/>
        <w:jc w:val="both"/>
      </w:pPr>
      <w:r>
        <w:lastRenderedPageBreak/>
        <w:t>Водопровод в городском поселении является хозяйственно - противопожарным, низкого давления. При пожаре повышение напора предусматривается с помощью передвижных автонасосов пожарных машин.</w:t>
      </w:r>
    </w:p>
    <w:p w:rsidR="00926694" w:rsidRDefault="009C6447">
      <w:pPr>
        <w:ind w:firstLine="567"/>
        <w:jc w:val="both"/>
      </w:pPr>
      <w:r>
        <w:t>Напоры в водопроводе приняты следующие:</w:t>
      </w:r>
    </w:p>
    <w:p w:rsidR="00926694" w:rsidRDefault="009C6447">
      <w:pPr>
        <w:ind w:firstLine="567"/>
        <w:jc w:val="both"/>
      </w:pPr>
      <w:r>
        <w:t>- 10 м для одноэтажной застройки;</w:t>
      </w:r>
    </w:p>
    <w:p w:rsidR="00926694" w:rsidRDefault="009C6447">
      <w:pPr>
        <w:ind w:firstLine="567"/>
        <w:jc w:val="both"/>
      </w:pPr>
      <w:r>
        <w:t>- 25 м для 4-х этажной застройки.</w:t>
      </w:r>
    </w:p>
    <w:p w:rsidR="00926694" w:rsidRDefault="009C6447">
      <w:pPr>
        <w:jc w:val="both"/>
        <w:outlineLvl w:val="1"/>
        <w:rPr>
          <w:b/>
        </w:rPr>
      </w:pPr>
      <w:bookmarkStart w:id="17" w:name="_Toc24447897"/>
      <w:bookmarkStart w:id="18" w:name="_Toc27383723"/>
      <w:bookmarkEnd w:id="17"/>
      <w:r>
        <w:rPr>
          <w:b/>
        </w:rPr>
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</w:r>
      <w:bookmarkEnd w:id="18"/>
    </w:p>
    <w:p w:rsidR="00926694" w:rsidRDefault="009C6447">
      <w:pPr>
        <w:tabs>
          <w:tab w:val="left" w:pos="2517"/>
        </w:tabs>
        <w:ind w:firstLine="567"/>
      </w:pPr>
      <w:r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Характеристика сетей </w:t>
      </w:r>
      <w:proofErr w:type="spellStart"/>
      <w:r>
        <w:t>Вязовского</w:t>
      </w:r>
      <w:proofErr w:type="spellEnd"/>
      <w:r>
        <w:t xml:space="preserve"> сельского поселения  представлена в таблице 3.</w:t>
      </w:r>
      <w:r>
        <w:rPr>
          <w:bCs/>
          <w:color w:val="000000"/>
        </w:rPr>
        <w:t xml:space="preserve"> Оценка состояния сетей водоснабжения </w:t>
      </w:r>
      <w:proofErr w:type="spellStart"/>
      <w:r>
        <w:rPr>
          <w:bCs/>
          <w:color w:val="000000"/>
        </w:rPr>
        <w:t>Вязовского</w:t>
      </w:r>
      <w:proofErr w:type="spellEnd"/>
      <w:r>
        <w:rPr>
          <w:bCs/>
          <w:color w:val="000000"/>
        </w:rPr>
        <w:t xml:space="preserve"> сельского поселения </w:t>
      </w:r>
      <w:r>
        <w:t>в таблице 3.1.</w:t>
      </w:r>
    </w:p>
    <w:p w:rsidR="00926694" w:rsidRDefault="009C6447">
      <w:pPr>
        <w:keepNext/>
        <w:tabs>
          <w:tab w:val="left" w:pos="2517"/>
        </w:tabs>
        <w:ind w:firstLine="567"/>
        <w:jc w:val="right"/>
      </w:pPr>
      <w:r>
        <w:t>Таблица 3</w:t>
      </w:r>
    </w:p>
    <w:tbl>
      <w:tblPr>
        <w:tblW w:w="9854" w:type="dxa"/>
        <w:tblCellSpacing w:w="0" w:type="auto"/>
        <w:tblLook w:val="04A0"/>
      </w:tblPr>
      <w:tblGrid>
        <w:gridCol w:w="503"/>
        <w:gridCol w:w="2976"/>
        <w:gridCol w:w="1352"/>
        <w:gridCol w:w="1604"/>
        <w:gridCol w:w="1697"/>
        <w:gridCol w:w="1722"/>
      </w:tblGrid>
      <w:tr w:rsidR="00926694">
        <w:trPr>
          <w:trHeight w:val="300"/>
          <w:tblCellSpacing w:w="0" w:type="auto"/>
        </w:trPr>
        <w:tc>
          <w:tcPr>
            <w:tcW w:w="985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сетей водоснабжения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Вязовского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26694">
        <w:trPr>
          <w:trHeight w:val="435"/>
          <w:tblCellSpacing w:w="0" w:type="auto"/>
        </w:trPr>
        <w:tc>
          <w:tcPr>
            <w:tcW w:w="98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94">
        <w:trPr>
          <w:trHeight w:val="300"/>
          <w:tblCellSpacing w:w="0" w:type="auto"/>
        </w:trPr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94">
        <w:trPr>
          <w:trHeight w:val="300"/>
          <w:tblCellSpacing w:w="0" w:type="auto"/>
        </w:trPr>
        <w:tc>
          <w:tcPr>
            <w:tcW w:w="9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 Вязовое</w:t>
            </w:r>
          </w:p>
        </w:tc>
      </w:tr>
      <w:tr w:rsidR="00926694">
        <w:trPr>
          <w:trHeight w:val="795"/>
          <w:tblCellSpacing w:w="0" w:type="auto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Вязовое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</w:tr>
    </w:tbl>
    <w:p w:rsidR="00926694" w:rsidRDefault="009C6447">
      <w:pPr>
        <w:jc w:val="right"/>
      </w:pPr>
      <w:bookmarkStart w:id="19" w:name="_Toc24447898"/>
      <w:bookmarkEnd w:id="19"/>
      <w:r>
        <w:t>Таблица 3.1</w:t>
      </w:r>
    </w:p>
    <w:tbl>
      <w:tblPr>
        <w:tblW w:w="9854" w:type="dxa"/>
        <w:tblCellSpacing w:w="0" w:type="auto"/>
        <w:tblLook w:val="04A0"/>
      </w:tblPr>
      <w:tblGrid>
        <w:gridCol w:w="700"/>
        <w:gridCol w:w="4227"/>
        <w:gridCol w:w="2308"/>
        <w:gridCol w:w="2619"/>
      </w:tblGrid>
      <w:tr w:rsidR="00926694">
        <w:trPr>
          <w:trHeight w:val="300"/>
          <w:tblCellSpacing w:w="0" w:type="auto"/>
        </w:trPr>
        <w:tc>
          <w:tcPr>
            <w:tcW w:w="98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Оценка состояния сетей водоснабжения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Вязовского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926694">
        <w:trPr>
          <w:trHeight w:val="435"/>
          <w:tblCellSpacing w:w="0" w:type="auto"/>
        </w:trPr>
        <w:tc>
          <w:tcPr>
            <w:tcW w:w="98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94">
        <w:trPr>
          <w:trHeight w:val="300"/>
          <w:tblCellSpacing w:w="0" w:type="auto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Износ, %</w:t>
            </w:r>
          </w:p>
        </w:tc>
      </w:tr>
      <w:tr w:rsidR="00926694">
        <w:trPr>
          <w:trHeight w:val="480"/>
          <w:tblCellSpacing w:w="0" w:type="auto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94">
        <w:trPr>
          <w:trHeight w:val="300"/>
          <w:tblCellSpacing w:w="0" w:type="auto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 Вязовое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>ул. Пионерская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>ул. Октябрьская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 xml:space="preserve">ул. </w:t>
            </w:r>
            <w:proofErr w:type="spellStart"/>
            <w:r>
              <w:t>Гребеника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 xml:space="preserve">ул. Трудовая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>ул. Школьная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 xml:space="preserve">ул. Н. </w:t>
            </w:r>
            <w:proofErr w:type="spellStart"/>
            <w:r>
              <w:t>Оксененко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>ул. Советская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>ул. Первомайская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6694">
        <w:trPr>
          <w:trHeight w:val="315"/>
          <w:tblCellSpacing w:w="0" w:type="auto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94" w:rsidRDefault="009C6447">
            <w:pPr>
              <w:jc w:val="center"/>
            </w:pPr>
            <w:r>
              <w:t xml:space="preserve">ул. Дальневосточная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</w:tbl>
    <w:p w:rsidR="00926694" w:rsidRDefault="009C64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технического состояния водопроводных сетей характеризуется долей ветхих, подлежащих замене сетей, и определяется по формуле:</w:t>
      </w:r>
    </w:p>
    <w:p w:rsidR="00926694" w:rsidRDefault="009C6447">
      <w:pPr>
        <w:ind w:firstLine="540"/>
        <w:jc w:val="both"/>
      </w:pPr>
      <w:r>
        <w:t>Кс =  (</w:t>
      </w:r>
      <w:proofErr w:type="spellStart"/>
      <w:r>
        <w:t>Sсэкспл</w:t>
      </w:r>
      <w:proofErr w:type="spellEnd"/>
      <w:r>
        <w:t xml:space="preserve">  - </w:t>
      </w:r>
      <w:proofErr w:type="spellStart"/>
      <w:r>
        <w:t>Sсветх</w:t>
      </w:r>
      <w:proofErr w:type="spellEnd"/>
      <w:proofErr w:type="gramStart"/>
      <w:r>
        <w:t xml:space="preserve"> )</w:t>
      </w:r>
      <w:proofErr w:type="gramEnd"/>
      <w:r>
        <w:t xml:space="preserve"> / </w:t>
      </w:r>
      <w:proofErr w:type="spellStart"/>
      <w:r>
        <w:t>Sсэкспл</w:t>
      </w:r>
      <w:proofErr w:type="spellEnd"/>
      <w:r>
        <w:t>, где</w:t>
      </w:r>
    </w:p>
    <w:p w:rsidR="00926694" w:rsidRDefault="009C6447">
      <w:pPr>
        <w:ind w:firstLine="540"/>
        <w:jc w:val="both"/>
      </w:pPr>
      <w:proofErr w:type="spellStart"/>
      <w:proofErr w:type="gramStart"/>
      <w:r>
        <w:t>S</w:t>
      </w:r>
      <w:proofErr w:type="gramEnd"/>
      <w:r>
        <w:t>сэкспл</w:t>
      </w:r>
      <w:proofErr w:type="spellEnd"/>
      <w:r>
        <w:t xml:space="preserve"> – протяженность водопроводных сетей, находящихся в эксплуатации;</w:t>
      </w:r>
    </w:p>
    <w:p w:rsidR="00926694" w:rsidRDefault="009C6447">
      <w:pPr>
        <w:ind w:firstLine="540"/>
        <w:jc w:val="both"/>
      </w:pPr>
      <w:proofErr w:type="spellStart"/>
      <w:r>
        <w:t>Sсветх</w:t>
      </w:r>
      <w:proofErr w:type="spellEnd"/>
      <w:r>
        <w:t xml:space="preserve">– </w:t>
      </w:r>
      <w:proofErr w:type="gramStart"/>
      <w:r>
        <w:t>пр</w:t>
      </w:r>
      <w:proofErr w:type="gramEnd"/>
      <w:r>
        <w:t>отяженность ветхих водопроводных сетей, находящихся в эксплуатации.</w:t>
      </w:r>
    </w:p>
    <w:p w:rsidR="00926694" w:rsidRDefault="009C6447">
      <w:pPr>
        <w:ind w:firstLine="540"/>
        <w:jc w:val="both"/>
      </w:pPr>
      <w:proofErr w:type="spellStart"/>
      <w:proofErr w:type="gramStart"/>
      <w:r>
        <w:t>S</w:t>
      </w:r>
      <w:proofErr w:type="gramEnd"/>
      <w:r>
        <w:t>сэкспл</w:t>
      </w:r>
      <w:proofErr w:type="spellEnd"/>
      <w:r>
        <w:t xml:space="preserve"> = 13,146 км;</w:t>
      </w:r>
    </w:p>
    <w:p w:rsidR="00926694" w:rsidRDefault="009C6447">
      <w:pPr>
        <w:ind w:firstLine="567"/>
        <w:jc w:val="both"/>
      </w:pPr>
      <w:proofErr w:type="spellStart"/>
      <w:proofErr w:type="gramStart"/>
      <w:r>
        <w:t>S</w:t>
      </w:r>
      <w:proofErr w:type="gramEnd"/>
      <w:r>
        <w:t>светх</w:t>
      </w:r>
      <w:proofErr w:type="spellEnd"/>
      <w:r>
        <w:t xml:space="preserve"> = 9, 45 км;</w:t>
      </w:r>
    </w:p>
    <w:p w:rsidR="00926694" w:rsidRDefault="009C6447">
      <w:pPr>
        <w:pStyle w:val="20"/>
        <w:spacing w:after="0" w:line="240" w:lineRule="auto"/>
        <w:ind w:left="0" w:firstLine="567"/>
        <w:jc w:val="both"/>
        <w:rPr>
          <w:lang w:eastAsia="ru-RU"/>
        </w:rPr>
      </w:pPr>
      <w:r>
        <w:rPr>
          <w:lang w:eastAsia="ru-RU"/>
        </w:rPr>
        <w:t>Кс = (13,146 – 9,45) /13,146 = 0,3.</w:t>
      </w:r>
    </w:p>
    <w:p w:rsidR="00926694" w:rsidRDefault="009C6447" w:rsidP="00F9107B">
      <w:pPr>
        <w:keepNext/>
        <w:pageBreakBefore/>
        <w:jc w:val="both"/>
        <w:outlineLvl w:val="1"/>
        <w:rPr>
          <w:b/>
        </w:rPr>
      </w:pPr>
      <w:bookmarkStart w:id="20" w:name="_Toc27383724"/>
      <w:r>
        <w:rPr>
          <w:b/>
        </w:rPr>
        <w:lastRenderedPageBreak/>
        <w:t>1.1.8. Описание существующих технических и технологических проблем, возникающих при водоснабжении округа,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0"/>
    </w:p>
    <w:p w:rsidR="00926694" w:rsidRDefault="009C6447">
      <w:pPr>
        <w:tabs>
          <w:tab w:val="left" w:pos="2517"/>
        </w:tabs>
        <w:ind w:firstLine="567"/>
        <w:jc w:val="both"/>
      </w:pPr>
      <w:r>
        <w:t xml:space="preserve">Анализ существующей системы водоснабжения и дальнейшие перспективы развития городского округа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Это способствует вторичному загрязнению воды, особенно в летний период, когда возможны подсосы загрязнений через поврежденные участки труб. Кроме того, такое состояние сетей увеличивает концентрацию железа и показателя жесткости. 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>Износ разводящей водопроводной сети, насосно-силового оборудования и сооружений системы водоснабжения резко снижает надежность и безопасность системы водоснабжения.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>Отсутствие приборов учета на водозаборах. Установка приборов учета на скважинах позволит создать более точную систему учета и расхода. Владея информацией о точном объеме поднятой и переданной воды потребителю, можно судить о том, где происходят потери и эффективно с ними бороться.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>Недостаточная оснащенность потребителей приборами учета. Установка современных приборов учета позволит не только решить проблему достоверной информации о потреблении воды, но и позволит стимулировать потребителей к рациональному использованию воды.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>
        <w:t>на</w:t>
      </w:r>
      <w:proofErr w:type="gramEnd"/>
      <w:r>
        <w:t xml:space="preserve"> современное, отвечающее энергосберегающим технологиям.</w:t>
      </w:r>
    </w:p>
    <w:p w:rsidR="00926694" w:rsidRDefault="009C6447">
      <w:pPr>
        <w:tabs>
          <w:tab w:val="left" w:pos="1418"/>
        </w:tabs>
        <w:jc w:val="both"/>
        <w:outlineLvl w:val="1"/>
        <w:rPr>
          <w:b/>
        </w:rPr>
      </w:pPr>
      <w:bookmarkStart w:id="21" w:name="_Toc24447899"/>
      <w:bookmarkStart w:id="22" w:name="_Toc27383725"/>
      <w:bookmarkEnd w:id="21"/>
      <w:r>
        <w:rPr>
          <w:b/>
          <w:spacing w:val="-1"/>
        </w:rPr>
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</w:r>
      <w:bookmarkEnd w:id="22"/>
    </w:p>
    <w:p w:rsidR="00926694" w:rsidRDefault="009C6447">
      <w:pPr>
        <w:autoSpaceDE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В настоящее время организация и ответственность за водоснабжение </w:t>
      </w:r>
      <w:proofErr w:type="spellStart"/>
      <w:r>
        <w:t>Вязовского</w:t>
      </w:r>
      <w:proofErr w:type="spellEnd"/>
      <w:r>
        <w:t xml:space="preserve"> сельского поселения </w:t>
      </w:r>
      <w:r>
        <w:rPr>
          <w:rFonts w:eastAsia="TimesNewRomanPSMT"/>
        </w:rPr>
        <w:t xml:space="preserve"> лежит на организации производственного подразделения Краснояружского района Филиала «Западный» ГУП «</w:t>
      </w:r>
      <w:proofErr w:type="spellStart"/>
      <w:r>
        <w:rPr>
          <w:rFonts w:eastAsia="TimesNewRomanPSMT"/>
        </w:rPr>
        <w:t>Белоблводоканал</w:t>
      </w:r>
      <w:proofErr w:type="spellEnd"/>
      <w:r>
        <w:rPr>
          <w:rFonts w:eastAsia="TimesNewRomanPSMT"/>
        </w:rPr>
        <w:t>».</w:t>
      </w:r>
    </w:p>
    <w:p w:rsidR="00926694" w:rsidRDefault="009C6447">
      <w:pPr>
        <w:tabs>
          <w:tab w:val="left" w:pos="1418"/>
        </w:tabs>
        <w:jc w:val="both"/>
        <w:outlineLvl w:val="1"/>
        <w:rPr>
          <w:b/>
        </w:rPr>
      </w:pPr>
      <w:bookmarkStart w:id="23" w:name="_Toc24447900"/>
      <w:bookmarkStart w:id="24" w:name="_Toc27383726"/>
      <w:bookmarkEnd w:id="23"/>
      <w:r>
        <w:rPr>
          <w:b/>
        </w:rPr>
        <w:t>1.2.Направления развития централизованных систем водоснабжения</w:t>
      </w:r>
      <w:bookmarkEnd w:id="24"/>
    </w:p>
    <w:p w:rsidR="00926694" w:rsidRDefault="009C6447">
      <w:pPr>
        <w:tabs>
          <w:tab w:val="left" w:pos="1418"/>
        </w:tabs>
        <w:jc w:val="both"/>
        <w:outlineLvl w:val="1"/>
        <w:rPr>
          <w:b/>
          <w:spacing w:val="-1"/>
        </w:rPr>
      </w:pPr>
      <w:bookmarkStart w:id="25" w:name="_Toc24447901"/>
      <w:bookmarkStart w:id="26" w:name="_Toc27383727"/>
      <w:bookmarkEnd w:id="25"/>
      <w:r>
        <w:rPr>
          <w:b/>
        </w:rPr>
        <w:t xml:space="preserve">1.2.1. Основные направления, принципы, задачи и целевые показатели развития централизованных систем водоснабжения </w:t>
      </w:r>
      <w:proofErr w:type="spellStart"/>
      <w:r>
        <w:rPr>
          <w:b/>
        </w:rPr>
        <w:t>Вязовского</w:t>
      </w:r>
      <w:proofErr w:type="spellEnd"/>
      <w:r>
        <w:rPr>
          <w:b/>
        </w:rPr>
        <w:t xml:space="preserve"> сельского поселения</w:t>
      </w:r>
      <w:bookmarkEnd w:id="26"/>
    </w:p>
    <w:p w:rsidR="00926694" w:rsidRDefault="009C6447">
      <w:pPr>
        <w:ind w:firstLine="567"/>
        <w:jc w:val="both"/>
      </w:pPr>
      <w:bookmarkStart w:id="27" w:name="_Toc415670736"/>
      <w:bookmarkStart w:id="28" w:name="_Toc415677431"/>
      <w:bookmarkStart w:id="29" w:name="_Toc417396935"/>
      <w:bookmarkStart w:id="30" w:name="_Toc417398251"/>
      <w:bookmarkStart w:id="31" w:name="_Toc417480776"/>
      <w:bookmarkEnd w:id="27"/>
      <w:bookmarkEnd w:id="28"/>
      <w:bookmarkEnd w:id="29"/>
      <w:bookmarkEnd w:id="30"/>
      <w:bookmarkEnd w:id="31"/>
      <w:r>
        <w:t xml:space="preserve">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водоснабжения. Согласно генеральному плану </w:t>
      </w:r>
      <w:proofErr w:type="spellStart"/>
      <w:r>
        <w:t>Вязовского</w:t>
      </w:r>
      <w:proofErr w:type="spellEnd"/>
      <w:r>
        <w:t xml:space="preserve"> сельского поселения развитие систем централизованного водоснабжения осуществляется с учетом следующих принципов:</w:t>
      </w:r>
    </w:p>
    <w:p w:rsidR="00926694" w:rsidRDefault="009C6447">
      <w:pPr>
        <w:ind w:firstLine="567"/>
        <w:jc w:val="both"/>
      </w:pPr>
      <w:bookmarkStart w:id="32" w:name="_Toc415670737"/>
      <w:bookmarkStart w:id="33" w:name="_Toc415677432"/>
      <w:bookmarkStart w:id="34" w:name="_Toc417396936"/>
      <w:bookmarkEnd w:id="32"/>
      <w:bookmarkEnd w:id="33"/>
      <w:bookmarkEnd w:id="34"/>
      <w:r>
        <w:t>- приоритетность обеспечения населения питьевой водой, горячей водой и услугами по водоснабжению;</w:t>
      </w:r>
    </w:p>
    <w:p w:rsidR="00926694" w:rsidRDefault="009C6447">
      <w:pPr>
        <w:ind w:firstLine="567"/>
        <w:jc w:val="both"/>
      </w:pPr>
      <w:bookmarkStart w:id="35" w:name="_Toc415670738"/>
      <w:bookmarkStart w:id="36" w:name="_Toc415677433"/>
      <w:bookmarkStart w:id="37" w:name="_Toc417396937"/>
      <w:bookmarkEnd w:id="35"/>
      <w:bookmarkEnd w:id="36"/>
      <w:bookmarkEnd w:id="37"/>
      <w:r>
        <w:t>- создание условий для привлечения инвестиций в сферу водоснабжения, обеспечение гарантий возврата частных инвестиций;</w:t>
      </w:r>
    </w:p>
    <w:p w:rsidR="00926694" w:rsidRDefault="009C6447">
      <w:pPr>
        <w:ind w:firstLine="567"/>
        <w:jc w:val="both"/>
      </w:pPr>
      <w:bookmarkStart w:id="38" w:name="_Toc415670739"/>
      <w:bookmarkStart w:id="39" w:name="_Toc415677434"/>
      <w:bookmarkStart w:id="40" w:name="_Toc417396938"/>
      <w:bookmarkEnd w:id="38"/>
      <w:bookmarkEnd w:id="39"/>
      <w:bookmarkEnd w:id="40"/>
      <w:r>
        <w:t>- обеспечение технологического и организационного единства и целостности централизованных систем горячего водоснабжения, холодного водоснабжения;</w:t>
      </w:r>
    </w:p>
    <w:p w:rsidR="00926694" w:rsidRDefault="009C6447">
      <w:pPr>
        <w:ind w:firstLine="567"/>
        <w:jc w:val="both"/>
      </w:pPr>
      <w:bookmarkStart w:id="41" w:name="_Toc415670740"/>
      <w:bookmarkStart w:id="42" w:name="_Toc415677435"/>
      <w:bookmarkStart w:id="43" w:name="_Toc417396939"/>
      <w:bookmarkEnd w:id="41"/>
      <w:bookmarkEnd w:id="42"/>
      <w:bookmarkEnd w:id="43"/>
      <w:r>
        <w:t>- достижение и соблюдение баланса экономических интересов организаций, осуществляющих горячее водоснабжение, холодное водоснабжение и их абонентов;</w:t>
      </w:r>
    </w:p>
    <w:p w:rsidR="00926694" w:rsidRDefault="009C6447">
      <w:pPr>
        <w:ind w:firstLine="567"/>
        <w:jc w:val="both"/>
      </w:pPr>
      <w:bookmarkStart w:id="44" w:name="_Toc415670741"/>
      <w:bookmarkStart w:id="45" w:name="_Toc415677436"/>
      <w:bookmarkStart w:id="46" w:name="_Toc417396940"/>
      <w:bookmarkEnd w:id="44"/>
      <w:bookmarkEnd w:id="45"/>
      <w:bookmarkEnd w:id="46"/>
      <w:r>
        <w:t>- установление тарифов в сфере водоснабжения, исходя из экономически обоснованных расходов организаций, осуществляющих горячее водоснабжение и холодное водоснабжение, необходимых для осуществления водоснабжения;</w:t>
      </w:r>
    </w:p>
    <w:p w:rsidR="00926694" w:rsidRDefault="009C6447">
      <w:pPr>
        <w:ind w:firstLine="567"/>
        <w:jc w:val="both"/>
      </w:pPr>
      <w:bookmarkStart w:id="47" w:name="_Toc415670742"/>
      <w:bookmarkStart w:id="48" w:name="_Toc415677437"/>
      <w:bookmarkStart w:id="49" w:name="_Toc417396941"/>
      <w:bookmarkEnd w:id="47"/>
      <w:bookmarkEnd w:id="48"/>
      <w:bookmarkEnd w:id="49"/>
      <w:r>
        <w:t xml:space="preserve">- обеспечение стабильных и </w:t>
      </w:r>
      <w:proofErr w:type="spellStart"/>
      <w:r>
        <w:t>недискриминационных</w:t>
      </w:r>
      <w:proofErr w:type="spellEnd"/>
      <w:r>
        <w:t xml:space="preserve"> условий для осуществления предпринимательской деятельности в сфере водоснабжения;</w:t>
      </w:r>
    </w:p>
    <w:p w:rsidR="00926694" w:rsidRDefault="009C6447">
      <w:pPr>
        <w:ind w:firstLine="567"/>
        <w:jc w:val="both"/>
      </w:pPr>
      <w:bookmarkStart w:id="50" w:name="_Toc415670743"/>
      <w:bookmarkStart w:id="51" w:name="_Toc415677438"/>
      <w:bookmarkStart w:id="52" w:name="_Toc417396942"/>
      <w:bookmarkEnd w:id="50"/>
      <w:bookmarkEnd w:id="51"/>
      <w:bookmarkEnd w:id="52"/>
      <w:r>
        <w:t>- обеспечение равных условий доступа абонентов к водоснабжению;</w:t>
      </w:r>
    </w:p>
    <w:p w:rsidR="00926694" w:rsidRDefault="009C6447">
      <w:pPr>
        <w:ind w:firstLine="567"/>
        <w:jc w:val="both"/>
      </w:pPr>
      <w:bookmarkStart w:id="53" w:name="_Toc415670744"/>
      <w:bookmarkStart w:id="54" w:name="_Toc415677439"/>
      <w:bookmarkStart w:id="55" w:name="_Toc417396943"/>
      <w:bookmarkEnd w:id="53"/>
      <w:bookmarkEnd w:id="54"/>
      <w:bookmarkEnd w:id="55"/>
      <w:r>
        <w:t xml:space="preserve">- открытость деятельности организаций, осуществляющих горячее водоснабжение и холодное водоснабжение, органов государственной власти Российской Федерации, органов </w:t>
      </w:r>
      <w:r>
        <w:lastRenderedPageBreak/>
        <w:t>государственной власти субъектов Российской Федерации и органов местного самоуправления, осуществляющих регулирование в сфере водоснабжения.</w:t>
      </w:r>
    </w:p>
    <w:p w:rsidR="00926694" w:rsidRDefault="009C6447">
      <w:pPr>
        <w:ind w:firstLine="567"/>
        <w:jc w:val="both"/>
      </w:pPr>
      <w:bookmarkStart w:id="56" w:name="_Toc415670745"/>
      <w:bookmarkStart w:id="57" w:name="_Toc415677440"/>
      <w:bookmarkStart w:id="58" w:name="_Toc417396944"/>
      <w:bookmarkEnd w:id="56"/>
      <w:bookmarkEnd w:id="57"/>
      <w:bookmarkEnd w:id="58"/>
      <w:r>
        <w:t>Основными задачами развития централизованных систем водоснабжения являются:</w:t>
      </w:r>
    </w:p>
    <w:p w:rsidR="00926694" w:rsidRDefault="009C6447">
      <w:pPr>
        <w:ind w:firstLine="567"/>
        <w:jc w:val="both"/>
      </w:pPr>
      <w:bookmarkStart w:id="59" w:name="_Toc415670746"/>
      <w:bookmarkStart w:id="60" w:name="_Toc415677441"/>
      <w:bookmarkStart w:id="61" w:name="_Toc417396945"/>
      <w:bookmarkEnd w:id="59"/>
      <w:bookmarkEnd w:id="60"/>
      <w:bookmarkEnd w:id="61"/>
      <w:r>
        <w:t>- охрана здоровья населения и улучшение качества жизни населения путем обеспечения бесперебойного и качественного водоснабжения;</w:t>
      </w:r>
    </w:p>
    <w:p w:rsidR="00926694" w:rsidRDefault="009C6447">
      <w:pPr>
        <w:ind w:firstLine="567"/>
        <w:jc w:val="both"/>
      </w:pPr>
      <w:bookmarkStart w:id="62" w:name="_Toc415670747"/>
      <w:bookmarkStart w:id="63" w:name="_Toc415677442"/>
      <w:bookmarkStart w:id="64" w:name="_Toc417396946"/>
      <w:bookmarkEnd w:id="62"/>
      <w:bookmarkEnd w:id="63"/>
      <w:bookmarkEnd w:id="64"/>
      <w:r>
        <w:t>- повышение энергетической эффективности путем экономного потребления воды;</w:t>
      </w:r>
    </w:p>
    <w:p w:rsidR="00926694" w:rsidRDefault="009C6447">
      <w:pPr>
        <w:ind w:firstLine="567"/>
        <w:jc w:val="both"/>
      </w:pPr>
      <w:bookmarkStart w:id="65" w:name="_Toc415670748"/>
      <w:bookmarkStart w:id="66" w:name="_Toc415677443"/>
      <w:bookmarkStart w:id="67" w:name="_Toc417396947"/>
      <w:bookmarkEnd w:id="65"/>
      <w:bookmarkEnd w:id="66"/>
      <w:bookmarkEnd w:id="67"/>
      <w:r>
        <w:t>- обеспечение доступности водоснабжения для абонентов за счет повышения эффективности деятельности организаций, осуществляющих горячее водоснабжение, холодное водоснабжение;</w:t>
      </w:r>
    </w:p>
    <w:p w:rsidR="00926694" w:rsidRDefault="009C6447">
      <w:pPr>
        <w:ind w:firstLine="567"/>
        <w:jc w:val="both"/>
      </w:pPr>
      <w:bookmarkStart w:id="68" w:name="_Toc415670749"/>
      <w:bookmarkStart w:id="69" w:name="_Toc415677444"/>
      <w:bookmarkStart w:id="70" w:name="_Toc417396948"/>
      <w:bookmarkEnd w:id="68"/>
      <w:bookmarkEnd w:id="69"/>
      <w:bookmarkEnd w:id="70"/>
      <w:r>
        <w:t>- обеспечение развития централизованных систем горячего водоснабжения, холодного водоснабжения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водоснабжение.</w:t>
      </w:r>
    </w:p>
    <w:p w:rsidR="00926694" w:rsidRDefault="009C6447">
      <w:pPr>
        <w:ind w:firstLine="567"/>
        <w:jc w:val="both"/>
      </w:pPr>
      <w:bookmarkStart w:id="71" w:name="_Toc415670750"/>
      <w:bookmarkStart w:id="72" w:name="_Toc415677445"/>
      <w:bookmarkStart w:id="73" w:name="_Toc417396949"/>
      <w:bookmarkEnd w:id="71"/>
      <w:bookmarkEnd w:id="72"/>
      <w:bookmarkEnd w:id="73"/>
      <w:r>
        <w:t>Целевые показатели развития централизованных систем водоснабжения:</w:t>
      </w:r>
    </w:p>
    <w:p w:rsidR="00926694" w:rsidRDefault="009C6447">
      <w:pPr>
        <w:ind w:firstLine="567"/>
        <w:jc w:val="both"/>
      </w:pPr>
      <w:bookmarkStart w:id="74" w:name="_Toc415670751"/>
      <w:bookmarkStart w:id="75" w:name="_Toc415677446"/>
      <w:bookmarkStart w:id="76" w:name="_Toc417396950"/>
      <w:bookmarkEnd w:id="74"/>
      <w:bookmarkEnd w:id="75"/>
      <w:bookmarkEnd w:id="76"/>
      <w:r>
        <w:t>- повышение качества предоставляемых услуг в сфере водоснабжения;</w:t>
      </w:r>
    </w:p>
    <w:p w:rsidR="00926694" w:rsidRDefault="009C6447">
      <w:pPr>
        <w:ind w:firstLine="567"/>
        <w:jc w:val="both"/>
      </w:pPr>
      <w:bookmarkStart w:id="77" w:name="_Toc415670752"/>
      <w:bookmarkStart w:id="78" w:name="_Toc415677447"/>
      <w:bookmarkStart w:id="79" w:name="_Toc417396951"/>
      <w:bookmarkEnd w:id="77"/>
      <w:bookmarkEnd w:id="78"/>
      <w:bookmarkEnd w:id="79"/>
      <w:r>
        <w:t>- повышение качества питьевой воды;</w:t>
      </w:r>
    </w:p>
    <w:p w:rsidR="00926694" w:rsidRDefault="009C6447">
      <w:pPr>
        <w:ind w:firstLine="567"/>
        <w:jc w:val="both"/>
      </w:pPr>
      <w:bookmarkStart w:id="80" w:name="_Toc415670753"/>
      <w:bookmarkStart w:id="81" w:name="_Toc415677448"/>
      <w:bookmarkStart w:id="82" w:name="_Toc417396952"/>
      <w:bookmarkEnd w:id="80"/>
      <w:bookmarkEnd w:id="81"/>
      <w:bookmarkEnd w:id="82"/>
      <w:r>
        <w:t>- сокращение потерь воды;</w:t>
      </w:r>
    </w:p>
    <w:p w:rsidR="00926694" w:rsidRDefault="009C6447">
      <w:pPr>
        <w:ind w:firstLine="567"/>
        <w:jc w:val="both"/>
      </w:pPr>
      <w:bookmarkStart w:id="83" w:name="_Toc415670754"/>
      <w:bookmarkStart w:id="84" w:name="_Toc415677449"/>
      <w:bookmarkStart w:id="85" w:name="_Toc417396953"/>
      <w:bookmarkEnd w:id="83"/>
      <w:bookmarkEnd w:id="84"/>
      <w:bookmarkEnd w:id="85"/>
      <w:r>
        <w:t>- сокращение числа аварий в системе водоснабжения;</w:t>
      </w:r>
    </w:p>
    <w:p w:rsidR="00926694" w:rsidRDefault="009C6447">
      <w:pPr>
        <w:ind w:firstLine="567"/>
        <w:jc w:val="both"/>
      </w:pPr>
      <w:bookmarkStart w:id="86" w:name="_Toc415670755"/>
      <w:bookmarkStart w:id="87" w:name="_Toc415677450"/>
      <w:bookmarkStart w:id="88" w:name="_Toc417396954"/>
      <w:bookmarkEnd w:id="86"/>
      <w:bookmarkEnd w:id="87"/>
      <w:bookmarkEnd w:id="88"/>
      <w:r>
        <w:t>- повышение энергетической эффективности;</w:t>
      </w:r>
    </w:p>
    <w:p w:rsidR="00926694" w:rsidRDefault="009C6447">
      <w:pPr>
        <w:ind w:firstLine="567"/>
        <w:jc w:val="both"/>
      </w:pPr>
      <w:bookmarkStart w:id="89" w:name="_Toc415670756"/>
      <w:bookmarkStart w:id="90" w:name="_Toc415677451"/>
      <w:bookmarkStart w:id="91" w:name="_Toc417396955"/>
      <w:bookmarkEnd w:id="89"/>
      <w:bookmarkEnd w:id="90"/>
      <w:bookmarkEnd w:id="91"/>
      <w:r>
        <w:t>- оптимизация работы системы водоснабжения в целом.</w:t>
      </w:r>
    </w:p>
    <w:p w:rsidR="00926694" w:rsidRDefault="009C6447">
      <w:pPr>
        <w:tabs>
          <w:tab w:val="left" w:pos="1418"/>
        </w:tabs>
        <w:jc w:val="both"/>
        <w:outlineLvl w:val="1"/>
        <w:rPr>
          <w:b/>
        </w:rPr>
      </w:pPr>
      <w:bookmarkStart w:id="92" w:name="_Toc24447902"/>
      <w:bookmarkStart w:id="93" w:name="_Toc27383728"/>
      <w:bookmarkEnd w:id="92"/>
      <w:r>
        <w:rPr>
          <w:b/>
        </w:rPr>
        <w:t>1.2.2 Сценарии развития централизованных систем водоснабжения</w:t>
      </w:r>
      <w:bookmarkEnd w:id="93"/>
    </w:p>
    <w:p w:rsidR="00926694" w:rsidRDefault="009C6447">
      <w:pPr>
        <w:ind w:firstLine="567"/>
        <w:jc w:val="both"/>
      </w:pPr>
      <w:bookmarkStart w:id="94" w:name="_Toc417396957"/>
      <w:bookmarkEnd w:id="94"/>
      <w:r>
        <w:t xml:space="preserve">На ближайшую перспективу необходимо предусмотреть реконструкцию  сетей водоснабжения </w:t>
      </w:r>
      <w:proofErr w:type="spellStart"/>
      <w:r>
        <w:t>Вязовского</w:t>
      </w:r>
      <w:proofErr w:type="spellEnd"/>
      <w:r>
        <w:t xml:space="preserve"> сельского поселения, строительство станций обезжелезивания, строительство артезианских скважин.</w:t>
      </w:r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95" w:name="_Toc24447903"/>
      <w:bookmarkStart w:id="96" w:name="_Toc27383729"/>
      <w:bookmarkEnd w:id="95"/>
      <w:r>
        <w:rPr>
          <w:b/>
        </w:rPr>
        <w:t>1.3.Баланс водоснабжения и потребления горячей, питьевой и технической воды</w:t>
      </w:r>
      <w:bookmarkEnd w:id="96"/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97" w:name="_Toc24447904"/>
      <w:bookmarkStart w:id="98" w:name="_Toc27383730"/>
      <w:bookmarkEnd w:id="97"/>
      <w:r>
        <w:rPr>
          <w:b/>
        </w:rPr>
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98"/>
    </w:p>
    <w:p w:rsidR="00926694" w:rsidRDefault="009C6447">
      <w:pPr>
        <w:ind w:firstLine="567"/>
      </w:pPr>
      <w:r>
        <w:t xml:space="preserve"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 </w:t>
      </w:r>
    </w:p>
    <w:p w:rsidR="00926694" w:rsidRDefault="009C6447">
      <w:pPr>
        <w:ind w:firstLine="567"/>
      </w:pPr>
      <w:r>
        <w:t>Общий баланс водоснабжения городского округа по данным ГУП «</w:t>
      </w:r>
      <w:proofErr w:type="spellStart"/>
      <w:r>
        <w:t>Белоблводоканал</w:t>
      </w:r>
      <w:proofErr w:type="spellEnd"/>
      <w:r>
        <w:t>» представлен в таблице 4</w:t>
      </w:r>
    </w:p>
    <w:p w:rsidR="00926694" w:rsidRDefault="009C6447">
      <w:pPr>
        <w:jc w:val="right"/>
      </w:pPr>
      <w:r>
        <w:t>Таблица 4</w:t>
      </w:r>
    </w:p>
    <w:p w:rsidR="00926694" w:rsidRDefault="009C6447">
      <w:pPr>
        <w:jc w:val="center"/>
      </w:pPr>
      <w:r>
        <w:t>Общий баланс водоснабжения сельского поселения</w:t>
      </w:r>
    </w:p>
    <w:tbl>
      <w:tblPr>
        <w:tblW w:w="9854" w:type="dxa"/>
        <w:tblCellSpacing w:w="0" w:type="auto"/>
        <w:tblLook w:val="04A0"/>
      </w:tblPr>
      <w:tblGrid>
        <w:gridCol w:w="629"/>
        <w:gridCol w:w="4533"/>
        <w:gridCol w:w="1679"/>
        <w:gridCol w:w="1525"/>
        <w:gridCol w:w="1488"/>
      </w:tblGrid>
      <w:tr w:rsidR="00926694">
        <w:trPr>
          <w:trHeight w:val="300"/>
          <w:tblCellSpacing w:w="0" w:type="auto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Ед. </w:t>
            </w:r>
            <w:proofErr w:type="spellStart"/>
            <w:r>
              <w:rPr>
                <w:b/>
                <w:color w:val="000000"/>
              </w:rPr>
              <w:t>изм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6694" w:rsidRPr="00272D95" w:rsidRDefault="009C6447">
            <w:pPr>
              <w:jc w:val="center"/>
              <w:rPr>
                <w:b/>
                <w:color w:val="000000"/>
              </w:rPr>
            </w:pPr>
            <w:r w:rsidRPr="00272D95">
              <w:rPr>
                <w:b/>
                <w:color w:val="000000"/>
              </w:rPr>
              <w:t>2018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94" w:rsidRPr="00272D95" w:rsidRDefault="009C6447">
            <w:pPr>
              <w:jc w:val="center"/>
              <w:rPr>
                <w:b/>
                <w:color w:val="000000"/>
              </w:rPr>
            </w:pPr>
            <w:r w:rsidRPr="00272D95">
              <w:rPr>
                <w:b/>
                <w:color w:val="000000"/>
              </w:rPr>
              <w:t>2019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Объем поднятой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272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поданной в сеть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272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Потери воды в сети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272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Потери воды в сети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272D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Отпущено воды потребителям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432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</w:tbl>
    <w:p w:rsidR="00926694" w:rsidRDefault="009C6447">
      <w:pPr>
        <w:tabs>
          <w:tab w:val="left" w:pos="1418"/>
        </w:tabs>
        <w:outlineLvl w:val="1"/>
        <w:rPr>
          <w:b/>
        </w:rPr>
      </w:pPr>
      <w:bookmarkStart w:id="99" w:name="_Toc24447905"/>
      <w:bookmarkStart w:id="100" w:name="_Toc27383731"/>
      <w:bookmarkEnd w:id="99"/>
      <w:r>
        <w:rPr>
          <w:b/>
        </w:rPr>
        <w:t>1.3.2Территориальный годовой баланс подачи питьевой воды по технологическим зонам водоснабжения</w:t>
      </w:r>
      <w:bookmarkEnd w:id="100"/>
    </w:p>
    <w:p w:rsidR="00926694" w:rsidRDefault="009C6447">
      <w:pPr>
        <w:tabs>
          <w:tab w:val="left" w:pos="2517"/>
        </w:tabs>
        <w:ind w:firstLine="567"/>
      </w:pPr>
      <w:r>
        <w:t>Территориальный баланс подачи воды по технологическим зонам водоснабжения включает возможный объем подачи воды от существующих водозаборов.</w:t>
      </w:r>
    </w:p>
    <w:p w:rsidR="00926694" w:rsidRDefault="009C6447">
      <w:pPr>
        <w:tabs>
          <w:tab w:val="left" w:pos="2517"/>
        </w:tabs>
      </w:pPr>
      <w:r>
        <w:t>Территориальный баланс подачи воды по технологическим зонам представлен в таблице 4.1</w:t>
      </w:r>
    </w:p>
    <w:p w:rsidR="00926694" w:rsidRDefault="009C6447" w:rsidP="00F9107B">
      <w:pPr>
        <w:pageBreakBefore/>
        <w:tabs>
          <w:tab w:val="left" w:pos="2517"/>
        </w:tabs>
        <w:jc w:val="right"/>
      </w:pPr>
      <w:r>
        <w:lastRenderedPageBreak/>
        <w:t>Таблица 4.1</w:t>
      </w:r>
    </w:p>
    <w:p w:rsidR="00926694" w:rsidRDefault="009C6447">
      <w:pPr>
        <w:tabs>
          <w:tab w:val="left" w:pos="2517"/>
        </w:tabs>
        <w:jc w:val="center"/>
        <w:rPr>
          <w:b/>
        </w:rPr>
      </w:pPr>
      <w:r>
        <w:rPr>
          <w:b/>
        </w:rPr>
        <w:t>Территориальный баланс подачи воды в Вязовском сельском поселении</w:t>
      </w:r>
    </w:p>
    <w:p w:rsidR="00926694" w:rsidRDefault="00926694">
      <w:pPr>
        <w:tabs>
          <w:tab w:val="left" w:pos="2517"/>
        </w:tabs>
        <w:rPr>
          <w:lang w:eastAsia="en-US"/>
        </w:rPr>
      </w:pPr>
    </w:p>
    <w:tbl>
      <w:tblPr>
        <w:tblW w:w="9512" w:type="dxa"/>
        <w:tblCellSpacing w:w="0" w:type="auto"/>
        <w:tblInd w:w="94" w:type="dxa"/>
        <w:tblLook w:val="04A0"/>
      </w:tblPr>
      <w:tblGrid>
        <w:gridCol w:w="1366"/>
        <w:gridCol w:w="1655"/>
        <w:gridCol w:w="1638"/>
        <w:gridCol w:w="1776"/>
        <w:gridCol w:w="3077"/>
      </w:tblGrid>
      <w:tr w:rsidR="00926694">
        <w:trPr>
          <w:trHeight w:val="675"/>
          <w:tblCellSpacing w:w="0" w:type="auto"/>
        </w:trPr>
        <w:tc>
          <w:tcPr>
            <w:tcW w:w="13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Default="009C6447">
            <w:pPr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E026AD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026AD">
              <w:rPr>
                <w:b/>
                <w:color w:val="000000"/>
                <w:sz w:val="16"/>
                <w:szCs w:val="16"/>
              </w:rPr>
              <w:t>сква-жины</w:t>
            </w:r>
            <w:proofErr w:type="spellEnd"/>
            <w:proofErr w:type="gramEnd"/>
            <w:r w:rsidRPr="00E026AD">
              <w:rPr>
                <w:b/>
                <w:color w:val="000000"/>
                <w:sz w:val="16"/>
                <w:szCs w:val="16"/>
              </w:rPr>
              <w:t xml:space="preserve"> (ведомств.)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9C64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26AD">
              <w:rPr>
                <w:b/>
                <w:color w:val="000000"/>
                <w:sz w:val="16"/>
                <w:szCs w:val="16"/>
              </w:rPr>
              <w:t>Водозабор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9C64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26AD">
              <w:rPr>
                <w:b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9C6447">
            <w:pPr>
              <w:jc w:val="center"/>
              <w:rPr>
                <w:color w:val="000000"/>
                <w:sz w:val="16"/>
                <w:szCs w:val="16"/>
              </w:rPr>
            </w:pPr>
            <w:r w:rsidRPr="00E026AD">
              <w:rPr>
                <w:b/>
                <w:sz w:val="16"/>
                <w:szCs w:val="16"/>
              </w:rPr>
              <w:t>Производительность, м</w:t>
            </w:r>
            <w:r w:rsidRPr="00E026AD">
              <w:rPr>
                <w:b/>
                <w:sz w:val="16"/>
                <w:szCs w:val="16"/>
                <w:vertAlign w:val="superscript"/>
              </w:rPr>
              <w:t>3</w:t>
            </w:r>
            <w:r w:rsidRPr="00E026AD">
              <w:rPr>
                <w:b/>
                <w:sz w:val="16"/>
                <w:szCs w:val="16"/>
              </w:rPr>
              <w:t>/час</w:t>
            </w:r>
          </w:p>
        </w:tc>
        <w:tc>
          <w:tcPr>
            <w:tcW w:w="30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9C6447">
            <w:pPr>
              <w:jc w:val="center"/>
              <w:rPr>
                <w:sz w:val="16"/>
                <w:szCs w:val="16"/>
              </w:rPr>
            </w:pPr>
            <w:r w:rsidRPr="00E026AD">
              <w:rPr>
                <w:b/>
                <w:sz w:val="16"/>
                <w:szCs w:val="16"/>
              </w:rPr>
              <w:t>Производительность, м</w:t>
            </w:r>
            <w:r w:rsidRPr="00E026AD">
              <w:rPr>
                <w:b/>
                <w:sz w:val="16"/>
                <w:szCs w:val="16"/>
                <w:vertAlign w:val="superscript"/>
              </w:rPr>
              <w:t>3</w:t>
            </w:r>
            <w:r w:rsidRPr="00E026AD">
              <w:rPr>
                <w:b/>
                <w:sz w:val="16"/>
                <w:szCs w:val="16"/>
              </w:rPr>
              <w:t>/</w:t>
            </w:r>
            <w:proofErr w:type="spellStart"/>
            <w:r w:rsidRPr="00E026AD">
              <w:rPr>
                <w:b/>
                <w:sz w:val="16"/>
                <w:szCs w:val="16"/>
              </w:rPr>
              <w:t>сут</w:t>
            </w:r>
            <w:proofErr w:type="spellEnd"/>
            <w:r w:rsidRPr="00E026AD">
              <w:rPr>
                <w:b/>
                <w:sz w:val="16"/>
                <w:szCs w:val="16"/>
              </w:rPr>
              <w:t>.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E026AD" w:rsidP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694" w:rsidRPr="00E026AD" w:rsidRDefault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26694" w:rsidRPr="00E026AD" w:rsidRDefault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926694" w:rsidTr="00E026AD">
        <w:trPr>
          <w:trHeight w:val="247"/>
          <w:tblCellSpacing w:w="0" w:type="auto"/>
        </w:trPr>
        <w:tc>
          <w:tcPr>
            <w:tcW w:w="13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694" w:rsidRPr="00E026AD" w:rsidRDefault="00E026AD" w:rsidP="00E026AD">
            <w:pPr>
              <w:jc w:val="center"/>
              <w:rPr>
                <w:sz w:val="20"/>
                <w:szCs w:val="20"/>
              </w:rPr>
            </w:pPr>
            <w:r w:rsidRPr="00E026AD"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694" w:rsidRPr="00E026AD" w:rsidRDefault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694" w:rsidRPr="00E026AD" w:rsidRDefault="00E026AD">
            <w:pPr>
              <w:jc w:val="center"/>
              <w:rPr>
                <w:sz w:val="20"/>
                <w:szCs w:val="20"/>
              </w:rPr>
            </w:pPr>
            <w:r w:rsidRPr="00E026AD">
              <w:rPr>
                <w:sz w:val="20"/>
                <w:szCs w:val="20"/>
              </w:rPr>
              <w:t xml:space="preserve">ул. </w:t>
            </w:r>
            <w:proofErr w:type="spellStart"/>
            <w:r w:rsidRPr="00E026AD">
              <w:rPr>
                <w:sz w:val="20"/>
                <w:szCs w:val="20"/>
              </w:rPr>
              <w:t>Гребеника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6694" w:rsidRPr="00E026AD" w:rsidRDefault="00E026AD">
            <w:pPr>
              <w:jc w:val="center"/>
              <w:rPr>
                <w:sz w:val="20"/>
                <w:szCs w:val="20"/>
                <w:lang w:eastAsia="en-US"/>
              </w:rPr>
            </w:pPr>
            <w:r w:rsidRPr="00E026AD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694" w:rsidRPr="00E026AD" w:rsidRDefault="00E026AD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6AD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E026AD" w:rsidTr="00E026AD">
        <w:trPr>
          <w:trHeight w:val="244"/>
          <w:tblCellSpacing w:w="0" w:type="auto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 w:rsidP="00E026AD">
            <w:pPr>
              <w:jc w:val="center"/>
              <w:rPr>
                <w:sz w:val="20"/>
                <w:szCs w:val="20"/>
              </w:rPr>
            </w:pPr>
            <w:r w:rsidRPr="00E026AD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026AD">
              <w:rPr>
                <w:sz w:val="20"/>
                <w:szCs w:val="20"/>
              </w:rPr>
              <w:t>л. Советская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>
            <w:pPr>
              <w:jc w:val="center"/>
              <w:rPr>
                <w:sz w:val="20"/>
                <w:szCs w:val="20"/>
                <w:lang w:eastAsia="en-US"/>
              </w:rPr>
            </w:pPr>
            <w:r w:rsidRPr="00E026AD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6AD" w:rsidRPr="00E026AD" w:rsidRDefault="00E026AD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6AD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E026AD" w:rsidTr="00E026AD">
        <w:trPr>
          <w:trHeight w:val="163"/>
          <w:tblCellSpacing w:w="0" w:type="auto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 w:rsidP="00E026AD">
            <w:pPr>
              <w:jc w:val="center"/>
              <w:rPr>
                <w:sz w:val="20"/>
                <w:szCs w:val="20"/>
              </w:rPr>
            </w:pPr>
            <w:r w:rsidRPr="00E026AD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>
            <w:pPr>
              <w:jc w:val="center"/>
              <w:rPr>
                <w:color w:val="000000"/>
                <w:sz w:val="20"/>
                <w:szCs w:val="20"/>
              </w:rPr>
            </w:pPr>
            <w:r w:rsidRPr="00E026AD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>
            <w:pPr>
              <w:jc w:val="center"/>
              <w:rPr>
                <w:sz w:val="20"/>
                <w:szCs w:val="20"/>
              </w:rPr>
            </w:pPr>
            <w:r w:rsidRPr="00E026AD">
              <w:rPr>
                <w:sz w:val="20"/>
                <w:szCs w:val="20"/>
              </w:rPr>
              <w:t>Ул. Колхозная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AD" w:rsidRPr="00E026AD" w:rsidRDefault="00E026AD">
            <w:pPr>
              <w:jc w:val="center"/>
              <w:rPr>
                <w:sz w:val="20"/>
                <w:szCs w:val="20"/>
                <w:lang w:eastAsia="en-US"/>
              </w:rPr>
            </w:pPr>
            <w:r w:rsidRPr="00E026AD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6AD" w:rsidRPr="00E026AD" w:rsidRDefault="00E026AD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26AD">
              <w:rPr>
                <w:sz w:val="20"/>
                <w:szCs w:val="20"/>
                <w:lang w:eastAsia="en-US"/>
              </w:rPr>
              <w:t>156</w:t>
            </w:r>
          </w:p>
        </w:tc>
      </w:tr>
    </w:tbl>
    <w:p w:rsidR="00926694" w:rsidRDefault="00926694">
      <w:pPr>
        <w:tabs>
          <w:tab w:val="left" w:pos="2517"/>
        </w:tabs>
      </w:pPr>
    </w:p>
    <w:p w:rsidR="00926694" w:rsidRDefault="009C6447">
      <w:pPr>
        <w:jc w:val="both"/>
        <w:outlineLvl w:val="1"/>
        <w:rPr>
          <w:b/>
        </w:rPr>
      </w:pPr>
      <w:bookmarkStart w:id="101" w:name="_Toc24447906"/>
      <w:bookmarkStart w:id="102" w:name="_Toc27383732"/>
      <w:bookmarkEnd w:id="101"/>
      <w:r>
        <w:rPr>
          <w:b/>
        </w:rPr>
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</w:r>
      <w:bookmarkEnd w:id="102"/>
    </w:p>
    <w:p w:rsidR="00926694" w:rsidRDefault="009C6447">
      <w:pPr>
        <w:ind w:firstLine="567"/>
      </w:pPr>
      <w:r>
        <w:t>Структурный баланс водопотребления складывается из расходов воды на нужды населения, бюджетных и прочих потребителей.</w:t>
      </w:r>
    </w:p>
    <w:p w:rsidR="00926694" w:rsidRDefault="009C6447">
      <w:pPr>
        <w:ind w:firstLine="567"/>
      </w:pPr>
      <w:r>
        <w:t>Структурный водный баланс по группам абонентов представлен в таблице 5.</w:t>
      </w:r>
    </w:p>
    <w:p w:rsidR="00926694" w:rsidRDefault="009C6447">
      <w:pPr>
        <w:ind w:firstLine="567"/>
        <w:jc w:val="right"/>
      </w:pPr>
      <w:r>
        <w:t>Таблица 5</w:t>
      </w:r>
    </w:p>
    <w:p w:rsidR="00926694" w:rsidRDefault="009C6447">
      <w:pPr>
        <w:ind w:firstLine="567"/>
        <w:jc w:val="center"/>
      </w:pPr>
      <w:r>
        <w:t>Структурный водный баланс по группам абонентов</w:t>
      </w:r>
    </w:p>
    <w:tbl>
      <w:tblPr>
        <w:tblW w:w="9854" w:type="dxa"/>
        <w:tblCellSpacing w:w="0" w:type="auto"/>
        <w:tblLook w:val="04A0"/>
      </w:tblPr>
      <w:tblGrid>
        <w:gridCol w:w="498"/>
        <w:gridCol w:w="3542"/>
        <w:gridCol w:w="1082"/>
        <w:gridCol w:w="2487"/>
        <w:gridCol w:w="2245"/>
      </w:tblGrid>
      <w:tr w:rsidR="00926694">
        <w:trPr>
          <w:trHeight w:val="300"/>
          <w:tblCellSpacing w:w="0" w:type="auto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Ед. </w:t>
            </w:r>
            <w:proofErr w:type="spellStart"/>
            <w:r>
              <w:rPr>
                <w:b/>
                <w:color w:val="000000"/>
              </w:rPr>
              <w:t>изм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272D95" w:rsidRDefault="009C6447">
            <w:pPr>
              <w:jc w:val="center"/>
              <w:rPr>
                <w:b/>
                <w:color w:val="000000"/>
              </w:rPr>
            </w:pPr>
            <w:r w:rsidRPr="00272D95">
              <w:rPr>
                <w:b/>
                <w:color w:val="000000"/>
              </w:rPr>
              <w:t>Расход воды, тыс.</w:t>
            </w:r>
          </w:p>
          <w:p w:rsidR="00926694" w:rsidRPr="00272D95" w:rsidRDefault="009C6447">
            <w:pPr>
              <w:jc w:val="center"/>
              <w:rPr>
                <w:b/>
                <w:color w:val="000000"/>
              </w:rPr>
            </w:pPr>
            <w:r w:rsidRPr="00272D95">
              <w:rPr>
                <w:b/>
                <w:color w:val="000000"/>
              </w:rPr>
              <w:t>м</w:t>
            </w:r>
            <w:r w:rsidRPr="00272D95">
              <w:rPr>
                <w:b/>
                <w:color w:val="000000"/>
                <w:vertAlign w:val="superscript"/>
              </w:rPr>
              <w:t>3</w:t>
            </w:r>
            <w:r w:rsidRPr="00272D95">
              <w:rPr>
                <w:b/>
                <w:color w:val="000000"/>
              </w:rPr>
              <w:t>/год.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272D95" w:rsidRDefault="009C6447">
            <w:pPr>
              <w:jc w:val="center"/>
              <w:rPr>
                <w:b/>
                <w:color w:val="000000"/>
              </w:rPr>
            </w:pPr>
            <w:r w:rsidRPr="00272D95">
              <w:rPr>
                <w:b/>
                <w:color w:val="000000"/>
              </w:rPr>
              <w:t>Расход воды, тыс. м3/</w:t>
            </w:r>
            <w:proofErr w:type="spellStart"/>
            <w:r w:rsidRPr="00272D95">
              <w:rPr>
                <w:b/>
                <w:color w:val="000000"/>
              </w:rPr>
              <w:t>сут</w:t>
            </w:r>
            <w:proofErr w:type="spellEnd"/>
            <w:r w:rsidRPr="00272D95">
              <w:rPr>
                <w:b/>
                <w:color w:val="000000"/>
              </w:rPr>
              <w:t>.</w:t>
            </w:r>
          </w:p>
        </w:tc>
      </w:tr>
      <w:tr w:rsidR="00926694">
        <w:trPr>
          <w:trHeight w:val="471"/>
          <w:tblCellSpacing w:w="0" w:type="auto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Население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272D95" w:rsidRDefault="003E312B">
            <w:pPr>
              <w:jc w:val="center"/>
              <w:rPr>
                <w:color w:val="000000"/>
              </w:rPr>
            </w:pPr>
            <w:r w:rsidRPr="00272D95">
              <w:rPr>
                <w:color w:val="000000"/>
              </w:rPr>
              <w:t>23,8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312B" w:rsidRPr="00272D95" w:rsidRDefault="003E312B" w:rsidP="003E312B">
            <w:pPr>
              <w:jc w:val="center"/>
              <w:rPr>
                <w:color w:val="000000"/>
              </w:rPr>
            </w:pPr>
            <w:r w:rsidRPr="00272D95">
              <w:rPr>
                <w:color w:val="000000"/>
              </w:rPr>
              <w:t>0,06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Бюджетные организации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3E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3E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Прочее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3E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3E3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6A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6A4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0,065</w:t>
            </w:r>
          </w:p>
        </w:tc>
      </w:tr>
    </w:tbl>
    <w:p w:rsidR="00926694" w:rsidRDefault="009C6447">
      <w:pPr>
        <w:jc w:val="both"/>
        <w:outlineLvl w:val="1"/>
        <w:rPr>
          <w:b/>
        </w:rPr>
      </w:pPr>
      <w:bookmarkStart w:id="103" w:name="_Toc24447907"/>
      <w:bookmarkStart w:id="104" w:name="_Toc27383733"/>
      <w:bookmarkEnd w:id="103"/>
      <w:r>
        <w:rPr>
          <w:b/>
        </w:rPr>
        <w:t>1.3.4.Сведения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104"/>
    </w:p>
    <w:p w:rsidR="00926694" w:rsidRDefault="009C6447">
      <w:pPr>
        <w:ind w:firstLine="567"/>
      </w:pPr>
      <w:r>
        <w:t xml:space="preserve">Удельные среднесуточные нормы водопотребления населением сельского поселения приняты в соответствии с СП 31.13330.2012 Водоснабжение, наружные сети и сооружения. Актуализированная редакция </w:t>
      </w:r>
      <w:proofErr w:type="spellStart"/>
      <w:r>
        <w:t>СНиП</w:t>
      </w:r>
      <w:proofErr w:type="spellEnd"/>
      <w:r>
        <w:t xml:space="preserve"> 2.04.02-84*. </w:t>
      </w:r>
    </w:p>
    <w:p w:rsidR="00926694" w:rsidRDefault="009C6447">
      <w:pPr>
        <w:ind w:firstLine="567"/>
      </w:pPr>
      <w:r>
        <w:t>Согласно табл.1 СП 31.13330.2012 удельное среднесуточное (за год) хозяйственно-питьевое водопотребление в населенных пунктах на одного жителя составляет 125-160 л/</w:t>
      </w:r>
      <w:proofErr w:type="spellStart"/>
      <w:r>
        <w:t>сут</w:t>
      </w:r>
      <w:proofErr w:type="spellEnd"/>
      <w:r>
        <w:t xml:space="preserve">. </w:t>
      </w:r>
    </w:p>
    <w:p w:rsidR="00926694" w:rsidRDefault="009C6447">
      <w:pPr>
        <w:ind w:firstLine="567"/>
      </w:pPr>
      <w:r>
        <w:t>Согласно табл.3 СП 31.13330.2012 удельное среднесуточное за поливочный сезон потребление воды на поливку в расчете на одного жителя составляет 50-90 л/</w:t>
      </w:r>
      <w:proofErr w:type="spellStart"/>
      <w:r>
        <w:t>сут</w:t>
      </w:r>
      <w:proofErr w:type="spellEnd"/>
      <w:r>
        <w:t>.</w:t>
      </w:r>
    </w:p>
    <w:p w:rsidR="00926694" w:rsidRDefault="009C6447">
      <w:pPr>
        <w:ind w:firstLine="567"/>
      </w:pPr>
      <w:r>
        <w:t xml:space="preserve">Фактическое потребление питьевой воды населением представлено в таблице 5.1 </w:t>
      </w:r>
    </w:p>
    <w:p w:rsidR="00926694" w:rsidRDefault="009C6447">
      <w:pPr>
        <w:ind w:firstLine="567"/>
        <w:jc w:val="right"/>
      </w:pPr>
      <w:r>
        <w:t>Таблица 5.1</w:t>
      </w:r>
    </w:p>
    <w:p w:rsidR="00926694" w:rsidRDefault="009C6447">
      <w:pPr>
        <w:ind w:firstLine="567"/>
        <w:jc w:val="center"/>
      </w:pPr>
      <w:r>
        <w:t>Фактическое потребление питьевой воды населением за 2018 г.</w:t>
      </w:r>
    </w:p>
    <w:tbl>
      <w:tblPr>
        <w:tblW w:w="9854" w:type="dxa"/>
        <w:tblCellSpacing w:w="0" w:type="auto"/>
        <w:tblLook w:val="04A0"/>
      </w:tblPr>
      <w:tblGrid>
        <w:gridCol w:w="471"/>
        <w:gridCol w:w="4970"/>
        <w:gridCol w:w="1108"/>
        <w:gridCol w:w="2225"/>
        <w:gridCol w:w="1080"/>
      </w:tblGrid>
      <w:tr w:rsidR="00926694">
        <w:trPr>
          <w:trHeight w:val="300"/>
          <w:tblCellSpacing w:w="0" w:type="auto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Ед. </w:t>
            </w:r>
            <w:proofErr w:type="spellStart"/>
            <w:r>
              <w:rPr>
                <w:b/>
                <w:color w:val="000000"/>
              </w:rPr>
              <w:t>изм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 воды, тыс.</w:t>
            </w:r>
          </w:p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>
              <w:rPr>
                <w:b/>
                <w:color w:val="000000"/>
                <w:vertAlign w:val="superscript"/>
              </w:rPr>
              <w:t>3</w:t>
            </w:r>
            <w:r>
              <w:rPr>
                <w:b/>
                <w:color w:val="000000"/>
              </w:rPr>
              <w:t>/год.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 воды, тыс. м3/</w:t>
            </w:r>
            <w:proofErr w:type="spellStart"/>
            <w:r>
              <w:rPr>
                <w:b/>
                <w:color w:val="000000"/>
              </w:rPr>
              <w:t>сут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поданной в сеть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E43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9F4075">
              <w:rPr>
                <w:color w:val="000000"/>
              </w:rPr>
              <w:t>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F4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E43D38">
              <w:rPr>
                <w:color w:val="000000"/>
              </w:rPr>
              <w:t>66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Объем поданной воды населению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F7780" w:rsidRDefault="00E43D38" w:rsidP="002F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F4075">
              <w:rPr>
                <w:color w:val="000000"/>
              </w:rPr>
              <w:t>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F4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E43D38">
              <w:rPr>
                <w:color w:val="000000"/>
              </w:rPr>
              <w:t>61</w:t>
            </w:r>
          </w:p>
        </w:tc>
      </w:tr>
      <w:tr w:rsidR="00926694">
        <w:trPr>
          <w:trHeight w:val="300"/>
          <w:tblCellSpacing w:w="0" w:type="auto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Объем поданной воды прочим потребителям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F4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43D38"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F40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E43D38">
              <w:rPr>
                <w:color w:val="000000"/>
              </w:rPr>
              <w:t>4</w:t>
            </w:r>
          </w:p>
        </w:tc>
      </w:tr>
    </w:tbl>
    <w:p w:rsidR="00926694" w:rsidRDefault="009C6447">
      <w:pPr>
        <w:outlineLvl w:val="1"/>
        <w:rPr>
          <w:b/>
        </w:rPr>
      </w:pPr>
      <w:bookmarkStart w:id="105" w:name="_Toc24447908"/>
      <w:bookmarkStart w:id="106" w:name="_Toc27383734"/>
      <w:bookmarkEnd w:id="105"/>
      <w:r>
        <w:rPr>
          <w:b/>
        </w:rPr>
        <w:t>1.3.5.Описание существующей системы коммерческого учета горячей и питьевой воды</w:t>
      </w:r>
      <w:bookmarkEnd w:id="106"/>
    </w:p>
    <w:p w:rsidR="00926694" w:rsidRDefault="009C6447">
      <w:pPr>
        <w:ind w:firstLine="567"/>
      </w:pPr>
      <w:r>
        <w:t xml:space="preserve">В настоящее время обеспеченность приборами учета воды (водяными счетчиками) </w:t>
      </w:r>
      <w:r w:rsidRPr="00CE5019">
        <w:t>составляет 82 % от общего количества потребителей, имеющих централизованное водоснабжение.</w:t>
      </w:r>
      <w:r>
        <w:t xml:space="preserve"> </w:t>
      </w:r>
    </w:p>
    <w:p w:rsidR="00926694" w:rsidRDefault="009C6447">
      <w:pPr>
        <w:ind w:firstLine="567"/>
      </w:pPr>
      <w:r>
        <w:t>Обеспеченность индивидуальными приборами учета представлена в таблице 6.</w:t>
      </w:r>
    </w:p>
    <w:p w:rsidR="00926694" w:rsidRDefault="009C6447" w:rsidP="00F9107B">
      <w:pPr>
        <w:keepNext/>
        <w:ind w:firstLine="567"/>
        <w:jc w:val="right"/>
      </w:pPr>
      <w:r>
        <w:t>Таблица 6</w:t>
      </w:r>
    </w:p>
    <w:p w:rsidR="00926694" w:rsidRDefault="009C6447" w:rsidP="00F9107B">
      <w:pPr>
        <w:keepNext/>
        <w:ind w:firstLine="567"/>
        <w:jc w:val="center"/>
      </w:pPr>
      <w:r>
        <w:t>Обеспеченность индивидуальными приборами учета</w:t>
      </w:r>
    </w:p>
    <w:tbl>
      <w:tblPr>
        <w:tblW w:w="9854" w:type="dxa"/>
        <w:jc w:val="center"/>
        <w:tblCellSpacing w:w="0" w:type="auto"/>
        <w:tblLook w:val="04A0"/>
      </w:tblPr>
      <w:tblGrid>
        <w:gridCol w:w="3374"/>
        <w:gridCol w:w="2986"/>
        <w:gridCol w:w="3494"/>
      </w:tblGrid>
      <w:tr w:rsidR="00926694">
        <w:trPr>
          <w:trHeight w:val="216"/>
          <w:tblCellSpacing w:w="0" w:type="auto"/>
          <w:jc w:val="center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b/>
                <w:bCs/>
                <w:color w:val="000000"/>
              </w:rPr>
            </w:pPr>
            <w:r w:rsidRPr="00E026AD">
              <w:rPr>
                <w:b/>
                <w:bCs/>
                <w:color w:val="000000"/>
              </w:rPr>
              <w:t>Тип ресурса</w:t>
            </w:r>
          </w:p>
        </w:tc>
        <w:tc>
          <w:tcPr>
            <w:tcW w:w="2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b/>
                <w:bCs/>
                <w:color w:val="000000"/>
              </w:rPr>
            </w:pPr>
            <w:r w:rsidRPr="00E026AD">
              <w:rPr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3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b/>
                <w:bCs/>
                <w:color w:val="000000"/>
              </w:rPr>
            </w:pPr>
            <w:r w:rsidRPr="00E026AD">
              <w:rPr>
                <w:b/>
                <w:bCs/>
                <w:color w:val="000000"/>
              </w:rPr>
              <w:t xml:space="preserve">% оснащённости </w:t>
            </w:r>
            <w:r w:rsidRPr="00E026AD">
              <w:rPr>
                <w:b/>
                <w:bCs/>
                <w:color w:val="000000"/>
              </w:rPr>
              <w:lastRenderedPageBreak/>
              <w:t>потребителей</w:t>
            </w:r>
          </w:p>
        </w:tc>
      </w:tr>
      <w:tr w:rsidR="00926694">
        <w:trPr>
          <w:trHeight w:val="315"/>
          <w:tblCellSpacing w:w="0" w:type="auto"/>
          <w:jc w:val="center"/>
        </w:trPr>
        <w:tc>
          <w:tcPr>
            <w:tcW w:w="33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lastRenderedPageBreak/>
              <w:t>Водоснабжение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Предприятия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26694">
            <w:pPr>
              <w:jc w:val="center"/>
              <w:rPr>
                <w:color w:val="000000"/>
              </w:rPr>
            </w:pPr>
          </w:p>
        </w:tc>
      </w:tr>
      <w:tr w:rsidR="00926694">
        <w:trPr>
          <w:trHeight w:val="315"/>
          <w:tblCellSpacing w:w="0" w:type="auto"/>
          <w:jc w:val="center"/>
        </w:trPr>
        <w:tc>
          <w:tcPr>
            <w:tcW w:w="3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694" w:rsidRPr="00E026AD" w:rsidRDefault="0092669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МКД (по жильцам)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2F7780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-</w:t>
            </w:r>
          </w:p>
        </w:tc>
      </w:tr>
      <w:tr w:rsidR="00926694">
        <w:trPr>
          <w:trHeight w:val="315"/>
          <w:tblCellSpacing w:w="0" w:type="auto"/>
          <w:jc w:val="center"/>
        </w:trPr>
        <w:tc>
          <w:tcPr>
            <w:tcW w:w="3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694" w:rsidRPr="00E026AD" w:rsidRDefault="0092669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ИЖС (частные дома)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182B70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60</w:t>
            </w:r>
          </w:p>
        </w:tc>
      </w:tr>
      <w:tr w:rsidR="00926694">
        <w:trPr>
          <w:trHeight w:val="267"/>
          <w:tblCellSpacing w:w="0" w:type="auto"/>
          <w:jc w:val="center"/>
        </w:trPr>
        <w:tc>
          <w:tcPr>
            <w:tcW w:w="3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694" w:rsidRPr="00E026AD" w:rsidRDefault="0092669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Бюджетные учреждения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182B70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100</w:t>
            </w:r>
          </w:p>
        </w:tc>
      </w:tr>
      <w:tr w:rsidR="00926694">
        <w:trPr>
          <w:trHeight w:val="63"/>
          <w:tblCellSpacing w:w="0" w:type="auto"/>
          <w:jc w:val="center"/>
        </w:trPr>
        <w:tc>
          <w:tcPr>
            <w:tcW w:w="33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694" w:rsidRPr="00E026AD" w:rsidRDefault="00926694">
            <w:pPr>
              <w:rPr>
                <w:color w:val="00000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6694" w:rsidRPr="00E026AD" w:rsidRDefault="009C6447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Прочие потребители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7780" w:rsidRPr="00E026AD" w:rsidRDefault="00182B70" w:rsidP="002F7780">
            <w:pPr>
              <w:jc w:val="center"/>
              <w:rPr>
                <w:color w:val="000000"/>
              </w:rPr>
            </w:pPr>
            <w:r w:rsidRPr="00E026AD">
              <w:rPr>
                <w:color w:val="000000"/>
              </w:rPr>
              <w:t>100</w:t>
            </w:r>
          </w:p>
        </w:tc>
      </w:tr>
    </w:tbl>
    <w:p w:rsidR="00926694" w:rsidRPr="00CE5019" w:rsidRDefault="009C6447">
      <w:pPr>
        <w:outlineLvl w:val="1"/>
        <w:rPr>
          <w:b/>
        </w:rPr>
      </w:pPr>
      <w:bookmarkStart w:id="107" w:name="_Toc24447909"/>
      <w:bookmarkStart w:id="108" w:name="_Toc27383735"/>
      <w:bookmarkEnd w:id="107"/>
      <w:r>
        <w:rPr>
          <w:b/>
        </w:rPr>
        <w:t xml:space="preserve">1.3.6.Анализ резервов и дефицитов производственных мощностей системы </w:t>
      </w:r>
      <w:r w:rsidRPr="00CE5019">
        <w:rPr>
          <w:b/>
        </w:rPr>
        <w:t>водоснабжения</w:t>
      </w:r>
      <w:bookmarkEnd w:id="108"/>
    </w:p>
    <w:p w:rsidR="00926694" w:rsidRPr="00CE5019" w:rsidRDefault="009C6447">
      <w:pPr>
        <w:ind w:firstLine="567"/>
        <w:jc w:val="both"/>
      </w:pPr>
      <w:r w:rsidRPr="00CE5019">
        <w:t xml:space="preserve">Установленная мощность водозаборных сооружений составляет </w:t>
      </w:r>
      <w:r w:rsidRPr="009F4075">
        <w:t>10,8</w:t>
      </w:r>
      <w:r w:rsidRPr="00CE5019">
        <w:t xml:space="preserve"> тыс. м3 /</w:t>
      </w:r>
      <w:proofErr w:type="spellStart"/>
      <w:r w:rsidRPr="00CE5019">
        <w:t>сут</w:t>
      </w:r>
      <w:proofErr w:type="spellEnd"/>
      <w:r w:rsidRPr="00CE5019">
        <w:t xml:space="preserve">. Существующий уровень водопотребления </w:t>
      </w:r>
      <w:r w:rsidRPr="009F4075">
        <w:t>– 1,475</w:t>
      </w:r>
      <w:r w:rsidRPr="00CE5019">
        <w:t xml:space="preserve"> тыс. м3 /</w:t>
      </w:r>
      <w:proofErr w:type="spellStart"/>
      <w:r w:rsidRPr="00CE5019">
        <w:t>сут</w:t>
      </w:r>
      <w:proofErr w:type="spellEnd"/>
      <w:r w:rsidRPr="00CE5019">
        <w:t>.</w:t>
      </w:r>
    </w:p>
    <w:p w:rsidR="00926694" w:rsidRDefault="009C6447">
      <w:pPr>
        <w:ind w:firstLine="567"/>
        <w:jc w:val="both"/>
      </w:pPr>
      <w:r w:rsidRPr="00CE5019">
        <w:t>Таким образом, при существующем уровне водопотребления, для дальнейшего развития централизованного водоснабжения округа с учетом подключения новых потребителей, резерва производственной мощности системы водоснабжения будет достаточно.</w:t>
      </w:r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109" w:name="_Toc24447910"/>
      <w:bookmarkStart w:id="110" w:name="_Toc27383736"/>
      <w:bookmarkEnd w:id="109"/>
      <w:proofErr w:type="gramStart"/>
      <w:r>
        <w:rPr>
          <w:b/>
        </w:rPr>
        <w:t xml:space="preserve">1.3.7.Прогнозный баланс потребления воды на срок не менее 10 лет с учетом сценария развития МО на основании расхода воды в соответствии со </w:t>
      </w:r>
      <w:proofErr w:type="spellStart"/>
      <w:r>
        <w:rPr>
          <w:b/>
        </w:rPr>
        <w:t>СНиП</w:t>
      </w:r>
      <w:proofErr w:type="spellEnd"/>
      <w:r>
        <w:rPr>
          <w:b/>
        </w:rPr>
        <w:t xml:space="preserve"> 2.04.02-84 и </w:t>
      </w:r>
      <w:proofErr w:type="spellStart"/>
      <w:r>
        <w:rPr>
          <w:b/>
        </w:rPr>
        <w:t>СНиП</w:t>
      </w:r>
      <w:proofErr w:type="spellEnd"/>
      <w:r>
        <w:rPr>
          <w:b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110"/>
      <w:proofErr w:type="gramEnd"/>
    </w:p>
    <w:p w:rsidR="00926694" w:rsidRDefault="009C6447">
      <w:pPr>
        <w:ind w:firstLine="567"/>
      </w:pPr>
      <w:r>
        <w:t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водопотребления в городском округе.</w:t>
      </w:r>
    </w:p>
    <w:p w:rsidR="00926694" w:rsidRDefault="009C6447">
      <w:pPr>
        <w:ind w:firstLine="567"/>
      </w:pPr>
      <w:r>
        <w:t xml:space="preserve">Нормы водопотребления приняты в соответствии с СП 30.1333.2010, СП 31.13330.2012 (актуализированные версии </w:t>
      </w:r>
      <w:proofErr w:type="spellStart"/>
      <w:r>
        <w:t>СНиП</w:t>
      </w:r>
      <w:proofErr w:type="spellEnd"/>
      <w:r>
        <w:t xml:space="preserve"> 2.04.02-84 и </w:t>
      </w:r>
      <w:proofErr w:type="spellStart"/>
      <w:r>
        <w:t>СНиП</w:t>
      </w:r>
      <w:proofErr w:type="spellEnd"/>
      <w:r>
        <w:t xml:space="preserve"> 2.04.01-85).</w:t>
      </w:r>
    </w:p>
    <w:p w:rsidR="00926694" w:rsidRDefault="009C6447">
      <w:pPr>
        <w:ind w:firstLine="567"/>
      </w:pPr>
      <w:r>
        <w:t>Среднесуточный расход воды на хозяйственно-питьевые нужды определяется по формуле:</w:t>
      </w:r>
    </w:p>
    <w:p w:rsidR="00926694" w:rsidRDefault="009C6447">
      <w:pPr>
        <w:ind w:firstLine="567"/>
      </w:pPr>
      <w:proofErr w:type="spellStart"/>
      <w:r>
        <w:t>Qср</w:t>
      </w:r>
      <w:proofErr w:type="gramStart"/>
      <w:r>
        <w:t>.с</w:t>
      </w:r>
      <w:proofErr w:type="gramEnd"/>
      <w:r>
        <w:t>ут.=q</w:t>
      </w:r>
      <w:proofErr w:type="spellEnd"/>
      <w:r>
        <w:t>*N/1000 (м3/</w:t>
      </w:r>
      <w:proofErr w:type="spellStart"/>
      <w:r>
        <w:t>сут</w:t>
      </w:r>
      <w:proofErr w:type="spellEnd"/>
      <w:r>
        <w:t>),</w:t>
      </w:r>
    </w:p>
    <w:p w:rsidR="00926694" w:rsidRDefault="009C6447">
      <w:pPr>
        <w:ind w:firstLine="567"/>
      </w:pPr>
      <w:r>
        <w:t xml:space="preserve">где </w:t>
      </w:r>
      <w:proofErr w:type="spellStart"/>
      <w:r>
        <w:t>q</w:t>
      </w:r>
      <w:proofErr w:type="spellEnd"/>
      <w:r>
        <w:t xml:space="preserve"> – удельное водопотребление, </w:t>
      </w:r>
      <w:proofErr w:type="gramStart"/>
      <w:r>
        <w:t>л</w:t>
      </w:r>
      <w:proofErr w:type="gramEnd"/>
      <w:r>
        <w:t>/</w:t>
      </w:r>
      <w:proofErr w:type="spellStart"/>
      <w:r>
        <w:t>сут</w:t>
      </w:r>
      <w:proofErr w:type="spellEnd"/>
      <w:r>
        <w:t>. на 1 чел. (принимаем – 160). Следует учитывать, что для жилой застройки с водозаборными колонкам – 50 л/чел. в сутки;</w:t>
      </w:r>
    </w:p>
    <w:p w:rsidR="00926694" w:rsidRDefault="009C6447">
      <w:pPr>
        <w:ind w:firstLine="567"/>
      </w:pPr>
      <w:r>
        <w:t>N – численность населения с централизованным водоснабжением, чел.</w:t>
      </w:r>
    </w:p>
    <w:p w:rsidR="00926694" w:rsidRDefault="009C6447">
      <w:pPr>
        <w:ind w:firstLine="567"/>
      </w:pPr>
      <w:r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>
        <w:t>сут</w:t>
      </w:r>
      <w:proofErr w:type="spellEnd"/>
      <w:r>
        <w:t>. Количество расчетных дней в году – 120 (частота полива 1 раз в 2 дня)</w:t>
      </w:r>
    </w:p>
    <w:p w:rsidR="00926694" w:rsidRDefault="009C6447">
      <w:pPr>
        <w:ind w:firstLine="567"/>
      </w:pPr>
      <w:r>
        <w:t xml:space="preserve">В таблице 2.15 приведены прогнозируемые объемы воды, планируемые к потреблению по годам рассчитанные в соответствии с СП 31.1333.2010 </w:t>
      </w:r>
      <w:proofErr w:type="spellStart"/>
      <w:r>
        <w:t>иСП</w:t>
      </w:r>
      <w:proofErr w:type="spellEnd"/>
      <w:r>
        <w:t xml:space="preserve"> 31.13330.2012, а также исходя из текущего объема потребления воды населением и его динамики с учетом перспективы развития.</w:t>
      </w:r>
    </w:p>
    <w:p w:rsidR="00926694" w:rsidRDefault="009C6447">
      <w:pPr>
        <w:ind w:firstLine="567"/>
      </w:pPr>
      <w:r>
        <w:t>Расчетные значения базового и перспективного водопотребления представлены в таблице 7.</w:t>
      </w:r>
    </w:p>
    <w:p w:rsidR="00926694" w:rsidRDefault="009C6447">
      <w:pPr>
        <w:jc w:val="right"/>
      </w:pPr>
      <w:r>
        <w:t>Таблица 7</w:t>
      </w:r>
    </w:p>
    <w:p w:rsidR="00926694" w:rsidRDefault="009C6447">
      <w:pPr>
        <w:jc w:val="center"/>
      </w:pPr>
      <w:r>
        <w:t>Расчетные значения базового и перспективного водопотребления</w:t>
      </w:r>
    </w:p>
    <w:tbl>
      <w:tblPr>
        <w:tblW w:w="9752" w:type="dxa"/>
        <w:jc w:val="center"/>
        <w:tblCellSpacing w:w="0" w:type="auto"/>
        <w:tblLayout w:type="fixed"/>
        <w:tblLook w:val="04A0"/>
      </w:tblPr>
      <w:tblGrid>
        <w:gridCol w:w="465"/>
        <w:gridCol w:w="2570"/>
        <w:gridCol w:w="1313"/>
        <w:gridCol w:w="1020"/>
        <w:gridCol w:w="1020"/>
        <w:gridCol w:w="841"/>
        <w:gridCol w:w="841"/>
        <w:gridCol w:w="841"/>
        <w:gridCol w:w="841"/>
      </w:tblGrid>
      <w:tr w:rsidR="00926694">
        <w:trPr>
          <w:trHeight w:val="237"/>
          <w:tblHeader/>
          <w:tblCellSpacing w:w="0" w:type="auto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 xml:space="preserve">Ед. </w:t>
            </w:r>
            <w:proofErr w:type="spellStart"/>
            <w:r w:rsidRPr="00FE1AB4">
              <w:rPr>
                <w:b/>
                <w:color w:val="000000"/>
              </w:rPr>
              <w:t>изм</w:t>
            </w:r>
            <w:proofErr w:type="spellEnd"/>
            <w:r w:rsidRPr="00FE1AB4">
              <w:rPr>
                <w:b/>
                <w:color w:val="00000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>2020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>2028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>2032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FE1AB4" w:rsidRDefault="009C6447">
            <w:pPr>
              <w:jc w:val="center"/>
              <w:rPr>
                <w:b/>
                <w:color w:val="000000"/>
              </w:rPr>
            </w:pPr>
            <w:r w:rsidRPr="00FE1AB4">
              <w:rPr>
                <w:b/>
                <w:color w:val="000000"/>
              </w:rPr>
              <w:t>2034</w:t>
            </w:r>
          </w:p>
        </w:tc>
      </w:tr>
      <w:tr w:rsidR="00FE1AB4" w:rsidTr="00E026AD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AB4" w:rsidRPr="00FE1AB4" w:rsidRDefault="00FE1AB4">
            <w:pPr>
              <w:rPr>
                <w:color w:val="000000"/>
              </w:rPr>
            </w:pPr>
            <w:r w:rsidRPr="00FE1AB4">
              <w:rPr>
                <w:color w:val="000000"/>
              </w:rPr>
              <w:t>Объем поднятой воды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AB4" w:rsidRPr="00FE1AB4" w:rsidRDefault="00FE1AB4">
            <w:pPr>
              <w:jc w:val="center"/>
              <w:rPr>
                <w:color w:val="000000"/>
              </w:rPr>
            </w:pPr>
            <w:r w:rsidRPr="00FE1AB4"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AB4" w:rsidRDefault="00FE1AB4">
            <w:r w:rsidRPr="00B22326"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AB4" w:rsidRDefault="00FE1AB4">
            <w:r w:rsidRPr="00B22326"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AB4" w:rsidRDefault="00FE1AB4">
            <w:r w:rsidRPr="00B22326"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AB4" w:rsidRDefault="00FE1AB4">
            <w:r w:rsidRPr="00B22326">
              <w:rPr>
                <w:color w:val="000000"/>
              </w:rPr>
              <w:t>25,53</w:t>
            </w:r>
          </w:p>
        </w:tc>
      </w:tr>
      <w:tr w:rsidR="00926694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6694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воды</w:t>
            </w:r>
            <w:proofErr w:type="gramEnd"/>
            <w:r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6694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воды</w:t>
            </w:r>
            <w:proofErr w:type="gramEnd"/>
            <w:r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247D" w:rsidTr="0015247D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поданной в сеть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 w:rsidP="0015247D">
            <w:pPr>
              <w:jc w:val="center"/>
            </w:pPr>
            <w:r w:rsidRPr="00581A72"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47D" w:rsidRDefault="0015247D" w:rsidP="0015247D">
            <w:pPr>
              <w:jc w:val="center"/>
            </w:pPr>
            <w:r w:rsidRPr="00581A72"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47D" w:rsidRDefault="0015247D" w:rsidP="0015247D">
            <w:pPr>
              <w:jc w:val="center"/>
            </w:pPr>
            <w:r w:rsidRPr="00581A72">
              <w:rPr>
                <w:color w:val="000000"/>
              </w:rPr>
              <w:t>25,53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247D" w:rsidRDefault="0015247D" w:rsidP="0015247D">
            <w:pPr>
              <w:jc w:val="center"/>
            </w:pPr>
            <w:r w:rsidRPr="00581A72">
              <w:rPr>
                <w:color w:val="000000"/>
              </w:rPr>
              <w:t>25,53</w:t>
            </w:r>
          </w:p>
        </w:tc>
      </w:tr>
      <w:tr w:rsidR="0015247D" w:rsidTr="00E026AD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rPr>
                <w:color w:val="000000"/>
              </w:rPr>
            </w:pPr>
            <w:r>
              <w:rPr>
                <w:color w:val="000000"/>
              </w:rPr>
              <w:t>Потери воды в сети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5247D" w:rsidRDefault="001524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5247D" w:rsidRDefault="0015247D">
            <w:r w:rsidRPr="003D5244">
              <w:rPr>
                <w:color w:val="000000"/>
              </w:rPr>
              <w:t>3,03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47D" w:rsidRDefault="0015247D">
            <w:r w:rsidRPr="003D5244">
              <w:rPr>
                <w:color w:val="000000"/>
              </w:rPr>
              <w:t>3,03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47D" w:rsidRDefault="0015247D">
            <w:r w:rsidRPr="003D5244">
              <w:rPr>
                <w:color w:val="000000"/>
              </w:rPr>
              <w:t>3,03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47D" w:rsidRDefault="0015247D">
            <w:r w:rsidRPr="003D5244">
              <w:rPr>
                <w:color w:val="000000"/>
              </w:rPr>
              <w:t>3,03</w:t>
            </w:r>
          </w:p>
        </w:tc>
      </w:tr>
      <w:tr w:rsidR="00A40798" w:rsidTr="00A40798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798" w:rsidRDefault="00A4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798" w:rsidRDefault="00A40798">
            <w:pPr>
              <w:rPr>
                <w:color w:val="000000"/>
              </w:rPr>
            </w:pPr>
            <w:r>
              <w:rPr>
                <w:color w:val="000000"/>
              </w:rPr>
              <w:t>Объем реализации воды, в 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798" w:rsidRDefault="00A4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798" w:rsidRDefault="00A40798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798" w:rsidRDefault="00A40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40798" w:rsidRDefault="00A40798" w:rsidP="00A40798">
            <w:pPr>
              <w:jc w:val="center"/>
            </w:pPr>
            <w:r w:rsidRPr="00684D01">
              <w:rPr>
                <w:color w:val="000000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798" w:rsidRDefault="00A40798" w:rsidP="00A40798">
            <w:pPr>
              <w:jc w:val="center"/>
            </w:pPr>
            <w:r w:rsidRPr="00684D01">
              <w:rPr>
                <w:color w:val="000000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798" w:rsidRDefault="00A40798" w:rsidP="00A40798">
            <w:pPr>
              <w:jc w:val="center"/>
            </w:pPr>
            <w:r w:rsidRPr="00684D01">
              <w:rPr>
                <w:color w:val="000000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0798" w:rsidRDefault="00A40798" w:rsidP="00A40798">
            <w:pPr>
              <w:jc w:val="center"/>
            </w:pPr>
            <w:r w:rsidRPr="00684D01">
              <w:rPr>
                <w:color w:val="000000"/>
              </w:rPr>
              <w:t>22,5</w:t>
            </w:r>
          </w:p>
        </w:tc>
      </w:tr>
      <w:tr w:rsidR="00926694" w:rsidTr="0015247D">
        <w:trPr>
          <w:trHeight w:val="395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</w:tr>
      <w:tr w:rsidR="00926694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Населению по приборам учета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926694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Населению без прибора учета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926694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6694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006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9107B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rPr>
                <w:color w:val="000000"/>
              </w:rPr>
            </w:pPr>
            <w:r>
              <w:rPr>
                <w:color w:val="000000"/>
              </w:rPr>
              <w:t>- Предприятиям по приборам учета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9107B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rPr>
                <w:color w:val="000000"/>
              </w:rPr>
            </w:pPr>
            <w:r>
              <w:rPr>
                <w:color w:val="000000"/>
              </w:rPr>
              <w:t>- Предприятиям без прибора учета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9107B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rPr>
                <w:color w:val="000000"/>
              </w:rPr>
            </w:pPr>
            <w:r>
              <w:rPr>
                <w:color w:val="000000"/>
              </w:rPr>
              <w:t>- Прочим потребителям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9107B">
        <w:trPr>
          <w:trHeight w:val="237"/>
          <w:tblCellSpacing w:w="0" w:type="auto"/>
          <w:jc w:val="center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rPr>
                <w:color w:val="000000"/>
              </w:rPr>
            </w:pPr>
            <w:r>
              <w:rPr>
                <w:color w:val="000000"/>
              </w:rPr>
              <w:t>- Собственные нужды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07B" w:rsidRDefault="00F9107B" w:rsidP="0084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26694" w:rsidRDefault="009C6447">
      <w:pPr>
        <w:outlineLvl w:val="1"/>
      </w:pPr>
      <w:bookmarkStart w:id="111" w:name="_Toc24447911"/>
      <w:bookmarkStart w:id="112" w:name="_Toc27383737"/>
      <w:bookmarkEnd w:id="111"/>
      <w:r>
        <w:rPr>
          <w:b/>
        </w:rPr>
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112"/>
    </w:p>
    <w:p w:rsidR="00926694" w:rsidRDefault="009C6447">
      <w:pPr>
        <w:ind w:firstLine="567"/>
      </w:pPr>
      <w:r>
        <w:t xml:space="preserve">Централизованная система горячего водоснабжения с использованием закрытых систем горячего водоснабжения на территории </w:t>
      </w:r>
      <w:proofErr w:type="spellStart"/>
      <w:r w:rsidRPr="00CE5019">
        <w:t>Вязовского</w:t>
      </w:r>
      <w:proofErr w:type="spellEnd"/>
      <w:r w:rsidRPr="00CE5019">
        <w:t xml:space="preserve">  сельского поселения отсутствует.</w:t>
      </w:r>
    </w:p>
    <w:p w:rsidR="00926694" w:rsidRDefault="009C6447">
      <w:pPr>
        <w:outlineLvl w:val="1"/>
        <w:rPr>
          <w:b/>
        </w:rPr>
      </w:pPr>
      <w:bookmarkStart w:id="113" w:name="_Toc24447912"/>
      <w:bookmarkStart w:id="114" w:name="_Toc27383738"/>
      <w:bookmarkEnd w:id="113"/>
      <w:r>
        <w:rPr>
          <w:b/>
        </w:rPr>
        <w:t>1.3.9.Сведения о фактическом и ожидаемом потреблении питьевой воды (годовое, среднесуточное).</w:t>
      </w:r>
      <w:bookmarkEnd w:id="114"/>
    </w:p>
    <w:p w:rsidR="00926694" w:rsidRDefault="009C6447">
      <w:pPr>
        <w:ind w:firstLine="567"/>
      </w:pPr>
      <w:r>
        <w:t>Сведения о фактическом и ожидаемом потреблении питьевой воды (годовое, среднесуточное) представлены в таблице 8</w:t>
      </w:r>
    </w:p>
    <w:p w:rsidR="00926694" w:rsidRDefault="009C6447">
      <w:pPr>
        <w:keepNext/>
        <w:ind w:firstLine="567"/>
        <w:jc w:val="right"/>
      </w:pPr>
      <w:r>
        <w:t>Таблица 8</w:t>
      </w:r>
    </w:p>
    <w:p w:rsidR="00926694" w:rsidRDefault="009C6447">
      <w:pPr>
        <w:ind w:firstLine="567"/>
        <w:jc w:val="center"/>
      </w:pPr>
      <w:r>
        <w:t>Сведения о фактическом и ожидаемом потреблении питьевой воды</w:t>
      </w:r>
    </w:p>
    <w:tbl>
      <w:tblPr>
        <w:tblW w:w="9854" w:type="dxa"/>
        <w:jc w:val="center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763"/>
        <w:gridCol w:w="557"/>
        <w:gridCol w:w="554"/>
        <w:gridCol w:w="567"/>
        <w:gridCol w:w="618"/>
        <w:gridCol w:w="571"/>
        <w:gridCol w:w="618"/>
        <w:gridCol w:w="567"/>
        <w:gridCol w:w="618"/>
        <w:gridCol w:w="567"/>
        <w:gridCol w:w="618"/>
        <w:gridCol w:w="567"/>
        <w:gridCol w:w="618"/>
        <w:gridCol w:w="567"/>
      </w:tblGrid>
      <w:tr w:rsidR="00FE1AB4" w:rsidTr="00FE1AB4">
        <w:trPr>
          <w:trHeight w:val="237"/>
          <w:tblHeader/>
          <w:tblCellSpacing w:w="0" w:type="auto"/>
          <w:jc w:val="center"/>
        </w:trPr>
        <w:tc>
          <w:tcPr>
            <w:tcW w:w="483" w:type="dxa"/>
            <w:vMerge w:val="restart"/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50" w:type="dxa"/>
            <w:vMerge w:val="restart"/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54" w:type="dxa"/>
            <w:vMerge w:val="restart"/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dxa"/>
            <w:gridSpan w:val="2"/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gridSpan w:val="2"/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8" w:type="dxa"/>
            <w:gridSpan w:val="2"/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89" w:type="dxa"/>
            <w:gridSpan w:val="2"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78" w:type="dxa"/>
            <w:gridSpan w:val="2"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178" w:type="dxa"/>
            <w:gridSpan w:val="2"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84424D" w:rsidTr="00FE1AB4">
        <w:trPr>
          <w:trHeight w:val="237"/>
          <w:tblHeader/>
          <w:tblCellSpacing w:w="0" w:type="auto"/>
          <w:jc w:val="center"/>
        </w:trPr>
        <w:tc>
          <w:tcPr>
            <w:tcW w:w="483" w:type="dxa"/>
            <w:vMerge/>
            <w:vAlign w:val="center"/>
          </w:tcPr>
          <w:p w:rsidR="00926694" w:rsidRDefault="009266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926694" w:rsidRDefault="009266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926694" w:rsidRDefault="0092669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564" w:type="dxa"/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A546E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A546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546E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614" w:type="dxa"/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A546E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A546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546E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564" w:type="dxa"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A546E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A546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546E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575" w:type="dxa"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A546E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A546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546E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564" w:type="dxa"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A546E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A546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4" w:type="dxa"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546E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564" w:type="dxa"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A546E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4A546E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0" w:type="dxa"/>
            <w:noWrap/>
            <w:vAlign w:val="bottom"/>
          </w:tcPr>
          <w:p w:rsidR="00FE1AB4" w:rsidRDefault="00FE1AB4">
            <w:pPr>
              <w:rPr>
                <w:color w:val="000000"/>
              </w:rPr>
            </w:pPr>
            <w:r>
              <w:rPr>
                <w:color w:val="000000"/>
              </w:rPr>
              <w:t>Объем поднятой воды</w:t>
            </w:r>
          </w:p>
        </w:tc>
        <w:tc>
          <w:tcPr>
            <w:tcW w:w="55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552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noWrap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75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0" w:type="dxa"/>
            <w:noWrap/>
            <w:vAlign w:val="bottom"/>
          </w:tcPr>
          <w:p w:rsidR="00FE1AB4" w:rsidRDefault="00FE1AB4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55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552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0" w:type="dxa"/>
            <w:noWrap/>
            <w:vAlign w:val="bottom"/>
          </w:tcPr>
          <w:p w:rsidR="00FE1AB4" w:rsidRDefault="00FE1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воды</w:t>
            </w:r>
            <w:proofErr w:type="gramEnd"/>
            <w:r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55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552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0" w:type="dxa"/>
            <w:noWrap/>
            <w:vAlign w:val="bottom"/>
          </w:tcPr>
          <w:p w:rsidR="00FE1AB4" w:rsidRDefault="00FE1AB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воды</w:t>
            </w:r>
            <w:proofErr w:type="gramEnd"/>
            <w:r>
              <w:rPr>
                <w:color w:val="000000"/>
              </w:rPr>
              <w:t xml:space="preserve"> пропущенной через </w:t>
            </w:r>
            <w:r>
              <w:rPr>
                <w:color w:val="000000"/>
              </w:rPr>
              <w:lastRenderedPageBreak/>
              <w:t>очистные сооружения</w:t>
            </w:r>
          </w:p>
        </w:tc>
        <w:tc>
          <w:tcPr>
            <w:tcW w:w="55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тыс. м3</w:t>
            </w:r>
          </w:p>
        </w:tc>
        <w:tc>
          <w:tcPr>
            <w:tcW w:w="552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750" w:type="dxa"/>
            <w:noWrap/>
            <w:vAlign w:val="bottom"/>
          </w:tcPr>
          <w:p w:rsidR="00FE1AB4" w:rsidRDefault="00FE1AB4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поданной в сеть</w:t>
            </w:r>
          </w:p>
        </w:tc>
        <w:tc>
          <w:tcPr>
            <w:tcW w:w="55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552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noWrap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75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50" w:type="dxa"/>
            <w:noWrap/>
            <w:vAlign w:val="bottom"/>
          </w:tcPr>
          <w:p w:rsidR="00FE1AB4" w:rsidRDefault="00FE1AB4">
            <w:pPr>
              <w:rPr>
                <w:color w:val="000000"/>
              </w:rPr>
            </w:pPr>
            <w:r>
              <w:rPr>
                <w:color w:val="000000"/>
              </w:rPr>
              <w:t>Потери воды в сети</w:t>
            </w:r>
          </w:p>
        </w:tc>
        <w:tc>
          <w:tcPr>
            <w:tcW w:w="55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552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14" w:type="dxa"/>
            <w:noWrap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75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0" w:type="dxa"/>
            <w:noWrap/>
            <w:vAlign w:val="bottom"/>
          </w:tcPr>
          <w:p w:rsidR="00FE1AB4" w:rsidRDefault="00FE1AB4">
            <w:pPr>
              <w:rPr>
                <w:color w:val="000000"/>
              </w:rPr>
            </w:pPr>
            <w:r>
              <w:rPr>
                <w:color w:val="000000"/>
              </w:rPr>
              <w:t>Объем реализации воды, в 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55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552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614" w:type="dxa"/>
            <w:noWrap/>
            <w:vAlign w:val="center"/>
          </w:tcPr>
          <w:p w:rsidR="00FE1AB4" w:rsidRDefault="00FE1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14" w:type="dxa"/>
            <w:noWrap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575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564" w:type="dxa"/>
            <w:vAlign w:val="center"/>
          </w:tcPr>
          <w:p w:rsidR="00FE1AB4" w:rsidRDefault="00FE1AB4" w:rsidP="00E02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1750" w:type="dxa"/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55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26694" w:rsidRDefault="009266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1750" w:type="dxa"/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Население</w:t>
            </w:r>
          </w:p>
        </w:tc>
        <w:tc>
          <w:tcPr>
            <w:tcW w:w="55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926694" w:rsidRPr="004A546E" w:rsidRDefault="009266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14" w:type="dxa"/>
            <w:noWrap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20"/>
                <w:szCs w:val="20"/>
              </w:rPr>
            </w:pPr>
            <w:r w:rsidRPr="004A546E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614" w:type="dxa"/>
            <w:noWrap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20"/>
                <w:szCs w:val="20"/>
              </w:rPr>
            </w:pPr>
            <w:r w:rsidRPr="004A546E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614" w:type="dxa"/>
            <w:noWrap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20"/>
                <w:szCs w:val="20"/>
              </w:rPr>
            </w:pPr>
            <w:r w:rsidRPr="004A546E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64" w:type="dxa"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 w:rsidRPr="004A546E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614" w:type="dxa"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 w:rsidRPr="004A546E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75" w:type="dxa"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 w:rsidRPr="004A546E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614" w:type="dxa"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 w:rsidRPr="004A546E">
              <w:rPr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564" w:type="dxa"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 w:rsidRPr="004A546E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614" w:type="dxa"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 w:rsidRPr="004A546E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64" w:type="dxa"/>
            <w:vAlign w:val="center"/>
          </w:tcPr>
          <w:p w:rsidR="00926694" w:rsidRPr="004A546E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 w:rsidRPr="004A546E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1750" w:type="dxa"/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Бюджетные организации</w:t>
            </w:r>
          </w:p>
        </w:tc>
        <w:tc>
          <w:tcPr>
            <w:tcW w:w="55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26694" w:rsidRDefault="000C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4" w:type="dxa"/>
            <w:noWrap/>
            <w:vAlign w:val="center"/>
          </w:tcPr>
          <w:p w:rsidR="00926694" w:rsidRDefault="000C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614" w:type="dxa"/>
            <w:noWrap/>
            <w:vAlign w:val="center"/>
          </w:tcPr>
          <w:p w:rsidR="00926694" w:rsidRDefault="000C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4" w:type="dxa"/>
            <w:vAlign w:val="center"/>
          </w:tcPr>
          <w:p w:rsidR="00926694" w:rsidRDefault="000C7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614" w:type="dxa"/>
            <w:vAlign w:val="center"/>
          </w:tcPr>
          <w:p w:rsidR="00926694" w:rsidRDefault="000C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75" w:type="dxa"/>
            <w:vAlign w:val="center"/>
          </w:tcPr>
          <w:p w:rsidR="00926694" w:rsidRDefault="000C7B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614" w:type="dxa"/>
            <w:vAlign w:val="center"/>
          </w:tcPr>
          <w:p w:rsidR="00926694" w:rsidRDefault="000C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4" w:type="dxa"/>
            <w:vAlign w:val="center"/>
          </w:tcPr>
          <w:p w:rsidR="00926694" w:rsidRDefault="000C7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614" w:type="dxa"/>
            <w:vAlign w:val="center"/>
          </w:tcPr>
          <w:p w:rsidR="00926694" w:rsidRDefault="000C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4" w:type="dxa"/>
            <w:vAlign w:val="center"/>
          </w:tcPr>
          <w:p w:rsidR="00926694" w:rsidRDefault="000C7B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84424D" w:rsidTr="00FE1AB4">
        <w:trPr>
          <w:trHeight w:val="237"/>
          <w:tblCellSpacing w:w="0" w:type="auto"/>
          <w:jc w:val="center"/>
        </w:trPr>
        <w:tc>
          <w:tcPr>
            <w:tcW w:w="483" w:type="dxa"/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1750" w:type="dxa"/>
            <w:noWrap/>
            <w:vAlign w:val="center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Прочее</w:t>
            </w:r>
          </w:p>
        </w:tc>
        <w:tc>
          <w:tcPr>
            <w:tcW w:w="55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noWrap/>
            <w:vAlign w:val="center"/>
          </w:tcPr>
          <w:p w:rsidR="00926694" w:rsidRDefault="00CB0FDC" w:rsidP="00CB0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14" w:type="dxa"/>
            <w:noWrap/>
            <w:vAlign w:val="center"/>
          </w:tcPr>
          <w:p w:rsidR="00926694" w:rsidRDefault="00CB0FDC" w:rsidP="00844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8442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4" w:type="dxa"/>
            <w:noWrap/>
            <w:vAlign w:val="center"/>
          </w:tcPr>
          <w:p w:rsidR="00926694" w:rsidRDefault="00CB0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4" w:type="dxa"/>
            <w:vAlign w:val="center"/>
          </w:tcPr>
          <w:p w:rsidR="00926694" w:rsidRDefault="004A54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CB0F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4" w:type="dxa"/>
            <w:vAlign w:val="center"/>
          </w:tcPr>
          <w:p w:rsidR="00926694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75" w:type="dxa"/>
            <w:vAlign w:val="center"/>
          </w:tcPr>
          <w:p w:rsidR="00926694" w:rsidRDefault="004A54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CB0FD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14" w:type="dxa"/>
            <w:vAlign w:val="center"/>
          </w:tcPr>
          <w:p w:rsidR="00926694" w:rsidRDefault="00CB0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4" w:type="dxa"/>
            <w:vAlign w:val="center"/>
          </w:tcPr>
          <w:p w:rsidR="00926694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614" w:type="dxa"/>
            <w:vAlign w:val="center"/>
          </w:tcPr>
          <w:p w:rsidR="00926694" w:rsidRDefault="00CB0F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4" w:type="dxa"/>
            <w:vAlign w:val="center"/>
          </w:tcPr>
          <w:p w:rsidR="00926694" w:rsidRDefault="00CB0F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</w:t>
            </w:r>
          </w:p>
        </w:tc>
      </w:tr>
    </w:tbl>
    <w:p w:rsidR="00926694" w:rsidRDefault="009C6447">
      <w:pPr>
        <w:outlineLvl w:val="1"/>
      </w:pPr>
      <w:bookmarkStart w:id="115" w:name="_Toc24447913"/>
      <w:bookmarkStart w:id="116" w:name="_Toc27383739"/>
      <w:bookmarkEnd w:id="115"/>
      <w:r>
        <w:rPr>
          <w:b/>
        </w:rPr>
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</w:r>
      <w:bookmarkEnd w:id="116"/>
    </w:p>
    <w:p w:rsidR="00926694" w:rsidRDefault="009C6447">
      <w:pPr>
        <w:ind w:firstLine="567"/>
        <w:jc w:val="both"/>
      </w:pPr>
      <w:r>
        <w:t>На территории Сергиевского сельского поселения функционирует централизованная система водоснабжения. Вода используется на хозяйственно-бытовые нужды населения и организаций.</w:t>
      </w:r>
    </w:p>
    <w:p w:rsidR="00926694" w:rsidRDefault="009C6447">
      <w:pPr>
        <w:ind w:firstLine="709"/>
        <w:jc w:val="both"/>
      </w:pPr>
      <w:r>
        <w:t>На территории сельского поселения услуги по централизованному водоснабжению предоставляет ГУП «</w:t>
      </w:r>
      <w:proofErr w:type="spellStart"/>
      <w:r>
        <w:t>Белоблводоканал</w:t>
      </w:r>
      <w:proofErr w:type="spellEnd"/>
      <w:r>
        <w:t>»</w:t>
      </w:r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117" w:name="_Toc24447914"/>
      <w:bookmarkStart w:id="118" w:name="_Toc27383740"/>
      <w:bookmarkEnd w:id="117"/>
      <w:r>
        <w:rPr>
          <w:b/>
        </w:rPr>
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</w:r>
      <w:bookmarkEnd w:id="118"/>
    </w:p>
    <w:p w:rsidR="00926694" w:rsidRDefault="009C6447">
      <w:pPr>
        <w:ind w:firstLine="567"/>
      </w:pPr>
      <w:r>
        <w:t>Сведения о планируемом потреблении воды до 2034 года представлены в таблице 9.</w:t>
      </w:r>
    </w:p>
    <w:p w:rsidR="00926694" w:rsidRDefault="009C6447">
      <w:pPr>
        <w:jc w:val="right"/>
      </w:pPr>
      <w:r>
        <w:t>Таблица 9</w:t>
      </w:r>
    </w:p>
    <w:p w:rsidR="00926694" w:rsidRDefault="009C6447">
      <w:pPr>
        <w:jc w:val="center"/>
        <w:rPr>
          <w:b/>
        </w:rPr>
      </w:pPr>
      <w:r>
        <w:rPr>
          <w:b/>
        </w:rPr>
        <w:t>Сведения о планируемом потреблении воды до 2034 года</w:t>
      </w:r>
    </w:p>
    <w:tbl>
      <w:tblPr>
        <w:tblW w:w="9854" w:type="dxa"/>
        <w:tblCellSpacing w:w="0" w:type="auto"/>
        <w:tblLook w:val="04A0"/>
      </w:tblPr>
      <w:tblGrid>
        <w:gridCol w:w="801"/>
        <w:gridCol w:w="3919"/>
        <w:gridCol w:w="741"/>
        <w:gridCol w:w="683"/>
        <w:gridCol w:w="742"/>
        <w:gridCol w:w="742"/>
        <w:gridCol w:w="742"/>
        <w:gridCol w:w="742"/>
        <w:gridCol w:w="742"/>
      </w:tblGrid>
      <w:tr w:rsidR="00926694" w:rsidTr="00F9107B">
        <w:trPr>
          <w:trHeight w:val="617"/>
          <w:tblHeader/>
          <w:tblCellSpacing w:w="0" w:type="auto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показателей производственной деятельности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Ед. </w:t>
            </w:r>
            <w:proofErr w:type="spellStart"/>
            <w:r>
              <w:rPr>
                <w:b/>
                <w:color w:val="000000"/>
              </w:rPr>
              <w:t>изм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</w:rPr>
            </w:pPr>
            <w:r w:rsidRPr="004A546E">
              <w:rPr>
                <w:b/>
                <w:color w:val="00000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</w:rPr>
            </w:pPr>
            <w:r w:rsidRPr="004A546E">
              <w:rPr>
                <w:b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</w:rPr>
            </w:pPr>
            <w:r w:rsidRPr="004A546E">
              <w:rPr>
                <w:b/>
                <w:color w:val="000000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</w:rPr>
            </w:pPr>
            <w:r w:rsidRPr="004A546E">
              <w:rPr>
                <w:b/>
                <w:color w:val="000000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</w:rPr>
            </w:pPr>
            <w:r w:rsidRPr="004A546E">
              <w:rPr>
                <w:b/>
                <w:color w:val="000000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Pr="004A546E" w:rsidRDefault="009C6447">
            <w:pPr>
              <w:jc w:val="center"/>
              <w:rPr>
                <w:b/>
                <w:color w:val="000000"/>
              </w:rPr>
            </w:pPr>
            <w:r w:rsidRPr="004A546E">
              <w:rPr>
                <w:b/>
                <w:color w:val="000000"/>
              </w:rPr>
              <w:t>2034</w:t>
            </w:r>
          </w:p>
        </w:tc>
      </w:tr>
      <w:tr w:rsidR="004A546E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Объем поднятой воды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4A546E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46E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воды используемой на </w:t>
            </w:r>
            <w:proofErr w:type="spellStart"/>
            <w:r>
              <w:rPr>
                <w:color w:val="000000"/>
              </w:rPr>
              <w:t>технолгические</w:t>
            </w:r>
            <w:proofErr w:type="spellEnd"/>
            <w:r>
              <w:rPr>
                <w:color w:val="000000"/>
              </w:rPr>
              <w:t xml:space="preserve"> нужды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46E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воды</w:t>
            </w:r>
            <w:proofErr w:type="gramEnd"/>
            <w:r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546E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Объем воды поданной в сеть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4A546E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Потери воды в сети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A546E" w:rsidRDefault="004A546E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Объем реализации воды, в 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 w:rsidP="003C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3C149F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 w:rsidP="003C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3C149F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 w:rsidP="003C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3C149F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 w:rsidP="003C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3C149F"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 w:rsidP="003C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</w:t>
            </w:r>
            <w:r w:rsidR="003C149F">
              <w:rPr>
                <w:color w:val="000000"/>
              </w:rPr>
              <w:t>7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Населению по приборам учета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Населению без прибора учета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2372" w:rsidRDefault="00FA2372" w:rsidP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Предпрятиям</w:t>
            </w:r>
            <w:proofErr w:type="spellEnd"/>
            <w:r>
              <w:rPr>
                <w:color w:val="000000"/>
              </w:rPr>
              <w:t xml:space="preserve"> по приборам учета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Предпрятиям</w:t>
            </w:r>
            <w:proofErr w:type="spellEnd"/>
            <w:r>
              <w:rPr>
                <w:color w:val="000000"/>
              </w:rPr>
              <w:t xml:space="preserve"> без прибора учета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Прочим потребителям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FA2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6694" w:rsidTr="00F9107B">
        <w:trPr>
          <w:trHeight w:val="300"/>
          <w:tblCellSpacing w:w="0" w:type="auto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C6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- Собственные нужды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6694" w:rsidRDefault="009C6447">
            <w:pPr>
              <w:rPr>
                <w:color w:val="000000"/>
              </w:rPr>
            </w:pPr>
            <w:r>
              <w:rPr>
                <w:color w:val="000000"/>
              </w:rPr>
              <w:t>тыс. м3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6694" w:rsidRDefault="00926694">
            <w:pPr>
              <w:jc w:val="center"/>
              <w:rPr>
                <w:color w:val="000000"/>
              </w:rPr>
            </w:pPr>
          </w:p>
        </w:tc>
      </w:tr>
    </w:tbl>
    <w:p w:rsidR="00926694" w:rsidRDefault="009C6447">
      <w:pPr>
        <w:outlineLvl w:val="1"/>
        <w:rPr>
          <w:b/>
        </w:rPr>
      </w:pPr>
      <w:bookmarkStart w:id="119" w:name="_Toc24447915"/>
      <w:bookmarkStart w:id="120" w:name="_Toc27383741"/>
      <w:bookmarkEnd w:id="119"/>
      <w:r>
        <w:rPr>
          <w:b/>
        </w:rPr>
        <w:t>1.3.12.Сведения о фактических и планируемых потерях воды при ее транспортировке</w:t>
      </w:r>
      <w:bookmarkEnd w:id="120"/>
    </w:p>
    <w:p w:rsidR="00926694" w:rsidRDefault="009C6447">
      <w:pPr>
        <w:ind w:firstLine="567"/>
        <w:jc w:val="both"/>
      </w:pPr>
      <w:r>
        <w:t>Сведения о фактических потерях воды при ее транспортировке по системам водоснабжения городского округа указываются в ежегодном балансе водоснабжения ГУП «</w:t>
      </w:r>
      <w:proofErr w:type="spellStart"/>
      <w:r>
        <w:t>Белоблводоканал</w:t>
      </w:r>
      <w:proofErr w:type="spellEnd"/>
      <w:r>
        <w:t>»</w:t>
      </w:r>
    </w:p>
    <w:p w:rsidR="00926694" w:rsidRDefault="009C6447">
      <w:pPr>
        <w:ind w:firstLine="567"/>
        <w:jc w:val="both"/>
      </w:pPr>
      <w:r>
        <w:t>Сведения о фактических и планируемых потерях воды представлены в таблице 9.</w:t>
      </w:r>
    </w:p>
    <w:p w:rsidR="00926694" w:rsidRDefault="009C6447">
      <w:pPr>
        <w:outlineLvl w:val="1"/>
        <w:rPr>
          <w:b/>
        </w:rPr>
      </w:pPr>
      <w:bookmarkStart w:id="121" w:name="_Toc24447916"/>
      <w:bookmarkStart w:id="122" w:name="_Toc27383742"/>
      <w:bookmarkEnd w:id="121"/>
      <w:r>
        <w:rPr>
          <w:b/>
        </w:rPr>
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</w:r>
      <w:bookmarkEnd w:id="122"/>
    </w:p>
    <w:p w:rsidR="00926694" w:rsidRDefault="009C6447">
      <w:pPr>
        <w:ind w:firstLine="567"/>
      </w:pPr>
      <w:r>
        <w:t>Общий водный баланс подачи и реализации воды на 2018- 2034гг. представлен в таблице 10.</w:t>
      </w:r>
    </w:p>
    <w:p w:rsidR="00926694" w:rsidRDefault="009C6447">
      <w:pPr>
        <w:jc w:val="right"/>
      </w:pPr>
      <w:r>
        <w:t>Таблица 10</w:t>
      </w:r>
    </w:p>
    <w:p w:rsidR="00926694" w:rsidRDefault="009C6447">
      <w:pPr>
        <w:jc w:val="center"/>
        <w:rPr>
          <w:b/>
        </w:rPr>
      </w:pPr>
      <w:r>
        <w:rPr>
          <w:b/>
        </w:rPr>
        <w:t>Общий водный баланс подачи и реализации воды на 2018- 2034гг.</w:t>
      </w:r>
    </w:p>
    <w:tbl>
      <w:tblPr>
        <w:tblW w:w="9854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540"/>
        <w:gridCol w:w="1169"/>
        <w:gridCol w:w="1167"/>
        <w:gridCol w:w="1167"/>
        <w:gridCol w:w="1275"/>
        <w:gridCol w:w="1023"/>
      </w:tblGrid>
      <w:tr w:rsidR="00926694">
        <w:trPr>
          <w:tblCellSpacing w:w="0" w:type="auto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Статья расхода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4A546E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546E">
              <w:rPr>
                <w:b/>
              </w:rPr>
              <w:t>2018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4A546E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546E">
              <w:rPr>
                <w:b/>
              </w:rPr>
              <w:t>2024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4A546E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546E">
              <w:rPr>
                <w:b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Pr="004A546E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A546E">
              <w:rPr>
                <w:b/>
              </w:rPr>
              <w:t>2032 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94" w:rsidRPr="004A546E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b/>
              </w:rPr>
            </w:pPr>
            <w:r w:rsidRPr="004A546E">
              <w:rPr>
                <w:b/>
              </w:rPr>
              <w:t>2034 год</w:t>
            </w:r>
          </w:p>
        </w:tc>
      </w:tr>
      <w:tr w:rsidR="004A546E">
        <w:trPr>
          <w:tblCellSpacing w:w="0" w:type="auto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Объем поднятой воды, тыс. м3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4A546E" w:rsidTr="00E026AD">
        <w:trPr>
          <w:tblCellSpacing w:w="0" w:type="auto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Объем воды на собственные нужды, тыс. м3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546E">
        <w:trPr>
          <w:tblCellSpacing w:w="0" w:type="auto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Объем отпуска в сеть, тыс. м3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29,16</w:t>
            </w:r>
          </w:p>
        </w:tc>
      </w:tr>
      <w:tr w:rsidR="004A546E">
        <w:trPr>
          <w:tblCellSpacing w:w="0" w:type="auto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Объем потерь в сетях, тыс. м3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</w:tr>
      <w:tr w:rsidR="004A546E" w:rsidTr="00E026AD">
        <w:trPr>
          <w:tblCellSpacing w:w="0" w:type="auto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Объем потерь в сетях, 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6E" w:rsidRDefault="004A546E" w:rsidP="00E026AD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</w:tr>
      <w:tr w:rsidR="00926694">
        <w:trPr>
          <w:tblCellSpacing w:w="0" w:type="auto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C6447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t>Отпущено воды всего по потребителям, тыс. м3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926694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575485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5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694" w:rsidRDefault="005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485" w:rsidRDefault="00575485" w:rsidP="005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</w:tbl>
    <w:p w:rsidR="00926694" w:rsidRDefault="009C6447" w:rsidP="00F9107B">
      <w:pPr>
        <w:pageBreakBefore/>
        <w:outlineLvl w:val="1"/>
      </w:pPr>
      <w:bookmarkStart w:id="123" w:name="_Toc24447917"/>
      <w:bookmarkStart w:id="124" w:name="_Toc27383743"/>
      <w:bookmarkEnd w:id="123"/>
      <w:r>
        <w:rPr>
          <w:b/>
        </w:rPr>
        <w:lastRenderedPageBreak/>
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</w:r>
      <w:bookmarkEnd w:id="124"/>
    </w:p>
    <w:p w:rsidR="00F9107B" w:rsidRDefault="00F9107B" w:rsidP="00F9107B">
      <w:pPr>
        <w:spacing w:before="120" w:after="120"/>
      </w:pPr>
      <w:bookmarkStart w:id="125" w:name="_Toc24447918"/>
      <w:bookmarkEnd w:id="125"/>
      <w:r>
        <w:t>Данные отсутствуют</w:t>
      </w:r>
    </w:p>
    <w:p w:rsidR="00926694" w:rsidRDefault="009C6447">
      <w:pPr>
        <w:outlineLvl w:val="1"/>
      </w:pPr>
      <w:bookmarkStart w:id="126" w:name="_Toc27383744"/>
      <w:r>
        <w:rPr>
          <w:b/>
        </w:rPr>
        <w:t>1.3.15.Наименование организации, которая наделена статусом гарантирующей организации</w:t>
      </w:r>
      <w:bookmarkEnd w:id="126"/>
    </w:p>
    <w:p w:rsidR="00926694" w:rsidRDefault="009C6447">
      <w:pPr>
        <w:ind w:firstLine="567"/>
        <w:jc w:val="both"/>
      </w:pPr>
      <w:bookmarkStart w:id="127" w:name="_Toc415677335"/>
      <w:bookmarkStart w:id="128" w:name="_Toc415677458"/>
      <w:bookmarkStart w:id="129" w:name="_Toc417396829"/>
      <w:bookmarkStart w:id="130" w:name="_Toc417396962"/>
      <w:bookmarkStart w:id="131" w:name="_Toc417398269"/>
      <w:bookmarkStart w:id="132" w:name="_Toc417480794"/>
      <w:bookmarkStart w:id="133" w:name="_Toc415677336"/>
      <w:bookmarkStart w:id="134" w:name="_Toc415677459"/>
      <w:bookmarkStart w:id="135" w:name="_Toc417396830"/>
      <w:bookmarkStart w:id="136" w:name="_Toc417396963"/>
      <w:bookmarkStart w:id="137" w:name="_Toc417398270"/>
      <w:bookmarkStart w:id="138" w:name="_Toc417480795"/>
      <w:bookmarkStart w:id="139" w:name="_Toc415677337"/>
      <w:bookmarkStart w:id="140" w:name="_Toc415677460"/>
      <w:bookmarkStart w:id="141" w:name="_Toc417396831"/>
      <w:bookmarkStart w:id="142" w:name="_Toc417396964"/>
      <w:bookmarkStart w:id="143" w:name="_Toc417398271"/>
      <w:bookmarkStart w:id="144" w:name="_Toc41748079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t xml:space="preserve">Статусом гарантирующей организации на территории </w:t>
      </w:r>
      <w:proofErr w:type="spellStart"/>
      <w:r>
        <w:t>Вязовского</w:t>
      </w:r>
      <w:proofErr w:type="spellEnd"/>
      <w:r>
        <w:t xml:space="preserve"> сельского поселения </w:t>
      </w:r>
      <w:proofErr w:type="gramStart"/>
      <w:r>
        <w:t>наделен</w:t>
      </w:r>
      <w:proofErr w:type="gramEnd"/>
      <w:r>
        <w:t xml:space="preserve"> ГУП «</w:t>
      </w:r>
      <w:proofErr w:type="spellStart"/>
      <w:r>
        <w:t>Белоблводоканал</w:t>
      </w:r>
      <w:proofErr w:type="spellEnd"/>
      <w:r>
        <w:t>».</w:t>
      </w:r>
    </w:p>
    <w:p w:rsidR="00926694" w:rsidRDefault="009C6447" w:rsidP="00F9107B">
      <w:pPr>
        <w:tabs>
          <w:tab w:val="left" w:pos="1418"/>
        </w:tabs>
        <w:outlineLvl w:val="1"/>
        <w:rPr>
          <w:b/>
        </w:rPr>
      </w:pPr>
      <w:bookmarkStart w:id="145" w:name="_Toc24447919"/>
      <w:bookmarkStart w:id="146" w:name="_Toc27383745"/>
      <w:bookmarkEnd w:id="145"/>
      <w:r>
        <w:rPr>
          <w:b/>
        </w:rPr>
        <w:t>1.4.Предложения по строительству, реконструкции и модернизации объектов централизованных систем водоснабжения.</w:t>
      </w:r>
      <w:bookmarkEnd w:id="146"/>
    </w:p>
    <w:p w:rsidR="00926694" w:rsidRDefault="009C6447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926694" w:rsidRDefault="009C6447">
      <w:pPr>
        <w:pStyle w:val="a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7" w:name="_Toc410296655"/>
      <w:bookmarkStart w:id="148" w:name="_Toc24447920"/>
      <w:bookmarkStart w:id="149" w:name="_Toc27383746"/>
      <w:bookmarkEnd w:id="147"/>
      <w:bookmarkEnd w:id="148"/>
      <w:r>
        <w:rPr>
          <w:rFonts w:ascii="Times New Roman" w:hAnsi="Times New Roman" w:cs="Times New Roman"/>
          <w:b/>
          <w:sz w:val="24"/>
          <w:szCs w:val="24"/>
        </w:rPr>
        <w:t>1.4.1.Перечень основных мероприятий по реализации схем водоснабжения с разбивкой по годам.</w:t>
      </w:r>
      <w:bookmarkEnd w:id="149"/>
    </w:p>
    <w:p w:rsidR="00926694" w:rsidRDefault="009C6447">
      <w:pPr>
        <w:ind w:firstLine="567"/>
        <w:jc w:val="both"/>
      </w:pPr>
      <w:r>
        <w:t>Перечень мероприятий по реализации схемы водоснабжения приведен в таблице 1</w:t>
      </w:r>
      <w:r w:rsidR="00F9107B">
        <w:t>1</w:t>
      </w:r>
    </w:p>
    <w:p w:rsidR="00F9107B" w:rsidRDefault="00F9107B" w:rsidP="00F9107B">
      <w:pPr>
        <w:ind w:firstLine="567"/>
        <w:jc w:val="right"/>
        <w:sectPr w:rsidR="00F9107B" w:rsidSect="00F9107B">
          <w:footerReference w:type="default" r:id="rId10"/>
          <w:footerReference w:type="first" r:id="rId11"/>
          <w:pgSz w:w="11906" w:h="16838"/>
          <w:pgMar w:top="851" w:right="567" w:bottom="851" w:left="1701" w:header="709" w:footer="709" w:gutter="0"/>
          <w:cols w:space="708"/>
          <w:docGrid w:linePitch="360" w:charSpace="200"/>
        </w:sectPr>
      </w:pPr>
    </w:p>
    <w:p w:rsidR="00F9107B" w:rsidRDefault="00F9107B" w:rsidP="00F9107B">
      <w:pPr>
        <w:ind w:firstLine="567"/>
        <w:jc w:val="right"/>
      </w:pPr>
      <w:r>
        <w:lastRenderedPageBreak/>
        <w:t>Таблица 11</w:t>
      </w:r>
    </w:p>
    <w:p w:rsidR="00926694" w:rsidRDefault="00926694">
      <w:pPr>
        <w:ind w:firstLine="567"/>
        <w:jc w:val="right"/>
      </w:pPr>
    </w:p>
    <w:tbl>
      <w:tblPr>
        <w:tblW w:w="15352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2601"/>
        <w:gridCol w:w="2223"/>
        <w:gridCol w:w="927"/>
        <w:gridCol w:w="995"/>
        <w:gridCol w:w="3239"/>
        <w:gridCol w:w="2376"/>
        <w:gridCol w:w="2211"/>
      </w:tblGrid>
      <w:tr w:rsidR="00926694">
        <w:trPr>
          <w:cantSplit/>
          <w:trHeight w:val="1557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>Место проведения мероприятия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>Обоснование необходимости мероприятий (характеристики до реализации мероприятий)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2211" w:type="dxa"/>
          </w:tcPr>
          <w:p w:rsidR="00926694" w:rsidRDefault="00926694">
            <w:pPr>
              <w:rPr>
                <w:b/>
              </w:rPr>
            </w:pPr>
          </w:p>
          <w:p w:rsidR="00926694" w:rsidRDefault="009C6447">
            <w:pPr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926694">
        <w:trPr>
          <w:cantSplit/>
          <w:trHeight w:val="1126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r>
              <w:t>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r>
              <w:t xml:space="preserve">Проектирование станции обезжелезивания в с. Вязовое, ул. Советская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r>
              <w:t xml:space="preserve">с.Вязовое, ул. Советская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proofErr w:type="spellStart"/>
            <w:r>
              <w:t>шт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r>
              <w:t xml:space="preserve">снижение уровня износа системы водоснабжения, повышение надежности и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r>
              <w:t xml:space="preserve">повышение качества питьевой воды до требований </w:t>
            </w:r>
            <w:proofErr w:type="spellStart"/>
            <w:r>
              <w:t>СанПиН</w:t>
            </w:r>
            <w:proofErr w:type="spellEnd"/>
            <w:r>
              <w:t xml:space="preserve"> 2.1.4.1074-01 «Вода хозяйственно-питьевого назначения»</w:t>
            </w:r>
          </w:p>
        </w:tc>
        <w:tc>
          <w:tcPr>
            <w:tcW w:w="2211" w:type="dxa"/>
          </w:tcPr>
          <w:p w:rsidR="00926694" w:rsidRDefault="009C6447">
            <w:r>
              <w:t>2020</w:t>
            </w:r>
          </w:p>
        </w:tc>
      </w:tr>
      <w:tr w:rsidR="00926694">
        <w:trPr>
          <w:cantSplit/>
          <w:trHeight w:val="1126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r>
              <w:t xml:space="preserve">Строительство станции водоочистки  с .Вязовое, ул. </w:t>
            </w:r>
            <w:proofErr w:type="spellStart"/>
            <w:r>
              <w:t>Гребеника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r>
              <w:t xml:space="preserve">с.Вязовое, ул. </w:t>
            </w:r>
            <w:proofErr w:type="spellStart"/>
            <w:r>
              <w:t>Гребеника</w:t>
            </w:r>
            <w:proofErr w:type="spellEnd"/>
            <w:r>
              <w:t xml:space="preserve"> 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proofErr w:type="spellStart"/>
            <w:r>
              <w:t>шт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r>
              <w:t xml:space="preserve">снижение уровня износа системы водоснабжения, повышение надежности и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r>
              <w:t xml:space="preserve">повышение качества питьевой воды до требований </w:t>
            </w:r>
            <w:proofErr w:type="spellStart"/>
            <w:r>
              <w:t>СанПиН</w:t>
            </w:r>
            <w:proofErr w:type="spellEnd"/>
            <w:r>
              <w:t xml:space="preserve"> 2.1.4.1074-01 «Вода хозяйственно-питьевого назначения»</w:t>
            </w:r>
          </w:p>
        </w:tc>
        <w:tc>
          <w:tcPr>
            <w:tcW w:w="2211" w:type="dxa"/>
          </w:tcPr>
          <w:p w:rsidR="00926694" w:rsidRDefault="009C6447">
            <w:r>
              <w:t>2023</w:t>
            </w:r>
          </w:p>
        </w:tc>
      </w:tr>
      <w:tr w:rsidR="00926694">
        <w:trPr>
          <w:cantSplit/>
          <w:trHeight w:val="1126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r>
              <w:t>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r>
              <w:t xml:space="preserve">Строительство артезианской скважины с.Вязовое, ул. </w:t>
            </w:r>
            <w:proofErr w:type="spellStart"/>
            <w:r>
              <w:t>Гребеника</w:t>
            </w:r>
            <w:proofErr w:type="spellEnd"/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r>
              <w:t xml:space="preserve">с.Вязовое, </w:t>
            </w:r>
            <w:proofErr w:type="spellStart"/>
            <w:r>
              <w:t>ул.Гребеника</w:t>
            </w:r>
            <w:proofErr w:type="spellEnd"/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proofErr w:type="spellStart"/>
            <w:r>
              <w:t>шт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211" w:type="dxa"/>
          </w:tcPr>
          <w:p w:rsidR="00926694" w:rsidRDefault="009C6447">
            <w:r>
              <w:t>2027</w:t>
            </w:r>
          </w:p>
        </w:tc>
      </w:tr>
      <w:tr w:rsidR="00926694">
        <w:trPr>
          <w:cantSplit/>
          <w:trHeight w:val="1126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proofErr w:type="spellStart"/>
            <w:r>
              <w:t>Рекострукция</w:t>
            </w:r>
            <w:proofErr w:type="spellEnd"/>
            <w:r>
              <w:t xml:space="preserve"> сетей водоснабжения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r>
              <w:t>с. Вязовое, ул. Трудовая - ул. Октябрьская - 1,2 км, ул. Пионерская - 0,4 км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r>
              <w:t>км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r>
              <w:t>1,6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211" w:type="dxa"/>
          </w:tcPr>
          <w:p w:rsidR="00926694" w:rsidRDefault="009C6447">
            <w:r>
              <w:t>2028</w:t>
            </w:r>
          </w:p>
        </w:tc>
      </w:tr>
      <w:tr w:rsidR="00926694">
        <w:trPr>
          <w:cantSplit/>
          <w:trHeight w:val="1126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r>
              <w:lastRenderedPageBreak/>
              <w:t>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proofErr w:type="spellStart"/>
            <w:r>
              <w:t>Рекострукция</w:t>
            </w:r>
            <w:proofErr w:type="spellEnd"/>
            <w:r>
              <w:t xml:space="preserve"> сетей водоснабжения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r>
              <w:t>с. Вязовое, ул. Набережная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r>
              <w:t>км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r>
              <w:t>0,9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211" w:type="dxa"/>
          </w:tcPr>
          <w:p w:rsidR="00926694" w:rsidRDefault="009C6447">
            <w:r>
              <w:t>2026</w:t>
            </w:r>
          </w:p>
        </w:tc>
      </w:tr>
      <w:tr w:rsidR="00926694">
        <w:trPr>
          <w:cantSplit/>
          <w:trHeight w:val="1126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r>
              <w:t>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proofErr w:type="spellStart"/>
            <w:r>
              <w:t>Рекострукция</w:t>
            </w:r>
            <w:proofErr w:type="spellEnd"/>
            <w:r>
              <w:t xml:space="preserve"> сетей водоснабжения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r>
              <w:t>с. Вязовое, ул. Первомайская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r>
              <w:t>км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r>
              <w:t>0,95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211" w:type="dxa"/>
          </w:tcPr>
          <w:p w:rsidR="00926694" w:rsidRDefault="009C6447">
            <w:r>
              <w:t>2022</w:t>
            </w:r>
          </w:p>
        </w:tc>
      </w:tr>
      <w:tr w:rsidR="00926694">
        <w:trPr>
          <w:cantSplit/>
          <w:trHeight w:val="1126"/>
          <w:tblHeader/>
          <w:tblCellSpacing w:w="0" w:type="auto"/>
        </w:trPr>
        <w:tc>
          <w:tcPr>
            <w:tcW w:w="780" w:type="dxa"/>
            <w:shd w:val="clear" w:color="auto" w:fill="auto"/>
            <w:vAlign w:val="center"/>
          </w:tcPr>
          <w:p w:rsidR="00926694" w:rsidRDefault="009C6447">
            <w:r>
              <w:t>7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26694" w:rsidRDefault="009C6447">
            <w:proofErr w:type="spellStart"/>
            <w:r>
              <w:t>Рекострукция</w:t>
            </w:r>
            <w:proofErr w:type="spellEnd"/>
            <w:r>
              <w:t xml:space="preserve"> сетей водоснабжения 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6694" w:rsidRDefault="009C6447">
            <w:r>
              <w:t>с. Вязовое, ул. Пролетарская - 0,82 км, ул. Знаменская - 0,92 км, ул. Октябрьская - 3,46 км, ул. Пионерская - 0,8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26694" w:rsidRDefault="009C6447">
            <w:r>
              <w:t>км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26694" w:rsidRDefault="009C6447">
            <w:r>
              <w:t>6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26694" w:rsidRDefault="009C6447">
            <w:r>
              <w:t>повышение надежности системы водоснабжения</w:t>
            </w:r>
          </w:p>
        </w:tc>
        <w:tc>
          <w:tcPr>
            <w:tcW w:w="2211" w:type="dxa"/>
          </w:tcPr>
          <w:p w:rsidR="00926694" w:rsidRDefault="009C6447">
            <w:r>
              <w:t>2032</w:t>
            </w:r>
          </w:p>
        </w:tc>
      </w:tr>
    </w:tbl>
    <w:p w:rsidR="00926694" w:rsidRDefault="00926694">
      <w:pPr>
        <w:pageBreakBefore/>
        <w:tabs>
          <w:tab w:val="left" w:pos="1418"/>
        </w:tabs>
        <w:jc w:val="both"/>
        <w:outlineLvl w:val="1"/>
        <w:rPr>
          <w:b/>
        </w:rPr>
        <w:sectPr w:rsidR="00926694" w:rsidSect="00F9107B">
          <w:pgSz w:w="16838" w:h="11906" w:orient="landscape"/>
          <w:pgMar w:top="1701" w:right="851" w:bottom="567" w:left="851" w:header="709" w:footer="709" w:gutter="0"/>
          <w:cols w:space="708"/>
          <w:docGrid w:linePitch="360" w:charSpace="200"/>
        </w:sectPr>
      </w:pPr>
      <w:bookmarkStart w:id="150" w:name="_Toc410296656"/>
      <w:bookmarkStart w:id="151" w:name="_Toc24447921"/>
      <w:bookmarkEnd w:id="150"/>
      <w:bookmarkEnd w:id="151"/>
    </w:p>
    <w:p w:rsidR="00926694" w:rsidRDefault="009C6447">
      <w:pPr>
        <w:pageBreakBefore/>
        <w:tabs>
          <w:tab w:val="left" w:pos="1418"/>
        </w:tabs>
        <w:jc w:val="both"/>
        <w:outlineLvl w:val="1"/>
        <w:rPr>
          <w:b/>
        </w:rPr>
      </w:pPr>
      <w:bookmarkStart w:id="152" w:name="_Toc27383747"/>
      <w:r>
        <w:rPr>
          <w:b/>
        </w:rPr>
        <w:lastRenderedPageBreak/>
        <w:t>1.4.2.Технические обоснования основных мероприятий по реализации схем водоснабжения.</w:t>
      </w:r>
      <w:bookmarkEnd w:id="152"/>
    </w:p>
    <w:p w:rsidR="00926694" w:rsidRDefault="009C6447">
      <w:pPr>
        <w:tabs>
          <w:tab w:val="left" w:pos="2517"/>
        </w:tabs>
        <w:jc w:val="both"/>
        <w:rPr>
          <w:b/>
        </w:rPr>
      </w:pPr>
      <w:r>
        <w:rPr>
          <w:b/>
        </w:rPr>
        <w:t>Обоснование необходимости реконструкции и модернизации существующих водозаборов</w:t>
      </w:r>
    </w:p>
    <w:p w:rsidR="00926694" w:rsidRDefault="009C6447">
      <w:pPr>
        <w:tabs>
          <w:tab w:val="left" w:pos="2517"/>
        </w:tabs>
        <w:ind w:firstLine="567"/>
      </w:pPr>
      <w: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>
        <w:t>энергоэффективности</w:t>
      </w:r>
      <w:proofErr w:type="spellEnd"/>
      <w:r>
        <w:t xml:space="preserve"> подъема воды, обеспечение санитарных и экологических норм и правил.</w:t>
      </w:r>
    </w:p>
    <w:p w:rsidR="00926694" w:rsidRDefault="009C6447">
      <w:pPr>
        <w:tabs>
          <w:tab w:val="left" w:pos="2517"/>
        </w:tabs>
        <w:ind w:firstLine="567"/>
      </w:pPr>
      <w:r>
        <w:t xml:space="preserve">Меры по обеспечению бесперебойности работы существующих водозаборов и повышению </w:t>
      </w:r>
      <w:proofErr w:type="spellStart"/>
      <w:r>
        <w:t>энергоэффективности</w:t>
      </w:r>
      <w:proofErr w:type="spellEnd"/>
      <w:r>
        <w:t xml:space="preserve"> подъема воды включают следующие мероприятия:</w:t>
      </w:r>
    </w:p>
    <w:p w:rsidR="00926694" w:rsidRDefault="009C6447">
      <w:pPr>
        <w:tabs>
          <w:tab w:val="left" w:pos="2517"/>
        </w:tabs>
        <w:ind w:firstLine="567"/>
      </w:pPr>
      <w:r>
        <w:t>- установка современного энергосберегающего насосного оборудования;</w:t>
      </w:r>
    </w:p>
    <w:p w:rsidR="00926694" w:rsidRDefault="009C6447">
      <w:pPr>
        <w:tabs>
          <w:tab w:val="left" w:pos="2517"/>
        </w:tabs>
        <w:ind w:firstLine="567"/>
      </w:pPr>
      <w:r>
        <w:t>- установка на скважинах ультразвуковых расходомеров;</w:t>
      </w:r>
    </w:p>
    <w:p w:rsidR="00926694" w:rsidRDefault="009C6447">
      <w:pPr>
        <w:tabs>
          <w:tab w:val="left" w:pos="2517"/>
        </w:tabs>
        <w:ind w:firstLine="567"/>
      </w:pPr>
      <w:r>
        <w:t>- обеспечение противопожарного запаса воды с учетом требований СНИП 2.04.02-84*.</w:t>
      </w:r>
    </w:p>
    <w:p w:rsidR="00926694" w:rsidRDefault="009C6447">
      <w:pPr>
        <w:tabs>
          <w:tab w:val="left" w:pos="2517"/>
        </w:tabs>
        <w:ind w:firstLine="567"/>
      </w:pPr>
      <w:r>
        <w:t>- замена силового оборудования, обеспечение питания от двух независимых фидеров, замена насосов.</w:t>
      </w:r>
    </w:p>
    <w:p w:rsidR="00926694" w:rsidRDefault="009C6447">
      <w:pPr>
        <w:tabs>
          <w:tab w:val="left" w:pos="2517"/>
        </w:tabs>
        <w:ind w:firstLine="567"/>
      </w:pPr>
      <w: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</w:t>
      </w:r>
      <w:proofErr w:type="spellStart"/>
      <w:r>
        <w:t>СанПиН</w:t>
      </w:r>
      <w:proofErr w:type="spellEnd"/>
      <w:r>
        <w:t xml:space="preserve">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spellStart"/>
      <w:r>
        <w:t>хлор-поглощения</w:t>
      </w:r>
      <w:proofErr w:type="spellEnd"/>
      <w:r>
        <w:t xml:space="preserve"> обрабатываемых объемов воды.</w:t>
      </w:r>
    </w:p>
    <w:p w:rsidR="00926694" w:rsidRDefault="009C6447">
      <w:pPr>
        <w:tabs>
          <w:tab w:val="left" w:pos="2517"/>
        </w:tabs>
        <w:ind w:firstLine="567"/>
        <w:rPr>
          <w:b/>
        </w:rPr>
      </w:pPr>
      <w:r>
        <w:rPr>
          <w:b/>
        </w:rPr>
        <w:t>Обоснование необходимости реконструкции существующих сетей водопровода</w:t>
      </w:r>
    </w:p>
    <w:p w:rsidR="00926694" w:rsidRDefault="009C6447">
      <w:pPr>
        <w:tabs>
          <w:tab w:val="left" w:pos="2517"/>
        </w:tabs>
        <w:ind w:firstLine="567"/>
      </w:pPr>
      <w: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 превышает 20-25 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4-5%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населения.</w:t>
      </w:r>
    </w:p>
    <w:p w:rsidR="00926694" w:rsidRDefault="009C6447">
      <w:pPr>
        <w:tabs>
          <w:tab w:val="left" w:pos="2517"/>
        </w:tabs>
        <w:ind w:firstLine="567"/>
      </w:pPr>
      <w:r>
        <w:t>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26694" w:rsidRDefault="009C6447">
      <w:pPr>
        <w:tabs>
          <w:tab w:val="left" w:pos="2517"/>
        </w:tabs>
        <w:ind w:firstLine="567"/>
      </w:pPr>
      <w:r>
        <w:t xml:space="preserve">Цели: </w:t>
      </w:r>
    </w:p>
    <w:p w:rsidR="00926694" w:rsidRDefault="009C6447">
      <w:pPr>
        <w:tabs>
          <w:tab w:val="left" w:pos="2517"/>
        </w:tabs>
        <w:ind w:firstLine="567"/>
      </w:pPr>
      <w:r>
        <w:t>- повышение надежности подачи воды</w:t>
      </w:r>
    </w:p>
    <w:p w:rsidR="00926694" w:rsidRDefault="009C6447">
      <w:pPr>
        <w:tabs>
          <w:tab w:val="left" w:pos="2517"/>
        </w:tabs>
        <w:ind w:firstLine="567"/>
      </w:pPr>
      <w:r>
        <w:t>- снижение неучтенных расходов за счет сокращения: потерь при авариях; скрытых утечек; полезных расходов на промывку сетей.</w:t>
      </w:r>
    </w:p>
    <w:p w:rsidR="00926694" w:rsidRDefault="009C6447">
      <w:pPr>
        <w:ind w:firstLine="567"/>
        <w:jc w:val="both"/>
      </w:pPr>
      <w:r>
        <w:t xml:space="preserve">Инженерная инфраструктура </w:t>
      </w:r>
      <w:proofErr w:type="spellStart"/>
      <w:r>
        <w:t>водохозяйственого</w:t>
      </w:r>
      <w:proofErr w:type="spellEnd"/>
      <w:r>
        <w:t xml:space="preserve"> комплекса </w:t>
      </w:r>
      <w:proofErr w:type="spellStart"/>
      <w:r>
        <w:t>Вязовского</w:t>
      </w:r>
      <w:proofErr w:type="spellEnd"/>
      <w:r>
        <w:t xml:space="preserve"> сельского поселения представлена системами водопровода, которые на сегодняшний день не в состоянии обеспечить всех потребителей достаточным количеством воды, особенно в летний сезон.</w:t>
      </w:r>
    </w:p>
    <w:p w:rsidR="00926694" w:rsidRDefault="009C6447">
      <w:pPr>
        <w:tabs>
          <w:tab w:val="left" w:pos="2517"/>
        </w:tabs>
        <w:ind w:firstLine="567"/>
      </w:pPr>
      <w:r>
        <w:t xml:space="preserve">Развитием систем инженерного обеспечения </w:t>
      </w:r>
      <w:proofErr w:type="spellStart"/>
      <w:r>
        <w:t>Вязовского</w:t>
      </w:r>
      <w:proofErr w:type="spellEnd"/>
      <w:r>
        <w:t xml:space="preserve"> сельского поселения напрямую связано с изменением численности населения, ростом благосостояния населения и возросшими потребностями в обеспечении полного пакета услуг по водоснабжению и водоотведению.</w:t>
      </w:r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153" w:name="_Toc410296657"/>
      <w:bookmarkStart w:id="154" w:name="_Toc24447922"/>
      <w:bookmarkStart w:id="155" w:name="_Toc27383748"/>
      <w:bookmarkEnd w:id="153"/>
      <w:bookmarkEnd w:id="154"/>
      <w:r>
        <w:rPr>
          <w:b/>
        </w:rPr>
        <w:t>1.4.3.Сведения о вновь строящихся, реконструируемых и предлагаемых к выводу из эксплуатации объектах системы водоснабжения.</w:t>
      </w:r>
      <w:bookmarkEnd w:id="155"/>
    </w:p>
    <w:p w:rsidR="00926694" w:rsidRDefault="009C6447">
      <w:pPr>
        <w:tabs>
          <w:tab w:val="left" w:pos="2517"/>
        </w:tabs>
        <w:ind w:firstLine="567"/>
        <w:jc w:val="both"/>
        <w:rPr>
          <w:bCs/>
        </w:rPr>
      </w:pPr>
      <w:r>
        <w:rPr>
          <w:bCs/>
        </w:rPr>
        <w:t xml:space="preserve">Схемой водоснабжения и водоотведения </w:t>
      </w:r>
      <w:proofErr w:type="spellStart"/>
      <w:r>
        <w:rPr>
          <w:bCs/>
        </w:rPr>
        <w:t>Вязовского</w:t>
      </w:r>
      <w:proofErr w:type="spellEnd"/>
      <w:r>
        <w:rPr>
          <w:bCs/>
        </w:rPr>
        <w:t xml:space="preserve"> сельского поселения вывод из эксплуатации действующих объектов системы централизованного водоснабжения не предусматривается.</w:t>
      </w:r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156" w:name="_Toc410296658"/>
      <w:bookmarkStart w:id="157" w:name="_Toc24447923"/>
      <w:bookmarkStart w:id="158" w:name="_Toc27383749"/>
      <w:bookmarkEnd w:id="156"/>
      <w:bookmarkEnd w:id="157"/>
      <w:r>
        <w:rPr>
          <w:b/>
        </w:rPr>
        <w:lastRenderedPageBreak/>
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58"/>
    </w:p>
    <w:p w:rsidR="00926694" w:rsidRDefault="009C6447">
      <w:pPr>
        <w:tabs>
          <w:tab w:val="left" w:pos="2517"/>
        </w:tabs>
        <w:ind w:firstLine="567"/>
      </w:pPr>
      <w:r>
        <w:t>Развитии систем диспетчеризации, телемеханизации и систем управления режимами водоснабжения на объектах организации ГУП «</w:t>
      </w:r>
      <w:proofErr w:type="spellStart"/>
      <w:r>
        <w:t>Белоблводоканал</w:t>
      </w:r>
      <w:proofErr w:type="spellEnd"/>
      <w:r>
        <w:t>» на данном этапе предусматривается на 4 водозаборных скважинах.</w:t>
      </w:r>
    </w:p>
    <w:p w:rsidR="00926694" w:rsidRDefault="009C6447">
      <w:pPr>
        <w:tabs>
          <w:tab w:val="left" w:pos="1418"/>
        </w:tabs>
        <w:jc w:val="both"/>
        <w:outlineLvl w:val="1"/>
        <w:rPr>
          <w:b/>
        </w:rPr>
      </w:pPr>
      <w:bookmarkStart w:id="159" w:name="_Toc410296659"/>
      <w:bookmarkStart w:id="160" w:name="_Toc24447924"/>
      <w:bookmarkStart w:id="161" w:name="_Toc27383750"/>
      <w:bookmarkEnd w:id="159"/>
      <w:bookmarkEnd w:id="160"/>
      <w:r>
        <w:rPr>
          <w:b/>
        </w:rPr>
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61"/>
    </w:p>
    <w:p w:rsidR="00926694" w:rsidRDefault="009C6447">
      <w:pPr>
        <w:tabs>
          <w:tab w:val="left" w:pos="2517"/>
        </w:tabs>
        <w:ind w:firstLine="567"/>
        <w:jc w:val="both"/>
      </w:pPr>
      <w:r>
        <w:t>Оснащенность зданий, строений, сооружений приборами учета воды реализуется на основании Федерального закона от 23.11.2009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 xml:space="preserve">На данный момент по оснащенности приборами учета воды потребителей жилого сектора </w:t>
      </w:r>
      <w:r w:rsidRPr="004A546E">
        <w:t>составляет 81%.</w:t>
      </w:r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162" w:name="_Toc410296660"/>
      <w:bookmarkStart w:id="163" w:name="_Toc24447925"/>
      <w:bookmarkStart w:id="164" w:name="_Toc27383751"/>
      <w:bookmarkEnd w:id="162"/>
      <w:bookmarkEnd w:id="163"/>
      <w:r>
        <w:rPr>
          <w:b/>
        </w:rPr>
        <w:t>1.4.6.Описание вариантов маршрутов прохождения трубопроводов (трасс) по территории городского округа</w:t>
      </w:r>
      <w:bookmarkEnd w:id="164"/>
    </w:p>
    <w:p w:rsidR="00926694" w:rsidRDefault="009C6447">
      <w:pPr>
        <w:tabs>
          <w:tab w:val="left" w:pos="2517"/>
        </w:tabs>
        <w:ind w:firstLine="567"/>
        <w:jc w:val="both"/>
      </w:pPr>
      <w:r>
        <w:t xml:space="preserve">На перспективу сохраняются существующие маршруты прохождения трубопроводов по территории </w:t>
      </w:r>
      <w:proofErr w:type="spellStart"/>
      <w:r>
        <w:t>Вязовского</w:t>
      </w:r>
      <w:proofErr w:type="spellEnd"/>
      <w:r>
        <w:t xml:space="preserve"> сельского поселения.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165" w:name="_Toc410296661"/>
      <w:bookmarkStart w:id="166" w:name="_Toc24447926"/>
      <w:bookmarkStart w:id="167" w:name="_Toc27383752"/>
      <w:bookmarkEnd w:id="165"/>
      <w:bookmarkEnd w:id="166"/>
      <w:r>
        <w:rPr>
          <w:b/>
        </w:rPr>
        <w:t>1.4.7.Рекомендации о месте размещения насосных станций, резервуаров, водонапорных башен</w:t>
      </w:r>
      <w:bookmarkEnd w:id="167"/>
    </w:p>
    <w:p w:rsidR="00926694" w:rsidRDefault="009C6447">
      <w:pPr>
        <w:tabs>
          <w:tab w:val="left" w:pos="2517"/>
        </w:tabs>
        <w:ind w:firstLine="567"/>
      </w:pPr>
      <w:r>
        <w:t xml:space="preserve">Место размещения насосных станций и резервуаров в Вязовском сельском поселении </w:t>
      </w:r>
      <w:r w:rsidRPr="00CE5019">
        <w:t>остается без изменений.</w:t>
      </w:r>
    </w:p>
    <w:p w:rsidR="00926694" w:rsidRDefault="009C6447">
      <w:pPr>
        <w:outlineLvl w:val="1"/>
        <w:rPr>
          <w:b/>
        </w:rPr>
      </w:pPr>
      <w:r>
        <w:t xml:space="preserve"> </w:t>
      </w:r>
      <w:bookmarkStart w:id="168" w:name="_Toc410296662"/>
      <w:bookmarkStart w:id="169" w:name="_Toc24447927"/>
      <w:bookmarkStart w:id="170" w:name="_Toc27383753"/>
      <w:bookmarkEnd w:id="168"/>
      <w:bookmarkEnd w:id="169"/>
      <w:r>
        <w:rPr>
          <w:b/>
        </w:rPr>
        <w:t>1.4.8.Границы планируемых зон размещения объектов централизованных систем водоснабжения</w:t>
      </w:r>
      <w:bookmarkEnd w:id="170"/>
    </w:p>
    <w:p w:rsidR="00926694" w:rsidRDefault="009C6447">
      <w:pPr>
        <w:tabs>
          <w:tab w:val="left" w:pos="1418"/>
        </w:tabs>
        <w:outlineLvl w:val="1"/>
        <w:rPr>
          <w:b/>
        </w:rPr>
      </w:pPr>
      <w:bookmarkStart w:id="171" w:name="_Toc410296663"/>
      <w:bookmarkStart w:id="172" w:name="_Toc24447928"/>
      <w:bookmarkStart w:id="173" w:name="_Toc27383754"/>
      <w:bookmarkEnd w:id="171"/>
      <w:bookmarkEnd w:id="172"/>
      <w:r>
        <w:rPr>
          <w:b/>
        </w:rPr>
        <w:t>1.4.9.Карты (схемы) существующего и планируемого размещения объектов централизованных систем холодного водоснабжения.</w:t>
      </w:r>
      <w:bookmarkEnd w:id="173"/>
    </w:p>
    <w:p w:rsidR="00926694" w:rsidRDefault="009C6447">
      <w:pPr>
        <w:tabs>
          <w:tab w:val="left" w:pos="2517"/>
        </w:tabs>
      </w:pPr>
      <w:r>
        <w:t>Схема существующих сетей водоснабжения представлена на рисунке 1.</w:t>
      </w:r>
    </w:p>
    <w:p w:rsidR="00926694" w:rsidRDefault="00926694">
      <w:pPr>
        <w:ind w:firstLine="567"/>
        <w:jc w:val="both"/>
      </w:pPr>
    </w:p>
    <w:p w:rsidR="00926694" w:rsidRDefault="00926694">
      <w:pPr>
        <w:jc w:val="both"/>
        <w:rPr>
          <w:color w:val="000000"/>
        </w:rPr>
        <w:sectPr w:rsidR="00926694">
          <w:pgSz w:w="11906" w:h="16838"/>
          <w:pgMar w:top="851" w:right="567" w:bottom="851" w:left="1701" w:header="709" w:footer="709" w:gutter="0"/>
          <w:cols w:space="708"/>
          <w:docGrid w:linePitch="360" w:charSpace="200"/>
        </w:sectPr>
      </w:pPr>
    </w:p>
    <w:p w:rsidR="00926694" w:rsidRDefault="009C6447">
      <w:pPr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-354330</wp:posOffset>
            </wp:positionV>
            <wp:extent cx="8076565" cy="5600700"/>
            <wp:effectExtent l="0" t="0" r="0" b="0"/>
            <wp:wrapNone/>
            <wp:docPr id="1027" name="ShapeProper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Property"/>
                    <pic:cNvPicPr>
                      <a:picLocks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656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26694">
      <w:pPr>
        <w:jc w:val="both"/>
        <w:rPr>
          <w:color w:val="000000"/>
        </w:rPr>
      </w:pPr>
    </w:p>
    <w:p w:rsidR="00926694" w:rsidRDefault="009C6447">
      <w:pPr>
        <w:jc w:val="both"/>
        <w:rPr>
          <w:color w:val="000000"/>
        </w:rPr>
      </w:pPr>
      <w:r>
        <w:rPr>
          <w:color w:val="000000"/>
        </w:rPr>
        <w:tab/>
      </w:r>
    </w:p>
    <w:p w:rsidR="00926694" w:rsidRDefault="009C6447">
      <w:pPr>
        <w:tabs>
          <w:tab w:val="left" w:pos="222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926694">
      <w:pPr>
        <w:jc w:val="both"/>
        <w:rPr>
          <w:b/>
          <w:bCs/>
          <w:color w:val="000000"/>
        </w:rPr>
      </w:pPr>
    </w:p>
    <w:p w:rsidR="00926694" w:rsidRDefault="006C06E4">
      <w:pPr>
        <w:tabs>
          <w:tab w:val="left" w:pos="2517"/>
        </w:tabs>
        <w:jc w:val="center"/>
      </w:pPr>
      <w:r>
        <w:rPr>
          <w:noProof/>
        </w:rPr>
        <w:pict>
          <v:line id="_x0000_s1028" style="position:absolute;left:0;text-align:left;z-index:11" from="738pt,27pt" to="738pt,54pt" strokecolor="white"/>
        </w:pict>
      </w:r>
      <w:r>
        <w:rPr>
          <w:noProof/>
        </w:rPr>
        <w:pict>
          <v:line id="_x0000_s1029" style="position:absolute;left:0;text-align:left;z-index:10" from="8in,54pt" to="738pt,54pt" strokecolor="white"/>
        </w:pict>
      </w:r>
      <w:r>
        <w:rPr>
          <w:noProof/>
        </w:rPr>
        <w:pict>
          <v:line id="_x0000_s1030" style="position:absolute;left:0;text-align:left;z-index:9" from="8in,27pt" to="8in,54pt" strokecolor="white"/>
        </w:pict>
      </w:r>
      <w:r>
        <w:rPr>
          <w:noProof/>
        </w:rPr>
        <w:pict>
          <v:line id="_x0000_s1031" style="position:absolute;left:0;text-align:left;z-index:8" from="8in,27pt" to="738pt,27pt" strokecolor="white"/>
        </w:pict>
      </w:r>
      <w:r>
        <w:rPr>
          <w:noProof/>
        </w:rPr>
        <w:pict>
          <v:line id="_x0000_s1032" style="position:absolute;left:0;text-align:left;z-index:7" from="738pt,27pt" to="738pt,54pt"/>
        </w:pict>
      </w:r>
      <w:r>
        <w:rPr>
          <w:noProof/>
        </w:rPr>
        <w:pict>
          <v:line id="_x0000_s1033" style="position:absolute;left:0;text-align:left;z-index:6" from="8in,54pt" to="738pt,54pt"/>
        </w:pict>
      </w:r>
      <w:r>
        <w:rPr>
          <w:noProof/>
        </w:rPr>
        <w:pict>
          <v:line id="_x0000_s1034" style="position:absolute;left:0;text-align:left;z-index:5" from="8in,27pt" to="8in,54pt"/>
        </w:pict>
      </w:r>
      <w:r w:rsidR="009C6447">
        <w:rPr>
          <w:b/>
          <w:bCs/>
          <w:color w:val="000000"/>
        </w:rPr>
        <w:t xml:space="preserve">Рис. 1. </w:t>
      </w:r>
      <w:r w:rsidR="009C6447">
        <w:t>Схема существующей сети водоснабжения</w:t>
      </w:r>
    </w:p>
    <w:p w:rsidR="00926694" w:rsidRDefault="00926694">
      <w:pPr>
        <w:jc w:val="both"/>
        <w:rPr>
          <w:color w:val="000000"/>
        </w:rPr>
        <w:sectPr w:rsidR="00926694">
          <w:pgSz w:w="16838" w:h="11906" w:orient="landscape"/>
          <w:pgMar w:top="1701" w:right="851" w:bottom="567" w:left="851" w:header="709" w:footer="709" w:gutter="0"/>
          <w:cols w:space="708"/>
          <w:docGrid w:linePitch="360" w:charSpace="200"/>
        </w:sectPr>
      </w:pPr>
    </w:p>
    <w:p w:rsidR="00926694" w:rsidRDefault="009C6447">
      <w:pPr>
        <w:ind w:firstLine="567"/>
        <w:jc w:val="both"/>
      </w:pPr>
      <w:r>
        <w:lastRenderedPageBreak/>
        <w:t>Для рационального использования электроэнергии и воды при организации водоснабжения потребителей необходимо установить на 3 водонапорных башнях автоматику, позволяющую отключать подачу воды при наполнении башни, во избежание её перелива, а при понижении уровня воды в башне – включать насос для её наполнения. Автоматизация систем «башня-скважина» позволит:</w:t>
      </w:r>
    </w:p>
    <w:p w:rsidR="00926694" w:rsidRDefault="009C6447">
      <w:pPr>
        <w:ind w:firstLine="567"/>
        <w:jc w:val="both"/>
      </w:pPr>
      <w:r>
        <w:t>- сократить потери воды при переливе башни;</w:t>
      </w:r>
    </w:p>
    <w:p w:rsidR="00926694" w:rsidRDefault="009C6447">
      <w:pPr>
        <w:ind w:firstLine="567"/>
        <w:jc w:val="both"/>
      </w:pPr>
      <w:r>
        <w:t>- сократить расход электроэнергии на перекачку воды;</w:t>
      </w:r>
    </w:p>
    <w:p w:rsidR="00926694" w:rsidRDefault="009C6447">
      <w:pPr>
        <w:ind w:firstLine="567"/>
        <w:jc w:val="both"/>
      </w:pPr>
      <w:r>
        <w:t xml:space="preserve">- продлить срок службы </w:t>
      </w:r>
      <w:proofErr w:type="spellStart"/>
      <w:r>
        <w:t>погружных</w:t>
      </w:r>
      <w:proofErr w:type="spellEnd"/>
      <w:r>
        <w:t xml:space="preserve"> насосов;</w:t>
      </w:r>
    </w:p>
    <w:p w:rsidR="00926694" w:rsidRDefault="009C6447">
      <w:pPr>
        <w:ind w:firstLine="567"/>
        <w:jc w:val="both"/>
      </w:pPr>
      <w:r>
        <w:t>- убрать расходы на содержание штатной единицы оператора.</w:t>
      </w:r>
    </w:p>
    <w:p w:rsidR="00926694" w:rsidRDefault="009C6447">
      <w:pPr>
        <w:tabs>
          <w:tab w:val="left" w:pos="1418"/>
        </w:tabs>
        <w:jc w:val="both"/>
        <w:outlineLvl w:val="1"/>
      </w:pPr>
      <w:bookmarkStart w:id="174" w:name="_Toc410296664"/>
      <w:bookmarkStart w:id="175" w:name="_Toc24447929"/>
      <w:bookmarkStart w:id="176" w:name="_Toc27383755"/>
      <w:bookmarkEnd w:id="174"/>
      <w:bookmarkEnd w:id="175"/>
      <w:r>
        <w:rPr>
          <w:b/>
        </w:rPr>
        <w:t>1.5.Экологические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176"/>
    </w:p>
    <w:p w:rsidR="00926694" w:rsidRDefault="009C6447">
      <w:pPr>
        <w:tabs>
          <w:tab w:val="left" w:pos="1418"/>
        </w:tabs>
        <w:jc w:val="both"/>
        <w:outlineLvl w:val="1"/>
        <w:rPr>
          <w:b/>
        </w:rPr>
      </w:pPr>
      <w:bookmarkStart w:id="177" w:name="_Toc410296665"/>
      <w:bookmarkStart w:id="178" w:name="_Toc24447930"/>
      <w:bookmarkStart w:id="179" w:name="_Toc27383756"/>
      <w:bookmarkEnd w:id="177"/>
      <w:bookmarkEnd w:id="178"/>
      <w:r>
        <w:rPr>
          <w:b/>
        </w:rPr>
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</w:r>
      <w:bookmarkEnd w:id="179"/>
    </w:p>
    <w:p w:rsidR="00926694" w:rsidRDefault="009C6447">
      <w:pPr>
        <w:tabs>
          <w:tab w:val="left" w:pos="2517"/>
        </w:tabs>
        <w:ind w:firstLine="567"/>
        <w:jc w:val="both"/>
      </w:pPr>
      <w: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926694" w:rsidRDefault="009C6447">
      <w:pPr>
        <w:tabs>
          <w:tab w:val="left" w:pos="2517"/>
        </w:tabs>
        <w:ind w:firstLine="567"/>
        <w:jc w:val="both"/>
      </w:pPr>
      <w: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</w:p>
    <w:p w:rsidR="00926694" w:rsidRDefault="009C6447">
      <w:pPr>
        <w:tabs>
          <w:tab w:val="left" w:pos="1418"/>
        </w:tabs>
        <w:jc w:val="both"/>
        <w:outlineLvl w:val="1"/>
        <w:rPr>
          <w:b/>
        </w:rPr>
      </w:pPr>
      <w:bookmarkStart w:id="180" w:name="_Toc410296666"/>
      <w:bookmarkStart w:id="181" w:name="_Toc24447931"/>
      <w:bookmarkStart w:id="182" w:name="_Toc27383757"/>
      <w:bookmarkEnd w:id="180"/>
      <w:bookmarkEnd w:id="181"/>
      <w:r>
        <w:rPr>
          <w:b/>
        </w:rPr>
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82"/>
    </w:p>
    <w:p w:rsidR="00926694" w:rsidRDefault="009C6447">
      <w:pPr>
        <w:tabs>
          <w:tab w:val="left" w:pos="2517"/>
        </w:tabs>
        <w:ind w:firstLine="567"/>
        <w:jc w:val="both"/>
      </w:pPr>
      <w:r>
        <w:t>В существующей системе водоснабжения химические реагенты не применяются.</w:t>
      </w:r>
    </w:p>
    <w:p w:rsidR="00926694" w:rsidRDefault="009C6447">
      <w:pPr>
        <w:tabs>
          <w:tab w:val="left" w:pos="2517"/>
        </w:tabs>
        <w:jc w:val="both"/>
      </w:pPr>
      <w:r>
        <w:t>Планируется строительство станции обезжелезивания, в системе водоподготовки которых предполагается использование химических реагентов.</w:t>
      </w:r>
      <w:bookmarkStart w:id="183" w:name="_Toc410296667"/>
      <w:bookmarkEnd w:id="183"/>
    </w:p>
    <w:p w:rsidR="00926694" w:rsidRDefault="009C6447">
      <w:pPr>
        <w:tabs>
          <w:tab w:val="left" w:pos="1418"/>
        </w:tabs>
        <w:jc w:val="both"/>
        <w:outlineLvl w:val="1"/>
        <w:rPr>
          <w:b/>
        </w:rPr>
      </w:pPr>
      <w:bookmarkStart w:id="184" w:name="_Toc24447932"/>
      <w:bookmarkStart w:id="185" w:name="_Toc27383758"/>
      <w:bookmarkEnd w:id="184"/>
      <w:r>
        <w:rPr>
          <w:b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185"/>
    </w:p>
    <w:p w:rsidR="00926694" w:rsidRDefault="009C6447">
      <w:pPr>
        <w:ind w:firstLine="567"/>
        <w:jc w:val="both"/>
      </w:pPr>
      <w:r>
        <w:t>Объем капитальных вложений на модернизацию системы водоснабжения городского округа представлен в таблице 1</w:t>
      </w:r>
      <w:r w:rsidR="00F9107B">
        <w:t>2</w:t>
      </w:r>
    </w:p>
    <w:p w:rsidR="00926694" w:rsidRDefault="009C6447">
      <w:pPr>
        <w:ind w:firstLine="567"/>
        <w:jc w:val="both"/>
      </w:pPr>
      <w:r>
        <w:t>Согласно Актуализированному перечню мероприятий по строительству, реконструкции и модернизации объектов централизованных систем водоснабжения на 2020 г.-2032 требуется 19 460 тыс. руб</w:t>
      </w:r>
      <w:r w:rsidR="00F9107B">
        <w:t>.</w:t>
      </w:r>
    </w:p>
    <w:p w:rsidR="00F9107B" w:rsidRDefault="00F9107B" w:rsidP="00F9107B">
      <w:pPr>
        <w:ind w:firstLine="567"/>
        <w:jc w:val="right"/>
        <w:sectPr w:rsidR="00F9107B" w:rsidSect="00F9107B">
          <w:pgSz w:w="11906" w:h="16838"/>
          <w:pgMar w:top="851" w:right="567" w:bottom="851" w:left="1701" w:header="709" w:footer="709" w:gutter="0"/>
          <w:cols w:space="708"/>
          <w:docGrid w:linePitch="360" w:charSpace="200"/>
        </w:sectPr>
      </w:pPr>
    </w:p>
    <w:p w:rsidR="00F9107B" w:rsidRDefault="00F9107B" w:rsidP="00F9107B">
      <w:pPr>
        <w:ind w:firstLine="567"/>
        <w:jc w:val="right"/>
      </w:pPr>
      <w:r>
        <w:lastRenderedPageBreak/>
        <w:t>Таблица 12</w:t>
      </w:r>
    </w:p>
    <w:tbl>
      <w:tblPr>
        <w:tblW w:w="15352" w:type="dxa"/>
        <w:tblCellSpacing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1823"/>
        <w:gridCol w:w="1555"/>
        <w:gridCol w:w="1664"/>
        <w:gridCol w:w="1388"/>
        <w:gridCol w:w="826"/>
        <w:gridCol w:w="766"/>
        <w:gridCol w:w="989"/>
        <w:gridCol w:w="878"/>
        <w:gridCol w:w="878"/>
        <w:gridCol w:w="1019"/>
        <w:gridCol w:w="1311"/>
        <w:gridCol w:w="1762"/>
      </w:tblGrid>
      <w:tr w:rsidR="00926694">
        <w:trPr>
          <w:trHeight w:val="538"/>
          <w:tblHeader/>
          <w:tblCellSpacing w:w="0" w:type="auto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926694" w:rsidRDefault="009C644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926694" w:rsidRDefault="009C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926694" w:rsidRDefault="009C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 w:rsidR="00926694" w:rsidRDefault="009C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Финансовая потребность, тыс.руб. с НДС</w:t>
            </w:r>
          </w:p>
        </w:tc>
        <w:tc>
          <w:tcPr>
            <w:tcW w:w="6667" w:type="dxa"/>
            <w:gridSpan w:val="7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</w:rPr>
              <w:t>Реализация мероприятий по годам, тыс. руб. с НДС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926694">
        <w:trPr>
          <w:trHeight w:val="706"/>
          <w:tblHeader/>
          <w:tblCellSpacing w:w="0" w:type="auto"/>
        </w:trPr>
        <w:tc>
          <w:tcPr>
            <w:tcW w:w="493" w:type="dxa"/>
            <w:vMerge/>
            <w:shd w:val="clear" w:color="auto" w:fill="auto"/>
            <w:vAlign w:val="center"/>
          </w:tcPr>
          <w:p w:rsidR="00926694" w:rsidRDefault="00926694"/>
        </w:tc>
        <w:tc>
          <w:tcPr>
            <w:tcW w:w="1823" w:type="dxa"/>
            <w:vMerge/>
            <w:shd w:val="clear" w:color="auto" w:fill="auto"/>
            <w:vAlign w:val="center"/>
          </w:tcPr>
          <w:p w:rsidR="00926694" w:rsidRDefault="0092669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26694" w:rsidRDefault="0092669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926694" w:rsidRDefault="00926694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26694" w:rsidRDefault="009266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78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78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19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311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762" w:type="dxa"/>
            <w:vMerge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rHeight w:val="427"/>
          <w:tblCellSpacing w:w="0" w:type="auto"/>
        </w:trPr>
        <w:tc>
          <w:tcPr>
            <w:tcW w:w="493" w:type="dxa"/>
            <w:vMerge/>
            <w:shd w:val="clear" w:color="auto" w:fill="auto"/>
            <w:vAlign w:val="center"/>
          </w:tcPr>
          <w:p w:rsidR="00926694" w:rsidRDefault="00926694"/>
        </w:tc>
        <w:tc>
          <w:tcPr>
            <w:tcW w:w="1823" w:type="dxa"/>
            <w:vMerge/>
            <w:shd w:val="clear" w:color="auto" w:fill="auto"/>
            <w:vAlign w:val="center"/>
          </w:tcPr>
          <w:p w:rsidR="00926694" w:rsidRDefault="0092669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926694" w:rsidRDefault="00926694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  <w:vAlign w:val="center"/>
          </w:tcPr>
          <w:p w:rsidR="00926694" w:rsidRDefault="00926694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19460,00</w:t>
            </w:r>
          </w:p>
        </w:tc>
        <w:tc>
          <w:tcPr>
            <w:tcW w:w="826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766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989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878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78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19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311" w:type="dxa"/>
            <w:shd w:val="clear" w:color="auto" w:fill="auto"/>
          </w:tcPr>
          <w:p w:rsidR="00926694" w:rsidRDefault="009C64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762" w:type="dxa"/>
            <w:vMerge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blCellSpacing w:w="0" w:type="auto"/>
        </w:trPr>
        <w:tc>
          <w:tcPr>
            <w:tcW w:w="493" w:type="dxa"/>
            <w:shd w:val="clear" w:color="auto" w:fill="auto"/>
            <w:vAlign w:val="center"/>
          </w:tcPr>
          <w:p w:rsidR="00926694" w:rsidRDefault="009C6447">
            <w: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станции обезжелезивания в с. Вязовое, ул. Советская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с.Вязовое, ул. Советская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26694" w:rsidRDefault="009C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26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76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blCellSpacing w:w="0" w:type="auto"/>
        </w:trPr>
        <w:tc>
          <w:tcPr>
            <w:tcW w:w="493" w:type="dxa"/>
            <w:shd w:val="clear" w:color="auto" w:fill="auto"/>
            <w:vAlign w:val="center"/>
          </w:tcPr>
          <w:p w:rsidR="00926694" w:rsidRDefault="009C6447">
            <w: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станции водоочистки  с .Вязовое, ул. Гребеника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с.Вязовое, ул. Гребеника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26694" w:rsidRDefault="009C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82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7310,00</w:t>
            </w: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blCellSpacing w:w="0" w:type="auto"/>
        </w:trPr>
        <w:tc>
          <w:tcPr>
            <w:tcW w:w="493" w:type="dxa"/>
            <w:shd w:val="clear" w:color="auto" w:fill="auto"/>
            <w:vAlign w:val="center"/>
          </w:tcPr>
          <w:p w:rsidR="00926694" w:rsidRDefault="009C6447">
            <w: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артезианской скважины с.Вязовое, ул. Гребеника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с.Вязовое, ул.Гребеника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2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blCellSpacing w:w="0" w:type="auto"/>
        </w:trPr>
        <w:tc>
          <w:tcPr>
            <w:tcW w:w="493" w:type="dxa"/>
            <w:shd w:val="clear" w:color="auto" w:fill="auto"/>
            <w:vAlign w:val="center"/>
          </w:tcPr>
          <w:p w:rsidR="00926694" w:rsidRDefault="009C6447">
            <w:r>
              <w:t>4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Рекострукция сетей водоснабжения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Вязовое, ул. Трудовая - ул. Октябрьская - 1,2 км, ул. </w:t>
            </w:r>
            <w:r>
              <w:rPr>
                <w:sz w:val="22"/>
                <w:szCs w:val="22"/>
              </w:rPr>
              <w:lastRenderedPageBreak/>
              <w:t>Пионерская - 0,4 км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26694" w:rsidRDefault="009C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надежности системы водоснабжения</w:t>
            </w: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82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311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rHeight w:val="1633"/>
          <w:tblCellSpacing w:w="0" w:type="auto"/>
        </w:trPr>
        <w:tc>
          <w:tcPr>
            <w:tcW w:w="493" w:type="dxa"/>
            <w:shd w:val="clear" w:color="auto" w:fill="auto"/>
            <w:vAlign w:val="center"/>
          </w:tcPr>
          <w:p w:rsidR="00926694" w:rsidRDefault="009C6447">
            <w:r>
              <w:lastRenderedPageBreak/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Рекострукция сетей водоснабжения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Вязовое, ул. Набережная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26694" w:rsidRDefault="009C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 системы водоснабжения</w:t>
            </w: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2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blCellSpacing w:w="0" w:type="auto"/>
        </w:trPr>
        <w:tc>
          <w:tcPr>
            <w:tcW w:w="493" w:type="dxa"/>
            <w:shd w:val="clear" w:color="auto" w:fill="auto"/>
            <w:vAlign w:val="center"/>
          </w:tcPr>
          <w:p w:rsidR="00926694" w:rsidRDefault="009C6447">
            <w:r>
              <w:t>6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Рекострукция сетей водоснабжения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Вязовое, ул. Первомайская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26694" w:rsidRDefault="009C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 системы водоснабжения</w:t>
            </w: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82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98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6694">
        <w:trPr>
          <w:tblCellSpacing w:w="0" w:type="auto"/>
        </w:trPr>
        <w:tc>
          <w:tcPr>
            <w:tcW w:w="493" w:type="dxa"/>
            <w:shd w:val="clear" w:color="auto" w:fill="auto"/>
            <w:vAlign w:val="center"/>
          </w:tcPr>
          <w:p w:rsidR="00926694" w:rsidRDefault="009C6447">
            <w:r>
              <w:t>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Рекострукция сетей водоснабжения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6694" w:rsidRDefault="009C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Вязовое, ул. Пролетарская - 0,82 км, ул. Знаменская - 0,92 км, ул. Октябрьская - 3,46 км, ул. Пионерская - 0,8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926694" w:rsidRDefault="009C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 системы водоснабжения</w:t>
            </w:r>
          </w:p>
        </w:tc>
        <w:tc>
          <w:tcPr>
            <w:tcW w:w="1388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82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926694" w:rsidRDefault="009C644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762" w:type="dxa"/>
            <w:shd w:val="clear" w:color="auto" w:fill="auto"/>
          </w:tcPr>
          <w:p w:rsidR="00926694" w:rsidRDefault="0092669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9107B" w:rsidRDefault="00F9107B">
      <w:pPr>
        <w:sectPr w:rsidR="00F9107B" w:rsidSect="00F9107B">
          <w:pgSz w:w="16838" w:h="11906" w:orient="landscape"/>
          <w:pgMar w:top="1701" w:right="851" w:bottom="567" w:left="851" w:header="709" w:footer="709" w:gutter="0"/>
          <w:cols w:space="708"/>
          <w:docGrid w:linePitch="360" w:charSpace="200"/>
        </w:sectPr>
      </w:pPr>
    </w:p>
    <w:p w:rsidR="00926694" w:rsidRDefault="00926694"/>
    <w:p w:rsidR="00926694" w:rsidRDefault="009C6447">
      <w:pPr>
        <w:tabs>
          <w:tab w:val="left" w:pos="2517"/>
        </w:tabs>
        <w:jc w:val="both"/>
        <w:outlineLvl w:val="1"/>
        <w:rPr>
          <w:b/>
        </w:rPr>
      </w:pPr>
      <w:bookmarkStart w:id="186" w:name="_Toc410296668"/>
      <w:bookmarkStart w:id="187" w:name="_Toc24447946"/>
      <w:bookmarkStart w:id="188" w:name="_Toc27383759"/>
      <w:bookmarkEnd w:id="186"/>
      <w:bookmarkEnd w:id="187"/>
      <w:r>
        <w:rPr>
          <w:b/>
        </w:rPr>
        <w:t>1.7.Целевые показатели развития централизованных систем водоснабжения</w:t>
      </w:r>
      <w:bookmarkEnd w:id="188"/>
    </w:p>
    <w:p w:rsidR="00926694" w:rsidRDefault="009C6447">
      <w:pPr>
        <w:tabs>
          <w:tab w:val="left" w:pos="2517"/>
        </w:tabs>
        <w:ind w:firstLine="567"/>
        <w:jc w:val="both"/>
      </w:pPr>
      <w:r>
        <w:t>Данные отсутствуют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</w:rPr>
      </w:pPr>
      <w:bookmarkStart w:id="189" w:name="_Toc410296669"/>
      <w:bookmarkStart w:id="190" w:name="_Toc24447947"/>
      <w:bookmarkStart w:id="191" w:name="_Toc27383760"/>
      <w:bookmarkEnd w:id="189"/>
      <w:bookmarkEnd w:id="190"/>
      <w:r>
        <w:rPr>
          <w:b/>
        </w:rPr>
        <w:t>1.8.Перечень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  <w:bookmarkEnd w:id="191"/>
    </w:p>
    <w:p w:rsidR="00926694" w:rsidRDefault="009C6447">
      <w:pPr>
        <w:ind w:firstLine="567"/>
        <w:jc w:val="both"/>
      </w:pPr>
      <w:r>
        <w:t>Бесхозяйных объектов централизованных систем водоснабжения не выявлено.</w:t>
      </w:r>
    </w:p>
    <w:p w:rsidR="00926694" w:rsidRDefault="00926694">
      <w:pPr>
        <w:ind w:firstLine="567"/>
        <w:jc w:val="both"/>
      </w:pPr>
    </w:p>
    <w:p w:rsidR="00926694" w:rsidRDefault="00926694">
      <w:pPr>
        <w:ind w:firstLine="567"/>
        <w:jc w:val="both"/>
      </w:pPr>
    </w:p>
    <w:p w:rsidR="00926694" w:rsidRDefault="00926694">
      <w:pPr>
        <w:ind w:firstLine="567"/>
        <w:jc w:val="both"/>
      </w:pPr>
    </w:p>
    <w:p w:rsidR="00926694" w:rsidRDefault="009C6447">
      <w:pPr>
        <w:pageBreakBefore/>
        <w:tabs>
          <w:tab w:val="left" w:pos="2517"/>
        </w:tabs>
        <w:jc w:val="center"/>
        <w:outlineLvl w:val="1"/>
        <w:rPr>
          <w:b/>
          <w:iCs/>
        </w:rPr>
      </w:pPr>
      <w:bookmarkStart w:id="192" w:name="_Toc410296670"/>
      <w:bookmarkStart w:id="193" w:name="_Toc24447948"/>
      <w:bookmarkStart w:id="194" w:name="_Toc27383761"/>
      <w:bookmarkEnd w:id="192"/>
      <w:bookmarkEnd w:id="193"/>
      <w:r>
        <w:rPr>
          <w:b/>
          <w:iCs/>
        </w:rPr>
        <w:lastRenderedPageBreak/>
        <w:t>2. Схема водоотведения</w:t>
      </w:r>
      <w:bookmarkStart w:id="195" w:name="_Toc410296671"/>
      <w:bookmarkEnd w:id="194"/>
      <w:bookmarkEnd w:id="195"/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196" w:name="_Toc24447949"/>
      <w:bookmarkStart w:id="197" w:name="_Toc27383762"/>
      <w:bookmarkEnd w:id="196"/>
      <w:r>
        <w:rPr>
          <w:b/>
          <w:iCs/>
        </w:rPr>
        <w:t>2.1. Существующее положение в сфере водоотведени</w:t>
      </w:r>
      <w:bookmarkStart w:id="198" w:name="_Toc410296672"/>
      <w:bookmarkEnd w:id="198"/>
      <w:r>
        <w:rPr>
          <w:b/>
          <w:iCs/>
        </w:rPr>
        <w:t>я</w:t>
      </w:r>
      <w:bookmarkEnd w:id="197"/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199" w:name="_Toc24447950"/>
      <w:bookmarkStart w:id="200" w:name="_Toc27383763"/>
      <w:bookmarkEnd w:id="199"/>
      <w:r>
        <w:rPr>
          <w:b/>
          <w:iCs/>
        </w:rPr>
        <w:t>2.1.1. 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</w:r>
      <w:bookmarkEnd w:id="200"/>
    </w:p>
    <w:p w:rsidR="00926694" w:rsidRDefault="009C6447">
      <w:pPr>
        <w:ind w:firstLine="567"/>
        <w:jc w:val="both"/>
      </w:pPr>
      <w:r>
        <w:t>На территории сельского поселения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01" w:name="_Toc410296673"/>
      <w:bookmarkStart w:id="202" w:name="_Toc24447951"/>
      <w:bookmarkStart w:id="203" w:name="_Toc27383764"/>
      <w:bookmarkEnd w:id="201"/>
      <w:bookmarkEnd w:id="202"/>
      <w:r>
        <w:rPr>
          <w:b/>
          <w:iCs/>
        </w:rPr>
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bookmarkEnd w:id="203"/>
    </w:p>
    <w:p w:rsidR="00926694" w:rsidRDefault="009C6447">
      <w:pPr>
        <w:tabs>
          <w:tab w:val="left" w:pos="2517"/>
        </w:tabs>
        <w:ind w:firstLine="709"/>
        <w:jc w:val="both"/>
      </w:pPr>
      <w:r>
        <w:t>Техническое обследование централизованных систем водоотведения – это оценка технических характеристик объектов централизованных систем водоотведения. Согласно Федеральному закону Российской федерации от 7 декабря 2011 г. № 416-ФЗ, техническое обследование централизованных систем водоотведения проводится не реже, чем один раз в пять лет (один раз в течение долгосрочного периода регулирования). Организация, осуществляющая холодное водоснабжение и (или) водоотведение обязана проводить техническое обследование при разработке плана снижения сбросов, плана мероприятий по приведению качества питьевой воды в соответствие с установленными требованиями, а так же при принятии в эксплуатацию бесхозяйственных объектов централизованных систем водоснабжения и (или) водоотведения в соответствии с положениями настоящего Федерального закона.</w:t>
      </w:r>
    </w:p>
    <w:p w:rsidR="00926694" w:rsidRDefault="009C6447">
      <w:pPr>
        <w:tabs>
          <w:tab w:val="left" w:pos="2517"/>
        </w:tabs>
        <w:ind w:firstLine="709"/>
        <w:jc w:val="both"/>
      </w:pPr>
      <w:r>
        <w:t xml:space="preserve">Техническое обследование централизованных систем водоотведения проводится в целях определения: </w:t>
      </w:r>
    </w:p>
    <w:p w:rsidR="00926694" w:rsidRDefault="009C6447">
      <w:pPr>
        <w:pStyle w:val="a9"/>
        <w:numPr>
          <w:ilvl w:val="0"/>
          <w:numId w:val="1"/>
        </w:numPr>
        <w:tabs>
          <w:tab w:val="left" w:pos="2517"/>
        </w:tabs>
        <w:contextualSpacing/>
        <w:jc w:val="both"/>
      </w:pPr>
      <w:r>
        <w:t>Технических возможностей очистных сооружений по соблюдению проектных параметров очистки воды.</w:t>
      </w:r>
    </w:p>
    <w:p w:rsidR="00926694" w:rsidRDefault="009C6447">
      <w:pPr>
        <w:pStyle w:val="a9"/>
        <w:numPr>
          <w:ilvl w:val="0"/>
          <w:numId w:val="1"/>
        </w:numPr>
        <w:tabs>
          <w:tab w:val="left" w:pos="2517"/>
        </w:tabs>
        <w:contextualSpacing/>
        <w:jc w:val="both"/>
      </w:pPr>
      <w:r>
        <w:t>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мощности.</w:t>
      </w:r>
    </w:p>
    <w:p w:rsidR="00926694" w:rsidRDefault="009C6447">
      <w:pPr>
        <w:pStyle w:val="a9"/>
        <w:numPr>
          <w:ilvl w:val="0"/>
          <w:numId w:val="1"/>
        </w:numPr>
        <w:tabs>
          <w:tab w:val="left" w:pos="2517"/>
        </w:tabs>
        <w:contextualSpacing/>
        <w:jc w:val="both"/>
      </w:pPr>
      <w:r>
        <w:t>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</w:t>
      </w:r>
    </w:p>
    <w:p w:rsidR="00926694" w:rsidRDefault="009C6447">
      <w:pPr>
        <w:pStyle w:val="a9"/>
        <w:numPr>
          <w:ilvl w:val="0"/>
          <w:numId w:val="1"/>
        </w:numPr>
        <w:tabs>
          <w:tab w:val="left" w:pos="2517"/>
        </w:tabs>
        <w:contextualSpacing/>
        <w:jc w:val="both"/>
      </w:pPr>
      <w:r>
        <w:t xml:space="preserve">Сопоставления целевых показателей деятельности организации, осуществляющей водоотведение, с целевыми показателями </w:t>
      </w:r>
    </w:p>
    <w:p w:rsidR="00926694" w:rsidRDefault="009C6447">
      <w:pPr>
        <w:pStyle w:val="a9"/>
        <w:numPr>
          <w:ilvl w:val="0"/>
          <w:numId w:val="1"/>
        </w:numPr>
        <w:tabs>
          <w:tab w:val="left" w:pos="2517"/>
        </w:tabs>
        <w:contextualSpacing/>
        <w:jc w:val="both"/>
      </w:pPr>
      <w:r>
        <w:t>деятельности организаций, осуществляющих водоотведение, использующих наилучшие существующие технологии.</w:t>
      </w:r>
    </w:p>
    <w:p w:rsidR="00926694" w:rsidRDefault="009C6447">
      <w:pPr>
        <w:tabs>
          <w:tab w:val="left" w:pos="709"/>
        </w:tabs>
        <w:jc w:val="both"/>
      </w:pPr>
      <w:r>
        <w:tab/>
        <w:t>Техническое обследование проводится организацией, осуществляющей горячее водоснабжение, холодное водоснабжение и (или) водоотведение, самостоятельно либо с привлечением специализированной организации. Организация, осуществляющая горячее водоснабжение, холодное водоснабжение и (или) водоотведение, информирует органы местного самоуправления поселений, городских округов о датах начала и окончания проведения технического обследования, ходе его проведения. По решению органов местного самоуправления к проведению технического обследования могут привлекаться представители органов местного самоуправления. Требования к проведению технического обследования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Результаты технического обследования подлежат согласованию с органом местного самоуправления поселения, сельского округа.</w:t>
      </w:r>
    </w:p>
    <w:p w:rsidR="00926694" w:rsidRDefault="009C6447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204" w:name="_Toc410296674"/>
      <w:bookmarkStart w:id="205" w:name="_Toc24447952"/>
      <w:bookmarkStart w:id="206" w:name="_Toc27383765"/>
      <w:bookmarkEnd w:id="204"/>
      <w:bookmarkEnd w:id="205"/>
      <w:r>
        <w:rPr>
          <w:b/>
          <w:iCs/>
        </w:rPr>
        <w:lastRenderedPageBreak/>
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206"/>
    </w:p>
    <w:p w:rsidR="00926694" w:rsidRDefault="009C6447">
      <w:pPr>
        <w:ind w:firstLine="567"/>
        <w:jc w:val="both"/>
      </w:pPr>
      <w:r>
        <w:t>На территории сельского поселения отсутствует система централизованного водоотведения.</w:t>
      </w:r>
    </w:p>
    <w:p w:rsidR="00926694" w:rsidRDefault="009C6447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07" w:name="_Toc410296675"/>
      <w:bookmarkStart w:id="208" w:name="_Toc24447953"/>
      <w:bookmarkStart w:id="209" w:name="_Toc27383766"/>
      <w:bookmarkEnd w:id="207"/>
      <w:bookmarkEnd w:id="208"/>
      <w:r>
        <w:rPr>
          <w:b/>
          <w:iCs/>
        </w:rPr>
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09"/>
    </w:p>
    <w:p w:rsidR="00926694" w:rsidRDefault="009C6447">
      <w:pPr>
        <w:ind w:firstLine="567"/>
        <w:jc w:val="both"/>
      </w:pPr>
      <w:r>
        <w:t>На территории сельского поселения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10" w:name="_Toc410296676"/>
      <w:bookmarkStart w:id="211" w:name="_Toc24447954"/>
      <w:bookmarkStart w:id="212" w:name="_Toc27383767"/>
      <w:bookmarkEnd w:id="210"/>
      <w:bookmarkEnd w:id="211"/>
      <w:r>
        <w:rPr>
          <w:b/>
          <w:iCs/>
        </w:rPr>
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12"/>
    </w:p>
    <w:p w:rsidR="00926694" w:rsidRDefault="009C6447">
      <w:pPr>
        <w:tabs>
          <w:tab w:val="left" w:pos="2517"/>
        </w:tabs>
        <w:ind w:firstLine="709"/>
        <w:jc w:val="both"/>
      </w:pPr>
      <w:r>
        <w:t>На территории муниципального образования отсутствуют канализационные коллекторы и сети водоотведения, так как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13" w:name="_Toc410296677"/>
      <w:bookmarkStart w:id="214" w:name="_Toc24447955"/>
      <w:bookmarkStart w:id="215" w:name="_Toc27383768"/>
      <w:bookmarkEnd w:id="213"/>
      <w:bookmarkEnd w:id="214"/>
      <w:r>
        <w:rPr>
          <w:b/>
          <w:iCs/>
        </w:rPr>
        <w:t>2.1.6. Оценка безопасности и надежности объектов централизованной системы водоотведения и их управляемости</w:t>
      </w:r>
      <w:bookmarkEnd w:id="215"/>
    </w:p>
    <w:p w:rsidR="00926694" w:rsidRDefault="009C6447">
      <w:pPr>
        <w:tabs>
          <w:tab w:val="left" w:pos="2517"/>
        </w:tabs>
        <w:ind w:firstLine="709"/>
        <w:jc w:val="both"/>
      </w:pPr>
      <w:r>
        <w:t>Оценка безопасности и надёжности объектов централизованной системы водоотведения не производилась, так как 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16" w:name="_Toc410296678"/>
      <w:bookmarkStart w:id="217" w:name="_Toc24447956"/>
      <w:bookmarkStart w:id="218" w:name="_Toc27383769"/>
      <w:bookmarkEnd w:id="216"/>
      <w:bookmarkEnd w:id="217"/>
      <w:r>
        <w:rPr>
          <w:b/>
          <w:iCs/>
        </w:rPr>
        <w:t>2.1.7. Оценка воздействия сбросов сточных вод через централизованную систему водоотведения на окружающую среду</w:t>
      </w:r>
      <w:bookmarkEnd w:id="218"/>
    </w:p>
    <w:p w:rsidR="00926694" w:rsidRDefault="009C6447">
      <w:pPr>
        <w:tabs>
          <w:tab w:val="left" w:pos="2517"/>
        </w:tabs>
        <w:ind w:firstLine="709"/>
        <w:jc w:val="both"/>
      </w:pPr>
      <w:r>
        <w:t>Оценка воздействия сточных вод, прошедших через систему централизованного водоотведения не проводилась, так как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19" w:name="_Toc410296679"/>
      <w:bookmarkStart w:id="220" w:name="_Toc24447957"/>
      <w:bookmarkStart w:id="221" w:name="_Toc27383770"/>
      <w:bookmarkEnd w:id="219"/>
      <w:bookmarkEnd w:id="220"/>
      <w:r>
        <w:rPr>
          <w:b/>
          <w:iCs/>
        </w:rPr>
        <w:t>2.1.8. Описание территорий муниципального образования, не охваченных централизованной системой водоотведения.</w:t>
      </w:r>
      <w:bookmarkEnd w:id="221"/>
    </w:p>
    <w:p w:rsidR="00926694" w:rsidRDefault="009C6447">
      <w:pPr>
        <w:tabs>
          <w:tab w:val="left" w:pos="2517"/>
        </w:tabs>
        <w:ind w:firstLine="709"/>
        <w:jc w:val="both"/>
      </w:pPr>
      <w:r>
        <w:t>Централизованное водоотведение полностью отсутствует на территории муниципального образования.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22" w:name="_Toc410296680"/>
      <w:bookmarkStart w:id="223" w:name="_Toc24447958"/>
      <w:bookmarkStart w:id="224" w:name="_Toc27383771"/>
      <w:bookmarkEnd w:id="222"/>
      <w:bookmarkEnd w:id="223"/>
      <w:r>
        <w:rPr>
          <w:b/>
          <w:iCs/>
        </w:rPr>
        <w:t>2.1.9. Описание существующих технических и технологических проблем системы водоотведения городского округа</w:t>
      </w:r>
      <w:bookmarkEnd w:id="224"/>
    </w:p>
    <w:p w:rsidR="00926694" w:rsidRDefault="009C6447">
      <w:pPr>
        <w:tabs>
          <w:tab w:val="left" w:pos="2517"/>
        </w:tabs>
        <w:ind w:firstLine="709"/>
        <w:jc w:val="both"/>
      </w:pPr>
      <w:r>
        <w:t xml:space="preserve">Технические и технологические проблемы в системе водоотведения отсутствуют, так как на территории муниципального образования отсутствует система централизованного водоотведения. 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25" w:name="_Toc410296681"/>
      <w:bookmarkStart w:id="226" w:name="_Toc24447959"/>
      <w:bookmarkStart w:id="227" w:name="_Toc27383772"/>
      <w:bookmarkEnd w:id="225"/>
      <w:bookmarkEnd w:id="226"/>
      <w:r>
        <w:rPr>
          <w:b/>
          <w:iCs/>
        </w:rPr>
        <w:t>2.2. Балансы сточных вод в системе водоотведения Вязовского сельского поселения</w:t>
      </w:r>
      <w:bookmarkEnd w:id="227"/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28" w:name="_Toc410296682"/>
      <w:bookmarkStart w:id="229" w:name="_Toc24447960"/>
      <w:bookmarkStart w:id="230" w:name="_Toc27383773"/>
      <w:bookmarkEnd w:id="228"/>
      <w:bookmarkEnd w:id="229"/>
      <w:r>
        <w:rPr>
          <w:b/>
          <w:iCs/>
        </w:rPr>
        <w:t>2.2.1.Баланс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230"/>
    </w:p>
    <w:p w:rsidR="00926694" w:rsidRDefault="009C6447">
      <w:pPr>
        <w:tabs>
          <w:tab w:val="left" w:pos="2905"/>
        </w:tabs>
        <w:ind w:firstLine="709"/>
        <w:jc w:val="both"/>
      </w:pPr>
      <w:r>
        <w:t>Баланс поступления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31" w:name="_Toc410296683"/>
      <w:bookmarkStart w:id="232" w:name="_Toc24447961"/>
      <w:bookmarkStart w:id="233" w:name="_Toc27383774"/>
      <w:bookmarkEnd w:id="231"/>
      <w:bookmarkEnd w:id="232"/>
      <w:r>
        <w:rPr>
          <w:b/>
          <w:iCs/>
        </w:rPr>
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33"/>
    </w:p>
    <w:p w:rsidR="00926694" w:rsidRDefault="009C6447">
      <w:pPr>
        <w:tabs>
          <w:tab w:val="left" w:pos="2905"/>
        </w:tabs>
        <w:ind w:firstLine="709"/>
        <w:jc w:val="both"/>
      </w:pPr>
      <w:r>
        <w:t>Информация о фактическом притоке неорганизованного стока, поступающего в централизованную систему водоотведения по поверхности рельефа местности отсутствует, так как 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34" w:name="_Toc410296684"/>
      <w:bookmarkStart w:id="235" w:name="_Toc24447962"/>
      <w:bookmarkStart w:id="236" w:name="_Toc27383775"/>
      <w:bookmarkEnd w:id="234"/>
      <w:bookmarkEnd w:id="235"/>
      <w:r>
        <w:rPr>
          <w:b/>
          <w:iCs/>
        </w:rPr>
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236"/>
    </w:p>
    <w:p w:rsidR="00926694" w:rsidRDefault="009C6447">
      <w:pPr>
        <w:tabs>
          <w:tab w:val="left" w:pos="2905"/>
        </w:tabs>
        <w:ind w:firstLine="709"/>
        <w:jc w:val="both"/>
      </w:pPr>
      <w:r>
        <w:t>Приборы учёта принимаемых сточных вод отсутствуют, так как 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37" w:name="_Toc410296685"/>
      <w:bookmarkStart w:id="238" w:name="_Toc24447963"/>
      <w:bookmarkStart w:id="239" w:name="_Toc27383776"/>
      <w:bookmarkEnd w:id="237"/>
      <w:bookmarkEnd w:id="238"/>
      <w:r>
        <w:rPr>
          <w:b/>
          <w:iCs/>
        </w:rPr>
        <w:lastRenderedPageBreak/>
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</w:r>
      <w:bookmarkEnd w:id="239"/>
    </w:p>
    <w:p w:rsidR="00926694" w:rsidRDefault="009C6447">
      <w:pPr>
        <w:tabs>
          <w:tab w:val="left" w:pos="2905"/>
        </w:tabs>
        <w:ind w:firstLine="709"/>
        <w:jc w:val="both"/>
      </w:pPr>
      <w:r>
        <w:t>Данные о ретроспективном поступлении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40" w:name="_Toc410296686"/>
      <w:bookmarkStart w:id="241" w:name="_Toc24447964"/>
      <w:bookmarkStart w:id="242" w:name="_Toc27383777"/>
      <w:bookmarkEnd w:id="240"/>
      <w:bookmarkEnd w:id="241"/>
      <w:r>
        <w:rPr>
          <w:b/>
          <w:iCs/>
        </w:rPr>
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242"/>
    </w:p>
    <w:p w:rsidR="00926694" w:rsidRDefault="009C6447">
      <w:pPr>
        <w:ind w:firstLine="567"/>
        <w:jc w:val="both"/>
      </w:pPr>
      <w:r>
        <w:t xml:space="preserve">Данные отсутствуют, так как на территории муниципального образования отсутствует система централизованного водоотведения 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43" w:name="_Toc410296687"/>
      <w:bookmarkStart w:id="244" w:name="_Toc24447965"/>
      <w:bookmarkStart w:id="245" w:name="_Toc27383778"/>
      <w:bookmarkEnd w:id="243"/>
      <w:bookmarkEnd w:id="244"/>
      <w:r>
        <w:rPr>
          <w:b/>
          <w:iCs/>
        </w:rPr>
        <w:t>2.3. Прогноз объема сточных вод</w:t>
      </w:r>
      <w:bookmarkEnd w:id="245"/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46" w:name="_Toc410296688"/>
      <w:bookmarkStart w:id="247" w:name="_Toc24447966"/>
      <w:bookmarkStart w:id="248" w:name="_Toc27383779"/>
      <w:bookmarkEnd w:id="246"/>
      <w:bookmarkEnd w:id="247"/>
      <w:r>
        <w:rPr>
          <w:b/>
          <w:iCs/>
        </w:rPr>
        <w:t>2.3.1. Сведения о фактическом и ожидаемом поступлении сточных вод в централизованную систему водоотведения</w:t>
      </w:r>
      <w:bookmarkEnd w:id="248"/>
    </w:p>
    <w:p w:rsidR="00926694" w:rsidRDefault="009C6447">
      <w:pPr>
        <w:ind w:firstLine="567"/>
        <w:jc w:val="both"/>
      </w:pPr>
      <w:r>
        <w:t xml:space="preserve">Данные отсутствуют, так как на территории муниципального образования отсутствует система централизованного водоотведения 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49" w:name="_Toc410296689"/>
      <w:bookmarkStart w:id="250" w:name="_Toc24447967"/>
      <w:bookmarkStart w:id="251" w:name="_Toc27383780"/>
      <w:bookmarkEnd w:id="249"/>
      <w:bookmarkEnd w:id="250"/>
      <w:r>
        <w:rPr>
          <w:b/>
          <w:iCs/>
        </w:rPr>
        <w:t>2.3.2. Описание структуры централизованной системы водоотведения (эксплуатационные и технологические зоны).</w:t>
      </w:r>
      <w:bookmarkEnd w:id="251"/>
    </w:p>
    <w:p w:rsidR="00926694" w:rsidRDefault="009C6447">
      <w:pPr>
        <w:ind w:firstLine="708"/>
        <w:jc w:val="both"/>
      </w:pPr>
      <w:r>
        <w:t>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52" w:name="_Toc410296690"/>
      <w:bookmarkStart w:id="253" w:name="_Toc24447968"/>
      <w:bookmarkStart w:id="254" w:name="_Toc27383781"/>
      <w:bookmarkEnd w:id="252"/>
      <w:bookmarkEnd w:id="253"/>
      <w:r>
        <w:rPr>
          <w:b/>
          <w:iCs/>
        </w:rPr>
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254"/>
    </w:p>
    <w:p w:rsidR="00926694" w:rsidRDefault="009C6447">
      <w:pPr>
        <w:tabs>
          <w:tab w:val="left" w:pos="2905"/>
        </w:tabs>
        <w:ind w:firstLine="709"/>
        <w:jc w:val="both"/>
      </w:pPr>
      <w:r>
        <w:t>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ind w:firstLine="567"/>
        <w:jc w:val="both"/>
      </w:pPr>
      <w:r>
        <w:rPr>
          <w:b/>
          <w:iCs/>
        </w:rPr>
        <w:t>2.3.4.Основные направления, принципы, задачи и плановые значения показателей развития централизованной системы водоотведения</w:t>
      </w:r>
    </w:p>
    <w:p w:rsidR="00926694" w:rsidRDefault="009C6447">
      <w:pPr>
        <w:tabs>
          <w:tab w:val="left" w:pos="2905"/>
        </w:tabs>
        <w:ind w:firstLine="709"/>
        <w:jc w:val="both"/>
      </w:pPr>
      <w:r>
        <w:t>Так на территории муниципального образования отсутствует централизованная система водоотведения, то основной задачей будет являться строительство системы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55" w:name="_Toc4421531"/>
      <w:bookmarkStart w:id="256" w:name="_Toc4422936"/>
      <w:bookmarkStart w:id="257" w:name="_Toc24447970"/>
      <w:bookmarkStart w:id="258" w:name="_Toc27383782"/>
      <w:bookmarkEnd w:id="255"/>
      <w:bookmarkEnd w:id="256"/>
      <w:bookmarkEnd w:id="257"/>
      <w:r>
        <w:rPr>
          <w:b/>
          <w:iCs/>
        </w:rPr>
        <w:t>2.3.5.Результаты анализа гидравлических режимов и режимов работы элементов централизованной системы водоотведения</w:t>
      </w:r>
      <w:bookmarkEnd w:id="258"/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59" w:name="_Toc410296691"/>
      <w:bookmarkStart w:id="260" w:name="_Toc24447971"/>
      <w:bookmarkStart w:id="261" w:name="_Toc27383783"/>
      <w:bookmarkEnd w:id="259"/>
      <w:bookmarkEnd w:id="260"/>
      <w:r>
        <w:rPr>
          <w:b/>
          <w:iCs/>
        </w:rPr>
        <w:t>2.3.6.Анализ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261"/>
    </w:p>
    <w:p w:rsidR="00926694" w:rsidRDefault="009C6447">
      <w:pPr>
        <w:tabs>
          <w:tab w:val="left" w:pos="2905"/>
        </w:tabs>
        <w:ind w:firstLine="709"/>
        <w:jc w:val="both"/>
      </w:pPr>
      <w:r>
        <w:t>На территории муниципального образования отсутствует система централизованного водоотведения.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62" w:name="_Toc24447972"/>
      <w:bookmarkStart w:id="263" w:name="_Toc27383784"/>
      <w:bookmarkEnd w:id="262"/>
      <w:r>
        <w:rPr>
          <w:b/>
          <w:iCs/>
        </w:rPr>
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Start w:id="264" w:name="_Toc410296694"/>
      <w:bookmarkEnd w:id="263"/>
      <w:bookmarkEnd w:id="264"/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65" w:name="_Toc24447973"/>
      <w:bookmarkStart w:id="266" w:name="_Toc27383785"/>
      <w:bookmarkEnd w:id="265"/>
      <w:r>
        <w:rPr>
          <w:b/>
          <w:iCs/>
        </w:rPr>
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266"/>
    </w:p>
    <w:p w:rsidR="00926694" w:rsidRDefault="009C6447">
      <w:pPr>
        <w:tabs>
          <w:tab w:val="left" w:pos="2905"/>
        </w:tabs>
        <w:ind w:firstLine="709"/>
        <w:jc w:val="both"/>
      </w:pPr>
      <w:bookmarkStart w:id="267" w:name="_Toc410296695"/>
      <w:bookmarkStart w:id="268" w:name="_Toc24447975"/>
      <w:bookmarkEnd w:id="267"/>
      <w:bookmarkEnd w:id="268"/>
      <w:r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69" w:name="_Toc27383786"/>
      <w:r>
        <w:rPr>
          <w:b/>
          <w:iCs/>
        </w:rPr>
        <w:t>2.4.2. Технические обоснования основных мероприятий по реализации схем водоотведения.</w:t>
      </w:r>
      <w:bookmarkEnd w:id="269"/>
    </w:p>
    <w:p w:rsidR="00926694" w:rsidRDefault="009C6447">
      <w:pPr>
        <w:tabs>
          <w:tab w:val="left" w:pos="2905"/>
        </w:tabs>
        <w:ind w:firstLine="709"/>
        <w:jc w:val="both"/>
      </w:pPr>
      <w:r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926694" w:rsidRDefault="009C6447">
      <w:pPr>
        <w:tabs>
          <w:tab w:val="left" w:pos="2517"/>
        </w:tabs>
        <w:outlineLvl w:val="1"/>
        <w:rPr>
          <w:b/>
          <w:iCs/>
        </w:rPr>
      </w:pPr>
      <w:bookmarkStart w:id="270" w:name="_Toc410296696"/>
      <w:bookmarkStart w:id="271" w:name="_Toc24447976"/>
      <w:bookmarkStart w:id="272" w:name="_Toc27383787"/>
      <w:bookmarkEnd w:id="270"/>
      <w:bookmarkEnd w:id="271"/>
      <w:r>
        <w:rPr>
          <w:b/>
          <w:iCs/>
        </w:rPr>
        <w:t>2.4.3.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272"/>
    </w:p>
    <w:p w:rsidR="00926694" w:rsidRDefault="009C6447">
      <w:pPr>
        <w:tabs>
          <w:tab w:val="left" w:pos="2905"/>
        </w:tabs>
        <w:ind w:firstLine="709"/>
        <w:jc w:val="both"/>
      </w:pPr>
      <w:r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926694" w:rsidRDefault="009C6447">
      <w:pPr>
        <w:pageBreakBefore/>
        <w:tabs>
          <w:tab w:val="left" w:pos="2517"/>
        </w:tabs>
        <w:outlineLvl w:val="1"/>
        <w:rPr>
          <w:b/>
          <w:iCs/>
        </w:rPr>
      </w:pPr>
      <w:bookmarkStart w:id="273" w:name="_Toc410296697"/>
      <w:bookmarkStart w:id="274" w:name="_Toc24447977"/>
      <w:bookmarkStart w:id="275" w:name="_Toc27383788"/>
      <w:bookmarkEnd w:id="273"/>
      <w:bookmarkEnd w:id="274"/>
      <w:r>
        <w:rPr>
          <w:b/>
          <w:iCs/>
        </w:rPr>
        <w:lastRenderedPageBreak/>
        <w:t>2.4.4.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75"/>
    </w:p>
    <w:p w:rsidR="00926694" w:rsidRDefault="009C6447">
      <w:pPr>
        <w:tabs>
          <w:tab w:val="left" w:pos="2905"/>
        </w:tabs>
        <w:ind w:firstLine="709"/>
        <w:jc w:val="both"/>
      </w:pPr>
      <w:r>
        <w:t xml:space="preserve">Системы диспетчеризации, телемеханизации, а также автоматизированные системы управления режимами водоотведения в поселении отсутствуют. Установка данных систем не планируется. </w:t>
      </w:r>
    </w:p>
    <w:p w:rsidR="00926694" w:rsidRDefault="009C6447">
      <w:pPr>
        <w:tabs>
          <w:tab w:val="left" w:pos="2905"/>
        </w:tabs>
        <w:ind w:firstLine="709"/>
        <w:jc w:val="both"/>
      </w:pPr>
      <w:r>
        <w:t>Внедрение систем комплексной автоматизации и диспетчеризации системы водоотведения позволит значительно улучить работу системы, получить экономию электроэнергии на транспортировку сточных вод, уменьшить число аварий. Экономия обуславливается:</w:t>
      </w:r>
    </w:p>
    <w:p w:rsidR="00926694" w:rsidRDefault="009C6447">
      <w:pPr>
        <w:pStyle w:val="a9"/>
        <w:numPr>
          <w:ilvl w:val="0"/>
          <w:numId w:val="2"/>
        </w:numPr>
        <w:tabs>
          <w:tab w:val="left" w:pos="2905"/>
        </w:tabs>
        <w:contextualSpacing/>
        <w:jc w:val="both"/>
      </w:pPr>
      <w:r>
        <w:t>Снижением расхода электрической энергии на транспортировку сточных вод, подачу воздуха на очистных сооружениях при оптимальном управлении производительностью электропотребляющего оборудования;</w:t>
      </w:r>
    </w:p>
    <w:p w:rsidR="00926694" w:rsidRDefault="009C6447">
      <w:pPr>
        <w:pStyle w:val="a9"/>
        <w:numPr>
          <w:ilvl w:val="0"/>
          <w:numId w:val="2"/>
        </w:numPr>
        <w:tabs>
          <w:tab w:val="left" w:pos="2905"/>
        </w:tabs>
        <w:contextualSpacing/>
        <w:jc w:val="both"/>
      </w:pPr>
      <w:r>
        <w:t>Снижение затрат на химические реагенты и другие расходные материалы;</w:t>
      </w:r>
    </w:p>
    <w:p w:rsidR="00926694" w:rsidRDefault="009C6447">
      <w:pPr>
        <w:pStyle w:val="a9"/>
        <w:numPr>
          <w:ilvl w:val="0"/>
          <w:numId w:val="2"/>
        </w:numPr>
        <w:tabs>
          <w:tab w:val="left" w:pos="2905"/>
        </w:tabs>
        <w:contextualSpacing/>
        <w:jc w:val="both"/>
      </w:pPr>
      <w:r>
        <w:t>Снижение стоимости аварийно-восстановительных работ вследствие сокращения числа аварий.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76" w:name="_Toc410296698"/>
      <w:bookmarkStart w:id="277" w:name="_Toc24447978"/>
      <w:bookmarkStart w:id="278" w:name="_Toc27383789"/>
      <w:bookmarkEnd w:id="276"/>
      <w:bookmarkEnd w:id="277"/>
      <w:r>
        <w:rPr>
          <w:b/>
          <w:iCs/>
        </w:rPr>
        <w:t>2.4.5. 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</w:r>
      <w:bookmarkEnd w:id="278"/>
    </w:p>
    <w:p w:rsidR="00926694" w:rsidRDefault="009C6447">
      <w:pPr>
        <w:tabs>
          <w:tab w:val="left" w:pos="2905"/>
        </w:tabs>
        <w:spacing w:before="240"/>
        <w:ind w:firstLine="709"/>
        <w:jc w:val="both"/>
      </w:pPr>
      <w:r>
        <w:t>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водоотведения. Размещение элементов системы водоотведение должно происходить с учётом мер по поддержанию экологического состояния и защиты водоносного горизонта.</w:t>
      </w:r>
    </w:p>
    <w:p w:rsidR="00926694" w:rsidRDefault="009C6447">
      <w:pPr>
        <w:tabs>
          <w:tab w:val="left" w:pos="2517"/>
        </w:tabs>
        <w:outlineLvl w:val="1"/>
        <w:rPr>
          <w:b/>
          <w:iCs/>
        </w:rPr>
      </w:pPr>
      <w:bookmarkStart w:id="279" w:name="_Toc410296699"/>
      <w:bookmarkStart w:id="280" w:name="_Toc24447979"/>
      <w:bookmarkStart w:id="281" w:name="_Toc27383790"/>
      <w:bookmarkEnd w:id="279"/>
      <w:bookmarkEnd w:id="280"/>
      <w:r>
        <w:rPr>
          <w:b/>
          <w:iCs/>
        </w:rPr>
        <w:t>2.4.6. Границы и характеристики охранных зон сетей и сооружений централизованной системы водоотведения.</w:t>
      </w:r>
      <w:bookmarkEnd w:id="281"/>
    </w:p>
    <w:p w:rsidR="00926694" w:rsidRDefault="009C6447">
      <w:pPr>
        <w:tabs>
          <w:tab w:val="left" w:pos="2905"/>
        </w:tabs>
        <w:ind w:firstLine="709"/>
        <w:jc w:val="both"/>
      </w:pPr>
      <w:r>
        <w:t>В соответствии с требованиями СНиП 2.04.03-85 «Канализация. Наружные сети и сооружения» канализационные сооружения должны иметь санитарно-защитные зоны. Радиусы санитарно-защитных зон канализационных сооружений приведены в таблице 1</w:t>
      </w:r>
      <w:r w:rsidR="00F9107B">
        <w:t>3</w:t>
      </w:r>
      <w:r>
        <w:t>.</w:t>
      </w:r>
    </w:p>
    <w:p w:rsidR="00926694" w:rsidRDefault="009C6447">
      <w:pPr>
        <w:tabs>
          <w:tab w:val="left" w:pos="2905"/>
        </w:tabs>
        <w:ind w:firstLine="709"/>
        <w:jc w:val="right"/>
      </w:pPr>
      <w:r>
        <w:t>Таблица 1</w:t>
      </w:r>
      <w:r w:rsidR="00F9107B">
        <w:t>3</w:t>
      </w:r>
    </w:p>
    <w:p w:rsidR="00926694" w:rsidRDefault="009C6447">
      <w:pPr>
        <w:tabs>
          <w:tab w:val="left" w:pos="2905"/>
        </w:tabs>
        <w:ind w:firstLine="709"/>
        <w:jc w:val="center"/>
        <w:rPr>
          <w:b/>
        </w:rPr>
      </w:pPr>
      <w:r>
        <w:rPr>
          <w:b/>
        </w:rPr>
        <w:t>Радиусы санитарно-защитных зон канализационных сооружений</w:t>
      </w:r>
    </w:p>
    <w:tbl>
      <w:tblPr>
        <w:tblpPr w:leftFromText="45" w:rightFromText="45" w:bottomFromText="200" w:vertAnchor="text" w:tblpY="1"/>
        <w:tblW w:w="9654" w:type="dxa"/>
        <w:tblCellSpacing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9"/>
        <w:gridCol w:w="2184"/>
        <w:gridCol w:w="1931"/>
      </w:tblGrid>
      <w:tr w:rsidR="00926694">
        <w:trPr>
          <w:tblCellSpacing w:w="0" w:type="auto"/>
        </w:trPr>
        <w:tc>
          <w:tcPr>
            <w:tcW w:w="55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Сооружения</w:t>
            </w:r>
          </w:p>
        </w:tc>
        <w:tc>
          <w:tcPr>
            <w:tcW w:w="41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Санитарно-защитная зона, м., при расчетной производительности сооружений, тыс.м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/сут</w:t>
            </w:r>
          </w:p>
        </w:tc>
      </w:tr>
      <w:tr w:rsidR="00926694">
        <w:trPr>
          <w:tblCellSpacing w:w="0" w:type="auto"/>
        </w:trPr>
        <w:tc>
          <w:tcPr>
            <w:tcW w:w="55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26694">
            <w:pPr>
              <w:rPr>
                <w:lang w:eastAsia="en-US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0,2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0,2 до 5</w:t>
            </w:r>
          </w:p>
        </w:tc>
      </w:tr>
      <w:tr w:rsidR="00926694">
        <w:trPr>
          <w:trHeight w:val="57"/>
          <w:tblCellSpacing w:w="0" w:type="auto"/>
        </w:trPr>
        <w:tc>
          <w:tcPr>
            <w:tcW w:w="5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26694" w:rsidRDefault="009C6447">
            <w:pPr>
              <w:spacing w:after="135" w:line="27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Сооружения механической и биологической очистки с иловыми площадками для сброшенных осадков, а также отдельно расположенные иловые площадки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926694">
        <w:trPr>
          <w:trHeight w:val="57"/>
          <w:tblCellSpacing w:w="0" w:type="auto"/>
        </w:trPr>
        <w:tc>
          <w:tcPr>
            <w:tcW w:w="5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26694" w:rsidRDefault="009C6447">
            <w:pPr>
              <w:spacing w:after="135" w:line="27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Поля фильтрации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26694">
        <w:trPr>
          <w:trHeight w:val="57"/>
          <w:tblCellSpacing w:w="0" w:type="auto"/>
        </w:trPr>
        <w:tc>
          <w:tcPr>
            <w:tcW w:w="5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26694" w:rsidRDefault="009C6447">
            <w:pPr>
              <w:spacing w:after="135" w:line="27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Биологические пруды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926694">
        <w:trPr>
          <w:trHeight w:val="57"/>
          <w:tblCellSpacing w:w="0" w:type="auto"/>
        </w:trPr>
        <w:tc>
          <w:tcPr>
            <w:tcW w:w="5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26694" w:rsidRDefault="009C6447">
            <w:pPr>
              <w:spacing w:after="135" w:line="27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Насосные станции </w:t>
            </w: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26694" w:rsidRDefault="009C6447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926694" w:rsidRDefault="009C6447">
      <w:pPr>
        <w:tabs>
          <w:tab w:val="left" w:pos="2905"/>
        </w:tabs>
        <w:ind w:firstLine="709"/>
        <w:jc w:val="both"/>
      </w:pPr>
      <w:r>
        <w:t>Для обеспечения санитарно-эпидемиологической безопасности необходимо обеспечить соблюдение радиусов санитарно-защитных зон.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82" w:name="_Toc410296700"/>
      <w:bookmarkStart w:id="283" w:name="_Toc24447980"/>
      <w:bookmarkStart w:id="284" w:name="_Toc27383791"/>
      <w:bookmarkEnd w:id="282"/>
      <w:bookmarkEnd w:id="283"/>
      <w:r>
        <w:rPr>
          <w:b/>
          <w:iCs/>
        </w:rPr>
        <w:t>2.4.7. Границы планируемых зон размещения объектов централизованной системы водоотведения.</w:t>
      </w:r>
      <w:bookmarkEnd w:id="284"/>
    </w:p>
    <w:p w:rsidR="00926694" w:rsidRDefault="009C6447">
      <w:pPr>
        <w:ind w:firstLine="567"/>
        <w:jc w:val="both"/>
      </w:pPr>
      <w:r>
        <w:t>Данные отсутствуют</w:t>
      </w:r>
    </w:p>
    <w:p w:rsidR="00926694" w:rsidRDefault="009C6447" w:rsidP="00F9107B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285" w:name="_Toc410296701"/>
      <w:bookmarkStart w:id="286" w:name="_Toc24447981"/>
      <w:bookmarkStart w:id="287" w:name="_Toc27383792"/>
      <w:bookmarkEnd w:id="285"/>
      <w:bookmarkEnd w:id="286"/>
      <w:r>
        <w:rPr>
          <w:b/>
          <w:iCs/>
        </w:rPr>
        <w:lastRenderedPageBreak/>
        <w:t>2.5. Экологические аспекты мероприятий по строительству и реконструкции объектов централизованной системы водоотведения.</w:t>
      </w:r>
      <w:bookmarkEnd w:id="287"/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88" w:name="_Toc410296702"/>
      <w:bookmarkStart w:id="289" w:name="_Toc24447982"/>
      <w:bookmarkStart w:id="290" w:name="_Toc27383793"/>
      <w:bookmarkEnd w:id="288"/>
      <w:bookmarkEnd w:id="289"/>
      <w:r>
        <w:rPr>
          <w:b/>
          <w:iCs/>
        </w:rPr>
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End w:id="290"/>
    </w:p>
    <w:p w:rsidR="00926694" w:rsidRDefault="009C6447">
      <w:pPr>
        <w:tabs>
          <w:tab w:val="left" w:pos="2905"/>
        </w:tabs>
        <w:ind w:firstLine="709"/>
        <w:jc w:val="both"/>
      </w:pPr>
      <w:r>
        <w:t>На территории муниципального образования отсутствует система централизованного водоотведения. Строительство новых систем водоотведения населённых пунктов муниципального образования должно осуществляться с учётом экологических норм.</w:t>
      </w:r>
    </w:p>
    <w:p w:rsidR="00926694" w:rsidRDefault="009C6447">
      <w:pPr>
        <w:tabs>
          <w:tab w:val="left" w:pos="2905"/>
        </w:tabs>
        <w:ind w:firstLine="709"/>
        <w:jc w:val="both"/>
      </w:pPr>
      <w:r>
        <w:t>Сброс сточных вод приводит к загрязнению естественных водоемов.  Наиболее интенсивному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органических и минеральных веществ также опасны для водных экосистем.</w:t>
      </w:r>
    </w:p>
    <w:p w:rsidR="00926694" w:rsidRDefault="009C6447">
      <w:pPr>
        <w:tabs>
          <w:tab w:val="left" w:pos="2905"/>
        </w:tabs>
        <w:ind w:firstLine="709"/>
        <w:jc w:val="both"/>
      </w:pPr>
      <w:r>
        <w:t>Экологический аспект данной проблемы состоит в том, что загрязнение водоемов сточными водами приводит к изменению химического состава, нарушению круговорота веществ, разрушению естественных экосистем, исчезновению видов, генетическому ущербу.</w:t>
      </w:r>
    </w:p>
    <w:p w:rsidR="00926694" w:rsidRDefault="009C6447">
      <w:pPr>
        <w:tabs>
          <w:tab w:val="left" w:pos="2905"/>
        </w:tabs>
        <w:ind w:firstLine="709"/>
        <w:jc w:val="both"/>
      </w:pPr>
      <w:r>
        <w:t>Социальный аспект состоит в том, что загрязнение природных вод приводит к нарушению качества питьевой воды, вызывает различные заболевания, население не может использовать водоемы в рекреационных целях.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91" w:name="_Toc24447983"/>
      <w:bookmarkStart w:id="292" w:name="_Toc27383794"/>
      <w:bookmarkEnd w:id="291"/>
      <w:r>
        <w:rPr>
          <w:b/>
          <w:iCs/>
        </w:rPr>
        <w:t>2.5.2. Сведения о применении методов, безопасных для окружающей среды, при утилизации осадков сточных вод.</w:t>
      </w:r>
      <w:bookmarkEnd w:id="292"/>
    </w:p>
    <w:p w:rsidR="00926694" w:rsidRDefault="009C6447">
      <w:pPr>
        <w:tabs>
          <w:tab w:val="left" w:pos="2905"/>
        </w:tabs>
        <w:ind w:firstLine="709"/>
        <w:jc w:val="both"/>
      </w:pPr>
      <w:r>
        <w:t xml:space="preserve">На территории муниципального образования отсутствуют специализированные площади для хранения и перегнивания иловых отложений (иловые площадки). 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93" w:name="_Toc24447984"/>
      <w:bookmarkStart w:id="294" w:name="_Toc27383795"/>
      <w:bookmarkEnd w:id="293"/>
      <w:r>
        <w:rPr>
          <w:b/>
          <w:iCs/>
        </w:rPr>
        <w:t>2.6. 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  <w:bookmarkEnd w:id="294"/>
    </w:p>
    <w:p w:rsidR="00926694" w:rsidRDefault="009C6447">
      <w:pPr>
        <w:ind w:firstLine="708"/>
        <w:jc w:val="both"/>
      </w:pPr>
      <w:r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95" w:name="_Toc24447986"/>
      <w:bookmarkStart w:id="296" w:name="_Toc410296706"/>
      <w:bookmarkStart w:id="297" w:name="_Toc27383796"/>
      <w:bookmarkEnd w:id="295"/>
      <w:bookmarkEnd w:id="296"/>
      <w:r>
        <w:rPr>
          <w:b/>
          <w:iCs/>
        </w:rPr>
        <w:t>2.7. Плановые значения показателей развития централизованных систем водоотведения</w:t>
      </w:r>
      <w:bookmarkEnd w:id="297"/>
    </w:p>
    <w:p w:rsidR="00926694" w:rsidRDefault="009C6447">
      <w:pPr>
        <w:ind w:firstLine="567"/>
        <w:jc w:val="both"/>
      </w:pPr>
      <w:r>
        <w:t>Данные отсутствуют</w:t>
      </w:r>
    </w:p>
    <w:p w:rsidR="00926694" w:rsidRDefault="009C6447">
      <w:pPr>
        <w:tabs>
          <w:tab w:val="left" w:pos="2517"/>
        </w:tabs>
        <w:jc w:val="both"/>
        <w:outlineLvl w:val="1"/>
        <w:rPr>
          <w:b/>
          <w:iCs/>
        </w:rPr>
      </w:pPr>
      <w:bookmarkStart w:id="298" w:name="_Toc24447987"/>
      <w:bookmarkStart w:id="299" w:name="_GoBack"/>
      <w:bookmarkStart w:id="300" w:name="_Toc27383797"/>
      <w:bookmarkEnd w:id="298"/>
      <w:bookmarkEnd w:id="299"/>
      <w:r>
        <w:rPr>
          <w:b/>
          <w:iCs/>
        </w:rPr>
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End w:id="300"/>
    </w:p>
    <w:p w:rsidR="00926694" w:rsidRDefault="009C6447">
      <w:pPr>
        <w:tabs>
          <w:tab w:val="left" w:pos="2905"/>
        </w:tabs>
        <w:ind w:firstLine="709"/>
        <w:jc w:val="both"/>
      </w:pPr>
      <w:r>
        <w:t>Бесхозяйных объектов централизованной системе водоотведения не выявлено.</w:t>
      </w:r>
    </w:p>
    <w:p w:rsidR="00926694" w:rsidRDefault="00926694">
      <w:pPr>
        <w:ind w:firstLine="567"/>
        <w:jc w:val="both"/>
      </w:pPr>
    </w:p>
    <w:p w:rsidR="00926694" w:rsidRDefault="00926694">
      <w:pPr>
        <w:ind w:firstLine="567"/>
        <w:jc w:val="both"/>
      </w:pPr>
    </w:p>
    <w:sectPr w:rsidR="00926694" w:rsidSect="00926694">
      <w:pgSz w:w="11906" w:h="16838"/>
      <w:pgMar w:top="851" w:right="567" w:bottom="851" w:left="1701" w:header="709" w:footer="709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7C" w:rsidRDefault="006B247C" w:rsidP="00926694">
      <w:r>
        <w:separator/>
      </w:r>
    </w:p>
  </w:endnote>
  <w:endnote w:type="continuationSeparator" w:id="0">
    <w:p w:rsidR="006B247C" w:rsidRDefault="006B247C" w:rsidP="0092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AD" w:rsidRDefault="006C06E4">
    <w:pPr>
      <w:pStyle w:val="a4"/>
      <w:jc w:val="right"/>
    </w:pPr>
    <w:r>
      <w:fldChar w:fldCharType="begin"/>
    </w:r>
    <w:r w:rsidR="00F9107B">
      <w:instrText>PAGE \* MERGEFORMAT</w:instrText>
    </w:r>
    <w:r>
      <w:fldChar w:fldCharType="separate"/>
    </w:r>
    <w:r w:rsidR="00036D7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AD" w:rsidRDefault="00E026AD">
    <w:pPr>
      <w:pStyle w:val="a4"/>
      <w:jc w:val="center"/>
    </w:pPr>
    <w:r>
      <w:t>2019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7C" w:rsidRDefault="006B247C" w:rsidP="00926694">
      <w:r>
        <w:separator/>
      </w:r>
    </w:p>
  </w:footnote>
  <w:footnote w:type="continuationSeparator" w:id="0">
    <w:p w:rsidR="006B247C" w:rsidRDefault="006B247C" w:rsidP="0092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CA40"/>
    <w:multiLevelType w:val="hybridMultilevel"/>
    <w:tmpl w:val="F21C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9D1582"/>
    <w:multiLevelType w:val="hybridMultilevel"/>
    <w:tmpl w:val="A982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efaultTabStop w:val="708"/>
  <w:doNotHyphenateCaps/>
  <w:displayHorizontalDrawingGridEvery w:val="0"/>
  <w:displayVerticalDrawingGridEvery w:val="2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694"/>
    <w:rsid w:val="00006E6C"/>
    <w:rsid w:val="00036D78"/>
    <w:rsid w:val="00064090"/>
    <w:rsid w:val="00065C84"/>
    <w:rsid w:val="000C0FC5"/>
    <w:rsid w:val="000C7B57"/>
    <w:rsid w:val="0015247D"/>
    <w:rsid w:val="00182B70"/>
    <w:rsid w:val="00264DDF"/>
    <w:rsid w:val="00272D95"/>
    <w:rsid w:val="002A5EEF"/>
    <w:rsid w:val="002F7780"/>
    <w:rsid w:val="00357A38"/>
    <w:rsid w:val="003C149F"/>
    <w:rsid w:val="003E312B"/>
    <w:rsid w:val="00432B49"/>
    <w:rsid w:val="00443FD7"/>
    <w:rsid w:val="004A546E"/>
    <w:rsid w:val="004F3BCE"/>
    <w:rsid w:val="00575485"/>
    <w:rsid w:val="006A4030"/>
    <w:rsid w:val="006B247C"/>
    <w:rsid w:val="006B6701"/>
    <w:rsid w:val="006C06E4"/>
    <w:rsid w:val="0084424D"/>
    <w:rsid w:val="0086354C"/>
    <w:rsid w:val="008A3078"/>
    <w:rsid w:val="008D0C56"/>
    <w:rsid w:val="00926694"/>
    <w:rsid w:val="009C6447"/>
    <w:rsid w:val="009F4075"/>
    <w:rsid w:val="00A40798"/>
    <w:rsid w:val="00C5297C"/>
    <w:rsid w:val="00CB0FDC"/>
    <w:rsid w:val="00CE5019"/>
    <w:rsid w:val="00D842F3"/>
    <w:rsid w:val="00DE2B14"/>
    <w:rsid w:val="00E026AD"/>
    <w:rsid w:val="00E43D38"/>
    <w:rsid w:val="00F17D07"/>
    <w:rsid w:val="00F9107B"/>
    <w:rsid w:val="00FA2372"/>
    <w:rsid w:val="00FE14F2"/>
    <w:rsid w:val="00FE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4"/>
    <w:rPr>
      <w:sz w:val="24"/>
      <w:szCs w:val="24"/>
    </w:rPr>
  </w:style>
  <w:style w:type="paragraph" w:styleId="1">
    <w:name w:val="heading 1"/>
    <w:basedOn w:val="a"/>
    <w:next w:val="a"/>
    <w:qFormat/>
    <w:rsid w:val="00926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6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669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6694"/>
    <w:pPr>
      <w:tabs>
        <w:tab w:val="center" w:pos="4677"/>
        <w:tab w:val="right" w:pos="9355"/>
      </w:tabs>
    </w:pPr>
  </w:style>
  <w:style w:type="paragraph" w:styleId="a5">
    <w:name w:val="TOC Heading"/>
    <w:basedOn w:val="1"/>
    <w:next w:val="a"/>
    <w:semiHidden/>
    <w:qFormat/>
    <w:rsid w:val="0092669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0">
    <w:name w:val="toc 3"/>
    <w:basedOn w:val="a"/>
    <w:next w:val="a"/>
    <w:uiPriority w:val="39"/>
    <w:rsid w:val="00926694"/>
    <w:pPr>
      <w:tabs>
        <w:tab w:val="right" w:leader="dot" w:pos="9628"/>
      </w:tabs>
      <w:ind w:left="480"/>
      <w:jc w:val="both"/>
    </w:pPr>
  </w:style>
  <w:style w:type="character" w:styleId="a6">
    <w:name w:val="Hyperlink"/>
    <w:uiPriority w:val="99"/>
    <w:rsid w:val="00926694"/>
    <w:rPr>
      <w:rFonts w:cs="Times New Roman"/>
      <w:color w:val="0000FF"/>
      <w:u w:val="single"/>
    </w:rPr>
  </w:style>
  <w:style w:type="paragraph" w:styleId="2">
    <w:name w:val="toc 2"/>
    <w:basedOn w:val="a"/>
    <w:next w:val="a"/>
    <w:uiPriority w:val="39"/>
    <w:rsid w:val="00926694"/>
    <w:pPr>
      <w:ind w:left="240"/>
    </w:pPr>
  </w:style>
  <w:style w:type="table" w:styleId="a7">
    <w:name w:val="Table Grid"/>
    <w:basedOn w:val="a1"/>
    <w:rsid w:val="00926694"/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customStyle="1" w:styleId="ConsPlusNormal">
    <w:name w:val="ConsPlusNormal"/>
    <w:rsid w:val="009266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26694"/>
    <w:pPr>
      <w:spacing w:after="120" w:line="480" w:lineRule="auto"/>
      <w:ind w:left="283"/>
    </w:pPr>
    <w:rPr>
      <w:lang w:eastAsia="ar-SA"/>
    </w:rPr>
  </w:style>
  <w:style w:type="paragraph" w:styleId="a8">
    <w:name w:val="Plain Text"/>
    <w:basedOn w:val="a"/>
    <w:rsid w:val="00926694"/>
    <w:pPr>
      <w:jc w:val="both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qFormat/>
    <w:rsid w:val="00926694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2F77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780"/>
    <w:rPr>
      <w:rFonts w:ascii="Tahoma" w:hAnsi="Tahoma" w:cs="Tahoma"/>
      <w:sz w:val="16"/>
      <w:szCs w:val="16"/>
    </w:rPr>
  </w:style>
  <w:style w:type="paragraph" w:styleId="ac">
    <w:name w:val="No Spacing"/>
    <w:qFormat/>
    <w:rsid w:val="00D842F3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N%3Fdob%3D40330.000000%26amp;dol%3D40378.6348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O%3Fdob%3D40330.000000%26amp;dol%3D40378.634815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11194</Words>
  <Characters>63812</Characters>
  <Application>Microsoft Office Word</Application>
  <DocSecurity>0</DocSecurity>
  <Lines>531</Lines>
  <Paragraphs>149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"Краснояружские ТС"</Company>
  <LinksUpToDate>false</LinksUpToDate>
  <CharactersWithSpaces>74857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Shapovalov_SI</dc:creator>
  <cp:lastModifiedBy>munsov1</cp:lastModifiedBy>
  <cp:revision>2</cp:revision>
  <cp:lastPrinted>2019-12-19T13:11:00Z</cp:lastPrinted>
  <dcterms:created xsi:type="dcterms:W3CDTF">2019-12-28T11:34:00Z</dcterms:created>
  <dcterms:modified xsi:type="dcterms:W3CDTF">2019-12-28T11:34:00Z</dcterms:modified>
  <cp:version>14.0000</cp:version>
</cp:coreProperties>
</file>