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8E" w:rsidRPr="007F1248" w:rsidRDefault="00FC6A6D" w:rsidP="00386E8E">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386E8E" w:rsidRPr="007F1248">
        <w:rPr>
          <w:rFonts w:ascii="Times New Roman" w:eastAsia="Times New Roman" w:hAnsi="Times New Roman" w:cs="Times New Roman"/>
          <w:sz w:val="32"/>
          <w:szCs w:val="32"/>
          <w:lang w:eastAsia="ru-RU"/>
        </w:rPr>
        <w:t xml:space="preserve">Р О С </w:t>
      </w:r>
      <w:proofErr w:type="spellStart"/>
      <w:r w:rsidR="00386E8E" w:rsidRPr="007F1248">
        <w:rPr>
          <w:rFonts w:ascii="Times New Roman" w:eastAsia="Times New Roman" w:hAnsi="Times New Roman" w:cs="Times New Roman"/>
          <w:sz w:val="32"/>
          <w:szCs w:val="32"/>
          <w:lang w:eastAsia="ru-RU"/>
        </w:rPr>
        <w:t>С</w:t>
      </w:r>
      <w:proofErr w:type="spellEnd"/>
      <w:r w:rsidR="00386E8E" w:rsidRPr="007F1248">
        <w:rPr>
          <w:rFonts w:ascii="Times New Roman" w:eastAsia="Times New Roman" w:hAnsi="Times New Roman" w:cs="Times New Roman"/>
          <w:sz w:val="32"/>
          <w:szCs w:val="32"/>
          <w:lang w:eastAsia="ru-RU"/>
        </w:rPr>
        <w:t xml:space="preserve"> И Й С К А Я   Ф Е Д Е Р А Ц И Я </w:t>
      </w:r>
    </w:p>
    <w:p w:rsidR="00386E8E" w:rsidRPr="007F1248" w:rsidRDefault="00386E8E" w:rsidP="00386E8E">
      <w:pPr>
        <w:spacing w:after="0" w:line="360" w:lineRule="auto"/>
        <w:jc w:val="center"/>
        <w:rPr>
          <w:rFonts w:ascii="Times New Roman" w:eastAsia="Times New Roman" w:hAnsi="Times New Roman" w:cs="Times New Roman"/>
          <w:sz w:val="32"/>
          <w:szCs w:val="32"/>
          <w:lang w:eastAsia="ru-RU"/>
        </w:rPr>
      </w:pPr>
      <w:r w:rsidRPr="007F1248">
        <w:rPr>
          <w:rFonts w:ascii="Times New Roman" w:eastAsia="Times New Roman" w:hAnsi="Times New Roman" w:cs="Times New Roman"/>
          <w:sz w:val="32"/>
          <w:szCs w:val="32"/>
          <w:lang w:eastAsia="ru-RU"/>
        </w:rPr>
        <w:t xml:space="preserve">Б Е Л Г О </w:t>
      </w:r>
      <w:proofErr w:type="gramStart"/>
      <w:r w:rsidRPr="007F1248">
        <w:rPr>
          <w:rFonts w:ascii="Times New Roman" w:eastAsia="Times New Roman" w:hAnsi="Times New Roman" w:cs="Times New Roman"/>
          <w:sz w:val="32"/>
          <w:szCs w:val="32"/>
          <w:lang w:eastAsia="ru-RU"/>
        </w:rPr>
        <w:t>Р</w:t>
      </w:r>
      <w:proofErr w:type="gramEnd"/>
      <w:r w:rsidRPr="007F1248">
        <w:rPr>
          <w:rFonts w:ascii="Times New Roman" w:eastAsia="Times New Roman" w:hAnsi="Times New Roman" w:cs="Times New Roman"/>
          <w:sz w:val="32"/>
          <w:szCs w:val="32"/>
          <w:lang w:eastAsia="ru-RU"/>
        </w:rPr>
        <w:t xml:space="preserve"> О Д С К А Я   О Б Л А С Т Ь </w:t>
      </w:r>
    </w:p>
    <w:p w:rsidR="00386E8E" w:rsidRPr="007F1248" w:rsidRDefault="00386E8E" w:rsidP="00386E8E">
      <w:pPr>
        <w:spacing w:after="0" w:line="360" w:lineRule="auto"/>
        <w:jc w:val="center"/>
        <w:rPr>
          <w:rFonts w:ascii="Times New Roman" w:eastAsia="Times New Roman" w:hAnsi="Times New Roman" w:cs="Times New Roman"/>
          <w:b/>
          <w:bCs/>
          <w:sz w:val="24"/>
          <w:szCs w:val="24"/>
          <w:lang w:eastAsia="ru-RU"/>
        </w:rPr>
      </w:pPr>
      <w:r w:rsidRPr="007F1248">
        <w:rPr>
          <w:rFonts w:ascii="Times New Roman" w:eastAsia="Times New Roman" w:hAnsi="Times New Roman" w:cs="Times New Roman"/>
          <w:b/>
          <w:bCs/>
          <w:noProof/>
          <w:sz w:val="24"/>
          <w:szCs w:val="24"/>
          <w:lang w:eastAsia="ru-RU"/>
        </w:rPr>
        <w:drawing>
          <wp:inline distT="0" distB="0" distL="0" distR="0" wp14:anchorId="1BFA0BC2" wp14:editId="62A1D4E9">
            <wp:extent cx="581025" cy="666750"/>
            <wp:effectExtent l="0" t="0" r="9525"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386E8E" w:rsidRPr="007F1248" w:rsidRDefault="00386E8E" w:rsidP="00386E8E">
      <w:pPr>
        <w:spacing w:after="0" w:line="240" w:lineRule="auto"/>
        <w:jc w:val="center"/>
        <w:rPr>
          <w:rFonts w:ascii="Times New Roman" w:eastAsia="Times New Roman" w:hAnsi="Times New Roman" w:cs="Times New Roman"/>
          <w:b/>
          <w:sz w:val="28"/>
          <w:szCs w:val="28"/>
          <w:lang w:eastAsia="ru-RU"/>
        </w:rPr>
      </w:pPr>
      <w:r w:rsidRPr="007F1248">
        <w:rPr>
          <w:rFonts w:ascii="Times New Roman" w:eastAsia="Times New Roman" w:hAnsi="Times New Roman" w:cs="Times New Roman"/>
          <w:b/>
          <w:sz w:val="28"/>
          <w:szCs w:val="28"/>
          <w:lang w:eastAsia="ru-RU"/>
        </w:rPr>
        <w:t xml:space="preserve">МУНИЦИПАЛЬНЫЙ  СОВЕТ  МУНИЦИПАЛЬНОГО РАЙОНА </w:t>
      </w:r>
    </w:p>
    <w:p w:rsidR="00386E8E" w:rsidRPr="007F1248" w:rsidRDefault="00386E8E" w:rsidP="00386E8E">
      <w:pPr>
        <w:spacing w:after="0" w:line="240" w:lineRule="auto"/>
        <w:jc w:val="center"/>
        <w:rPr>
          <w:rFonts w:ascii="Times New Roman" w:eastAsia="Times New Roman" w:hAnsi="Times New Roman" w:cs="Times New Roman"/>
          <w:b/>
          <w:sz w:val="28"/>
          <w:szCs w:val="28"/>
          <w:lang w:eastAsia="ru-RU"/>
        </w:rPr>
      </w:pPr>
      <w:r w:rsidRPr="007F1248">
        <w:rPr>
          <w:rFonts w:ascii="Times New Roman" w:eastAsia="Times New Roman" w:hAnsi="Times New Roman" w:cs="Times New Roman"/>
          <w:b/>
          <w:sz w:val="28"/>
          <w:szCs w:val="28"/>
          <w:lang w:eastAsia="ru-RU"/>
        </w:rPr>
        <w:t xml:space="preserve">«РАКИТЯНСКИЙ РАЙОН» БЕЛГОРОДСКОЙ  ОБЛАСТИ </w:t>
      </w:r>
    </w:p>
    <w:p w:rsidR="00386E8E" w:rsidRPr="007F1248" w:rsidRDefault="00A32F7B" w:rsidP="002E00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Двадцать пятое </w:t>
      </w:r>
      <w:r w:rsidR="001D1735">
        <w:rPr>
          <w:rFonts w:ascii="Times New Roman" w:eastAsia="Times New Roman" w:hAnsi="Times New Roman" w:cs="Times New Roman"/>
          <w:sz w:val="28"/>
          <w:szCs w:val="28"/>
          <w:lang w:eastAsia="ru-RU"/>
        </w:rPr>
        <w:t xml:space="preserve"> </w:t>
      </w:r>
      <w:r w:rsidR="002E0029">
        <w:rPr>
          <w:rFonts w:ascii="Times New Roman" w:eastAsia="Times New Roman" w:hAnsi="Times New Roman" w:cs="Times New Roman"/>
          <w:sz w:val="28"/>
          <w:szCs w:val="28"/>
          <w:lang w:eastAsia="ru-RU"/>
        </w:rPr>
        <w:t xml:space="preserve"> </w:t>
      </w:r>
      <w:r w:rsidR="00386E8E" w:rsidRPr="007F1248">
        <w:rPr>
          <w:rFonts w:ascii="Times New Roman" w:eastAsia="Times New Roman" w:hAnsi="Times New Roman" w:cs="Times New Roman"/>
          <w:sz w:val="28"/>
          <w:szCs w:val="28"/>
          <w:lang w:eastAsia="ru-RU"/>
        </w:rPr>
        <w:t>заседание Муниципального совета</w:t>
      </w:r>
    </w:p>
    <w:p w:rsidR="00386E8E" w:rsidRPr="007F1248" w:rsidRDefault="00386E8E" w:rsidP="00386E8E">
      <w:pPr>
        <w:spacing w:after="0" w:line="240" w:lineRule="auto"/>
        <w:rPr>
          <w:rFonts w:ascii="Times New Roman" w:eastAsia="Times New Roman" w:hAnsi="Times New Roman" w:cs="Times New Roman"/>
          <w:sz w:val="28"/>
          <w:szCs w:val="28"/>
          <w:lang w:eastAsia="ru-RU"/>
        </w:rPr>
      </w:pPr>
    </w:p>
    <w:p w:rsidR="00386E8E" w:rsidRPr="007F1248" w:rsidRDefault="00386E8E" w:rsidP="00386E8E">
      <w:pPr>
        <w:spacing w:after="0" w:line="240" w:lineRule="auto"/>
        <w:jc w:val="center"/>
        <w:rPr>
          <w:rFonts w:ascii="Times New Roman" w:eastAsia="Times New Roman" w:hAnsi="Times New Roman" w:cs="Times New Roman"/>
          <w:b/>
          <w:sz w:val="28"/>
          <w:szCs w:val="28"/>
          <w:lang w:eastAsia="ru-RU"/>
        </w:rPr>
      </w:pPr>
      <w:proofErr w:type="gramStart"/>
      <w:r w:rsidRPr="007F1248">
        <w:rPr>
          <w:rFonts w:ascii="Times New Roman" w:eastAsia="Times New Roman" w:hAnsi="Times New Roman" w:cs="Times New Roman"/>
          <w:b/>
          <w:sz w:val="28"/>
          <w:szCs w:val="28"/>
          <w:lang w:eastAsia="ru-RU"/>
        </w:rPr>
        <w:t>Р</w:t>
      </w:r>
      <w:proofErr w:type="gramEnd"/>
      <w:r w:rsidRPr="007F1248">
        <w:rPr>
          <w:rFonts w:ascii="Times New Roman" w:eastAsia="Times New Roman" w:hAnsi="Times New Roman" w:cs="Times New Roman"/>
          <w:b/>
          <w:sz w:val="28"/>
          <w:szCs w:val="28"/>
          <w:lang w:eastAsia="ru-RU"/>
        </w:rPr>
        <w:t xml:space="preserve"> Е Ш Е Н И Е </w:t>
      </w:r>
    </w:p>
    <w:p w:rsidR="00386E8E" w:rsidRPr="007F1248" w:rsidRDefault="00386E8E" w:rsidP="00386E8E">
      <w:pPr>
        <w:spacing w:after="0" w:line="240" w:lineRule="auto"/>
        <w:jc w:val="both"/>
        <w:rPr>
          <w:rFonts w:ascii="Times New Roman" w:eastAsia="Times New Roman" w:hAnsi="Times New Roman" w:cs="Times New Roman"/>
          <w:sz w:val="28"/>
          <w:szCs w:val="28"/>
          <w:lang w:eastAsia="ru-RU"/>
        </w:rPr>
      </w:pPr>
      <w:r w:rsidRPr="007F1248">
        <w:rPr>
          <w:rFonts w:ascii="Times New Roman" w:eastAsia="Times New Roman" w:hAnsi="Times New Roman" w:cs="Times New Roman"/>
          <w:sz w:val="28"/>
          <w:szCs w:val="28"/>
          <w:lang w:eastAsia="ru-RU"/>
        </w:rPr>
        <w:t xml:space="preserve">            </w:t>
      </w:r>
    </w:p>
    <w:p w:rsidR="00386E8E" w:rsidRPr="007F1248" w:rsidRDefault="00386E8E" w:rsidP="00386E8E">
      <w:pPr>
        <w:spacing w:after="0" w:line="240" w:lineRule="auto"/>
        <w:jc w:val="both"/>
        <w:rPr>
          <w:rFonts w:ascii="Times New Roman" w:eastAsia="Times New Roman" w:hAnsi="Times New Roman" w:cs="Times New Roman"/>
          <w:b/>
          <w:sz w:val="28"/>
          <w:szCs w:val="28"/>
          <w:lang w:eastAsia="ru-RU"/>
        </w:rPr>
      </w:pPr>
      <w:r w:rsidRPr="007F1248">
        <w:rPr>
          <w:rFonts w:ascii="Times New Roman" w:eastAsia="Times New Roman" w:hAnsi="Times New Roman" w:cs="Times New Roman"/>
          <w:sz w:val="28"/>
          <w:szCs w:val="28"/>
          <w:lang w:eastAsia="ru-RU"/>
        </w:rPr>
        <w:t xml:space="preserve"> </w:t>
      </w:r>
      <w:r w:rsidRPr="007F1248">
        <w:rPr>
          <w:rFonts w:ascii="Times New Roman" w:eastAsia="Times New Roman" w:hAnsi="Times New Roman" w:cs="Times New Roman"/>
          <w:b/>
          <w:sz w:val="28"/>
          <w:szCs w:val="28"/>
          <w:lang w:eastAsia="ru-RU"/>
        </w:rPr>
        <w:t xml:space="preserve"> от </w:t>
      </w:r>
      <w:r w:rsidR="00A32F7B">
        <w:rPr>
          <w:rFonts w:ascii="Times New Roman" w:eastAsia="Times New Roman" w:hAnsi="Times New Roman" w:cs="Times New Roman"/>
          <w:b/>
          <w:sz w:val="28"/>
          <w:szCs w:val="28"/>
          <w:lang w:eastAsia="ru-RU"/>
        </w:rPr>
        <w:t xml:space="preserve"> 30 марта</w:t>
      </w:r>
      <w:r w:rsidR="00391BFE">
        <w:rPr>
          <w:rFonts w:ascii="Times New Roman" w:eastAsia="Times New Roman" w:hAnsi="Times New Roman" w:cs="Times New Roman"/>
          <w:b/>
          <w:sz w:val="28"/>
          <w:szCs w:val="28"/>
          <w:lang w:eastAsia="ru-RU"/>
        </w:rPr>
        <w:t xml:space="preserve"> </w:t>
      </w:r>
      <w:r w:rsidR="001D1735">
        <w:rPr>
          <w:rFonts w:ascii="Times New Roman" w:eastAsia="Times New Roman" w:hAnsi="Times New Roman" w:cs="Times New Roman"/>
          <w:b/>
          <w:sz w:val="28"/>
          <w:szCs w:val="28"/>
          <w:lang w:eastAsia="ru-RU"/>
        </w:rPr>
        <w:t xml:space="preserve"> </w:t>
      </w:r>
      <w:r w:rsidR="00A32F7B">
        <w:rPr>
          <w:rFonts w:ascii="Times New Roman" w:eastAsia="Times New Roman" w:hAnsi="Times New Roman" w:cs="Times New Roman"/>
          <w:b/>
          <w:sz w:val="28"/>
          <w:szCs w:val="28"/>
          <w:lang w:eastAsia="ru-RU"/>
        </w:rPr>
        <w:t>2021</w:t>
      </w:r>
      <w:r w:rsidRPr="007F1248">
        <w:rPr>
          <w:rFonts w:ascii="Times New Roman" w:eastAsia="Times New Roman" w:hAnsi="Times New Roman" w:cs="Times New Roman"/>
          <w:b/>
          <w:sz w:val="28"/>
          <w:szCs w:val="28"/>
          <w:lang w:eastAsia="ru-RU"/>
        </w:rPr>
        <w:t xml:space="preserve">  года                                          </w:t>
      </w:r>
      <w:r w:rsidR="00E43F44">
        <w:rPr>
          <w:rFonts w:ascii="Times New Roman" w:eastAsia="Times New Roman" w:hAnsi="Times New Roman" w:cs="Times New Roman"/>
          <w:b/>
          <w:sz w:val="28"/>
          <w:szCs w:val="28"/>
          <w:lang w:eastAsia="ru-RU"/>
        </w:rPr>
        <w:t xml:space="preserve">                             </w:t>
      </w:r>
      <w:r w:rsidR="00391BFE">
        <w:rPr>
          <w:rFonts w:ascii="Times New Roman" w:eastAsia="Times New Roman" w:hAnsi="Times New Roman" w:cs="Times New Roman"/>
          <w:b/>
          <w:sz w:val="28"/>
          <w:szCs w:val="28"/>
          <w:lang w:eastAsia="ru-RU"/>
        </w:rPr>
        <w:t xml:space="preserve">             </w:t>
      </w:r>
      <w:r w:rsidR="00E43F44">
        <w:rPr>
          <w:rFonts w:ascii="Times New Roman" w:eastAsia="Times New Roman" w:hAnsi="Times New Roman" w:cs="Times New Roman"/>
          <w:b/>
          <w:sz w:val="28"/>
          <w:szCs w:val="28"/>
          <w:lang w:eastAsia="ru-RU"/>
        </w:rPr>
        <w:t>№ 6</w:t>
      </w:r>
    </w:p>
    <w:p w:rsidR="001D1735" w:rsidRDefault="001D1735" w:rsidP="001D1735">
      <w:pPr>
        <w:spacing w:after="0" w:line="240" w:lineRule="auto"/>
        <w:rPr>
          <w:rFonts w:ascii="Times New Roman" w:eastAsia="Times New Roman" w:hAnsi="Times New Roman" w:cs="Times New Roman"/>
          <w:b/>
          <w:sz w:val="26"/>
          <w:szCs w:val="26"/>
          <w:lang w:eastAsia="ru-RU"/>
        </w:rPr>
      </w:pPr>
    </w:p>
    <w:p w:rsidR="00A32F7B" w:rsidRPr="00A32F7B" w:rsidRDefault="00A32F7B" w:rsidP="00A32F7B">
      <w:pPr>
        <w:spacing w:after="0" w:line="240" w:lineRule="auto"/>
        <w:rPr>
          <w:rFonts w:ascii="Times New Roman" w:eastAsia="Times New Roman" w:hAnsi="Times New Roman" w:cs="Times New Roman"/>
          <w:b/>
          <w:sz w:val="28"/>
          <w:szCs w:val="28"/>
        </w:rPr>
      </w:pPr>
      <w:r w:rsidRPr="00A32F7B">
        <w:rPr>
          <w:rFonts w:ascii="Times New Roman" w:eastAsia="Times New Roman" w:hAnsi="Times New Roman" w:cs="Times New Roman"/>
          <w:b/>
          <w:sz w:val="28"/>
          <w:szCs w:val="28"/>
        </w:rPr>
        <w:t xml:space="preserve">Об утверждении местных нормативов </w:t>
      </w:r>
    </w:p>
    <w:p w:rsidR="00A32F7B" w:rsidRPr="00A32F7B" w:rsidRDefault="00A32F7B" w:rsidP="00A32F7B">
      <w:pPr>
        <w:spacing w:after="0" w:line="240" w:lineRule="auto"/>
        <w:rPr>
          <w:rFonts w:ascii="Times New Roman" w:eastAsia="Times New Roman" w:hAnsi="Times New Roman" w:cs="Times New Roman"/>
          <w:b/>
          <w:sz w:val="28"/>
          <w:szCs w:val="28"/>
        </w:rPr>
      </w:pPr>
      <w:r w:rsidRPr="00A32F7B">
        <w:rPr>
          <w:rFonts w:ascii="Times New Roman" w:eastAsia="Times New Roman" w:hAnsi="Times New Roman" w:cs="Times New Roman"/>
          <w:b/>
          <w:sz w:val="28"/>
          <w:szCs w:val="28"/>
        </w:rPr>
        <w:t xml:space="preserve">градостроительного проектирования </w:t>
      </w:r>
    </w:p>
    <w:p w:rsidR="00A32F7B" w:rsidRPr="00A32F7B" w:rsidRDefault="00A32F7B" w:rsidP="00A32F7B">
      <w:pPr>
        <w:spacing w:after="0" w:line="240" w:lineRule="auto"/>
        <w:rPr>
          <w:rFonts w:ascii="Times New Roman" w:eastAsia="Times New Roman" w:hAnsi="Times New Roman" w:cs="Times New Roman"/>
          <w:b/>
          <w:sz w:val="28"/>
          <w:szCs w:val="28"/>
        </w:rPr>
      </w:pPr>
      <w:r w:rsidRPr="00A32F7B">
        <w:rPr>
          <w:rFonts w:ascii="Times New Roman" w:eastAsia="Times New Roman" w:hAnsi="Times New Roman" w:cs="Times New Roman"/>
          <w:b/>
          <w:sz w:val="28"/>
          <w:szCs w:val="28"/>
        </w:rPr>
        <w:t xml:space="preserve">муниципального района «Ракитянский район» </w:t>
      </w:r>
    </w:p>
    <w:p w:rsidR="00A32F7B" w:rsidRPr="00A32F7B" w:rsidRDefault="00A32F7B" w:rsidP="00A32F7B">
      <w:pPr>
        <w:spacing w:after="0" w:line="240" w:lineRule="auto"/>
        <w:rPr>
          <w:rFonts w:ascii="Times New Roman" w:eastAsia="Times New Roman" w:hAnsi="Times New Roman" w:cs="Times New Roman"/>
          <w:b/>
          <w:sz w:val="26"/>
          <w:szCs w:val="26"/>
          <w:lang w:eastAsia="ru-RU"/>
        </w:rPr>
      </w:pPr>
      <w:r w:rsidRPr="00A32F7B">
        <w:rPr>
          <w:rFonts w:ascii="Times New Roman" w:eastAsia="Times New Roman" w:hAnsi="Times New Roman" w:cs="Times New Roman"/>
          <w:b/>
          <w:sz w:val="28"/>
          <w:szCs w:val="28"/>
        </w:rPr>
        <w:t>Белгородской области</w:t>
      </w:r>
    </w:p>
    <w:p w:rsidR="00A32F7B" w:rsidRPr="00A32F7B" w:rsidRDefault="00A32F7B" w:rsidP="00A32F7B">
      <w:pPr>
        <w:spacing w:after="0" w:line="240" w:lineRule="auto"/>
        <w:jc w:val="both"/>
        <w:rPr>
          <w:rFonts w:ascii="Times New Roman" w:eastAsia="Times New Roman" w:hAnsi="Times New Roman" w:cs="Times New Roman"/>
          <w:sz w:val="26"/>
          <w:szCs w:val="26"/>
          <w:lang w:eastAsia="ru-RU"/>
        </w:rPr>
      </w:pPr>
    </w:p>
    <w:p w:rsidR="00A32F7B" w:rsidRPr="00A32F7B" w:rsidRDefault="00A32F7B" w:rsidP="00A32F7B">
      <w:pPr>
        <w:spacing w:after="0" w:line="240" w:lineRule="auto"/>
        <w:jc w:val="both"/>
        <w:rPr>
          <w:rFonts w:ascii="Times New Roman" w:eastAsia="Times New Roman" w:hAnsi="Times New Roman" w:cs="Times New Roman"/>
          <w:sz w:val="26"/>
          <w:szCs w:val="26"/>
          <w:lang w:eastAsia="ru-RU"/>
        </w:rPr>
      </w:pPr>
    </w:p>
    <w:p w:rsidR="00A32F7B" w:rsidRPr="00A32F7B" w:rsidRDefault="00A32F7B" w:rsidP="00A32F7B">
      <w:pPr>
        <w:spacing w:after="0" w:line="240" w:lineRule="auto"/>
        <w:jc w:val="both"/>
        <w:rPr>
          <w:rFonts w:ascii="Times New Roman" w:eastAsia="Times New Roman" w:hAnsi="Times New Roman" w:cs="Times New Roman"/>
          <w:sz w:val="26"/>
          <w:szCs w:val="26"/>
          <w:lang w:eastAsia="ru-RU"/>
        </w:rPr>
      </w:pPr>
    </w:p>
    <w:p w:rsidR="00A32F7B" w:rsidRPr="00A32F7B" w:rsidRDefault="00A32F7B" w:rsidP="00A32F7B">
      <w:pPr>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rPr>
        <w:t>Руководствуясь Федеральным законом от 31.07.2020 года №264-ФЗ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06.10.2003г. № 131-ФЗ «Об общих принципах организации местного самоуправления в Российской Федерации»</w:t>
      </w:r>
      <w:r w:rsidRPr="00A32F7B">
        <w:rPr>
          <w:rFonts w:ascii="Times New Roman" w:eastAsia="Times New Roman" w:hAnsi="Times New Roman" w:cs="Times New Roman"/>
          <w:sz w:val="28"/>
          <w:szCs w:val="28"/>
          <w:lang w:eastAsia="ru-RU"/>
        </w:rPr>
        <w:t xml:space="preserve">, Муниципальный совет Ракитянского района </w:t>
      </w:r>
      <w:proofErr w:type="gramStart"/>
      <w:r w:rsidRPr="00A32F7B">
        <w:rPr>
          <w:rFonts w:ascii="Times New Roman" w:eastAsia="Times New Roman" w:hAnsi="Times New Roman" w:cs="Times New Roman"/>
          <w:b/>
          <w:sz w:val="28"/>
          <w:szCs w:val="28"/>
          <w:lang w:eastAsia="ru-RU"/>
        </w:rPr>
        <w:t>р</w:t>
      </w:r>
      <w:proofErr w:type="gramEnd"/>
      <w:r w:rsidRPr="00A32F7B">
        <w:rPr>
          <w:rFonts w:ascii="Times New Roman" w:eastAsia="Times New Roman" w:hAnsi="Times New Roman" w:cs="Times New Roman"/>
          <w:b/>
          <w:sz w:val="28"/>
          <w:szCs w:val="28"/>
          <w:lang w:eastAsia="ru-RU"/>
        </w:rPr>
        <w:t xml:space="preserve"> е ш и л</w:t>
      </w:r>
      <w:r w:rsidRPr="00A32F7B">
        <w:rPr>
          <w:rFonts w:ascii="Times New Roman" w:eastAsia="Times New Roman" w:hAnsi="Times New Roman" w:cs="Times New Roman"/>
          <w:sz w:val="28"/>
          <w:szCs w:val="28"/>
          <w:lang w:eastAsia="ru-RU"/>
        </w:rPr>
        <w:t xml:space="preserve">: </w:t>
      </w:r>
    </w:p>
    <w:p w:rsidR="00A32F7B" w:rsidRPr="00A32F7B" w:rsidRDefault="00A32F7B" w:rsidP="00A32F7B">
      <w:pPr>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rPr>
        <w:t>1. Утвердить местные нормативы градостроительного проектирования муниципального района «Ракитянский район» Белгородской области согласно приложению к настоящему решению.</w:t>
      </w:r>
      <w:r w:rsidRPr="00A32F7B">
        <w:rPr>
          <w:rFonts w:ascii="Times New Roman" w:eastAsia="Times New Roman" w:hAnsi="Times New Roman" w:cs="Times New Roman"/>
          <w:sz w:val="28"/>
          <w:szCs w:val="28"/>
          <w:lang w:eastAsia="ru-RU"/>
        </w:rPr>
        <w:t xml:space="preserve"> </w:t>
      </w:r>
    </w:p>
    <w:p w:rsidR="00A32F7B" w:rsidRPr="00A32F7B" w:rsidRDefault="00A32F7B" w:rsidP="00A32F7B">
      <w:pPr>
        <w:spacing w:after="0" w:line="240" w:lineRule="auto"/>
        <w:ind w:firstLine="709"/>
        <w:jc w:val="both"/>
        <w:rPr>
          <w:rFonts w:ascii="Times New Roman" w:eastAsia="Times New Roman" w:hAnsi="Times New Roman" w:cs="Times New Roman"/>
          <w:sz w:val="28"/>
          <w:szCs w:val="28"/>
        </w:rPr>
      </w:pPr>
      <w:r w:rsidRPr="00A32F7B">
        <w:rPr>
          <w:rFonts w:ascii="Times New Roman" w:eastAsia="Times New Roman" w:hAnsi="Times New Roman" w:cs="Times New Roman"/>
          <w:sz w:val="28"/>
          <w:szCs w:val="28"/>
          <w:lang w:eastAsia="ru-RU"/>
        </w:rPr>
        <w:t xml:space="preserve">2. </w:t>
      </w:r>
      <w:r w:rsidRPr="00A32F7B">
        <w:rPr>
          <w:rFonts w:ascii="Times New Roman" w:eastAsia="Times New Roman" w:hAnsi="Times New Roman" w:cs="Times New Roman"/>
          <w:sz w:val="28"/>
          <w:szCs w:val="28"/>
        </w:rPr>
        <w:t>Решение Муниципального совета от 31.10.2017 года №3 «Об утверждении местных нормативов градостроительного проектирования Ракитянского района» признать утратившим силу.</w:t>
      </w:r>
    </w:p>
    <w:p w:rsidR="00A32F7B" w:rsidRPr="00A32F7B" w:rsidRDefault="00A32F7B" w:rsidP="00A32F7B">
      <w:pPr>
        <w:spacing w:after="0" w:line="240" w:lineRule="auto"/>
        <w:ind w:firstLine="709"/>
        <w:jc w:val="both"/>
        <w:rPr>
          <w:rFonts w:ascii="Times New Roman" w:eastAsia="Times New Roman" w:hAnsi="Times New Roman" w:cs="Times New Roman"/>
          <w:sz w:val="28"/>
          <w:szCs w:val="28"/>
        </w:rPr>
      </w:pPr>
      <w:r w:rsidRPr="00A32F7B">
        <w:rPr>
          <w:rFonts w:ascii="Times New Roman" w:eastAsia="Times New Roman" w:hAnsi="Times New Roman" w:cs="Times New Roman"/>
          <w:sz w:val="28"/>
          <w:szCs w:val="28"/>
        </w:rPr>
        <w:t xml:space="preserve">3. Опубликовать решение в межрайонной газете «Наша жизнь» и разместить на официальном сайте органов местного самоуправления Ракитянского района. </w:t>
      </w:r>
    </w:p>
    <w:p w:rsidR="00A32F7B" w:rsidRPr="00A32F7B" w:rsidRDefault="00A32F7B" w:rsidP="00A32F7B">
      <w:pPr>
        <w:spacing w:after="0" w:line="240" w:lineRule="auto"/>
        <w:ind w:firstLine="709"/>
        <w:jc w:val="both"/>
        <w:rPr>
          <w:rFonts w:ascii="Times New Roman" w:eastAsia="Times New Roman" w:hAnsi="Times New Roman" w:cs="Times New Roman"/>
          <w:sz w:val="28"/>
          <w:szCs w:val="28"/>
        </w:rPr>
      </w:pPr>
      <w:r w:rsidRPr="00A32F7B">
        <w:rPr>
          <w:rFonts w:ascii="Times New Roman" w:eastAsia="Times New Roman" w:hAnsi="Times New Roman" w:cs="Times New Roman"/>
          <w:sz w:val="28"/>
          <w:szCs w:val="28"/>
        </w:rPr>
        <w:t>4. Настоящее решение вступает в силу с момента его официального опубликования.</w:t>
      </w:r>
    </w:p>
    <w:p w:rsidR="00A32F7B" w:rsidRPr="00A32F7B" w:rsidRDefault="00A32F7B" w:rsidP="00A32F7B">
      <w:pPr>
        <w:tabs>
          <w:tab w:val="left" w:pos="709"/>
          <w:tab w:val="left" w:pos="2410"/>
          <w:tab w:val="left" w:pos="6379"/>
        </w:tabs>
        <w:spacing w:after="0" w:line="240" w:lineRule="auto"/>
        <w:ind w:firstLine="709"/>
        <w:jc w:val="both"/>
        <w:rPr>
          <w:rFonts w:ascii="Times New Roman" w:eastAsia="Times New Roman" w:hAnsi="Times New Roman" w:cs="Times New Roman"/>
          <w:sz w:val="28"/>
          <w:szCs w:val="28"/>
        </w:rPr>
      </w:pPr>
      <w:r w:rsidRPr="00A32F7B">
        <w:rPr>
          <w:rFonts w:ascii="Times New Roman" w:eastAsia="Times New Roman" w:hAnsi="Times New Roman" w:cs="Times New Roman"/>
          <w:sz w:val="28"/>
          <w:szCs w:val="28"/>
        </w:rPr>
        <w:t xml:space="preserve">5. </w:t>
      </w:r>
      <w:proofErr w:type="gramStart"/>
      <w:r w:rsidRPr="00A32F7B">
        <w:rPr>
          <w:rFonts w:ascii="Times New Roman" w:eastAsia="Times New Roman" w:hAnsi="Times New Roman" w:cs="Times New Roman"/>
          <w:sz w:val="28"/>
          <w:szCs w:val="28"/>
        </w:rPr>
        <w:t>Контроль за</w:t>
      </w:r>
      <w:proofErr w:type="gramEnd"/>
      <w:r w:rsidRPr="00A32F7B">
        <w:rPr>
          <w:rFonts w:ascii="Times New Roman" w:eastAsia="Times New Roman" w:hAnsi="Times New Roman" w:cs="Times New Roman"/>
          <w:sz w:val="28"/>
          <w:szCs w:val="28"/>
        </w:rPr>
        <w:t xml:space="preserve"> исполнением настоящего решения возложить на комиссию по вопросам жилищно-коммунального хозяйства (В.В. Владимиров).</w:t>
      </w:r>
    </w:p>
    <w:p w:rsidR="00A32F7B" w:rsidRPr="00A32F7B" w:rsidRDefault="00A32F7B" w:rsidP="00A32F7B">
      <w:pPr>
        <w:spacing w:after="0" w:line="240" w:lineRule="auto"/>
        <w:jc w:val="both"/>
        <w:rPr>
          <w:rFonts w:ascii="Times New Roman" w:eastAsia="Times New Roman" w:hAnsi="Times New Roman" w:cs="Times New Roman"/>
          <w:sz w:val="26"/>
          <w:szCs w:val="26"/>
          <w:lang w:eastAsia="ru-RU"/>
        </w:rPr>
      </w:pPr>
    </w:p>
    <w:p w:rsidR="00A32F7B" w:rsidRPr="00A32F7B" w:rsidRDefault="00A32F7B" w:rsidP="00A32F7B">
      <w:pPr>
        <w:spacing w:after="0" w:line="240" w:lineRule="auto"/>
        <w:rPr>
          <w:rFonts w:ascii="Times New Roman" w:eastAsia="Times New Roman" w:hAnsi="Times New Roman" w:cs="Times New Roman"/>
          <w:sz w:val="26"/>
          <w:szCs w:val="26"/>
          <w:lang w:eastAsia="ru-RU"/>
        </w:rPr>
      </w:pPr>
    </w:p>
    <w:p w:rsidR="00A32F7B" w:rsidRPr="00A32F7B" w:rsidRDefault="00A32F7B" w:rsidP="00A32F7B">
      <w:pPr>
        <w:spacing w:after="0" w:line="240" w:lineRule="auto"/>
        <w:rPr>
          <w:rFonts w:ascii="Times New Roman" w:eastAsia="Times New Roman" w:hAnsi="Times New Roman" w:cs="Times New Roman"/>
          <w:sz w:val="26"/>
          <w:szCs w:val="26"/>
          <w:lang w:eastAsia="ru-RU"/>
        </w:rPr>
      </w:pPr>
    </w:p>
    <w:p w:rsidR="00A32F7B" w:rsidRPr="00A32F7B" w:rsidRDefault="00A32F7B" w:rsidP="00A32F7B">
      <w:pPr>
        <w:spacing w:after="0" w:line="240" w:lineRule="auto"/>
        <w:rPr>
          <w:rFonts w:ascii="Times New Roman" w:eastAsia="Times New Roman" w:hAnsi="Times New Roman" w:cs="Times New Roman"/>
          <w:sz w:val="28"/>
          <w:szCs w:val="28"/>
          <w:lang w:eastAsia="ru-RU"/>
        </w:rPr>
      </w:pPr>
      <w:r w:rsidRPr="00A32F7B">
        <w:rPr>
          <w:rFonts w:ascii="Times New Roman" w:eastAsia="Times New Roman" w:hAnsi="Times New Roman" w:cs="Times New Roman"/>
          <w:b/>
          <w:sz w:val="28"/>
          <w:szCs w:val="28"/>
          <w:lang w:eastAsia="ru-RU"/>
        </w:rPr>
        <w:t>Председатель</w:t>
      </w:r>
    </w:p>
    <w:p w:rsidR="00A32F7B" w:rsidRPr="00A32F7B" w:rsidRDefault="00A32F7B" w:rsidP="00A32F7B">
      <w:pPr>
        <w:spacing w:after="0" w:line="240" w:lineRule="auto"/>
        <w:rPr>
          <w:rFonts w:ascii="Times New Roman" w:eastAsia="Times New Roman" w:hAnsi="Times New Roman" w:cs="Times New Roman"/>
          <w:b/>
          <w:sz w:val="28"/>
          <w:szCs w:val="28"/>
          <w:lang w:eastAsia="ru-RU"/>
        </w:rPr>
      </w:pPr>
      <w:r w:rsidRPr="00A32F7B">
        <w:rPr>
          <w:rFonts w:ascii="Times New Roman" w:eastAsia="Times New Roman" w:hAnsi="Times New Roman" w:cs="Times New Roman"/>
          <w:b/>
          <w:sz w:val="28"/>
          <w:szCs w:val="28"/>
          <w:lang w:eastAsia="ru-RU"/>
        </w:rPr>
        <w:t>Муниципального совета                                                                  Н.М. Зубатова</w:t>
      </w:r>
    </w:p>
    <w:p w:rsidR="00217C68" w:rsidRDefault="00217C68" w:rsidP="00391BFE">
      <w:pPr>
        <w:spacing w:after="0" w:line="240" w:lineRule="auto"/>
        <w:ind w:right="4820"/>
        <w:jc w:val="both"/>
        <w:rPr>
          <w:rFonts w:ascii="Times New Roman" w:eastAsia="Calibri" w:hAnsi="Times New Roman" w:cs="Times New Roman"/>
          <w:b/>
          <w:sz w:val="26"/>
          <w:szCs w:val="26"/>
        </w:rPr>
      </w:pPr>
    </w:p>
    <w:p w:rsidR="00A32F7B" w:rsidRDefault="00A32F7B" w:rsidP="00391BFE">
      <w:pPr>
        <w:spacing w:after="0" w:line="240" w:lineRule="auto"/>
        <w:ind w:right="4820"/>
        <w:jc w:val="both"/>
        <w:rPr>
          <w:rFonts w:ascii="Times New Roman" w:eastAsia="Calibri" w:hAnsi="Times New Roman" w:cs="Times New Roman"/>
          <w:b/>
          <w:sz w:val="26"/>
          <w:szCs w:val="26"/>
        </w:rPr>
      </w:pPr>
    </w:p>
    <w:p w:rsidR="00A32F7B" w:rsidRPr="00A32F7B" w:rsidRDefault="00A32F7B" w:rsidP="00A32F7B">
      <w:pPr>
        <w:spacing w:after="0" w:line="240" w:lineRule="auto"/>
        <w:ind w:left="709"/>
        <w:jc w:val="right"/>
        <w:rPr>
          <w:rFonts w:ascii="Times New Roman" w:eastAsia="Times New Roman" w:hAnsi="Times New Roman" w:cs="Times New Roman"/>
          <w:b/>
          <w:sz w:val="28"/>
          <w:szCs w:val="24"/>
        </w:rPr>
      </w:pPr>
      <w:r w:rsidRPr="00A32F7B">
        <w:rPr>
          <w:rFonts w:ascii="Times New Roman" w:eastAsia="Times New Roman" w:hAnsi="Times New Roman" w:cs="Times New Roman"/>
          <w:b/>
          <w:sz w:val="28"/>
          <w:szCs w:val="24"/>
        </w:rPr>
        <w:lastRenderedPageBreak/>
        <w:t xml:space="preserve">Приложение     </w:t>
      </w:r>
    </w:p>
    <w:p w:rsidR="00A32F7B" w:rsidRPr="00A32F7B" w:rsidRDefault="00A32F7B" w:rsidP="00A32F7B">
      <w:pPr>
        <w:spacing w:after="0" w:line="240" w:lineRule="auto"/>
        <w:ind w:left="709"/>
        <w:jc w:val="right"/>
        <w:rPr>
          <w:rFonts w:ascii="Times New Roman" w:eastAsia="Times New Roman" w:hAnsi="Times New Roman" w:cs="Times New Roman"/>
          <w:b/>
          <w:sz w:val="28"/>
          <w:szCs w:val="24"/>
        </w:rPr>
      </w:pPr>
    </w:p>
    <w:p w:rsidR="00A32F7B" w:rsidRPr="00A32F7B" w:rsidRDefault="00A32F7B" w:rsidP="00A32F7B">
      <w:pPr>
        <w:spacing w:after="0" w:line="240" w:lineRule="auto"/>
        <w:ind w:left="709"/>
        <w:jc w:val="right"/>
        <w:rPr>
          <w:rFonts w:ascii="Times New Roman" w:eastAsia="Times New Roman" w:hAnsi="Times New Roman" w:cs="Times New Roman"/>
          <w:b/>
          <w:sz w:val="28"/>
          <w:szCs w:val="24"/>
        </w:rPr>
      </w:pPr>
      <w:r w:rsidRPr="00A32F7B">
        <w:rPr>
          <w:rFonts w:ascii="Times New Roman" w:eastAsia="Times New Roman" w:hAnsi="Times New Roman" w:cs="Times New Roman"/>
          <w:b/>
          <w:sz w:val="28"/>
          <w:szCs w:val="24"/>
        </w:rPr>
        <w:t xml:space="preserve">                                                                       Утверждены </w:t>
      </w:r>
    </w:p>
    <w:p w:rsidR="00A32F7B" w:rsidRPr="00A32F7B" w:rsidRDefault="00A32F7B" w:rsidP="00A32F7B">
      <w:pPr>
        <w:spacing w:after="0" w:line="240" w:lineRule="auto"/>
        <w:ind w:left="4957" w:firstLine="707"/>
        <w:jc w:val="right"/>
        <w:rPr>
          <w:rFonts w:ascii="Times New Roman" w:eastAsia="Times New Roman" w:hAnsi="Times New Roman" w:cs="Times New Roman"/>
          <w:b/>
          <w:sz w:val="28"/>
          <w:szCs w:val="24"/>
        </w:rPr>
      </w:pPr>
      <w:r w:rsidRPr="00A32F7B">
        <w:rPr>
          <w:rFonts w:ascii="Times New Roman" w:eastAsia="Times New Roman" w:hAnsi="Times New Roman" w:cs="Times New Roman"/>
          <w:b/>
          <w:sz w:val="28"/>
          <w:szCs w:val="24"/>
        </w:rPr>
        <w:t>решением Муниципального     совета  от _______</w:t>
      </w:r>
      <w:proofErr w:type="gramStart"/>
      <w:r w:rsidRPr="00A32F7B">
        <w:rPr>
          <w:rFonts w:ascii="Times New Roman" w:eastAsia="Times New Roman" w:hAnsi="Times New Roman" w:cs="Times New Roman"/>
          <w:b/>
          <w:sz w:val="28"/>
          <w:szCs w:val="24"/>
        </w:rPr>
        <w:t>г</w:t>
      </w:r>
      <w:proofErr w:type="gramEnd"/>
      <w:r w:rsidRPr="00A32F7B">
        <w:rPr>
          <w:rFonts w:ascii="Times New Roman" w:eastAsia="Times New Roman" w:hAnsi="Times New Roman" w:cs="Times New Roman"/>
          <w:b/>
          <w:sz w:val="28"/>
          <w:szCs w:val="24"/>
        </w:rPr>
        <w:t>. № ____</w:t>
      </w:r>
    </w:p>
    <w:p w:rsidR="00A32F7B" w:rsidRPr="00A32F7B" w:rsidRDefault="00A32F7B" w:rsidP="00A32F7B">
      <w:pPr>
        <w:spacing w:after="0" w:line="240" w:lineRule="auto"/>
        <w:ind w:left="709"/>
        <w:jc w:val="center"/>
        <w:rPr>
          <w:rFonts w:ascii="Times New Roman" w:eastAsia="Times New Roman" w:hAnsi="Times New Roman" w:cs="Times New Roman"/>
          <w:b/>
          <w:sz w:val="28"/>
          <w:szCs w:val="24"/>
        </w:rPr>
      </w:pPr>
      <w:r w:rsidRPr="00A32F7B">
        <w:rPr>
          <w:rFonts w:ascii="Times New Roman" w:eastAsia="Times New Roman" w:hAnsi="Times New Roman" w:cs="Times New Roman"/>
          <w:b/>
          <w:sz w:val="28"/>
          <w:szCs w:val="24"/>
        </w:rPr>
        <w:t xml:space="preserve">                                                    </w:t>
      </w:r>
    </w:p>
    <w:p w:rsidR="00A32F7B" w:rsidRPr="00A32F7B" w:rsidRDefault="00A32F7B" w:rsidP="00A32F7B">
      <w:pPr>
        <w:spacing w:after="0" w:line="240" w:lineRule="auto"/>
        <w:ind w:left="709"/>
        <w:jc w:val="center"/>
        <w:rPr>
          <w:rFonts w:ascii="Times New Roman" w:eastAsia="Times New Roman" w:hAnsi="Times New Roman" w:cs="Times New Roman"/>
          <w:b/>
          <w:sz w:val="28"/>
          <w:szCs w:val="24"/>
        </w:rPr>
      </w:pPr>
    </w:p>
    <w:p w:rsidR="00A32F7B" w:rsidRPr="00A32F7B" w:rsidRDefault="00A32F7B" w:rsidP="00A32F7B">
      <w:pPr>
        <w:spacing w:after="0" w:line="240" w:lineRule="auto"/>
        <w:ind w:left="709"/>
        <w:jc w:val="center"/>
        <w:rPr>
          <w:rFonts w:ascii="Times New Roman" w:eastAsia="Times New Roman" w:hAnsi="Times New Roman" w:cs="Times New Roman"/>
          <w:b/>
          <w:sz w:val="28"/>
          <w:szCs w:val="24"/>
        </w:rPr>
      </w:pPr>
    </w:p>
    <w:p w:rsidR="00A32F7B" w:rsidRPr="00A32F7B" w:rsidRDefault="00A32F7B" w:rsidP="00A32F7B">
      <w:pPr>
        <w:spacing w:after="0" w:line="240" w:lineRule="auto"/>
        <w:ind w:left="709"/>
        <w:jc w:val="center"/>
        <w:rPr>
          <w:rFonts w:ascii="Times New Roman" w:eastAsia="Times New Roman" w:hAnsi="Times New Roman" w:cs="Times New Roman"/>
          <w:b/>
          <w:sz w:val="28"/>
          <w:szCs w:val="24"/>
        </w:rPr>
      </w:pPr>
    </w:p>
    <w:p w:rsidR="00A32F7B" w:rsidRPr="00A32F7B" w:rsidRDefault="00A32F7B" w:rsidP="00A32F7B">
      <w:pPr>
        <w:spacing w:after="0" w:line="240" w:lineRule="auto"/>
        <w:ind w:left="709"/>
        <w:jc w:val="center"/>
        <w:rPr>
          <w:rFonts w:ascii="Times New Roman" w:eastAsia="Times New Roman" w:hAnsi="Times New Roman" w:cs="Times New Roman"/>
          <w:b/>
          <w:sz w:val="28"/>
          <w:szCs w:val="24"/>
        </w:rPr>
      </w:pPr>
    </w:p>
    <w:p w:rsidR="00A32F7B" w:rsidRPr="00A32F7B" w:rsidRDefault="00A32F7B" w:rsidP="00A32F7B">
      <w:pPr>
        <w:spacing w:after="0" w:line="240" w:lineRule="auto"/>
        <w:ind w:left="709"/>
        <w:jc w:val="center"/>
        <w:rPr>
          <w:rFonts w:ascii="Times New Roman" w:eastAsia="Times New Roman" w:hAnsi="Times New Roman" w:cs="Times New Roman"/>
          <w:sz w:val="24"/>
          <w:szCs w:val="24"/>
        </w:rPr>
      </w:pPr>
    </w:p>
    <w:p w:rsidR="00A32F7B" w:rsidRPr="00A32F7B" w:rsidRDefault="00A32F7B" w:rsidP="00A32F7B">
      <w:pPr>
        <w:spacing w:after="0" w:line="360" w:lineRule="auto"/>
        <w:ind w:left="709"/>
        <w:jc w:val="right"/>
        <w:rPr>
          <w:rFonts w:ascii="Times New Roman" w:eastAsia="Times New Roman" w:hAnsi="Times New Roman" w:cs="Times New Roman"/>
          <w:sz w:val="24"/>
          <w:szCs w:val="24"/>
        </w:rPr>
      </w:pPr>
    </w:p>
    <w:p w:rsidR="00A32F7B" w:rsidRPr="00A32F7B" w:rsidRDefault="00A32F7B" w:rsidP="00A32F7B">
      <w:pPr>
        <w:spacing w:after="0" w:line="360" w:lineRule="auto"/>
        <w:ind w:left="709"/>
        <w:jc w:val="right"/>
        <w:rPr>
          <w:rFonts w:ascii="Times New Roman" w:eastAsia="Times New Roman" w:hAnsi="Times New Roman" w:cs="Times New Roman"/>
          <w:color w:val="000000"/>
          <w:sz w:val="24"/>
          <w:szCs w:val="24"/>
        </w:rPr>
      </w:pPr>
    </w:p>
    <w:p w:rsidR="00A32F7B" w:rsidRPr="00A32F7B" w:rsidRDefault="00A32F7B" w:rsidP="00A32F7B">
      <w:pPr>
        <w:spacing w:after="0" w:line="360" w:lineRule="auto"/>
        <w:ind w:left="709"/>
        <w:jc w:val="right"/>
        <w:rPr>
          <w:rFonts w:ascii="Times New Roman" w:eastAsia="Times New Roman" w:hAnsi="Times New Roman" w:cs="Times New Roman"/>
          <w:sz w:val="24"/>
          <w:szCs w:val="24"/>
        </w:rPr>
      </w:pPr>
    </w:p>
    <w:p w:rsidR="00A32F7B" w:rsidRPr="00A32F7B" w:rsidRDefault="00A32F7B" w:rsidP="00A32F7B">
      <w:pPr>
        <w:spacing w:after="160" w:line="259" w:lineRule="auto"/>
        <w:rPr>
          <w:rFonts w:ascii="Calibri" w:eastAsia="Calibri" w:hAnsi="Calibri" w:cs="Times New Roman"/>
        </w:rPr>
      </w:pPr>
    </w:p>
    <w:p w:rsidR="00A32F7B" w:rsidRPr="00A32F7B" w:rsidRDefault="00A32F7B" w:rsidP="00A32F7B">
      <w:pPr>
        <w:spacing w:after="160" w:line="259" w:lineRule="auto"/>
        <w:rPr>
          <w:rFonts w:ascii="Calibri" w:eastAsia="Calibri" w:hAnsi="Calibri" w:cs="Times New Roman"/>
        </w:rPr>
      </w:pPr>
    </w:p>
    <w:p w:rsidR="00A32F7B" w:rsidRPr="00A32F7B" w:rsidRDefault="00A32F7B" w:rsidP="00A32F7B">
      <w:pPr>
        <w:tabs>
          <w:tab w:val="left" w:pos="3570"/>
        </w:tabs>
        <w:spacing w:after="160" w:line="259" w:lineRule="auto"/>
        <w:jc w:val="center"/>
        <w:rPr>
          <w:rFonts w:ascii="Times New Roman" w:eastAsia="Calibri" w:hAnsi="Times New Roman" w:cs="Times New Roman"/>
          <w:b/>
          <w:sz w:val="36"/>
          <w:szCs w:val="36"/>
        </w:rPr>
      </w:pPr>
      <w:r w:rsidRPr="00A32F7B">
        <w:rPr>
          <w:rFonts w:ascii="Times New Roman" w:eastAsia="Calibri" w:hAnsi="Times New Roman" w:cs="Times New Roman"/>
          <w:b/>
          <w:sz w:val="36"/>
          <w:szCs w:val="36"/>
        </w:rPr>
        <w:t xml:space="preserve">МЕСТНЫЕ НОРМАТИВЫ ГРАДОСТРОИТЕЛЬНОГО ПРОЕКТИРОВАНИЯ </w:t>
      </w:r>
    </w:p>
    <w:p w:rsidR="00A32F7B" w:rsidRPr="00A32F7B" w:rsidRDefault="00A32F7B" w:rsidP="00A32F7B">
      <w:pPr>
        <w:tabs>
          <w:tab w:val="left" w:pos="3570"/>
        </w:tabs>
        <w:spacing w:after="160" w:line="259" w:lineRule="auto"/>
        <w:jc w:val="center"/>
        <w:rPr>
          <w:rFonts w:ascii="Times New Roman" w:eastAsia="Calibri" w:hAnsi="Times New Roman" w:cs="Times New Roman"/>
          <w:b/>
          <w:sz w:val="36"/>
          <w:szCs w:val="36"/>
        </w:rPr>
      </w:pPr>
      <w:r w:rsidRPr="00A32F7B">
        <w:rPr>
          <w:rFonts w:ascii="Times New Roman" w:eastAsia="Calibri" w:hAnsi="Times New Roman" w:cs="Times New Roman"/>
          <w:b/>
          <w:sz w:val="36"/>
          <w:szCs w:val="36"/>
        </w:rPr>
        <w:t>муниципального района «Ракитянский район»</w:t>
      </w:r>
    </w:p>
    <w:p w:rsidR="00A32F7B" w:rsidRPr="00A32F7B" w:rsidRDefault="00A32F7B" w:rsidP="00A32F7B">
      <w:pPr>
        <w:tabs>
          <w:tab w:val="left" w:pos="3570"/>
        </w:tabs>
        <w:spacing w:after="160" w:line="259" w:lineRule="auto"/>
        <w:jc w:val="center"/>
        <w:rPr>
          <w:rFonts w:ascii="Times New Roman" w:eastAsia="Calibri" w:hAnsi="Times New Roman" w:cs="Times New Roman"/>
          <w:b/>
          <w:sz w:val="36"/>
          <w:szCs w:val="36"/>
        </w:rPr>
      </w:pPr>
      <w:r w:rsidRPr="00A32F7B">
        <w:rPr>
          <w:rFonts w:ascii="Times New Roman" w:eastAsia="Calibri" w:hAnsi="Times New Roman" w:cs="Times New Roman"/>
          <w:b/>
          <w:sz w:val="36"/>
          <w:szCs w:val="36"/>
        </w:rPr>
        <w:t>Белгородской области</w:t>
      </w:r>
    </w:p>
    <w:p w:rsidR="00A32F7B" w:rsidRPr="00A32F7B" w:rsidRDefault="00A32F7B" w:rsidP="00A32F7B">
      <w:pPr>
        <w:spacing w:after="160" w:line="259" w:lineRule="auto"/>
        <w:rPr>
          <w:rFonts w:ascii="Times New Roman" w:eastAsia="Calibri" w:hAnsi="Times New Roman" w:cs="Times New Roman"/>
          <w:sz w:val="36"/>
          <w:szCs w:val="36"/>
        </w:rPr>
      </w:pPr>
    </w:p>
    <w:p w:rsidR="00A32F7B" w:rsidRPr="00A32F7B" w:rsidRDefault="00A32F7B" w:rsidP="00A32F7B">
      <w:pPr>
        <w:spacing w:after="160" w:line="259" w:lineRule="auto"/>
        <w:rPr>
          <w:rFonts w:ascii="Times New Roman" w:eastAsia="Calibri" w:hAnsi="Times New Roman" w:cs="Times New Roman"/>
          <w:sz w:val="36"/>
          <w:szCs w:val="36"/>
        </w:rPr>
      </w:pPr>
    </w:p>
    <w:p w:rsidR="00A32F7B" w:rsidRPr="00A32F7B" w:rsidRDefault="00A32F7B" w:rsidP="00A32F7B">
      <w:pPr>
        <w:spacing w:after="160" w:line="259" w:lineRule="auto"/>
        <w:rPr>
          <w:rFonts w:ascii="Times New Roman" w:eastAsia="Calibri" w:hAnsi="Times New Roman" w:cs="Times New Roman"/>
          <w:sz w:val="36"/>
          <w:szCs w:val="36"/>
        </w:rPr>
      </w:pPr>
    </w:p>
    <w:p w:rsidR="00A32F7B" w:rsidRPr="00A32F7B" w:rsidRDefault="00A32F7B" w:rsidP="00A32F7B">
      <w:pPr>
        <w:spacing w:after="160" w:line="259" w:lineRule="auto"/>
        <w:rPr>
          <w:rFonts w:ascii="Times New Roman" w:eastAsia="Calibri" w:hAnsi="Times New Roman" w:cs="Times New Roman"/>
          <w:sz w:val="36"/>
          <w:szCs w:val="36"/>
        </w:rPr>
      </w:pPr>
    </w:p>
    <w:p w:rsidR="00A32F7B" w:rsidRPr="00A32F7B" w:rsidRDefault="00A32F7B" w:rsidP="00A32F7B">
      <w:pPr>
        <w:spacing w:after="160" w:line="259" w:lineRule="auto"/>
        <w:rPr>
          <w:rFonts w:ascii="Times New Roman" w:eastAsia="Calibri" w:hAnsi="Times New Roman" w:cs="Times New Roman"/>
          <w:sz w:val="36"/>
          <w:szCs w:val="36"/>
        </w:rPr>
      </w:pPr>
    </w:p>
    <w:p w:rsidR="00A32F7B" w:rsidRPr="00A32F7B" w:rsidRDefault="00A32F7B" w:rsidP="00A32F7B">
      <w:pPr>
        <w:spacing w:after="160" w:line="259" w:lineRule="auto"/>
        <w:rPr>
          <w:rFonts w:ascii="Times New Roman" w:eastAsia="Calibri" w:hAnsi="Times New Roman" w:cs="Times New Roman"/>
          <w:sz w:val="36"/>
          <w:szCs w:val="36"/>
        </w:rPr>
      </w:pPr>
    </w:p>
    <w:p w:rsidR="00A32F7B" w:rsidRPr="00A32F7B" w:rsidRDefault="00A32F7B" w:rsidP="00A32F7B">
      <w:pPr>
        <w:tabs>
          <w:tab w:val="left" w:pos="915"/>
        </w:tabs>
        <w:spacing w:after="160" w:line="259" w:lineRule="auto"/>
        <w:rPr>
          <w:rFonts w:ascii="Times New Roman" w:eastAsia="Calibri" w:hAnsi="Times New Roman" w:cs="Times New Roman"/>
          <w:sz w:val="36"/>
          <w:szCs w:val="36"/>
        </w:rPr>
      </w:pPr>
    </w:p>
    <w:p w:rsidR="00A32F7B" w:rsidRPr="00A32F7B" w:rsidRDefault="00A32F7B" w:rsidP="00A32F7B">
      <w:pPr>
        <w:spacing w:after="160" w:line="259" w:lineRule="auto"/>
        <w:rPr>
          <w:rFonts w:ascii="Times New Roman" w:eastAsia="Calibri" w:hAnsi="Times New Roman" w:cs="Times New Roman"/>
          <w:sz w:val="36"/>
          <w:szCs w:val="36"/>
        </w:rPr>
      </w:pPr>
      <w:r w:rsidRPr="00A32F7B">
        <w:rPr>
          <w:rFonts w:ascii="Times New Roman" w:eastAsia="Calibri" w:hAnsi="Times New Roman" w:cs="Times New Roman"/>
          <w:sz w:val="36"/>
          <w:szCs w:val="36"/>
        </w:rPr>
        <w:br w:type="page"/>
      </w:r>
    </w:p>
    <w:p w:rsidR="00A32F7B" w:rsidRPr="00A32F7B" w:rsidRDefault="00A32F7B" w:rsidP="00A32F7B">
      <w:pPr>
        <w:tabs>
          <w:tab w:val="left" w:pos="993"/>
        </w:tabs>
        <w:spacing w:after="0"/>
        <w:jc w:val="center"/>
        <w:rPr>
          <w:rFonts w:ascii="Times New Roman" w:eastAsia="Calibri" w:hAnsi="Times New Roman" w:cs="Times New Roman"/>
          <w:b/>
          <w:sz w:val="28"/>
          <w:szCs w:val="28"/>
        </w:rPr>
      </w:pPr>
      <w:r w:rsidRPr="00A32F7B">
        <w:rPr>
          <w:rFonts w:ascii="Times New Roman" w:eastAsia="Calibri" w:hAnsi="Times New Roman" w:cs="Times New Roman"/>
          <w:b/>
          <w:sz w:val="28"/>
          <w:szCs w:val="28"/>
        </w:rPr>
        <w:lastRenderedPageBreak/>
        <w:t>Оглавление</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gridCol w:w="496"/>
      </w:tblGrid>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bookmarkStart w:id="0" w:name="_Toc472370421"/>
            <w:r w:rsidRPr="00A32F7B">
              <w:rPr>
                <w:rFonts w:ascii="Times New Roman" w:eastAsia="Calibri" w:hAnsi="Times New Roman" w:cs="Times New Roman"/>
                <w:sz w:val="28"/>
                <w:szCs w:val="28"/>
              </w:rPr>
              <w:t>Введение.</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4</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 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 территориальной доступности таких объектов для населения.</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5</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1.1 Объекты местного значения, относящиеся к области социальной инфраструктуры.</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5</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1.1.1 Образование.</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5</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1.1.2 Физическая культура и массовый спорт.</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6</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1.1.3 Здравоохранение.</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6</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1.2 Объекты местного значения, относящиеся к области транспортной инфраструктуры.</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9</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1.2.1 Автомобильные дороги местного значения муниципального района.</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9</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1.2.2 Парковки (парковочные места).</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9</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1.2.3 Объекты дорожного сервиса, предназначенные для предоставления транспортных услуг населению и организации транспортного обслуживания населения.</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10</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1.3 </w:t>
            </w:r>
            <w:r w:rsidRPr="00A32F7B">
              <w:rPr>
                <w:rFonts w:ascii="Times New Roman" w:eastAsia="Calibri" w:hAnsi="Times New Roman" w:cs="Times New Roman"/>
                <w:bCs/>
                <w:sz w:val="28"/>
                <w:szCs w:val="28"/>
                <w:lang w:eastAsia="ru-RU"/>
              </w:rPr>
              <w:t>Объекты местного значения, относящиеся к области коммунальной инфраструктуры.</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11</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1.3.1 Электроснабжение.</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11</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1.3.2 Газоснабжение.</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12</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1.3.3 Сбора, вывоза, утилизации и переработки твердых коммунальных и промышленных отходов.</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13</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1.3.4 Объекты организации ритуальных услуг и содержания мест захоронения.</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15</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1.3.5 Расчетные показатели минимально допустимого уровня обеспеченности объектами в области предупреждение чрезвычайных ситуаций, стихийных бедствий, эпидемий и ликвидация их последствий, и расчетные показатели максимально допустимого уровня территориальной доступности таких объектов.</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15</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1.3.6 Расчетные показатели минимально допустимого уровня обеспеченности объектами культуры и искусства.</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16</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2. Материалы по обоснованию расчетных показателей, содержащихся в </w:t>
            </w:r>
            <w:r w:rsidRPr="00A32F7B">
              <w:rPr>
                <w:rFonts w:ascii="Times New Roman" w:eastAsia="Calibri" w:hAnsi="Times New Roman" w:cs="Times New Roman"/>
                <w:sz w:val="28"/>
                <w:szCs w:val="28"/>
              </w:rPr>
              <w:lastRenderedPageBreak/>
              <w:t>основной части местных нормативов градостроительного проектирования.</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lastRenderedPageBreak/>
              <w:t>17</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lastRenderedPageBreak/>
              <w:t>2.1 Общие положения.</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17</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2.2 Нормативная база.</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18</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2.2.1 Федеральные законы.</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18</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2.2.2 Постановления Правительства Российской Федерации.</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19</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2.2.3 Документы министерств и ведомств Российской Федерации.</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20</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2.2.4 Своды правил, строительные нормы и правила, ГОСТы, санитарные и санитарно-эпидемиологические правила и нормативы.</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20</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2.2.5 Нормативные акты Белгородской области.</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22</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2.3 Дифференциация населенных пунктов по численности населения.</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23</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Times New Roman" w:hAnsi="Times New Roman" w:cs="Times New Roman"/>
                <w:sz w:val="28"/>
                <w:szCs w:val="28"/>
                <w:lang w:eastAsia="ru-RU"/>
              </w:rPr>
              <w:t>2.4 Обоснование расчетных показателей, устанавливаемых для объектов относящиеся к области социальной инфраструктуры.</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25</w:t>
            </w:r>
          </w:p>
        </w:tc>
      </w:tr>
      <w:tr w:rsidR="00A32F7B" w:rsidRPr="00A32F7B" w:rsidTr="005C6750">
        <w:tc>
          <w:tcPr>
            <w:tcW w:w="9358" w:type="dxa"/>
          </w:tcPr>
          <w:p w:rsidR="00A32F7B" w:rsidRPr="00A32F7B" w:rsidRDefault="00A32F7B" w:rsidP="00A32F7B">
            <w:pPr>
              <w:spacing w:after="160" w:line="259" w:lineRule="auto"/>
              <w:rPr>
                <w:rFonts w:ascii="Times New Roman" w:eastAsia="Times New Roman" w:hAnsi="Times New Roman" w:cs="Times New Roman"/>
                <w:sz w:val="28"/>
                <w:szCs w:val="28"/>
                <w:lang w:eastAsia="ru-RU"/>
              </w:rPr>
            </w:pPr>
            <w:r w:rsidRPr="00A32F7B">
              <w:rPr>
                <w:rFonts w:ascii="Times New Roman" w:eastAsia="Calibri" w:hAnsi="Times New Roman" w:cs="Times New Roman"/>
                <w:sz w:val="28"/>
                <w:szCs w:val="28"/>
              </w:rPr>
              <w:t>2.4.1. Образование.</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25</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2.4.2. Физическая культура и массовый спорт.</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30</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2.4.3 Здравоохранение.</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32</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2.5 Обоснование расчетных показателей, устанавливаемых для объектов относящиеся к области транспортной инфраструктуры.</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33</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2.6 Обоснование расчетных показателей, устанавливаемых для объектов относящиеся к области коммунальной инфраструктуры.</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36</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2.6.1 Электроснабжение.</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36</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2.6.2 Газоснабжение.</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37</w:t>
            </w:r>
          </w:p>
        </w:tc>
      </w:tr>
      <w:tr w:rsidR="00A32F7B" w:rsidRPr="00A32F7B" w:rsidTr="005C6750">
        <w:tc>
          <w:tcPr>
            <w:tcW w:w="9358" w:type="dxa"/>
          </w:tcPr>
          <w:p w:rsidR="00A32F7B" w:rsidRPr="00A32F7B" w:rsidRDefault="00A32F7B" w:rsidP="00A32F7B">
            <w:pPr>
              <w:autoSpaceDE w:val="0"/>
              <w:autoSpaceDN w:val="0"/>
              <w:adjustRightInd w:val="0"/>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2.6.3 Обоснование норматива сбора, вывоза</w:t>
            </w:r>
          </w:p>
          <w:p w:rsidR="00A32F7B" w:rsidRPr="00A32F7B" w:rsidRDefault="00A32F7B" w:rsidP="00A32F7B">
            <w:pPr>
              <w:autoSpaceDE w:val="0"/>
              <w:autoSpaceDN w:val="0"/>
              <w:adjustRightInd w:val="0"/>
              <w:outlineLvl w:val="2"/>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и утилизации отходов производства и потребления.</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38</w:t>
            </w:r>
          </w:p>
        </w:tc>
      </w:tr>
      <w:tr w:rsidR="00A32F7B" w:rsidRPr="00A32F7B" w:rsidTr="005C6750">
        <w:tc>
          <w:tcPr>
            <w:tcW w:w="9358" w:type="dxa"/>
          </w:tcPr>
          <w:p w:rsidR="00A32F7B" w:rsidRPr="00A32F7B" w:rsidRDefault="00A32F7B" w:rsidP="00A32F7B">
            <w:pPr>
              <w:autoSpaceDE w:val="0"/>
              <w:autoSpaceDN w:val="0"/>
              <w:adjustRightInd w:val="0"/>
              <w:rPr>
                <w:rFonts w:ascii="Times New Roman" w:eastAsia="Times New Roman" w:hAnsi="Times New Roman" w:cs="Times New Roman"/>
                <w:sz w:val="28"/>
                <w:szCs w:val="28"/>
                <w:lang w:eastAsia="ru-RU"/>
              </w:rPr>
            </w:pPr>
            <w:r w:rsidRPr="00A32F7B">
              <w:rPr>
                <w:rFonts w:ascii="Times New Roman" w:eastAsia="Calibri" w:hAnsi="Times New Roman" w:cs="Times New Roman"/>
                <w:color w:val="000000"/>
                <w:sz w:val="28"/>
                <w:szCs w:val="28"/>
              </w:rPr>
              <w:t>2.6.4 Объекты организации ритуальных услуг и содержания мест захоронения.</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41</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2.6.5 Обоснование местных нормативов в области предупреждения чрезвычайных ситуаций, стихийных бедствий, эпидемий и ликвидации их последствий.</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42</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2.6.6 Обоснование расчетные показатели минимально допустимого уровня обеспеченности объектами культуры и искусства.</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43</w:t>
            </w:r>
          </w:p>
        </w:tc>
      </w:tr>
      <w:tr w:rsidR="00A32F7B" w:rsidRPr="00A32F7B" w:rsidTr="005C6750">
        <w:tc>
          <w:tcPr>
            <w:tcW w:w="9358"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3. 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района «Ракитянский район».</w:t>
            </w:r>
          </w:p>
        </w:tc>
        <w:tc>
          <w:tcPr>
            <w:tcW w:w="496" w:type="dxa"/>
          </w:tcPr>
          <w:p w:rsidR="00A32F7B" w:rsidRPr="00A32F7B" w:rsidRDefault="00A32F7B" w:rsidP="00A32F7B">
            <w:pPr>
              <w:spacing w:after="160" w:line="259" w:lineRule="auto"/>
              <w:rPr>
                <w:rFonts w:ascii="Times New Roman" w:eastAsia="Calibri" w:hAnsi="Times New Roman" w:cs="Times New Roman"/>
                <w:sz w:val="28"/>
                <w:szCs w:val="28"/>
              </w:rPr>
            </w:pPr>
            <w:r w:rsidRPr="00A32F7B">
              <w:rPr>
                <w:rFonts w:ascii="Times New Roman" w:eastAsia="Calibri" w:hAnsi="Times New Roman" w:cs="Times New Roman"/>
                <w:sz w:val="28"/>
                <w:szCs w:val="28"/>
              </w:rPr>
              <w:t>46</w:t>
            </w:r>
          </w:p>
        </w:tc>
      </w:tr>
    </w:tbl>
    <w:p w:rsidR="00A32F7B" w:rsidRPr="00A32F7B" w:rsidRDefault="00A32F7B" w:rsidP="00A32F7B">
      <w:pPr>
        <w:spacing w:after="160" w:line="259" w:lineRule="auto"/>
        <w:jc w:val="center"/>
        <w:rPr>
          <w:rFonts w:ascii="Times New Roman" w:eastAsia="Calibri" w:hAnsi="Times New Roman" w:cs="Times New Roman"/>
          <w:b/>
          <w:bCs/>
          <w:color w:val="000000"/>
          <w:sz w:val="32"/>
          <w:szCs w:val="32"/>
          <w:lang w:eastAsia="ru-RU"/>
        </w:rPr>
      </w:pPr>
      <w:bookmarkStart w:id="1" w:name="_Toc64442105"/>
      <w:r w:rsidRPr="00A32F7B">
        <w:rPr>
          <w:rFonts w:ascii="Times New Roman" w:eastAsia="Calibri" w:hAnsi="Times New Roman" w:cs="Times New Roman"/>
          <w:b/>
          <w:bCs/>
          <w:color w:val="000000"/>
          <w:sz w:val="28"/>
          <w:szCs w:val="28"/>
          <w:lang w:eastAsia="ru-RU"/>
        </w:rPr>
        <w:lastRenderedPageBreak/>
        <w:t>Введение.</w:t>
      </w:r>
      <w:bookmarkEnd w:id="0"/>
      <w:bookmarkEnd w:id="1"/>
    </w:p>
    <w:p w:rsidR="00A32F7B" w:rsidRPr="00A32F7B" w:rsidRDefault="00A32F7B" w:rsidP="00A32F7B">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A32F7B" w:rsidRPr="00A32F7B" w:rsidRDefault="00A32F7B" w:rsidP="00A32F7B">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proofErr w:type="gramStart"/>
      <w:r w:rsidRPr="00A32F7B">
        <w:rPr>
          <w:rFonts w:ascii="Times New Roman" w:eastAsia="Calibri" w:hAnsi="Times New Roman" w:cs="Times New Roman"/>
          <w:color w:val="000000"/>
          <w:sz w:val="28"/>
          <w:szCs w:val="28"/>
        </w:rPr>
        <w:t>Настоящие местные нормативы градостроительного проектирования муниципального района «Ракитянский район» разработаны на основании пункта 2 части 3 статьи 8, части 1 статьи 29.4 Градостроительного кодекса Российской Федерации, пункта 26 части 1 статьи 16 Федерального закона от 6 октября 2003 года №131-ФЗ «Об общих принципах организации местного самоуправления в Российской Федерации», Устава Ракитянского района.</w:t>
      </w:r>
      <w:proofErr w:type="gramEnd"/>
    </w:p>
    <w:p w:rsidR="00A32F7B" w:rsidRPr="00A32F7B" w:rsidRDefault="00A32F7B" w:rsidP="00A32F7B">
      <w:pPr>
        <w:autoSpaceDE w:val="0"/>
        <w:autoSpaceDN w:val="0"/>
        <w:adjustRightInd w:val="0"/>
        <w:spacing w:after="0" w:line="240" w:lineRule="auto"/>
        <w:ind w:firstLine="851"/>
        <w:jc w:val="both"/>
        <w:rPr>
          <w:rFonts w:ascii="Times New Roman" w:eastAsia="Calibri" w:hAnsi="Times New Roman" w:cs="Times New Roman"/>
          <w:b/>
          <w:color w:val="000000"/>
          <w:sz w:val="28"/>
          <w:szCs w:val="28"/>
        </w:rPr>
      </w:pPr>
      <w:r w:rsidRPr="00A32F7B">
        <w:rPr>
          <w:rFonts w:ascii="Times New Roman" w:eastAsia="Calibri" w:hAnsi="Times New Roman" w:cs="Times New Roman"/>
          <w:b/>
          <w:color w:val="000000"/>
          <w:sz w:val="28"/>
          <w:szCs w:val="28"/>
        </w:rPr>
        <w:t>Подготовка и утверждение местных нормативов градостроительного проектирования осуществляется с учетом:</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1) социально-демографического состава и плотности населения на территории муниципального образования;</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2) стратегии социально-экономического развития муниципального района и поселений, входящих в состав Ракитянского района;</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3) предложений органов местного самоуправления и заинтересованных лиц.</w:t>
      </w:r>
    </w:p>
    <w:p w:rsidR="00A32F7B" w:rsidRPr="00A32F7B" w:rsidRDefault="00A32F7B" w:rsidP="00A32F7B">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A32F7B">
        <w:rPr>
          <w:rFonts w:ascii="Times New Roman" w:eastAsia="Calibri" w:hAnsi="Times New Roman" w:cs="Times New Roman"/>
          <w:b/>
          <w:bCs/>
          <w:color w:val="000000"/>
          <w:sz w:val="28"/>
          <w:szCs w:val="28"/>
        </w:rPr>
        <w:t>Нормативы градостроительного проектирования включают в себя</w:t>
      </w:r>
      <w:r w:rsidRPr="00A32F7B">
        <w:rPr>
          <w:rFonts w:ascii="Times New Roman" w:eastAsia="Calibri" w:hAnsi="Times New Roman" w:cs="Times New Roman"/>
          <w:color w:val="000000"/>
          <w:sz w:val="28"/>
          <w:szCs w:val="28"/>
        </w:rPr>
        <w:t xml:space="preserve">: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1) 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A32F7B" w:rsidRPr="00A32F7B" w:rsidRDefault="00A32F7B" w:rsidP="00A32F7B">
      <w:pPr>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2) материалы по обоснованию расчетных показателей, содержащихся в основной части нормативов градостроительного проектирования;</w:t>
      </w:r>
    </w:p>
    <w:p w:rsidR="00A32F7B" w:rsidRPr="00A32F7B" w:rsidRDefault="00A32F7B" w:rsidP="00A32F7B">
      <w:pPr>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3) правила и область применения расчетных показателей, содержащихся в основной части нормативов градостроительного проектирования.</w:t>
      </w:r>
    </w:p>
    <w:p w:rsidR="00A32F7B" w:rsidRPr="00A32F7B" w:rsidRDefault="00A32F7B" w:rsidP="00A32F7B">
      <w:pPr>
        <w:spacing w:after="0" w:line="240" w:lineRule="auto"/>
        <w:ind w:firstLine="851"/>
        <w:jc w:val="both"/>
        <w:rPr>
          <w:rFonts w:ascii="Times New Roman" w:eastAsia="Calibri" w:hAnsi="Times New Roman" w:cs="Times New Roman"/>
          <w:color w:val="000000"/>
          <w:sz w:val="28"/>
          <w:szCs w:val="28"/>
        </w:rPr>
      </w:pPr>
      <w:r w:rsidRPr="00A32F7B">
        <w:rPr>
          <w:rFonts w:ascii="Times New Roman" w:eastAsia="Calibri" w:hAnsi="Times New Roman" w:cs="Times New Roman"/>
          <w:b/>
          <w:color w:val="000000"/>
          <w:sz w:val="28"/>
          <w:szCs w:val="28"/>
        </w:rPr>
        <w:t>Нормативы градостроительного проектирования муниципального района устанавливают</w:t>
      </w:r>
      <w:r w:rsidRPr="00A32F7B">
        <w:rPr>
          <w:rFonts w:ascii="Times New Roman" w:eastAsia="Calibri" w:hAnsi="Times New Roman" w:cs="Times New Roman"/>
          <w:color w:val="000000"/>
          <w:sz w:val="28"/>
          <w:szCs w:val="28"/>
        </w:rPr>
        <w:t xml:space="preserve"> совокупность расчетных показателей минимально допустимого уровня обеспеченности объектами местного муниципального района, относящимися к областям:</w:t>
      </w:r>
    </w:p>
    <w:p w:rsidR="00A32F7B" w:rsidRPr="00A32F7B" w:rsidRDefault="00A32F7B" w:rsidP="00A32F7B">
      <w:pPr>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-электро-, газоснабжения населения;</w:t>
      </w:r>
    </w:p>
    <w:p w:rsidR="00A32F7B" w:rsidRPr="00A32F7B" w:rsidRDefault="00A32F7B" w:rsidP="00A32F7B">
      <w:pPr>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автомобильных дорог местного значения;</w:t>
      </w:r>
    </w:p>
    <w:p w:rsidR="00A32F7B" w:rsidRPr="00A32F7B" w:rsidRDefault="00A32F7B" w:rsidP="00A32F7B">
      <w:pPr>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 обработки, утилизации, обезвреживания, размещения твердых коммунальных отходов; </w:t>
      </w:r>
    </w:p>
    <w:p w:rsidR="00A32F7B" w:rsidRPr="00A32F7B" w:rsidRDefault="00A32F7B" w:rsidP="00A32F7B">
      <w:pPr>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физической культуры и массового спорта, образования, здравоохранения;</w:t>
      </w:r>
    </w:p>
    <w:p w:rsidR="00A32F7B" w:rsidRPr="00A32F7B" w:rsidRDefault="00A32F7B" w:rsidP="00A32F7B">
      <w:pPr>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иным областям в связи с решением вопросов местного значения, муниципального района;</w:t>
      </w:r>
    </w:p>
    <w:p w:rsidR="00A32F7B" w:rsidRPr="00A32F7B" w:rsidRDefault="00A32F7B" w:rsidP="00A32F7B">
      <w:pPr>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объектами благоустройства территории, иными объектами местного значения муниципального района населения Ракитянского района и расчетных показателей максимально допустимого уровня территориальной доступности таких объектов для населения района.</w:t>
      </w:r>
    </w:p>
    <w:p w:rsidR="00A32F7B" w:rsidRPr="00A32F7B" w:rsidRDefault="00A32F7B" w:rsidP="00A32F7B">
      <w:pPr>
        <w:spacing w:after="0" w:line="312" w:lineRule="auto"/>
        <w:jc w:val="both"/>
        <w:rPr>
          <w:rFonts w:ascii="Times New Roman" w:eastAsia="Calibri" w:hAnsi="Times New Roman" w:cs="Times New Roman"/>
          <w:color w:val="000000"/>
          <w:sz w:val="28"/>
          <w:szCs w:val="28"/>
        </w:rPr>
      </w:pPr>
    </w:p>
    <w:p w:rsidR="00A32F7B" w:rsidRPr="00A32F7B" w:rsidRDefault="00A32F7B" w:rsidP="00A32F7B">
      <w:pPr>
        <w:spacing w:after="160" w:line="259" w:lineRule="auto"/>
        <w:rPr>
          <w:rFonts w:ascii="Times New Roman" w:eastAsia="Calibri" w:hAnsi="Times New Roman" w:cs="Times New Roman"/>
          <w:color w:val="000000"/>
          <w:sz w:val="28"/>
          <w:szCs w:val="28"/>
        </w:rPr>
      </w:pPr>
    </w:p>
    <w:p w:rsidR="00A32F7B" w:rsidRPr="00A32F7B" w:rsidRDefault="00A32F7B" w:rsidP="00A32F7B">
      <w:pPr>
        <w:autoSpaceDE w:val="0"/>
        <w:autoSpaceDN w:val="0"/>
        <w:adjustRightInd w:val="0"/>
        <w:spacing w:after="0" w:line="240" w:lineRule="auto"/>
        <w:jc w:val="center"/>
        <w:outlineLvl w:val="0"/>
        <w:rPr>
          <w:rFonts w:ascii="Times New Roman" w:eastAsia="Calibri" w:hAnsi="Times New Roman" w:cs="Times New Roman"/>
          <w:b/>
          <w:bCs/>
          <w:color w:val="000000"/>
          <w:sz w:val="28"/>
          <w:szCs w:val="28"/>
          <w:lang w:eastAsia="ru-RU"/>
        </w:rPr>
      </w:pPr>
      <w:bookmarkStart w:id="2" w:name="_Toc459416516"/>
      <w:bookmarkStart w:id="3" w:name="_Toc472370424"/>
      <w:bookmarkStart w:id="4" w:name="_Toc64442106"/>
      <w:r w:rsidRPr="00A32F7B">
        <w:rPr>
          <w:rFonts w:ascii="Times New Roman" w:eastAsia="Calibri" w:hAnsi="Times New Roman" w:cs="Times New Roman"/>
          <w:b/>
          <w:bCs/>
          <w:color w:val="000000"/>
          <w:sz w:val="28"/>
          <w:szCs w:val="28"/>
          <w:lang w:eastAsia="ru-RU"/>
        </w:rPr>
        <w:lastRenderedPageBreak/>
        <w:t>1. 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 территориальной доступности таких объектов для населения.</w:t>
      </w:r>
      <w:bookmarkEnd w:id="2"/>
      <w:bookmarkEnd w:id="3"/>
      <w:bookmarkEnd w:id="4"/>
    </w:p>
    <w:p w:rsidR="00A32F7B" w:rsidRPr="00A32F7B" w:rsidRDefault="00A32F7B" w:rsidP="00A32F7B">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p w:rsidR="00A32F7B" w:rsidRPr="00A32F7B" w:rsidRDefault="00A32F7B" w:rsidP="00A32F7B">
      <w:pPr>
        <w:keepNext/>
        <w:spacing w:after="0" w:line="240" w:lineRule="auto"/>
        <w:jc w:val="center"/>
        <w:outlineLvl w:val="1"/>
        <w:rPr>
          <w:rFonts w:ascii="Times New Roman" w:eastAsia="Times New Roman" w:hAnsi="Times New Roman" w:cs="Times New Roman"/>
          <w:b/>
          <w:sz w:val="28"/>
          <w:szCs w:val="28"/>
          <w:lang w:eastAsia="ru-RU"/>
        </w:rPr>
      </w:pPr>
      <w:bookmarkStart w:id="5" w:name="_Toc459416517"/>
      <w:bookmarkStart w:id="6" w:name="_Toc472370425"/>
      <w:bookmarkStart w:id="7" w:name="_Toc64442107"/>
      <w:r w:rsidRPr="00A32F7B">
        <w:rPr>
          <w:rFonts w:ascii="Times New Roman" w:eastAsia="Times New Roman" w:hAnsi="Times New Roman" w:cs="Times New Roman"/>
          <w:b/>
          <w:sz w:val="28"/>
          <w:szCs w:val="28"/>
          <w:lang w:eastAsia="ru-RU"/>
        </w:rPr>
        <w:t>1.1 Объекты местного значения, относящиеся к области социальной инфраструктуры.</w:t>
      </w:r>
      <w:bookmarkEnd w:id="5"/>
      <w:bookmarkEnd w:id="6"/>
      <w:bookmarkEnd w:id="7"/>
    </w:p>
    <w:p w:rsidR="00A32F7B" w:rsidRPr="00A32F7B" w:rsidRDefault="00A32F7B" w:rsidP="00A32F7B">
      <w:pPr>
        <w:keepNext/>
        <w:spacing w:before="120" w:after="0" w:line="240" w:lineRule="auto"/>
        <w:ind w:firstLine="567"/>
        <w:jc w:val="center"/>
        <w:outlineLvl w:val="2"/>
        <w:rPr>
          <w:rFonts w:ascii="Times New Roman" w:eastAsia="Times New Roman" w:hAnsi="Times New Roman" w:cs="Times New Roman"/>
          <w:b/>
          <w:sz w:val="28"/>
          <w:szCs w:val="28"/>
          <w:lang w:eastAsia="ru-RU"/>
        </w:rPr>
      </w:pPr>
      <w:bookmarkStart w:id="8" w:name="_Toc459416518"/>
      <w:bookmarkStart w:id="9" w:name="_Toc472370426"/>
      <w:bookmarkStart w:id="10" w:name="_Toc64442108"/>
      <w:r w:rsidRPr="00A32F7B">
        <w:rPr>
          <w:rFonts w:ascii="Times New Roman" w:eastAsia="Times New Roman" w:hAnsi="Times New Roman" w:cs="Times New Roman"/>
          <w:b/>
          <w:sz w:val="28"/>
          <w:szCs w:val="28"/>
          <w:lang w:eastAsia="ru-RU"/>
        </w:rPr>
        <w:t>1.1.1 Образование.</w:t>
      </w:r>
      <w:bookmarkEnd w:id="8"/>
      <w:bookmarkEnd w:id="9"/>
      <w:bookmarkEnd w:id="10"/>
    </w:p>
    <w:p w:rsidR="00A32F7B" w:rsidRPr="00A32F7B" w:rsidRDefault="00A32F7B" w:rsidP="00A32F7B">
      <w:pPr>
        <w:keepNext/>
        <w:spacing w:before="120" w:after="0" w:line="240" w:lineRule="auto"/>
        <w:ind w:firstLine="709"/>
        <w:jc w:val="both"/>
        <w:rPr>
          <w:rFonts w:ascii="Times New Roman" w:eastAsia="Times New Roman" w:hAnsi="Times New Roman" w:cs="Times New Roman"/>
          <w:bCs/>
          <w:sz w:val="28"/>
          <w:szCs w:val="28"/>
          <w:lang w:eastAsia="ru-RU"/>
        </w:rPr>
      </w:pPr>
      <w:bookmarkStart w:id="11" w:name="_Toc472370427"/>
      <w:r w:rsidRPr="00A32F7B">
        <w:rPr>
          <w:rFonts w:ascii="Times New Roman" w:eastAsia="Times New Roman" w:hAnsi="Times New Roman" w:cs="Times New Roman"/>
          <w:bCs/>
          <w:sz w:val="28"/>
          <w:szCs w:val="28"/>
          <w:lang w:eastAsia="ru-RU"/>
        </w:rPr>
        <w:t>Объекты местного значения в сфере образования:</w:t>
      </w:r>
      <w:bookmarkEnd w:id="11"/>
    </w:p>
    <w:p w:rsidR="00A32F7B" w:rsidRPr="00A32F7B" w:rsidRDefault="00A32F7B" w:rsidP="00A32F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-Дошкольные образовательные учреждения.</w:t>
      </w:r>
    </w:p>
    <w:p w:rsidR="00A32F7B" w:rsidRPr="00A32F7B" w:rsidRDefault="00A32F7B" w:rsidP="00A32F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Общеобразовательные учреждения.</w:t>
      </w:r>
    </w:p>
    <w:p w:rsidR="00A32F7B" w:rsidRPr="00A32F7B" w:rsidRDefault="00A32F7B" w:rsidP="00A32F7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Объекты дополнительного образования.</w:t>
      </w:r>
    </w:p>
    <w:p w:rsidR="00A32F7B" w:rsidRPr="00A32F7B" w:rsidRDefault="00A32F7B" w:rsidP="00A32F7B">
      <w:pPr>
        <w:keepNext/>
        <w:spacing w:after="0" w:line="240" w:lineRule="auto"/>
        <w:ind w:firstLine="709"/>
        <w:jc w:val="both"/>
        <w:rPr>
          <w:rFonts w:ascii="Times New Roman" w:eastAsia="Times New Roman" w:hAnsi="Times New Roman" w:cs="Times New Roman"/>
          <w:b/>
          <w:bCs/>
          <w:sz w:val="28"/>
          <w:szCs w:val="28"/>
          <w:lang w:eastAsia="ru-RU"/>
        </w:rPr>
      </w:pPr>
      <w:bookmarkStart w:id="12" w:name="_Toc472370428"/>
      <w:r w:rsidRPr="00A32F7B">
        <w:rPr>
          <w:rFonts w:ascii="Times New Roman" w:eastAsia="Times New Roman" w:hAnsi="Times New Roman" w:cs="Times New Roman"/>
          <w:b/>
          <w:bCs/>
          <w:sz w:val="28"/>
          <w:szCs w:val="28"/>
          <w:lang w:eastAsia="ru-RU"/>
        </w:rPr>
        <w:t>Расчетный показатель минимально допустимого уровня обеспеченности дошкольными образовательными учреждениями населенных пунктов муниципального района.</w:t>
      </w:r>
      <w:bookmarkEnd w:id="12"/>
    </w:p>
    <w:p w:rsidR="00A32F7B" w:rsidRPr="00A32F7B" w:rsidRDefault="00A32F7B" w:rsidP="00A32F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Уровень обеспеченности, мест на 1 тыс. человек общей численности населения:</w:t>
      </w:r>
    </w:p>
    <w:p w:rsidR="00A32F7B" w:rsidRPr="00A32F7B" w:rsidRDefault="00A32F7B" w:rsidP="00A32F7B">
      <w:pPr>
        <w:keepNext/>
        <w:spacing w:after="0" w:line="240" w:lineRule="auto"/>
        <w:ind w:firstLine="709"/>
        <w:jc w:val="both"/>
        <w:rPr>
          <w:rFonts w:ascii="Times New Roman" w:eastAsia="Times New Roman" w:hAnsi="Times New Roman" w:cs="Times New Roman"/>
          <w:sz w:val="28"/>
          <w:szCs w:val="28"/>
          <w:lang w:eastAsia="ru-RU"/>
        </w:rPr>
      </w:pPr>
      <w:bookmarkStart w:id="13" w:name="_Toc472370429"/>
      <w:r w:rsidRPr="00A32F7B">
        <w:rPr>
          <w:rFonts w:ascii="Times New Roman" w:eastAsia="Times New Roman" w:hAnsi="Times New Roman" w:cs="Times New Roman"/>
          <w:sz w:val="28"/>
          <w:szCs w:val="28"/>
          <w:lang w:eastAsia="ru-RU"/>
        </w:rPr>
        <w:t xml:space="preserve">- для городских населенных пунктов района – </w:t>
      </w:r>
      <w:bookmarkEnd w:id="13"/>
      <w:r w:rsidRPr="00A32F7B">
        <w:rPr>
          <w:rFonts w:ascii="Times New Roman" w:eastAsia="Times New Roman" w:hAnsi="Times New Roman" w:cs="Times New Roman"/>
          <w:sz w:val="28"/>
          <w:szCs w:val="28"/>
          <w:lang w:eastAsia="ru-RU"/>
        </w:rPr>
        <w:t>46;</w:t>
      </w:r>
    </w:p>
    <w:p w:rsidR="00A32F7B" w:rsidRPr="00A32F7B" w:rsidRDefault="00A32F7B" w:rsidP="00A32F7B">
      <w:pPr>
        <w:keepNext/>
        <w:spacing w:after="0" w:line="240" w:lineRule="auto"/>
        <w:ind w:firstLine="709"/>
        <w:jc w:val="both"/>
        <w:rPr>
          <w:rFonts w:ascii="Times New Roman" w:eastAsia="Times New Roman" w:hAnsi="Times New Roman" w:cs="Times New Roman"/>
          <w:sz w:val="28"/>
          <w:szCs w:val="28"/>
          <w:lang w:eastAsia="ru-RU"/>
        </w:rPr>
      </w:pPr>
      <w:bookmarkStart w:id="14" w:name="_Toc472370430"/>
      <w:r w:rsidRPr="00A32F7B">
        <w:rPr>
          <w:rFonts w:ascii="Times New Roman" w:eastAsia="Times New Roman" w:hAnsi="Times New Roman" w:cs="Times New Roman"/>
          <w:sz w:val="28"/>
          <w:szCs w:val="28"/>
          <w:lang w:eastAsia="ru-RU"/>
        </w:rPr>
        <w:t xml:space="preserve">- для сельских населенных пунктов- </w:t>
      </w:r>
      <w:bookmarkEnd w:id="14"/>
      <w:r w:rsidRPr="00A32F7B">
        <w:rPr>
          <w:rFonts w:ascii="Times New Roman" w:eastAsia="Times New Roman" w:hAnsi="Times New Roman" w:cs="Times New Roman"/>
          <w:sz w:val="28"/>
          <w:szCs w:val="28"/>
          <w:lang w:eastAsia="ru-RU"/>
        </w:rPr>
        <w:t>46.</w:t>
      </w:r>
    </w:p>
    <w:p w:rsidR="00A32F7B" w:rsidRPr="00A32F7B" w:rsidRDefault="00A32F7B" w:rsidP="00A32F7B">
      <w:pPr>
        <w:keepNext/>
        <w:spacing w:after="0" w:line="240" w:lineRule="auto"/>
        <w:ind w:firstLine="709"/>
        <w:jc w:val="both"/>
        <w:rPr>
          <w:rFonts w:ascii="Times New Roman" w:eastAsia="Times New Roman" w:hAnsi="Times New Roman" w:cs="Times New Roman"/>
          <w:b/>
          <w:bCs/>
          <w:sz w:val="28"/>
          <w:szCs w:val="28"/>
          <w:lang w:eastAsia="ru-RU"/>
        </w:rPr>
      </w:pPr>
      <w:bookmarkStart w:id="15" w:name="_Toc472370431"/>
      <w:r w:rsidRPr="00A32F7B">
        <w:rPr>
          <w:rFonts w:ascii="Times New Roman" w:eastAsia="Times New Roman" w:hAnsi="Times New Roman" w:cs="Times New Roman"/>
          <w:b/>
          <w:bCs/>
          <w:sz w:val="28"/>
          <w:szCs w:val="28"/>
          <w:lang w:eastAsia="ru-RU"/>
        </w:rPr>
        <w:t xml:space="preserve">Расчетный показатель минимально допустимого уровня обеспеченности общеобразовательными учреждениями </w:t>
      </w:r>
      <w:bookmarkEnd w:id="15"/>
      <w:r w:rsidRPr="00A32F7B">
        <w:rPr>
          <w:rFonts w:ascii="Times New Roman" w:eastAsia="Times New Roman" w:hAnsi="Times New Roman" w:cs="Times New Roman"/>
          <w:b/>
          <w:bCs/>
          <w:sz w:val="28"/>
          <w:szCs w:val="28"/>
          <w:lang w:eastAsia="ru-RU"/>
        </w:rPr>
        <w:t>населенных пунктов муниципального района.</w:t>
      </w:r>
    </w:p>
    <w:p w:rsidR="00A32F7B" w:rsidRPr="00A32F7B" w:rsidRDefault="00A32F7B" w:rsidP="00A32F7B">
      <w:pPr>
        <w:keepNext/>
        <w:spacing w:after="0" w:line="240" w:lineRule="auto"/>
        <w:ind w:firstLine="709"/>
        <w:jc w:val="both"/>
        <w:rPr>
          <w:rFonts w:ascii="Times New Roman" w:eastAsia="Times New Roman" w:hAnsi="Times New Roman" w:cs="Times New Roman"/>
          <w:bCs/>
          <w:sz w:val="28"/>
          <w:szCs w:val="28"/>
          <w:lang w:eastAsia="ru-RU"/>
        </w:rPr>
      </w:pPr>
      <w:r w:rsidRPr="00A32F7B">
        <w:rPr>
          <w:rFonts w:ascii="Times New Roman" w:eastAsia="Times New Roman" w:hAnsi="Times New Roman" w:cs="Times New Roman"/>
          <w:bCs/>
          <w:sz w:val="28"/>
          <w:szCs w:val="28"/>
          <w:lang w:eastAsia="ru-RU"/>
        </w:rPr>
        <w:t>Уровень обеспеченности, мест на 1 тыс. человек общей численности населения:</w:t>
      </w:r>
    </w:p>
    <w:p w:rsidR="00A32F7B" w:rsidRPr="00A32F7B" w:rsidRDefault="00A32F7B" w:rsidP="00A32F7B">
      <w:pPr>
        <w:keepNext/>
        <w:spacing w:after="0" w:line="240" w:lineRule="auto"/>
        <w:ind w:firstLine="709"/>
        <w:jc w:val="both"/>
        <w:rPr>
          <w:rFonts w:ascii="Times New Roman" w:eastAsia="Times New Roman" w:hAnsi="Times New Roman" w:cs="Times New Roman"/>
          <w:sz w:val="28"/>
          <w:szCs w:val="28"/>
          <w:lang w:eastAsia="ru-RU"/>
        </w:rPr>
      </w:pPr>
      <w:bookmarkStart w:id="16" w:name="_Toc472370432"/>
      <w:r w:rsidRPr="00A32F7B">
        <w:rPr>
          <w:rFonts w:ascii="Times New Roman" w:eastAsia="Times New Roman" w:hAnsi="Times New Roman" w:cs="Times New Roman"/>
          <w:sz w:val="28"/>
          <w:szCs w:val="28"/>
          <w:lang w:eastAsia="ru-RU"/>
        </w:rPr>
        <w:t>- для сельских населенных пунктов района – 107</w:t>
      </w:r>
      <w:bookmarkEnd w:id="16"/>
      <w:r w:rsidRPr="00A32F7B">
        <w:rPr>
          <w:rFonts w:ascii="Times New Roman" w:eastAsia="Times New Roman" w:hAnsi="Times New Roman" w:cs="Times New Roman"/>
          <w:sz w:val="28"/>
          <w:szCs w:val="28"/>
          <w:lang w:eastAsia="ru-RU"/>
        </w:rPr>
        <w:t>;</w:t>
      </w:r>
    </w:p>
    <w:p w:rsidR="00A32F7B" w:rsidRPr="00A32F7B" w:rsidRDefault="00A32F7B" w:rsidP="00A32F7B">
      <w:pPr>
        <w:keepNext/>
        <w:spacing w:after="0" w:line="240" w:lineRule="auto"/>
        <w:ind w:firstLine="709"/>
        <w:jc w:val="both"/>
        <w:rPr>
          <w:rFonts w:ascii="Times New Roman" w:eastAsia="Times New Roman" w:hAnsi="Times New Roman" w:cs="Times New Roman"/>
          <w:sz w:val="28"/>
          <w:szCs w:val="28"/>
          <w:lang w:eastAsia="ru-RU"/>
        </w:rPr>
      </w:pPr>
      <w:bookmarkStart w:id="17" w:name="_Toc472370433"/>
      <w:r w:rsidRPr="00A32F7B">
        <w:rPr>
          <w:rFonts w:ascii="Times New Roman" w:eastAsia="Times New Roman" w:hAnsi="Times New Roman" w:cs="Times New Roman"/>
          <w:sz w:val="28"/>
          <w:szCs w:val="28"/>
          <w:lang w:eastAsia="ru-RU"/>
        </w:rPr>
        <w:t>- для сельских населенных пунктов 104</w:t>
      </w:r>
      <w:bookmarkEnd w:id="17"/>
      <w:r w:rsidRPr="00A32F7B">
        <w:rPr>
          <w:rFonts w:ascii="Times New Roman" w:eastAsia="Times New Roman" w:hAnsi="Times New Roman" w:cs="Times New Roman"/>
          <w:sz w:val="28"/>
          <w:szCs w:val="28"/>
          <w:lang w:eastAsia="ru-RU"/>
        </w:rPr>
        <w:t>.</w:t>
      </w:r>
    </w:p>
    <w:p w:rsidR="00A32F7B" w:rsidRPr="00A32F7B" w:rsidRDefault="00A32F7B" w:rsidP="00A32F7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32F7B">
        <w:rPr>
          <w:rFonts w:ascii="Times New Roman" w:eastAsia="Times New Roman" w:hAnsi="Times New Roman" w:cs="Times New Roman"/>
          <w:b/>
          <w:bCs/>
          <w:sz w:val="28"/>
          <w:szCs w:val="28"/>
          <w:lang w:eastAsia="ru-RU"/>
        </w:rPr>
        <w:t>Расчетный показатель максимально допустимого уровня территориальной доступности дошкольных образовательных учреждений для населения муниципального района.</w:t>
      </w:r>
    </w:p>
    <w:p w:rsidR="00A32F7B" w:rsidRPr="00A32F7B" w:rsidRDefault="00A32F7B" w:rsidP="00A32F7B">
      <w:pPr>
        <w:keepNext/>
        <w:spacing w:after="0" w:line="240" w:lineRule="auto"/>
        <w:ind w:firstLine="709"/>
        <w:jc w:val="both"/>
        <w:rPr>
          <w:rFonts w:ascii="Times New Roman" w:eastAsia="Times New Roman" w:hAnsi="Times New Roman" w:cs="Times New Roman"/>
          <w:sz w:val="28"/>
          <w:szCs w:val="28"/>
          <w:lang w:eastAsia="ru-RU"/>
        </w:rPr>
      </w:pPr>
      <w:bookmarkStart w:id="18" w:name="_Toc472370434"/>
      <w:r w:rsidRPr="00A32F7B">
        <w:rPr>
          <w:rFonts w:ascii="Times New Roman" w:eastAsia="Times New Roman" w:hAnsi="Times New Roman" w:cs="Times New Roman"/>
          <w:sz w:val="28"/>
          <w:szCs w:val="28"/>
          <w:lang w:eastAsia="ru-RU"/>
        </w:rPr>
        <w:t xml:space="preserve">- для поселка </w:t>
      </w:r>
      <w:proofErr w:type="gramStart"/>
      <w:r w:rsidRPr="00A32F7B">
        <w:rPr>
          <w:rFonts w:ascii="Times New Roman" w:eastAsia="Times New Roman" w:hAnsi="Times New Roman" w:cs="Times New Roman"/>
          <w:sz w:val="28"/>
          <w:szCs w:val="28"/>
          <w:lang w:eastAsia="ru-RU"/>
        </w:rPr>
        <w:t>Ракитное</w:t>
      </w:r>
      <w:proofErr w:type="gramEnd"/>
      <w:r w:rsidRPr="00A32F7B">
        <w:rPr>
          <w:rFonts w:ascii="Times New Roman" w:eastAsia="Times New Roman" w:hAnsi="Times New Roman" w:cs="Times New Roman"/>
          <w:sz w:val="28"/>
          <w:szCs w:val="28"/>
          <w:lang w:eastAsia="ru-RU"/>
        </w:rPr>
        <w:t xml:space="preserve"> и поселка Пролетарский 300 м</w:t>
      </w:r>
      <w:bookmarkEnd w:id="18"/>
      <w:r w:rsidRPr="00A32F7B">
        <w:rPr>
          <w:rFonts w:ascii="Times New Roman" w:eastAsia="Times New Roman" w:hAnsi="Times New Roman" w:cs="Times New Roman"/>
          <w:sz w:val="28"/>
          <w:szCs w:val="28"/>
          <w:lang w:eastAsia="ru-RU"/>
        </w:rPr>
        <w:t>;</w:t>
      </w:r>
    </w:p>
    <w:p w:rsidR="00A32F7B" w:rsidRPr="00A32F7B" w:rsidRDefault="00A32F7B" w:rsidP="00A32F7B">
      <w:pPr>
        <w:keepNext/>
        <w:spacing w:after="0" w:line="240" w:lineRule="auto"/>
        <w:ind w:firstLine="709"/>
        <w:jc w:val="both"/>
        <w:rPr>
          <w:rFonts w:ascii="Times New Roman" w:eastAsia="Times New Roman" w:hAnsi="Times New Roman" w:cs="Times New Roman"/>
          <w:color w:val="000000"/>
          <w:sz w:val="28"/>
          <w:szCs w:val="28"/>
          <w:lang w:eastAsia="ru-RU"/>
        </w:rPr>
      </w:pPr>
      <w:bookmarkStart w:id="19" w:name="_Toc472370435"/>
      <w:r w:rsidRPr="00A32F7B">
        <w:rPr>
          <w:rFonts w:ascii="Times New Roman" w:eastAsia="Times New Roman" w:hAnsi="Times New Roman" w:cs="Times New Roman"/>
          <w:color w:val="000000"/>
          <w:sz w:val="28"/>
          <w:szCs w:val="28"/>
          <w:lang w:eastAsia="ru-RU"/>
        </w:rPr>
        <w:t>- для сельских населенных пунктов (в зависимости от уровня дифференциации населенного пункта)</w:t>
      </w:r>
      <w:bookmarkEnd w:id="19"/>
      <w:r w:rsidRPr="00A32F7B">
        <w:rPr>
          <w:rFonts w:ascii="Times New Roman" w:eastAsia="Times New Roman" w:hAnsi="Times New Roman" w:cs="Times New Roman"/>
          <w:color w:val="000000"/>
          <w:sz w:val="28"/>
          <w:szCs w:val="28"/>
          <w:lang w:eastAsia="ru-RU"/>
        </w:rPr>
        <w:t>.</w:t>
      </w:r>
    </w:p>
    <w:p w:rsidR="00A32F7B" w:rsidRPr="00A32F7B" w:rsidRDefault="00A32F7B" w:rsidP="00A32F7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32F7B">
        <w:rPr>
          <w:rFonts w:ascii="Times New Roman" w:eastAsia="Times New Roman" w:hAnsi="Times New Roman" w:cs="Times New Roman"/>
          <w:b/>
          <w:bCs/>
          <w:sz w:val="28"/>
          <w:szCs w:val="28"/>
          <w:lang w:eastAsia="ru-RU"/>
        </w:rPr>
        <w:t>Расчетный показатель максимально допустимого уровня территориальной доступности общеобразовательных учреждений для населения муниципального района.</w:t>
      </w:r>
    </w:p>
    <w:p w:rsidR="00A32F7B" w:rsidRPr="00A32F7B" w:rsidRDefault="00A32F7B" w:rsidP="00A32F7B">
      <w:pPr>
        <w:keepNext/>
        <w:spacing w:after="0" w:line="240" w:lineRule="auto"/>
        <w:ind w:firstLine="709"/>
        <w:jc w:val="both"/>
        <w:rPr>
          <w:rFonts w:ascii="Times New Roman" w:eastAsia="Times New Roman" w:hAnsi="Times New Roman" w:cs="Times New Roman"/>
          <w:sz w:val="28"/>
          <w:szCs w:val="28"/>
          <w:lang w:eastAsia="ru-RU"/>
        </w:rPr>
      </w:pPr>
      <w:bookmarkStart w:id="20" w:name="_Toc472370436"/>
      <w:r w:rsidRPr="00A32F7B">
        <w:rPr>
          <w:rFonts w:ascii="Times New Roman" w:eastAsia="Times New Roman" w:hAnsi="Times New Roman" w:cs="Times New Roman"/>
          <w:sz w:val="28"/>
          <w:szCs w:val="28"/>
          <w:lang w:eastAsia="ru-RU"/>
        </w:rPr>
        <w:t xml:space="preserve">- для поселка </w:t>
      </w:r>
      <w:proofErr w:type="gramStart"/>
      <w:r w:rsidRPr="00A32F7B">
        <w:rPr>
          <w:rFonts w:ascii="Times New Roman" w:eastAsia="Times New Roman" w:hAnsi="Times New Roman" w:cs="Times New Roman"/>
          <w:sz w:val="28"/>
          <w:szCs w:val="28"/>
          <w:lang w:eastAsia="ru-RU"/>
        </w:rPr>
        <w:t>Ракитное</w:t>
      </w:r>
      <w:proofErr w:type="gramEnd"/>
      <w:r w:rsidRPr="00A32F7B">
        <w:rPr>
          <w:rFonts w:ascii="Times New Roman" w:eastAsia="Times New Roman" w:hAnsi="Times New Roman" w:cs="Times New Roman"/>
          <w:sz w:val="28"/>
          <w:szCs w:val="28"/>
          <w:lang w:eastAsia="ru-RU"/>
        </w:rPr>
        <w:t xml:space="preserve"> и поселка Пролетарский  - 500 м</w:t>
      </w:r>
      <w:bookmarkEnd w:id="20"/>
      <w:r w:rsidRPr="00A32F7B">
        <w:rPr>
          <w:rFonts w:ascii="Times New Roman" w:eastAsia="Times New Roman" w:hAnsi="Times New Roman" w:cs="Times New Roman"/>
          <w:sz w:val="28"/>
          <w:szCs w:val="28"/>
          <w:lang w:eastAsia="ru-RU"/>
        </w:rPr>
        <w:t>;</w:t>
      </w:r>
    </w:p>
    <w:p w:rsidR="00A32F7B" w:rsidRPr="00A32F7B" w:rsidRDefault="00A32F7B" w:rsidP="00A32F7B">
      <w:pPr>
        <w:keepNext/>
        <w:spacing w:after="0" w:line="240" w:lineRule="auto"/>
        <w:ind w:firstLine="709"/>
        <w:jc w:val="both"/>
        <w:rPr>
          <w:rFonts w:ascii="Times New Roman" w:eastAsia="Times New Roman" w:hAnsi="Times New Roman" w:cs="Times New Roman"/>
          <w:color w:val="000000"/>
          <w:sz w:val="28"/>
          <w:szCs w:val="28"/>
          <w:lang w:eastAsia="ru-RU"/>
        </w:rPr>
      </w:pPr>
      <w:bookmarkStart w:id="21" w:name="_Toc472370437"/>
      <w:r w:rsidRPr="00A32F7B">
        <w:rPr>
          <w:rFonts w:ascii="Times New Roman" w:eastAsia="Times New Roman" w:hAnsi="Times New Roman" w:cs="Times New Roman"/>
          <w:color w:val="000000"/>
          <w:sz w:val="28"/>
          <w:szCs w:val="28"/>
          <w:lang w:eastAsia="ru-RU"/>
        </w:rPr>
        <w:t xml:space="preserve">- для сельских населенных пунктов </w:t>
      </w:r>
      <w:bookmarkEnd w:id="21"/>
      <w:r w:rsidRPr="00A32F7B">
        <w:rPr>
          <w:rFonts w:ascii="Times New Roman" w:eastAsia="Times New Roman" w:hAnsi="Times New Roman" w:cs="Times New Roman"/>
          <w:color w:val="000000"/>
          <w:sz w:val="28"/>
          <w:szCs w:val="28"/>
          <w:lang w:eastAsia="ru-RU"/>
        </w:rPr>
        <w:t xml:space="preserve">время транспортной доступности - не более 30 минут </w:t>
      </w:r>
      <w:proofErr w:type="gramStart"/>
      <w:r w:rsidRPr="00A32F7B">
        <w:rPr>
          <w:rFonts w:ascii="Times New Roman" w:eastAsia="Times New Roman" w:hAnsi="Times New Roman" w:cs="Times New Roman"/>
          <w:color w:val="000000"/>
          <w:sz w:val="28"/>
          <w:szCs w:val="28"/>
          <w:lang w:eastAsia="ru-RU"/>
        </w:rPr>
        <w:t>в</w:t>
      </w:r>
      <w:proofErr w:type="gramEnd"/>
      <w:r w:rsidRPr="00A32F7B">
        <w:rPr>
          <w:rFonts w:ascii="Times New Roman" w:eastAsia="Times New Roman" w:hAnsi="Times New Roman" w:cs="Times New Roman"/>
          <w:color w:val="000000"/>
          <w:sz w:val="28"/>
          <w:szCs w:val="28"/>
          <w:lang w:eastAsia="ru-RU"/>
        </w:rPr>
        <w:t xml:space="preserve"> </w:t>
      </w:r>
      <w:proofErr w:type="gramStart"/>
      <w:r w:rsidRPr="00A32F7B">
        <w:rPr>
          <w:rFonts w:ascii="Times New Roman" w:eastAsia="Times New Roman" w:hAnsi="Times New Roman" w:cs="Times New Roman"/>
          <w:color w:val="000000"/>
          <w:sz w:val="28"/>
          <w:szCs w:val="28"/>
          <w:lang w:eastAsia="ru-RU"/>
        </w:rPr>
        <w:t>дну</w:t>
      </w:r>
      <w:proofErr w:type="gramEnd"/>
      <w:r w:rsidRPr="00A32F7B">
        <w:rPr>
          <w:rFonts w:ascii="Times New Roman" w:eastAsia="Times New Roman" w:hAnsi="Times New Roman" w:cs="Times New Roman"/>
          <w:color w:val="000000"/>
          <w:sz w:val="28"/>
          <w:szCs w:val="28"/>
          <w:lang w:eastAsia="ru-RU"/>
        </w:rPr>
        <w:t xml:space="preserve"> сторону, для начальной школы - не более 15 минут в одну сторону.</w:t>
      </w:r>
    </w:p>
    <w:p w:rsidR="00A32F7B" w:rsidRPr="00A32F7B" w:rsidRDefault="00A32F7B" w:rsidP="00A32F7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32F7B">
        <w:rPr>
          <w:rFonts w:ascii="Times New Roman" w:eastAsia="Times New Roman" w:hAnsi="Times New Roman" w:cs="Times New Roman"/>
          <w:color w:val="000000"/>
          <w:sz w:val="28"/>
          <w:szCs w:val="28"/>
          <w:lang w:eastAsia="ru-RU"/>
        </w:rPr>
        <w:t>Подвоз учащихся осуществляется на транспорте, предназначенном для перевозки детей.</w:t>
      </w:r>
    </w:p>
    <w:p w:rsidR="00A32F7B" w:rsidRPr="00A32F7B" w:rsidRDefault="00A32F7B" w:rsidP="00A32F7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2" w:name="dfasiq5yiz"/>
      <w:bookmarkStart w:id="23" w:name="bssPhr526"/>
      <w:bookmarkStart w:id="24" w:name="adge1265"/>
      <w:bookmarkEnd w:id="22"/>
      <w:bookmarkEnd w:id="23"/>
      <w:bookmarkEnd w:id="24"/>
      <w:r w:rsidRPr="00A32F7B">
        <w:rPr>
          <w:rFonts w:ascii="Times New Roman" w:eastAsia="Times New Roman" w:hAnsi="Times New Roman" w:cs="Times New Roman"/>
          <w:color w:val="000000"/>
          <w:sz w:val="28"/>
          <w:szCs w:val="28"/>
          <w:lang w:eastAsia="ru-RU"/>
        </w:rPr>
        <w:t>Предельный пешеходный подход учащихся к месту сбора на остановке должен быть не более 500 м.</w:t>
      </w:r>
    </w:p>
    <w:p w:rsidR="00A32F7B" w:rsidRPr="00A32F7B" w:rsidRDefault="00A32F7B" w:rsidP="00A32F7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5" w:name="dfaslrrvcd"/>
      <w:bookmarkStart w:id="26" w:name="bssPhr527"/>
      <w:bookmarkStart w:id="27" w:name="adge1266"/>
      <w:bookmarkEnd w:id="25"/>
      <w:bookmarkEnd w:id="26"/>
      <w:bookmarkEnd w:id="27"/>
      <w:r w:rsidRPr="00A32F7B">
        <w:rPr>
          <w:rFonts w:ascii="Times New Roman" w:eastAsia="Times New Roman" w:hAnsi="Times New Roman" w:cs="Times New Roman"/>
          <w:color w:val="000000"/>
          <w:sz w:val="28"/>
          <w:szCs w:val="28"/>
          <w:lang w:eastAsia="ru-RU"/>
        </w:rPr>
        <w:lastRenderedPageBreak/>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A32F7B" w:rsidRPr="00A32F7B" w:rsidRDefault="00A32F7B" w:rsidP="00A32F7B">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bookmarkStart w:id="28" w:name="dfasx16a2m"/>
      <w:bookmarkStart w:id="29" w:name="bssPhr528"/>
      <w:bookmarkStart w:id="30" w:name="adge1267"/>
      <w:bookmarkEnd w:id="28"/>
      <w:bookmarkEnd w:id="29"/>
      <w:bookmarkEnd w:id="30"/>
    </w:p>
    <w:p w:rsidR="00A32F7B" w:rsidRPr="00A32F7B" w:rsidRDefault="00A32F7B" w:rsidP="00A32F7B">
      <w:pPr>
        <w:keepNext/>
        <w:spacing w:after="0" w:line="240" w:lineRule="auto"/>
        <w:ind w:firstLine="709"/>
        <w:jc w:val="center"/>
        <w:outlineLvl w:val="2"/>
        <w:rPr>
          <w:rFonts w:ascii="Times New Roman" w:eastAsia="Times New Roman" w:hAnsi="Times New Roman" w:cs="Times New Roman"/>
          <w:b/>
          <w:sz w:val="28"/>
          <w:szCs w:val="28"/>
          <w:lang w:eastAsia="ru-RU"/>
        </w:rPr>
      </w:pPr>
      <w:bookmarkStart w:id="31" w:name="_Toc459416519"/>
      <w:bookmarkStart w:id="32" w:name="_Toc472370438"/>
      <w:bookmarkStart w:id="33" w:name="_Toc64442109"/>
      <w:r w:rsidRPr="00A32F7B">
        <w:rPr>
          <w:rFonts w:ascii="Times New Roman" w:eastAsia="Times New Roman" w:hAnsi="Times New Roman" w:cs="Times New Roman"/>
          <w:b/>
          <w:sz w:val="28"/>
          <w:szCs w:val="28"/>
          <w:lang w:eastAsia="ru-RU"/>
        </w:rPr>
        <w:t>1.1.2 Физическая культура и массовый спорт</w:t>
      </w:r>
      <w:bookmarkEnd w:id="31"/>
      <w:bookmarkEnd w:id="32"/>
      <w:bookmarkEnd w:id="33"/>
      <w:r w:rsidRPr="00A32F7B">
        <w:rPr>
          <w:rFonts w:ascii="Times New Roman" w:eastAsia="Times New Roman" w:hAnsi="Times New Roman" w:cs="Times New Roman"/>
          <w:b/>
          <w:sz w:val="28"/>
          <w:szCs w:val="28"/>
          <w:lang w:eastAsia="ru-RU"/>
        </w:rPr>
        <w:t>.</w:t>
      </w:r>
    </w:p>
    <w:p w:rsidR="00A32F7B" w:rsidRPr="00A32F7B" w:rsidRDefault="00A32F7B" w:rsidP="00A32F7B">
      <w:pPr>
        <w:keepNext/>
        <w:spacing w:after="0" w:line="240" w:lineRule="auto"/>
        <w:ind w:firstLine="709"/>
        <w:jc w:val="center"/>
        <w:outlineLvl w:val="2"/>
        <w:rPr>
          <w:rFonts w:ascii="Times New Roman" w:eastAsia="Times New Roman" w:hAnsi="Times New Roman" w:cs="Times New Roman"/>
          <w:b/>
          <w:sz w:val="28"/>
          <w:szCs w:val="28"/>
          <w:lang w:eastAsia="ru-RU"/>
        </w:rPr>
      </w:pPr>
    </w:p>
    <w:p w:rsidR="00A32F7B" w:rsidRPr="00A32F7B" w:rsidRDefault="00A32F7B" w:rsidP="00A32F7B">
      <w:pPr>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Объекты местного значения в области физической культуры и массового спорта:</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 Плоскостные спортивные сооружения (стадионы, корты, спортивные площадки, катки и т.д.).</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 Физкультурно-спортивные залы, предназначенные для организации и проведения официальных и физкультурно-оздоровительных мероприятий муниципального района.</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-Бассейны общего пользования.</w:t>
      </w:r>
    </w:p>
    <w:p w:rsidR="00A32F7B" w:rsidRPr="00A32F7B" w:rsidRDefault="00A32F7B" w:rsidP="00A32F7B">
      <w:pPr>
        <w:keepNext/>
        <w:spacing w:before="120" w:after="0" w:line="240" w:lineRule="auto"/>
        <w:ind w:firstLine="709"/>
        <w:jc w:val="both"/>
        <w:rPr>
          <w:rFonts w:ascii="Times New Roman" w:eastAsia="Times New Roman" w:hAnsi="Times New Roman" w:cs="Times New Roman"/>
          <w:bCs/>
          <w:sz w:val="28"/>
          <w:szCs w:val="28"/>
          <w:lang w:eastAsia="ru-RU"/>
        </w:rPr>
      </w:pPr>
      <w:bookmarkStart w:id="34" w:name="_Toc472370440"/>
      <w:r w:rsidRPr="00A32F7B">
        <w:rPr>
          <w:rFonts w:ascii="Times New Roman" w:eastAsia="Times New Roman" w:hAnsi="Times New Roman" w:cs="Times New Roman"/>
          <w:bCs/>
          <w:sz w:val="28"/>
          <w:szCs w:val="28"/>
          <w:lang w:eastAsia="ru-RU"/>
        </w:rPr>
        <w:t xml:space="preserve">Расчетный показатель минимально допустимого уровня обеспеченности объектами </w:t>
      </w:r>
      <w:r w:rsidRPr="00A32F7B">
        <w:rPr>
          <w:rFonts w:ascii="Times New Roman" w:eastAsia="Times New Roman" w:hAnsi="Times New Roman" w:cs="Times New Roman"/>
          <w:bCs/>
          <w:sz w:val="28"/>
          <w:szCs w:val="28"/>
        </w:rPr>
        <w:t xml:space="preserve">в области физической культуры и массового спорта </w:t>
      </w:r>
      <w:r w:rsidRPr="00A32F7B">
        <w:rPr>
          <w:rFonts w:ascii="Times New Roman" w:eastAsia="Times New Roman" w:hAnsi="Times New Roman" w:cs="Times New Roman"/>
          <w:bCs/>
          <w:sz w:val="28"/>
          <w:szCs w:val="28"/>
          <w:lang w:eastAsia="ru-RU"/>
        </w:rPr>
        <w:t>муниципального района на 1000 жителей:</w:t>
      </w:r>
      <w:bookmarkEnd w:id="34"/>
    </w:p>
    <w:p w:rsidR="00A32F7B" w:rsidRPr="00A32F7B" w:rsidRDefault="00A32F7B" w:rsidP="00A32F7B">
      <w:pPr>
        <w:spacing w:after="0" w:line="240" w:lineRule="auto"/>
        <w:ind w:firstLine="709"/>
        <w:rPr>
          <w:rFonts w:ascii="Times New Roman" w:eastAsia="Calibri" w:hAnsi="Times New Roman" w:cs="Times New Roman"/>
          <w:sz w:val="28"/>
          <w:szCs w:val="28"/>
        </w:rPr>
      </w:pPr>
      <w:proofErr w:type="gramStart"/>
      <w:r w:rsidRPr="00A32F7B">
        <w:rPr>
          <w:rFonts w:ascii="Times New Roman" w:eastAsia="Calibri" w:hAnsi="Times New Roman" w:cs="Times New Roman"/>
          <w:sz w:val="28"/>
          <w:szCs w:val="28"/>
        </w:rPr>
        <w:t xml:space="preserve">- плоскостные спортивные сооружения (стадионы, корты, спортивные площадки, катки и т.д.) - </w:t>
      </w:r>
      <w:smartTag w:uri="urn:schemas-microsoft-com:office:smarttags" w:element="metricconverter">
        <w:smartTagPr>
          <w:attr w:name="ProductID" w:val="6820 кв. м"/>
        </w:smartTagPr>
        <w:r w:rsidRPr="00A32F7B">
          <w:rPr>
            <w:rFonts w:ascii="Times New Roman" w:eastAsia="Calibri" w:hAnsi="Times New Roman" w:cs="Times New Roman"/>
            <w:sz w:val="28"/>
            <w:szCs w:val="28"/>
          </w:rPr>
          <w:t>6820 кв. м;</w:t>
        </w:r>
      </w:smartTag>
      <w:proofErr w:type="gramEnd"/>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спортивные залы: 300 кв. м площади пола зала; </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в том числе:</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 общего пользования: 60-</w:t>
      </w:r>
      <w:smartTag w:uri="urn:schemas-microsoft-com:office:smarttags" w:element="metricconverter">
        <w:smartTagPr>
          <w:attr w:name="ProductID" w:val="80 кв. м"/>
        </w:smartTagPr>
        <w:r w:rsidRPr="00A32F7B">
          <w:rPr>
            <w:rFonts w:ascii="Times New Roman" w:eastAsia="Calibri" w:hAnsi="Times New Roman" w:cs="Times New Roman"/>
            <w:sz w:val="28"/>
            <w:szCs w:val="28"/>
          </w:rPr>
          <w:t>80 кв. м</w:t>
        </w:r>
      </w:smartTag>
      <w:r w:rsidRPr="00A32F7B">
        <w:rPr>
          <w:rFonts w:ascii="Times New Roman" w:eastAsia="Calibri" w:hAnsi="Times New Roman" w:cs="Times New Roman"/>
          <w:sz w:val="28"/>
          <w:szCs w:val="28"/>
        </w:rPr>
        <w:t xml:space="preserve"> площади пола зала;</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 специализированные: 190-</w:t>
      </w:r>
      <w:smartTag w:uri="urn:schemas-microsoft-com:office:smarttags" w:element="metricconverter">
        <w:smartTagPr>
          <w:attr w:name="ProductID" w:val="220 кв. м"/>
        </w:smartTagPr>
        <w:r w:rsidRPr="00A32F7B">
          <w:rPr>
            <w:rFonts w:ascii="Times New Roman" w:eastAsia="Calibri" w:hAnsi="Times New Roman" w:cs="Times New Roman"/>
            <w:sz w:val="28"/>
            <w:szCs w:val="28"/>
          </w:rPr>
          <w:t>220 кв. м</w:t>
        </w:r>
      </w:smartTag>
      <w:r w:rsidRPr="00A32F7B">
        <w:rPr>
          <w:rFonts w:ascii="Times New Roman" w:eastAsia="Calibri" w:hAnsi="Times New Roman" w:cs="Times New Roman"/>
          <w:sz w:val="28"/>
          <w:szCs w:val="28"/>
        </w:rPr>
        <w:t xml:space="preserve"> площади пола зала;</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 бассейны общего пользования:</w:t>
      </w:r>
      <w:smartTag w:uri="urn:schemas-microsoft-com:office:smarttags" w:element="metricconverter">
        <w:smartTagPr>
          <w:attr w:name="ProductID" w:val="22 кв. м"/>
        </w:smartTagPr>
        <w:r w:rsidRPr="00A32F7B">
          <w:rPr>
            <w:rFonts w:ascii="Times New Roman" w:eastAsia="Calibri" w:hAnsi="Times New Roman" w:cs="Times New Roman"/>
            <w:sz w:val="28"/>
            <w:szCs w:val="28"/>
          </w:rPr>
          <w:t xml:space="preserve"> 22 кв. м</w:t>
        </w:r>
      </w:smartTag>
      <w:r w:rsidRPr="00A32F7B">
        <w:rPr>
          <w:rFonts w:ascii="Times New Roman" w:eastAsia="Calibri" w:hAnsi="Times New Roman" w:cs="Times New Roman"/>
          <w:sz w:val="28"/>
          <w:szCs w:val="28"/>
        </w:rPr>
        <w:t xml:space="preserve"> зеркала воды.</w:t>
      </w:r>
    </w:p>
    <w:p w:rsidR="00A32F7B" w:rsidRPr="00A32F7B" w:rsidRDefault="00A32F7B" w:rsidP="00A32F7B">
      <w:pPr>
        <w:keepNext/>
        <w:spacing w:after="0" w:line="240" w:lineRule="auto"/>
        <w:ind w:firstLine="709"/>
        <w:jc w:val="both"/>
        <w:rPr>
          <w:rFonts w:ascii="Times New Roman" w:eastAsia="Times New Roman" w:hAnsi="Times New Roman" w:cs="Times New Roman"/>
          <w:bCs/>
          <w:sz w:val="28"/>
          <w:szCs w:val="28"/>
          <w:lang w:eastAsia="ru-RU"/>
        </w:rPr>
      </w:pPr>
      <w:bookmarkStart w:id="35" w:name="_Toc472370441"/>
      <w:r w:rsidRPr="00A32F7B">
        <w:rPr>
          <w:rFonts w:ascii="Times New Roman" w:eastAsia="Times New Roman" w:hAnsi="Times New Roman" w:cs="Times New Roman"/>
          <w:bCs/>
          <w:sz w:val="28"/>
          <w:szCs w:val="28"/>
          <w:lang w:eastAsia="ru-RU"/>
        </w:rPr>
        <w:t xml:space="preserve">Расчетный показатель максимально допустимого уровня территориальной доступности объектов </w:t>
      </w:r>
      <w:r w:rsidRPr="00A32F7B">
        <w:rPr>
          <w:rFonts w:ascii="Times New Roman" w:eastAsia="Times New Roman" w:hAnsi="Times New Roman" w:cs="Times New Roman"/>
          <w:bCs/>
          <w:sz w:val="28"/>
          <w:szCs w:val="28"/>
        </w:rPr>
        <w:t>в области физической культуры и массового спорта</w:t>
      </w:r>
      <w:r w:rsidRPr="00A32F7B">
        <w:rPr>
          <w:rFonts w:ascii="Times New Roman" w:eastAsia="Times New Roman" w:hAnsi="Times New Roman" w:cs="Times New Roman"/>
          <w:bCs/>
          <w:sz w:val="28"/>
          <w:szCs w:val="28"/>
          <w:lang w:eastAsia="ru-RU"/>
        </w:rPr>
        <w:t xml:space="preserve"> </w:t>
      </w:r>
      <w:r w:rsidRPr="00A32F7B">
        <w:rPr>
          <w:rFonts w:ascii="Times New Roman" w:eastAsia="Times New Roman" w:hAnsi="Times New Roman" w:cs="Times New Roman"/>
          <w:sz w:val="28"/>
          <w:szCs w:val="28"/>
          <w:lang w:eastAsia="ru-RU"/>
        </w:rPr>
        <w:t>муниципального района</w:t>
      </w:r>
      <w:r w:rsidRPr="00A32F7B">
        <w:rPr>
          <w:rFonts w:ascii="Times New Roman" w:eastAsia="Times New Roman" w:hAnsi="Times New Roman" w:cs="Times New Roman"/>
          <w:bCs/>
          <w:sz w:val="28"/>
          <w:szCs w:val="28"/>
          <w:lang w:eastAsia="ru-RU"/>
        </w:rPr>
        <w:t xml:space="preserve"> на 1000 жителей:</w:t>
      </w:r>
      <w:bookmarkEnd w:id="35"/>
    </w:p>
    <w:p w:rsidR="00A32F7B" w:rsidRPr="00A32F7B" w:rsidRDefault="00A32F7B" w:rsidP="00A32F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плоскостные спортивные сооружения (стадионы, корты, спортивные площадки, катки и т.д.) -       1500 м;</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спортивные залы -</w:t>
      </w:r>
      <w:smartTag w:uri="urn:schemas-microsoft-com:office:smarttags" w:element="metricconverter">
        <w:smartTagPr>
          <w:attr w:name="ProductID" w:val="1500 м"/>
        </w:smartTagPr>
        <w:r w:rsidRPr="00A32F7B">
          <w:rPr>
            <w:rFonts w:ascii="Times New Roman" w:eastAsia="Times New Roman" w:hAnsi="Times New Roman" w:cs="Times New Roman"/>
            <w:sz w:val="28"/>
            <w:szCs w:val="28"/>
            <w:lang w:eastAsia="ru-RU"/>
          </w:rPr>
          <w:t>1500 м</w:t>
        </w:r>
      </w:smartTag>
      <w:r w:rsidRPr="00A32F7B">
        <w:rPr>
          <w:rFonts w:ascii="Times New Roman" w:eastAsia="Times New Roman" w:hAnsi="Times New Roman" w:cs="Times New Roman"/>
          <w:sz w:val="28"/>
          <w:szCs w:val="28"/>
          <w:lang w:eastAsia="ru-RU"/>
        </w:rPr>
        <w:t xml:space="preserve">; </w:t>
      </w:r>
    </w:p>
    <w:p w:rsidR="00A32F7B" w:rsidRPr="00A32F7B" w:rsidRDefault="00A32F7B" w:rsidP="00A32F7B">
      <w:pPr>
        <w:widowControl w:val="0"/>
        <w:autoSpaceDE w:val="0"/>
        <w:autoSpaceDN w:val="0"/>
        <w:adjustRightInd w:val="0"/>
        <w:spacing w:after="0" w:line="240" w:lineRule="auto"/>
        <w:ind w:firstLine="709"/>
        <w:jc w:val="both"/>
        <w:rPr>
          <w:rFonts w:ascii="Arial" w:eastAsia="Times New Roman" w:hAnsi="Arial" w:cs="Arial"/>
          <w:sz w:val="20"/>
          <w:szCs w:val="24"/>
          <w:lang w:eastAsia="ru-RU"/>
        </w:rPr>
      </w:pPr>
      <w:r w:rsidRPr="00A32F7B">
        <w:rPr>
          <w:rFonts w:ascii="Times New Roman" w:eastAsia="Times New Roman" w:hAnsi="Times New Roman" w:cs="Times New Roman"/>
          <w:sz w:val="28"/>
          <w:szCs w:val="28"/>
          <w:lang w:eastAsia="ru-RU"/>
        </w:rPr>
        <w:t xml:space="preserve">- бассейны общего пользования: радиус </w:t>
      </w:r>
      <w:proofErr w:type="gramStart"/>
      <w:r w:rsidRPr="00A32F7B">
        <w:rPr>
          <w:rFonts w:ascii="Times New Roman" w:eastAsia="Times New Roman" w:hAnsi="Times New Roman" w:cs="Times New Roman"/>
          <w:sz w:val="28"/>
          <w:szCs w:val="28"/>
          <w:lang w:eastAsia="ru-RU"/>
        </w:rPr>
        <w:t>транспортной</w:t>
      </w:r>
      <w:proofErr w:type="gramEnd"/>
      <w:r w:rsidRPr="00A32F7B">
        <w:rPr>
          <w:rFonts w:ascii="Times New Roman" w:eastAsia="Times New Roman" w:hAnsi="Times New Roman" w:cs="Times New Roman"/>
          <w:sz w:val="28"/>
          <w:szCs w:val="28"/>
          <w:lang w:eastAsia="ru-RU"/>
        </w:rPr>
        <w:t xml:space="preserve"> доступности-30 мин.</w:t>
      </w:r>
    </w:p>
    <w:p w:rsidR="00A32F7B" w:rsidRPr="00A32F7B" w:rsidRDefault="00A32F7B" w:rsidP="00A32F7B">
      <w:pPr>
        <w:keepNext/>
        <w:spacing w:after="0" w:line="240" w:lineRule="auto"/>
        <w:jc w:val="center"/>
        <w:outlineLvl w:val="2"/>
        <w:rPr>
          <w:rFonts w:ascii="Times New Roman" w:eastAsia="Times New Roman" w:hAnsi="Times New Roman" w:cs="Times New Roman"/>
          <w:b/>
          <w:sz w:val="28"/>
          <w:szCs w:val="28"/>
          <w:lang w:eastAsia="ru-RU"/>
        </w:rPr>
      </w:pPr>
      <w:bookmarkStart w:id="36" w:name="_Toc459416520"/>
      <w:bookmarkStart w:id="37" w:name="_Toc472370442"/>
      <w:bookmarkStart w:id="38" w:name="_Toc64442110"/>
      <w:r w:rsidRPr="00A32F7B">
        <w:rPr>
          <w:rFonts w:ascii="Times New Roman" w:eastAsia="Times New Roman" w:hAnsi="Times New Roman" w:cs="Times New Roman"/>
          <w:b/>
          <w:sz w:val="28"/>
          <w:szCs w:val="28"/>
          <w:lang w:eastAsia="ru-RU"/>
        </w:rPr>
        <w:t>1.1.3 Здравоохранение.</w:t>
      </w:r>
      <w:bookmarkEnd w:id="36"/>
      <w:bookmarkEnd w:id="37"/>
      <w:bookmarkEnd w:id="38"/>
    </w:p>
    <w:p w:rsidR="00A32F7B" w:rsidRPr="00A32F7B" w:rsidRDefault="00A32F7B" w:rsidP="00A32F7B">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A32F7B" w:rsidRPr="00A32F7B" w:rsidRDefault="00A32F7B" w:rsidP="00A32F7B">
      <w:pPr>
        <w:shd w:val="clear" w:color="auto" w:fill="FFFFFF"/>
        <w:spacing w:after="120" w:line="240" w:lineRule="auto"/>
        <w:ind w:left="720"/>
        <w:contextualSpacing/>
        <w:textAlignment w:val="baseline"/>
        <w:rPr>
          <w:rFonts w:ascii="Times New Roman" w:eastAsia="Times New Roman" w:hAnsi="Times New Roman" w:cs="Times New Roman"/>
          <w:spacing w:val="2"/>
          <w:sz w:val="28"/>
          <w:szCs w:val="28"/>
          <w:lang w:eastAsia="ru-RU"/>
        </w:rPr>
      </w:pPr>
      <w:r w:rsidRPr="00A32F7B">
        <w:rPr>
          <w:rFonts w:ascii="Times New Roman" w:eastAsia="Times New Roman" w:hAnsi="Times New Roman" w:cs="Times New Roman"/>
          <w:spacing w:val="2"/>
          <w:sz w:val="28"/>
          <w:szCs w:val="28"/>
          <w:lang w:eastAsia="ru-RU"/>
        </w:rPr>
        <w:t>К объектам здравоохранения относятся:</w:t>
      </w:r>
      <w:r w:rsidRPr="00A32F7B">
        <w:rPr>
          <w:rFonts w:ascii="Times New Roman" w:eastAsia="Times New Roman" w:hAnsi="Times New Roman" w:cs="Times New Roman"/>
          <w:color w:val="2D2D2D"/>
          <w:spacing w:val="2"/>
          <w:sz w:val="28"/>
          <w:szCs w:val="28"/>
          <w:lang w:eastAsia="ru-RU"/>
        </w:rPr>
        <w:br/>
      </w:r>
      <w:r w:rsidRPr="00A32F7B">
        <w:rPr>
          <w:rFonts w:ascii="Times New Roman" w:eastAsia="Times New Roman" w:hAnsi="Times New Roman" w:cs="Times New Roman"/>
          <w:spacing w:val="2"/>
          <w:sz w:val="28"/>
          <w:szCs w:val="28"/>
          <w:lang w:eastAsia="ru-RU"/>
        </w:rPr>
        <w:t>1) районные больницы, в том числе детские;</w:t>
      </w:r>
      <w:r w:rsidRPr="00A32F7B">
        <w:rPr>
          <w:rFonts w:ascii="Times New Roman" w:eastAsia="Times New Roman" w:hAnsi="Times New Roman" w:cs="Times New Roman"/>
          <w:spacing w:val="2"/>
          <w:sz w:val="28"/>
          <w:szCs w:val="28"/>
          <w:lang w:eastAsia="ru-RU"/>
        </w:rPr>
        <w:br/>
        <w:t>2) больницы скорой медицинской помощи;</w:t>
      </w:r>
      <w:r w:rsidRPr="00A32F7B">
        <w:rPr>
          <w:rFonts w:ascii="Times New Roman" w:eastAsia="Times New Roman" w:hAnsi="Times New Roman" w:cs="Times New Roman"/>
          <w:spacing w:val="2"/>
          <w:sz w:val="28"/>
          <w:szCs w:val="28"/>
          <w:lang w:eastAsia="ru-RU"/>
        </w:rPr>
        <w:br/>
        <w:t>3) участковые больницы;</w:t>
      </w:r>
    </w:p>
    <w:p w:rsidR="00A32F7B" w:rsidRPr="00A32F7B" w:rsidRDefault="00A32F7B" w:rsidP="00A32F7B">
      <w:pPr>
        <w:shd w:val="clear" w:color="auto" w:fill="FFFFFF"/>
        <w:spacing w:after="0" w:line="240" w:lineRule="auto"/>
        <w:ind w:left="720"/>
        <w:contextualSpacing/>
        <w:textAlignment w:val="baseline"/>
        <w:rPr>
          <w:rFonts w:ascii="Times New Roman" w:eastAsia="Times New Roman" w:hAnsi="Times New Roman" w:cs="Times New Roman"/>
          <w:spacing w:val="2"/>
          <w:sz w:val="28"/>
          <w:szCs w:val="28"/>
          <w:lang w:eastAsia="ru-RU"/>
        </w:rPr>
      </w:pPr>
      <w:r w:rsidRPr="00A32F7B">
        <w:rPr>
          <w:rFonts w:ascii="Times New Roman" w:eastAsia="Times New Roman" w:hAnsi="Times New Roman" w:cs="Times New Roman"/>
          <w:spacing w:val="2"/>
          <w:sz w:val="28"/>
          <w:szCs w:val="28"/>
          <w:lang w:eastAsia="ru-RU"/>
        </w:rPr>
        <w:t>4) амбулатории, в том числе врачебные поликлиники (в том числе</w:t>
      </w:r>
    </w:p>
    <w:p w:rsidR="00A32F7B" w:rsidRPr="00A32F7B" w:rsidRDefault="00A32F7B" w:rsidP="00A32F7B">
      <w:pPr>
        <w:spacing w:after="0" w:line="240" w:lineRule="auto"/>
        <w:rPr>
          <w:rFonts w:ascii="Times New Roman" w:eastAsia="Times New Roman" w:hAnsi="Times New Roman" w:cs="Times New Roman"/>
          <w:spacing w:val="2"/>
          <w:sz w:val="28"/>
          <w:szCs w:val="28"/>
          <w:lang w:eastAsia="ru-RU"/>
        </w:rPr>
      </w:pPr>
      <w:r w:rsidRPr="00A32F7B">
        <w:rPr>
          <w:rFonts w:ascii="Times New Roman" w:eastAsia="Times New Roman" w:hAnsi="Times New Roman" w:cs="Times New Roman"/>
          <w:spacing w:val="2"/>
          <w:sz w:val="28"/>
          <w:szCs w:val="28"/>
          <w:lang w:eastAsia="ru-RU"/>
        </w:rPr>
        <w:t>детские);</w:t>
      </w:r>
    </w:p>
    <w:p w:rsidR="00A32F7B" w:rsidRPr="00A32F7B" w:rsidRDefault="00A32F7B" w:rsidP="00A32F7B">
      <w:pPr>
        <w:spacing w:after="0" w:line="240" w:lineRule="auto"/>
        <w:ind w:left="720"/>
        <w:contextualSpacing/>
        <w:rPr>
          <w:rFonts w:ascii="Times New Roman" w:eastAsia="Times New Roman" w:hAnsi="Times New Roman" w:cs="Times New Roman"/>
          <w:bCs/>
          <w:spacing w:val="2"/>
          <w:sz w:val="28"/>
          <w:szCs w:val="28"/>
          <w:lang w:eastAsia="ru-RU"/>
        </w:rPr>
      </w:pPr>
      <w:r w:rsidRPr="00A32F7B">
        <w:rPr>
          <w:rFonts w:ascii="Times New Roman" w:eastAsia="Times New Roman" w:hAnsi="Times New Roman" w:cs="Times New Roman"/>
          <w:spacing w:val="2"/>
          <w:sz w:val="28"/>
          <w:szCs w:val="28"/>
          <w:lang w:eastAsia="ru-RU"/>
        </w:rPr>
        <w:t xml:space="preserve">5) </w:t>
      </w:r>
      <w:r w:rsidRPr="00A32F7B">
        <w:rPr>
          <w:rFonts w:ascii="Times New Roman" w:eastAsia="Times New Roman" w:hAnsi="Times New Roman" w:cs="Times New Roman"/>
          <w:bCs/>
          <w:spacing w:val="2"/>
          <w:sz w:val="28"/>
          <w:szCs w:val="28"/>
          <w:lang w:eastAsia="ru-RU"/>
        </w:rPr>
        <w:t>женские консультации;</w:t>
      </w:r>
    </w:p>
    <w:p w:rsidR="00A32F7B" w:rsidRPr="00A32F7B" w:rsidRDefault="00A32F7B" w:rsidP="00A32F7B">
      <w:pPr>
        <w:spacing w:after="160" w:line="240" w:lineRule="auto"/>
        <w:ind w:left="720"/>
        <w:contextualSpacing/>
        <w:rPr>
          <w:rFonts w:ascii="Times New Roman" w:eastAsia="Times New Roman" w:hAnsi="Times New Roman" w:cs="Times New Roman"/>
          <w:bCs/>
          <w:spacing w:val="2"/>
          <w:sz w:val="28"/>
          <w:szCs w:val="28"/>
          <w:lang w:eastAsia="ru-RU"/>
        </w:rPr>
      </w:pPr>
      <w:r w:rsidRPr="00A32F7B">
        <w:rPr>
          <w:rFonts w:ascii="Times New Roman" w:eastAsia="Times New Roman" w:hAnsi="Times New Roman" w:cs="Times New Roman"/>
          <w:bCs/>
          <w:spacing w:val="2"/>
          <w:sz w:val="28"/>
          <w:szCs w:val="28"/>
          <w:lang w:eastAsia="ru-RU"/>
        </w:rPr>
        <w:t>6) молочные кухни;</w:t>
      </w:r>
    </w:p>
    <w:p w:rsidR="00A32F7B" w:rsidRPr="00A32F7B" w:rsidRDefault="00A32F7B" w:rsidP="00A32F7B">
      <w:pPr>
        <w:spacing w:after="160" w:line="240" w:lineRule="auto"/>
        <w:ind w:left="720"/>
        <w:contextualSpacing/>
        <w:rPr>
          <w:rFonts w:ascii="Times New Roman" w:eastAsia="Times New Roman" w:hAnsi="Times New Roman" w:cs="Times New Roman"/>
          <w:spacing w:val="2"/>
          <w:sz w:val="28"/>
          <w:szCs w:val="28"/>
          <w:lang w:eastAsia="ru-RU"/>
        </w:rPr>
      </w:pPr>
      <w:r w:rsidRPr="00A32F7B">
        <w:rPr>
          <w:rFonts w:ascii="Times New Roman" w:eastAsia="Times New Roman" w:hAnsi="Times New Roman" w:cs="Times New Roman"/>
          <w:bCs/>
          <w:spacing w:val="2"/>
          <w:sz w:val="28"/>
          <w:szCs w:val="28"/>
          <w:lang w:eastAsia="ru-RU"/>
        </w:rPr>
        <w:t>7) районные медицинские организации скорой медицинской помощи и переливания крови.</w:t>
      </w:r>
      <w:r w:rsidRPr="00A32F7B">
        <w:rPr>
          <w:rFonts w:ascii="Times New Roman" w:eastAsia="Times New Roman" w:hAnsi="Times New Roman" w:cs="Times New Roman"/>
          <w:spacing w:val="2"/>
          <w:sz w:val="28"/>
          <w:szCs w:val="28"/>
          <w:lang w:eastAsia="ru-RU"/>
        </w:rPr>
        <w:br/>
      </w:r>
    </w:p>
    <w:p w:rsidR="00A32F7B" w:rsidRPr="00A32F7B" w:rsidRDefault="00A32F7B" w:rsidP="00A32F7B">
      <w:pPr>
        <w:shd w:val="clear" w:color="auto" w:fill="FFFFFF"/>
        <w:spacing w:after="120" w:line="240" w:lineRule="auto"/>
        <w:ind w:firstLine="720"/>
        <w:contextualSpacing/>
        <w:jc w:val="center"/>
        <w:textAlignment w:val="baseline"/>
        <w:rPr>
          <w:rFonts w:ascii="Times New Roman" w:eastAsia="Times New Roman" w:hAnsi="Times New Roman" w:cs="Times New Roman"/>
          <w:spacing w:val="2"/>
          <w:sz w:val="28"/>
          <w:szCs w:val="28"/>
          <w:lang w:eastAsia="ru-RU"/>
        </w:rPr>
      </w:pPr>
      <w:r w:rsidRPr="00A32F7B">
        <w:rPr>
          <w:rFonts w:ascii="Times New Roman" w:eastAsia="Times New Roman" w:hAnsi="Times New Roman" w:cs="Times New Roman"/>
          <w:b/>
          <w:bCs/>
          <w:sz w:val="28"/>
          <w:szCs w:val="28"/>
        </w:rPr>
        <w:lastRenderedPageBreak/>
        <w:t>Расчетные показатели минимально допустимого уровня обеспеченности объектами здравоохранения, и уровня доступности таких объектов следует принимать в значениях, указанных в таблице 1.</w:t>
      </w:r>
      <w:r w:rsidRPr="00A32F7B">
        <w:rPr>
          <w:rFonts w:ascii="Times New Roman" w:eastAsia="Times New Roman" w:hAnsi="Times New Roman" w:cs="Times New Roman"/>
          <w:spacing w:val="2"/>
          <w:sz w:val="28"/>
          <w:szCs w:val="28"/>
          <w:lang w:eastAsia="ru-RU"/>
        </w:rPr>
        <w:br/>
      </w:r>
    </w:p>
    <w:p w:rsidR="00A32F7B" w:rsidRPr="00A32F7B" w:rsidRDefault="00A32F7B" w:rsidP="00A32F7B">
      <w:pPr>
        <w:spacing w:after="160" w:line="259" w:lineRule="auto"/>
        <w:jc w:val="right"/>
        <w:rPr>
          <w:rFonts w:ascii="Times New Roman" w:eastAsia="Calibri" w:hAnsi="Times New Roman" w:cs="Times New Roman"/>
          <w:sz w:val="20"/>
          <w:szCs w:val="20"/>
        </w:rPr>
      </w:pPr>
      <w:bookmarkStart w:id="39" w:name="_Toc459416522"/>
      <w:bookmarkStart w:id="40" w:name="_Toc472370443"/>
      <w:r w:rsidRPr="00A32F7B">
        <w:rPr>
          <w:rFonts w:ascii="Times New Roman" w:eastAsia="Calibri" w:hAnsi="Times New Roman" w:cs="Times New Roman"/>
          <w:sz w:val="20"/>
          <w:szCs w:val="20"/>
        </w:rPr>
        <w:t>Таблица 1</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0"/>
        <w:gridCol w:w="3103"/>
        <w:gridCol w:w="2948"/>
      </w:tblGrid>
      <w:tr w:rsidR="00A32F7B" w:rsidRPr="00A32F7B" w:rsidTr="005C6750">
        <w:tc>
          <w:tcPr>
            <w:tcW w:w="3730" w:type="dxa"/>
            <w:shd w:val="clear" w:color="auto" w:fill="auto"/>
            <w:vAlign w:val="center"/>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Наименование объектов</w:t>
            </w:r>
          </w:p>
        </w:tc>
        <w:tc>
          <w:tcPr>
            <w:tcW w:w="3103" w:type="dxa"/>
            <w:shd w:val="clear" w:color="auto" w:fill="auto"/>
            <w:vAlign w:val="center"/>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Минимально допустимый уровень обеспеченности, </w:t>
            </w:r>
          </w:p>
        </w:tc>
        <w:tc>
          <w:tcPr>
            <w:tcW w:w="2948" w:type="dxa"/>
            <w:shd w:val="clear" w:color="auto" w:fill="auto"/>
            <w:vAlign w:val="center"/>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Максимально допустимый уровень территориальной доступности</w:t>
            </w:r>
          </w:p>
        </w:tc>
      </w:tr>
      <w:tr w:rsidR="00A32F7B" w:rsidRPr="00A32F7B" w:rsidTr="005C6750">
        <w:tc>
          <w:tcPr>
            <w:tcW w:w="3730"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Районные больницы, в том числе детские</w:t>
            </w:r>
            <w:r w:rsidRPr="00A32F7B">
              <w:rPr>
                <w:rFonts w:ascii="Times New Roman" w:eastAsia="Calibri" w:hAnsi="Times New Roman" w:cs="Times New Roman"/>
                <w:sz w:val="24"/>
                <w:szCs w:val="24"/>
              </w:rPr>
              <w:br/>
            </w:r>
          </w:p>
        </w:tc>
        <w:tc>
          <w:tcPr>
            <w:tcW w:w="3103"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не менее 13,47 койки на 1000 человек</w:t>
            </w:r>
          </w:p>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 &lt;**&gt;</w:t>
            </w:r>
          </w:p>
        </w:tc>
        <w:tc>
          <w:tcPr>
            <w:tcW w:w="2948"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Радиус транспортной доступности – 1 ч;</w:t>
            </w:r>
          </w:p>
          <w:p w:rsidR="00A32F7B" w:rsidRPr="00A32F7B" w:rsidRDefault="00A32F7B" w:rsidP="00A32F7B">
            <w:pPr>
              <w:spacing w:after="160" w:line="259" w:lineRule="auto"/>
              <w:rPr>
                <w:rFonts w:ascii="Times New Roman" w:eastAsia="Calibri" w:hAnsi="Times New Roman" w:cs="Times New Roman"/>
                <w:sz w:val="24"/>
                <w:szCs w:val="24"/>
              </w:rPr>
            </w:pPr>
          </w:p>
        </w:tc>
      </w:tr>
      <w:tr w:rsidR="00A32F7B" w:rsidRPr="00A32F7B" w:rsidTr="005C6750">
        <w:tc>
          <w:tcPr>
            <w:tcW w:w="3730"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Женские консультации</w:t>
            </w:r>
          </w:p>
        </w:tc>
        <w:tc>
          <w:tcPr>
            <w:tcW w:w="3103"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по заданию на проектирование</w:t>
            </w:r>
          </w:p>
        </w:tc>
        <w:tc>
          <w:tcPr>
            <w:tcW w:w="2948"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Так же</w:t>
            </w:r>
          </w:p>
        </w:tc>
      </w:tr>
      <w:tr w:rsidR="00A32F7B" w:rsidRPr="00A32F7B" w:rsidTr="005C6750">
        <w:tc>
          <w:tcPr>
            <w:tcW w:w="3730"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Молочные кухни</w:t>
            </w:r>
          </w:p>
        </w:tc>
        <w:tc>
          <w:tcPr>
            <w:tcW w:w="3103"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по заданию на проектирование</w:t>
            </w:r>
          </w:p>
        </w:tc>
        <w:tc>
          <w:tcPr>
            <w:tcW w:w="2948"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Так же</w:t>
            </w:r>
          </w:p>
        </w:tc>
      </w:tr>
      <w:tr w:rsidR="00A32F7B" w:rsidRPr="00A32F7B" w:rsidTr="005C6750">
        <w:tc>
          <w:tcPr>
            <w:tcW w:w="3730"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Участковые больницы:</w:t>
            </w:r>
          </w:p>
          <w:p w:rsidR="00A32F7B" w:rsidRPr="00A32F7B" w:rsidRDefault="00A32F7B" w:rsidP="00A32F7B">
            <w:pPr>
              <w:spacing w:after="160" w:line="259" w:lineRule="auto"/>
              <w:rPr>
                <w:rFonts w:ascii="Times New Roman" w:eastAsia="Calibri" w:hAnsi="Times New Roman" w:cs="Times New Roman"/>
                <w:bCs/>
                <w:sz w:val="24"/>
                <w:szCs w:val="24"/>
              </w:rPr>
            </w:pPr>
            <w:r w:rsidRPr="00A32F7B">
              <w:rPr>
                <w:rFonts w:ascii="Times New Roman" w:eastAsia="Calibri" w:hAnsi="Times New Roman" w:cs="Times New Roman"/>
                <w:bCs/>
                <w:sz w:val="24"/>
                <w:szCs w:val="24"/>
              </w:rPr>
              <w:t xml:space="preserve"> - фельдшерский участок </w:t>
            </w: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r w:rsidRPr="00A32F7B">
              <w:rPr>
                <w:rFonts w:ascii="Times New Roman" w:eastAsia="Calibri" w:hAnsi="Times New Roman" w:cs="Times New Roman"/>
                <w:bCs/>
                <w:sz w:val="24"/>
                <w:szCs w:val="24"/>
              </w:rPr>
              <w:t xml:space="preserve">- терапевтический участок </w:t>
            </w: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r w:rsidRPr="00A32F7B">
              <w:rPr>
                <w:rFonts w:ascii="Times New Roman" w:eastAsia="Calibri" w:hAnsi="Times New Roman" w:cs="Times New Roman"/>
                <w:bCs/>
                <w:sz w:val="24"/>
                <w:szCs w:val="24"/>
              </w:rPr>
              <w:t>- участок врача общей практики</w:t>
            </w:r>
          </w:p>
          <w:p w:rsidR="00A32F7B" w:rsidRPr="00A32F7B" w:rsidRDefault="00A32F7B" w:rsidP="00A32F7B">
            <w:pPr>
              <w:spacing w:after="160" w:line="259" w:lineRule="auto"/>
              <w:rPr>
                <w:rFonts w:ascii="Times New Roman" w:eastAsia="Calibri" w:hAnsi="Times New Roman" w:cs="Times New Roman"/>
                <w:bCs/>
                <w:sz w:val="24"/>
                <w:szCs w:val="24"/>
              </w:rPr>
            </w:pPr>
            <w:r w:rsidRPr="00A32F7B">
              <w:rPr>
                <w:rFonts w:ascii="Times New Roman" w:eastAsia="Calibri" w:hAnsi="Times New Roman" w:cs="Times New Roman"/>
                <w:bCs/>
                <w:sz w:val="24"/>
                <w:szCs w:val="24"/>
              </w:rPr>
              <w:t xml:space="preserve">- комплексный участок </w:t>
            </w:r>
          </w:p>
          <w:p w:rsidR="00A32F7B" w:rsidRPr="00A32F7B" w:rsidRDefault="00A32F7B" w:rsidP="00A32F7B">
            <w:pPr>
              <w:spacing w:after="160" w:line="259" w:lineRule="auto"/>
              <w:rPr>
                <w:rFonts w:ascii="Times New Roman" w:eastAsia="Calibri" w:hAnsi="Times New Roman" w:cs="Times New Roman"/>
                <w:bCs/>
                <w:sz w:val="24"/>
                <w:szCs w:val="24"/>
              </w:rPr>
            </w:pPr>
            <w:r w:rsidRPr="00A32F7B">
              <w:rPr>
                <w:rFonts w:ascii="Times New Roman" w:eastAsia="Calibri" w:hAnsi="Times New Roman" w:cs="Times New Roman"/>
                <w:bCs/>
                <w:sz w:val="24"/>
                <w:szCs w:val="24"/>
              </w:rPr>
              <w:lastRenderedPageBreak/>
              <w:br/>
              <w:t>&lt;***&gt;</w:t>
            </w:r>
          </w:p>
          <w:p w:rsidR="00A32F7B" w:rsidRPr="00A32F7B" w:rsidRDefault="00A32F7B" w:rsidP="00A32F7B">
            <w:pPr>
              <w:spacing w:after="160" w:line="259" w:lineRule="auto"/>
              <w:rPr>
                <w:rFonts w:ascii="Times New Roman" w:eastAsia="Calibri" w:hAnsi="Times New Roman" w:cs="Times New Roman"/>
                <w:bCs/>
                <w:sz w:val="24"/>
                <w:szCs w:val="24"/>
              </w:rPr>
            </w:pPr>
            <w:r w:rsidRPr="00A32F7B">
              <w:rPr>
                <w:rFonts w:ascii="Times New Roman" w:eastAsia="Calibri" w:hAnsi="Times New Roman" w:cs="Times New Roman"/>
                <w:bCs/>
                <w:sz w:val="24"/>
                <w:szCs w:val="24"/>
              </w:rPr>
              <w:t>&lt;****&gt;</w:t>
            </w:r>
          </w:p>
          <w:p w:rsidR="00A32F7B" w:rsidRPr="00A32F7B" w:rsidRDefault="00A32F7B" w:rsidP="00A32F7B">
            <w:pPr>
              <w:spacing w:after="160" w:line="259" w:lineRule="auto"/>
              <w:rPr>
                <w:rFonts w:ascii="Times New Roman" w:eastAsia="Calibri" w:hAnsi="Times New Roman" w:cs="Times New Roman"/>
                <w:bCs/>
                <w:sz w:val="24"/>
                <w:szCs w:val="24"/>
              </w:rPr>
            </w:pPr>
            <w:r w:rsidRPr="00A32F7B">
              <w:rPr>
                <w:rFonts w:ascii="Times New Roman" w:eastAsia="Calibri" w:hAnsi="Times New Roman" w:cs="Times New Roman"/>
                <w:bCs/>
                <w:sz w:val="24"/>
                <w:szCs w:val="24"/>
              </w:rPr>
              <w:t>&lt;*****&gt;</w:t>
            </w:r>
          </w:p>
          <w:p w:rsidR="00A32F7B" w:rsidRPr="00A32F7B" w:rsidRDefault="00A32F7B" w:rsidP="00A32F7B">
            <w:pPr>
              <w:spacing w:after="160" w:line="259" w:lineRule="auto"/>
              <w:rPr>
                <w:rFonts w:ascii="Times New Roman" w:eastAsia="Calibri" w:hAnsi="Times New Roman" w:cs="Times New Roman"/>
                <w:bCs/>
                <w:sz w:val="24"/>
                <w:szCs w:val="24"/>
              </w:rPr>
            </w:pPr>
            <w:r w:rsidRPr="00A32F7B">
              <w:rPr>
                <w:rFonts w:ascii="Times New Roman" w:eastAsia="Calibri" w:hAnsi="Times New Roman" w:cs="Times New Roman"/>
                <w:bCs/>
                <w:sz w:val="24"/>
                <w:szCs w:val="24"/>
              </w:rPr>
              <w:t>&lt;******&gt;</w:t>
            </w:r>
          </w:p>
          <w:p w:rsidR="00A32F7B" w:rsidRPr="00A32F7B" w:rsidRDefault="00A32F7B" w:rsidP="00A32F7B">
            <w:pPr>
              <w:spacing w:after="160" w:line="259" w:lineRule="auto"/>
              <w:rPr>
                <w:rFonts w:ascii="Times New Roman" w:eastAsia="Calibri" w:hAnsi="Times New Roman" w:cs="Times New Roman"/>
                <w:sz w:val="24"/>
                <w:szCs w:val="24"/>
              </w:rPr>
            </w:pPr>
          </w:p>
        </w:tc>
        <w:tc>
          <w:tcPr>
            <w:tcW w:w="3103"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r w:rsidRPr="00A32F7B">
              <w:rPr>
                <w:rFonts w:ascii="Times New Roman" w:eastAsia="Calibri" w:hAnsi="Times New Roman" w:cs="Times New Roman"/>
                <w:sz w:val="24"/>
                <w:szCs w:val="24"/>
              </w:rPr>
              <w:t>1 участок/ 1300 человек</w:t>
            </w:r>
            <w:r w:rsidRPr="00A32F7B">
              <w:rPr>
                <w:rFonts w:ascii="Times New Roman" w:eastAsia="Calibri" w:hAnsi="Times New Roman" w:cs="Times New Roman"/>
                <w:bCs/>
                <w:sz w:val="24"/>
                <w:szCs w:val="24"/>
              </w:rPr>
              <w:t xml:space="preserve"> взрослого населения в возрасте 18 лет и старше;</w:t>
            </w:r>
          </w:p>
          <w:p w:rsidR="00A32F7B" w:rsidRPr="00A32F7B" w:rsidRDefault="00A32F7B" w:rsidP="00A32F7B">
            <w:pPr>
              <w:spacing w:after="160" w:line="259" w:lineRule="auto"/>
              <w:rPr>
                <w:rFonts w:ascii="Times New Roman" w:eastAsia="Calibri" w:hAnsi="Times New Roman" w:cs="Times New Roman"/>
                <w:bCs/>
                <w:sz w:val="24"/>
                <w:szCs w:val="24"/>
              </w:rPr>
            </w:pPr>
            <w:r w:rsidRPr="00A32F7B">
              <w:rPr>
                <w:rFonts w:ascii="Times New Roman" w:eastAsia="Calibri" w:hAnsi="Times New Roman" w:cs="Times New Roman"/>
                <w:bCs/>
                <w:sz w:val="24"/>
                <w:szCs w:val="24"/>
              </w:rPr>
              <w:t>1 участок /1700 человек взрослого населения в возрасте 18 лет для городского поселения;</w:t>
            </w:r>
          </w:p>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bCs/>
                <w:sz w:val="24"/>
                <w:szCs w:val="24"/>
              </w:rPr>
              <w:t>1 участок/1300 человек взрослого населения для сельских поселений;</w:t>
            </w:r>
          </w:p>
          <w:p w:rsidR="00A32F7B" w:rsidRPr="00A32F7B" w:rsidRDefault="00A32F7B" w:rsidP="00A32F7B">
            <w:pPr>
              <w:spacing w:after="160" w:line="259" w:lineRule="auto"/>
              <w:rPr>
                <w:rFonts w:ascii="Times New Roman" w:eastAsia="Calibri" w:hAnsi="Times New Roman" w:cs="Times New Roman"/>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r w:rsidRPr="00A32F7B">
              <w:rPr>
                <w:rFonts w:ascii="Times New Roman" w:eastAsia="Calibri" w:hAnsi="Times New Roman" w:cs="Times New Roman"/>
                <w:bCs/>
                <w:sz w:val="24"/>
                <w:szCs w:val="24"/>
              </w:rPr>
              <w:t>1 участок / 1200 человек взрослого населения в возрасте 18 лет и старше;</w:t>
            </w:r>
          </w:p>
          <w:p w:rsidR="00A32F7B" w:rsidRPr="00A32F7B" w:rsidRDefault="00A32F7B" w:rsidP="00A32F7B">
            <w:pPr>
              <w:spacing w:after="160" w:line="259" w:lineRule="auto"/>
              <w:rPr>
                <w:rFonts w:ascii="Times New Roman" w:eastAsia="Calibri" w:hAnsi="Times New Roman" w:cs="Times New Roman"/>
                <w:sz w:val="24"/>
                <w:szCs w:val="24"/>
              </w:rPr>
            </w:pPr>
          </w:p>
          <w:p w:rsidR="00A32F7B" w:rsidRPr="00A32F7B" w:rsidRDefault="00A32F7B" w:rsidP="00A32F7B">
            <w:pPr>
              <w:spacing w:after="160" w:line="259" w:lineRule="auto"/>
              <w:rPr>
                <w:rFonts w:ascii="Times New Roman" w:eastAsia="Calibri" w:hAnsi="Times New Roman" w:cs="Times New Roman"/>
                <w:bCs/>
                <w:sz w:val="24"/>
                <w:szCs w:val="24"/>
              </w:rPr>
            </w:pPr>
            <w:r w:rsidRPr="00A32F7B">
              <w:rPr>
                <w:rFonts w:ascii="Times New Roman" w:eastAsia="Calibri" w:hAnsi="Times New Roman" w:cs="Times New Roman"/>
                <w:bCs/>
                <w:sz w:val="24"/>
                <w:szCs w:val="24"/>
              </w:rPr>
              <w:t>- 2000 и более человек взрослого и детского населения.</w:t>
            </w:r>
          </w:p>
          <w:p w:rsidR="00A32F7B" w:rsidRPr="00A32F7B" w:rsidRDefault="00A32F7B" w:rsidP="00A32F7B">
            <w:pPr>
              <w:spacing w:after="160" w:line="259" w:lineRule="auto"/>
              <w:rPr>
                <w:rFonts w:ascii="Times New Roman" w:eastAsia="Calibri" w:hAnsi="Times New Roman" w:cs="Times New Roman"/>
                <w:sz w:val="24"/>
                <w:szCs w:val="24"/>
              </w:rPr>
            </w:pPr>
          </w:p>
        </w:tc>
        <w:tc>
          <w:tcPr>
            <w:tcW w:w="2948"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Радиус транспортной доступности 30 минут</w:t>
            </w:r>
          </w:p>
        </w:tc>
      </w:tr>
      <w:tr w:rsidR="00A32F7B" w:rsidRPr="00A32F7B" w:rsidTr="005C6750">
        <w:tc>
          <w:tcPr>
            <w:tcW w:w="3730"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lastRenderedPageBreak/>
              <w:t>Амбулатории, в том числе врачебные поликлиники (в том числе детские)</w:t>
            </w:r>
          </w:p>
        </w:tc>
        <w:tc>
          <w:tcPr>
            <w:tcW w:w="3103"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не менее 18,15 посещения в смену</w:t>
            </w:r>
          </w:p>
        </w:tc>
        <w:tc>
          <w:tcPr>
            <w:tcW w:w="2948"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smartTag w:uri="urn:schemas-microsoft-com:office:smarttags" w:element="metricconverter">
              <w:smartTagPr>
                <w:attr w:name="ProductID" w:val="1000 м"/>
              </w:smartTagPr>
              <w:r w:rsidRPr="00A32F7B">
                <w:rPr>
                  <w:rFonts w:ascii="Times New Roman" w:eastAsia="Calibri" w:hAnsi="Times New Roman" w:cs="Times New Roman"/>
                  <w:sz w:val="24"/>
                  <w:szCs w:val="24"/>
                </w:rPr>
                <w:t>1000 м</w:t>
              </w:r>
            </w:smartTag>
          </w:p>
        </w:tc>
      </w:tr>
      <w:tr w:rsidR="00A32F7B" w:rsidRPr="00A32F7B" w:rsidTr="005C6750">
        <w:tc>
          <w:tcPr>
            <w:tcW w:w="3730"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Больницы скорой медицинской помощи</w:t>
            </w:r>
          </w:p>
        </w:tc>
        <w:tc>
          <w:tcPr>
            <w:tcW w:w="3103"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 объект на 10 тыс. чел.</w:t>
            </w:r>
          </w:p>
          <w:p w:rsidR="00A32F7B" w:rsidRPr="00A32F7B" w:rsidRDefault="00A32F7B" w:rsidP="00A32F7B">
            <w:pPr>
              <w:spacing w:after="160" w:line="259" w:lineRule="auto"/>
              <w:rPr>
                <w:rFonts w:ascii="Times New Roman" w:eastAsia="Calibri" w:hAnsi="Times New Roman" w:cs="Times New Roman"/>
                <w:sz w:val="24"/>
                <w:szCs w:val="24"/>
              </w:rPr>
            </w:pPr>
          </w:p>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 автомобиль на 10 тыс. жителей</w:t>
            </w:r>
          </w:p>
        </w:tc>
        <w:tc>
          <w:tcPr>
            <w:tcW w:w="2948"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Радиус доступности – 15 мин. на специальном автомобиле</w:t>
            </w:r>
          </w:p>
        </w:tc>
      </w:tr>
      <w:tr w:rsidR="00A32F7B" w:rsidRPr="00A32F7B" w:rsidTr="005C6750">
        <w:tc>
          <w:tcPr>
            <w:tcW w:w="3730"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Районные медицинские организации скорой медицинской помощи и переливания крови</w:t>
            </w:r>
          </w:p>
        </w:tc>
        <w:tc>
          <w:tcPr>
            <w:tcW w:w="3103"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 на район</w:t>
            </w:r>
          </w:p>
        </w:tc>
        <w:tc>
          <w:tcPr>
            <w:tcW w:w="2948" w:type="dxa"/>
            <w:shd w:val="clear" w:color="auto" w:fill="auto"/>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Радиус транспортной доступности – 1 ч;</w:t>
            </w:r>
          </w:p>
          <w:p w:rsidR="00A32F7B" w:rsidRPr="00A32F7B" w:rsidRDefault="00A32F7B" w:rsidP="00A32F7B">
            <w:pPr>
              <w:spacing w:after="160" w:line="259" w:lineRule="auto"/>
              <w:rPr>
                <w:rFonts w:ascii="Times New Roman" w:eastAsia="Calibri" w:hAnsi="Times New Roman" w:cs="Times New Roman"/>
                <w:sz w:val="24"/>
                <w:szCs w:val="24"/>
              </w:rPr>
            </w:pPr>
          </w:p>
        </w:tc>
      </w:tr>
    </w:tbl>
    <w:p w:rsidR="00A32F7B" w:rsidRPr="00A32F7B" w:rsidRDefault="00A32F7B" w:rsidP="00A32F7B">
      <w:pPr>
        <w:spacing w:after="160" w:line="240" w:lineRule="auto"/>
        <w:rPr>
          <w:rFonts w:ascii="Times New Roman" w:eastAsia="Calibri" w:hAnsi="Times New Roman" w:cs="Times New Roman"/>
        </w:rPr>
      </w:pPr>
      <w:r w:rsidRPr="00A32F7B">
        <w:rPr>
          <w:rFonts w:ascii="Times New Roman" w:eastAsia="Calibri" w:hAnsi="Times New Roman" w:cs="Times New Roman"/>
        </w:rPr>
        <w:t>&lt;*&gt; Число коек (врачебных и акушерских) для беременных женщин и рожениц рекомендуется при условии их выделения из общего числа коек стационаров – 0,85 койки на 1000 жителей (в расчете на женщин в возрасте 15-49 лет).</w:t>
      </w:r>
    </w:p>
    <w:p w:rsidR="00A32F7B" w:rsidRPr="00A32F7B" w:rsidRDefault="00A32F7B" w:rsidP="00A32F7B">
      <w:pPr>
        <w:spacing w:after="160" w:line="240" w:lineRule="auto"/>
        <w:rPr>
          <w:rFonts w:ascii="Times New Roman" w:eastAsia="Calibri" w:hAnsi="Times New Roman" w:cs="Times New Roman"/>
        </w:rPr>
      </w:pPr>
      <w:bookmarkStart w:id="41" w:name="P6835"/>
      <w:bookmarkEnd w:id="41"/>
      <w:r w:rsidRPr="00A32F7B">
        <w:rPr>
          <w:rFonts w:ascii="Times New Roman" w:eastAsia="Calibri" w:hAnsi="Times New Roman" w:cs="Times New Roman"/>
        </w:rPr>
        <w:t>&lt;**&gt; Норму для детей на 1 койку следует принимать с коэффициентом 1,5.</w:t>
      </w:r>
    </w:p>
    <w:p w:rsidR="00A32F7B" w:rsidRPr="00A32F7B" w:rsidRDefault="00A32F7B" w:rsidP="00A32F7B">
      <w:pPr>
        <w:spacing w:after="160" w:line="240" w:lineRule="auto"/>
        <w:rPr>
          <w:rFonts w:ascii="Times New Roman" w:eastAsia="Calibri" w:hAnsi="Times New Roman" w:cs="Times New Roman"/>
          <w:bCs/>
        </w:rPr>
      </w:pPr>
      <w:bookmarkStart w:id="42" w:name="P6836"/>
      <w:bookmarkEnd w:id="42"/>
      <w:r w:rsidRPr="00A32F7B">
        <w:rPr>
          <w:rFonts w:ascii="Times New Roman" w:eastAsia="Calibri" w:hAnsi="Times New Roman" w:cs="Times New Roman"/>
          <w:bCs/>
        </w:rPr>
        <w:t>&lt;***&gt; В населенных пунктах с числом жителей 100-300 человек организуются фельдшерско-акушерские пункты в случае, если расстояние от фельдшерско-акушерского пункта до ближайшей медицинской организации превышает 6 км;</w:t>
      </w:r>
    </w:p>
    <w:p w:rsidR="00A32F7B" w:rsidRPr="00A32F7B" w:rsidRDefault="00A32F7B" w:rsidP="00A32F7B">
      <w:pPr>
        <w:spacing w:after="160" w:line="240" w:lineRule="auto"/>
        <w:rPr>
          <w:rFonts w:ascii="Times New Roman" w:eastAsia="Calibri" w:hAnsi="Times New Roman" w:cs="Times New Roman"/>
          <w:bCs/>
        </w:rPr>
      </w:pPr>
      <w:r w:rsidRPr="00A32F7B">
        <w:rPr>
          <w:rFonts w:ascii="Times New Roman" w:eastAsia="Calibri" w:hAnsi="Times New Roman" w:cs="Times New Roman"/>
        </w:rPr>
        <w:t xml:space="preserve">&lt;****&gt; </w:t>
      </w:r>
      <w:r w:rsidRPr="00A32F7B">
        <w:rPr>
          <w:rFonts w:ascii="Times New Roman" w:eastAsia="Calibri" w:hAnsi="Times New Roman" w:cs="Times New Roman"/>
          <w:bCs/>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A32F7B" w:rsidRPr="00A32F7B" w:rsidRDefault="00A32F7B" w:rsidP="00A32F7B">
      <w:pPr>
        <w:spacing w:after="160" w:line="240" w:lineRule="auto"/>
        <w:rPr>
          <w:rFonts w:ascii="Times New Roman" w:eastAsia="Calibri" w:hAnsi="Times New Roman" w:cs="Times New Roman"/>
          <w:bCs/>
        </w:rPr>
      </w:pPr>
      <w:r w:rsidRPr="00A32F7B">
        <w:rPr>
          <w:rFonts w:ascii="Times New Roman" w:eastAsia="Calibri" w:hAnsi="Times New Roman" w:cs="Times New Roman"/>
          <w:bCs/>
        </w:rPr>
        <w:t>&lt;*****&gt; В населенных пунктах с числом жителей 1001-2000 человек организуются:</w:t>
      </w:r>
    </w:p>
    <w:p w:rsidR="00A32F7B" w:rsidRPr="00A32F7B" w:rsidRDefault="00A32F7B" w:rsidP="00A32F7B">
      <w:pPr>
        <w:spacing w:after="160" w:line="240" w:lineRule="auto"/>
        <w:rPr>
          <w:rFonts w:ascii="Times New Roman" w:eastAsia="Calibri" w:hAnsi="Times New Roman" w:cs="Times New Roman"/>
          <w:bCs/>
        </w:rPr>
      </w:pPr>
      <w:r w:rsidRPr="00A32F7B">
        <w:rPr>
          <w:rFonts w:ascii="Times New Roman" w:eastAsia="Calibri" w:hAnsi="Times New Roman" w:cs="Times New Roman"/>
          <w:bCs/>
        </w:rPr>
        <w:t>фельдшерско-акушерские пункты в случае, если расстояние от фельдшерско-акушерского пункта до ближайшей медицинской организации не превышает 6 км, центры (отделения) общей врачебной практики (семейной медицины) или врачебная амбулатория в случае, если расстояние от фельдшерско-акушерского пункта до ближайшей медицинской организации превышает 6 км.</w:t>
      </w:r>
    </w:p>
    <w:p w:rsidR="00A32F7B" w:rsidRPr="00A32F7B" w:rsidRDefault="00A32F7B" w:rsidP="00A32F7B">
      <w:pPr>
        <w:spacing w:after="160" w:line="240" w:lineRule="auto"/>
        <w:rPr>
          <w:rFonts w:ascii="Times New Roman" w:eastAsia="Calibri" w:hAnsi="Times New Roman" w:cs="Times New Roman"/>
          <w:bCs/>
        </w:rPr>
      </w:pPr>
      <w:r w:rsidRPr="00A32F7B">
        <w:rPr>
          <w:rFonts w:ascii="Times New Roman" w:eastAsia="Calibri" w:hAnsi="Times New Roman" w:cs="Times New Roman"/>
          <w:bCs/>
        </w:rPr>
        <w:t>&lt;******&gt; 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медико-санитарную помощь по территориально-участковому принципу.</w:t>
      </w:r>
    </w:p>
    <w:p w:rsidR="00A32F7B" w:rsidRPr="00A32F7B" w:rsidRDefault="00A32F7B" w:rsidP="00A32F7B">
      <w:pPr>
        <w:spacing w:after="160" w:line="259" w:lineRule="auto"/>
        <w:rPr>
          <w:rFonts w:ascii="Times New Roman" w:eastAsia="Calibri" w:hAnsi="Times New Roman" w:cs="Times New Roman"/>
        </w:rPr>
      </w:pPr>
    </w:p>
    <w:p w:rsidR="00A32F7B" w:rsidRPr="00A32F7B" w:rsidRDefault="00A32F7B" w:rsidP="00A32F7B">
      <w:pPr>
        <w:keepNext/>
        <w:tabs>
          <w:tab w:val="left" w:pos="1134"/>
          <w:tab w:val="left" w:pos="1276"/>
        </w:tabs>
        <w:spacing w:before="180" w:after="60" w:line="240" w:lineRule="auto"/>
        <w:ind w:left="567"/>
        <w:jc w:val="center"/>
        <w:outlineLvl w:val="1"/>
        <w:rPr>
          <w:rFonts w:ascii="Times New Roman" w:eastAsia="Times New Roman" w:hAnsi="Times New Roman" w:cs="Times New Roman"/>
          <w:b/>
          <w:bCs/>
          <w:iCs/>
          <w:sz w:val="28"/>
          <w:szCs w:val="28"/>
          <w:lang w:eastAsia="ru-RU"/>
        </w:rPr>
      </w:pPr>
      <w:bookmarkStart w:id="43" w:name="_Toc64442111"/>
      <w:r w:rsidRPr="00A32F7B">
        <w:rPr>
          <w:rFonts w:ascii="Times New Roman" w:eastAsia="Times New Roman" w:hAnsi="Times New Roman" w:cs="Times New Roman"/>
          <w:b/>
          <w:bCs/>
          <w:iCs/>
          <w:sz w:val="28"/>
          <w:szCs w:val="28"/>
          <w:lang w:eastAsia="ru-RU"/>
        </w:rPr>
        <w:lastRenderedPageBreak/>
        <w:t>1.2 Объекты местного значения, относящиеся к области транспортной инфраструктуры.</w:t>
      </w:r>
      <w:bookmarkEnd w:id="39"/>
      <w:bookmarkEnd w:id="40"/>
      <w:bookmarkEnd w:id="43"/>
    </w:p>
    <w:p w:rsidR="00A32F7B" w:rsidRPr="00A32F7B" w:rsidRDefault="00A32F7B" w:rsidP="00A32F7B">
      <w:pPr>
        <w:keepNext/>
        <w:tabs>
          <w:tab w:val="left" w:pos="1276"/>
        </w:tabs>
        <w:spacing w:after="0" w:line="240" w:lineRule="auto"/>
        <w:ind w:left="568"/>
        <w:jc w:val="center"/>
        <w:outlineLvl w:val="2"/>
        <w:rPr>
          <w:rFonts w:ascii="Times New Roman" w:eastAsia="Times New Roman" w:hAnsi="Times New Roman" w:cs="Times New Roman"/>
          <w:b/>
          <w:bCs/>
          <w:sz w:val="28"/>
          <w:szCs w:val="28"/>
        </w:rPr>
      </w:pPr>
      <w:bookmarkStart w:id="44" w:name="_Toc472370444"/>
      <w:bookmarkStart w:id="45" w:name="_Toc64442112"/>
      <w:r w:rsidRPr="00A32F7B">
        <w:rPr>
          <w:rFonts w:ascii="Times New Roman" w:eastAsia="Times New Roman" w:hAnsi="Times New Roman" w:cs="Times New Roman"/>
          <w:b/>
          <w:bCs/>
          <w:sz w:val="28"/>
          <w:szCs w:val="28"/>
        </w:rPr>
        <w:t>1.2.1 Автомобильные дороги местного значения муниципального района,</w:t>
      </w:r>
      <w:bookmarkEnd w:id="44"/>
      <w:bookmarkEnd w:id="45"/>
      <w:r w:rsidRPr="00A32F7B">
        <w:rPr>
          <w:rFonts w:ascii="Times New Roman" w:eastAsia="Times New Roman" w:hAnsi="Times New Roman" w:cs="Times New Roman"/>
          <w:b/>
          <w:bCs/>
          <w:sz w:val="28"/>
          <w:szCs w:val="28"/>
        </w:rPr>
        <w:t xml:space="preserve"> улично-дорожная сеть.</w:t>
      </w:r>
    </w:p>
    <w:p w:rsidR="00A32F7B" w:rsidRPr="00A32F7B" w:rsidRDefault="00A32F7B" w:rsidP="00A32F7B">
      <w:pPr>
        <w:spacing w:after="0" w:line="259" w:lineRule="auto"/>
        <w:contextualSpacing/>
        <w:jc w:val="right"/>
        <w:rPr>
          <w:rFonts w:ascii="Times New Roman" w:eastAsia="Calibri" w:hAnsi="Times New Roman" w:cs="Times New Roman"/>
          <w:sz w:val="20"/>
          <w:szCs w:val="20"/>
        </w:rPr>
      </w:pPr>
      <w:r w:rsidRPr="00A32F7B">
        <w:rPr>
          <w:rFonts w:ascii="Times New Roman" w:eastAsia="Calibri" w:hAnsi="Times New Roman" w:cs="Times New Roman"/>
          <w:sz w:val="20"/>
          <w:szCs w:val="20"/>
        </w:rPr>
        <w:t>Таблица 2</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4383"/>
        <w:gridCol w:w="2401"/>
      </w:tblGrid>
      <w:tr w:rsidR="00A32F7B" w:rsidRPr="00A32F7B" w:rsidTr="005C6750">
        <w:trPr>
          <w:trHeight w:val="60"/>
          <w:jc w:val="center"/>
        </w:trPr>
        <w:tc>
          <w:tcPr>
            <w:tcW w:w="3342" w:type="dxa"/>
            <w:vAlign w:val="center"/>
          </w:tcPr>
          <w:p w:rsidR="00A32F7B" w:rsidRPr="00A32F7B" w:rsidRDefault="00A32F7B" w:rsidP="00A32F7B">
            <w:pPr>
              <w:spacing w:after="160" w:line="259" w:lineRule="auto"/>
              <w:ind w:left="189" w:firstLine="491"/>
              <w:jc w:val="center"/>
              <w:rPr>
                <w:rFonts w:ascii="Times New Roman" w:eastAsia="Calibri" w:hAnsi="Times New Roman" w:cs="Times New Roman"/>
                <w:bCs/>
                <w:szCs w:val="24"/>
              </w:rPr>
            </w:pPr>
            <w:r w:rsidRPr="00A32F7B">
              <w:rPr>
                <w:rFonts w:ascii="Times New Roman" w:eastAsia="Calibri" w:hAnsi="Times New Roman" w:cs="Times New Roman"/>
                <w:bCs/>
                <w:szCs w:val="24"/>
              </w:rPr>
              <w:t xml:space="preserve">Наименование </w:t>
            </w:r>
          </w:p>
          <w:p w:rsidR="00A32F7B" w:rsidRPr="00A32F7B" w:rsidRDefault="00A32F7B" w:rsidP="00A32F7B">
            <w:pPr>
              <w:spacing w:after="160" w:line="259" w:lineRule="auto"/>
              <w:jc w:val="center"/>
              <w:rPr>
                <w:rFonts w:ascii="Times New Roman" w:eastAsia="Calibri" w:hAnsi="Times New Roman" w:cs="Times New Roman"/>
                <w:bCs/>
                <w:szCs w:val="24"/>
              </w:rPr>
            </w:pPr>
            <w:r w:rsidRPr="00A32F7B">
              <w:rPr>
                <w:rFonts w:ascii="Times New Roman" w:eastAsia="Calibri" w:hAnsi="Times New Roman" w:cs="Times New Roman"/>
                <w:bCs/>
                <w:szCs w:val="24"/>
              </w:rPr>
              <w:t>объекта</w:t>
            </w:r>
          </w:p>
        </w:tc>
        <w:tc>
          <w:tcPr>
            <w:tcW w:w="4383" w:type="dxa"/>
            <w:vAlign w:val="center"/>
          </w:tcPr>
          <w:p w:rsidR="00A32F7B" w:rsidRPr="00A32F7B" w:rsidRDefault="00A32F7B" w:rsidP="00A32F7B">
            <w:pPr>
              <w:suppressAutoHyphens/>
              <w:spacing w:after="160" w:line="259" w:lineRule="auto"/>
              <w:jc w:val="center"/>
              <w:rPr>
                <w:rFonts w:ascii="Times New Roman" w:eastAsia="Calibri" w:hAnsi="Times New Roman" w:cs="Times New Roman"/>
                <w:bCs/>
                <w:szCs w:val="24"/>
              </w:rPr>
            </w:pPr>
            <w:r w:rsidRPr="00A32F7B">
              <w:rPr>
                <w:rFonts w:ascii="Times New Roman" w:eastAsia="Calibri" w:hAnsi="Times New Roman" w:cs="Times New Roman"/>
                <w:bCs/>
                <w:szCs w:val="24"/>
              </w:rPr>
              <w:t>Минимально допустимый уровень обеспеченности</w:t>
            </w:r>
          </w:p>
        </w:tc>
        <w:tc>
          <w:tcPr>
            <w:tcW w:w="2401" w:type="dxa"/>
            <w:vAlign w:val="center"/>
          </w:tcPr>
          <w:p w:rsidR="00A32F7B" w:rsidRPr="00A32F7B" w:rsidRDefault="00A32F7B" w:rsidP="00A32F7B">
            <w:pPr>
              <w:spacing w:after="160" w:line="259" w:lineRule="auto"/>
              <w:jc w:val="center"/>
              <w:rPr>
                <w:rFonts w:ascii="Times New Roman" w:eastAsia="Calibri" w:hAnsi="Times New Roman" w:cs="Times New Roman"/>
                <w:bCs/>
                <w:szCs w:val="24"/>
              </w:rPr>
            </w:pPr>
            <w:r w:rsidRPr="00A32F7B">
              <w:rPr>
                <w:rFonts w:ascii="Times New Roman" w:eastAsia="Calibri" w:hAnsi="Times New Roman" w:cs="Times New Roman"/>
                <w:bCs/>
                <w:szCs w:val="24"/>
              </w:rPr>
              <w:t xml:space="preserve">Максимально допустимый уровень территориальной доступности </w:t>
            </w:r>
          </w:p>
        </w:tc>
      </w:tr>
      <w:tr w:rsidR="00A32F7B" w:rsidRPr="00A32F7B" w:rsidTr="005C6750">
        <w:trPr>
          <w:trHeight w:val="60"/>
          <w:jc w:val="center"/>
        </w:trPr>
        <w:tc>
          <w:tcPr>
            <w:tcW w:w="3342" w:type="dxa"/>
            <w:vAlign w:val="center"/>
          </w:tcPr>
          <w:p w:rsidR="00A32F7B" w:rsidRPr="00A32F7B" w:rsidRDefault="00A32F7B" w:rsidP="00A32F7B">
            <w:pPr>
              <w:spacing w:after="160" w:line="259" w:lineRule="auto"/>
              <w:ind w:right="-57"/>
              <w:rPr>
                <w:rFonts w:ascii="Times New Roman" w:eastAsia="Calibri" w:hAnsi="Times New Roman" w:cs="Times New Roman"/>
                <w:szCs w:val="24"/>
              </w:rPr>
            </w:pPr>
            <w:r w:rsidRPr="00A32F7B">
              <w:rPr>
                <w:rFonts w:ascii="Times New Roman" w:eastAsia="Calibri" w:hAnsi="Times New Roman" w:cs="Times New Roman"/>
                <w:szCs w:val="24"/>
              </w:rPr>
              <w:t>Автомобильные дороги местного значения вне границ населенных пунктов муниципального района</w:t>
            </w:r>
          </w:p>
        </w:tc>
        <w:tc>
          <w:tcPr>
            <w:tcW w:w="4383" w:type="dxa"/>
            <w:vAlign w:val="center"/>
          </w:tcPr>
          <w:p w:rsidR="00A32F7B" w:rsidRPr="00A32F7B" w:rsidRDefault="00A32F7B" w:rsidP="00A32F7B">
            <w:pPr>
              <w:suppressAutoHyphens/>
              <w:spacing w:after="160" w:line="259" w:lineRule="auto"/>
              <w:jc w:val="center"/>
              <w:rPr>
                <w:rFonts w:ascii="Times New Roman" w:eastAsia="Calibri" w:hAnsi="Times New Roman" w:cs="Times New Roman"/>
                <w:bCs/>
                <w:szCs w:val="24"/>
                <w:vertAlign w:val="superscript"/>
              </w:rPr>
            </w:pPr>
            <w:r w:rsidRPr="00A32F7B">
              <w:rPr>
                <w:rFonts w:ascii="Times New Roman" w:eastAsia="Calibri" w:hAnsi="Times New Roman" w:cs="Times New Roman"/>
                <w:bCs/>
                <w:szCs w:val="24"/>
              </w:rPr>
              <w:t>0,8 км/км</w:t>
            </w:r>
            <w:proofErr w:type="gramStart"/>
            <w:r w:rsidRPr="00A32F7B">
              <w:rPr>
                <w:rFonts w:ascii="Times New Roman" w:eastAsia="Calibri" w:hAnsi="Times New Roman" w:cs="Times New Roman"/>
                <w:bCs/>
                <w:szCs w:val="24"/>
                <w:vertAlign w:val="superscript"/>
              </w:rPr>
              <w:t>2</w:t>
            </w:r>
            <w:proofErr w:type="gramEnd"/>
          </w:p>
        </w:tc>
        <w:tc>
          <w:tcPr>
            <w:tcW w:w="2401" w:type="dxa"/>
            <w:vAlign w:val="center"/>
          </w:tcPr>
          <w:p w:rsidR="00A32F7B" w:rsidRPr="00A32F7B" w:rsidRDefault="00A32F7B" w:rsidP="00A32F7B">
            <w:pPr>
              <w:spacing w:after="160" w:line="259" w:lineRule="auto"/>
              <w:jc w:val="center"/>
              <w:rPr>
                <w:rFonts w:ascii="Times New Roman" w:eastAsia="Calibri" w:hAnsi="Times New Roman" w:cs="Times New Roman"/>
                <w:bCs/>
                <w:szCs w:val="24"/>
              </w:rPr>
            </w:pPr>
            <w:r w:rsidRPr="00A32F7B">
              <w:rPr>
                <w:rFonts w:ascii="Times New Roman" w:eastAsia="Calibri" w:hAnsi="Times New Roman" w:cs="Times New Roman"/>
                <w:szCs w:val="24"/>
              </w:rPr>
              <w:t>Не нормируется</w:t>
            </w:r>
          </w:p>
        </w:tc>
      </w:tr>
    </w:tbl>
    <w:p w:rsidR="00A32F7B" w:rsidRPr="00A32F7B" w:rsidRDefault="00A32F7B" w:rsidP="00A32F7B">
      <w:pPr>
        <w:spacing w:after="0" w:line="259" w:lineRule="auto"/>
        <w:ind w:firstLine="720"/>
        <w:rPr>
          <w:rFonts w:ascii="Times New Roman" w:eastAsia="Calibri" w:hAnsi="Times New Roman" w:cs="Times New Roman"/>
          <w:bCs/>
          <w:i/>
          <w:spacing w:val="40"/>
          <w:sz w:val="28"/>
          <w:szCs w:val="28"/>
        </w:rPr>
      </w:pPr>
    </w:p>
    <w:p w:rsidR="00A32F7B" w:rsidRPr="00A32F7B" w:rsidRDefault="00A32F7B" w:rsidP="00A32F7B">
      <w:pPr>
        <w:keepNext/>
        <w:tabs>
          <w:tab w:val="left" w:pos="1276"/>
        </w:tabs>
        <w:spacing w:after="0" w:line="240" w:lineRule="auto"/>
        <w:ind w:firstLine="709"/>
        <w:jc w:val="center"/>
        <w:outlineLvl w:val="2"/>
        <w:rPr>
          <w:rFonts w:ascii="Times New Roman" w:eastAsia="Times New Roman" w:hAnsi="Times New Roman" w:cs="Times New Roman"/>
          <w:b/>
          <w:bCs/>
          <w:sz w:val="28"/>
          <w:szCs w:val="28"/>
        </w:rPr>
      </w:pPr>
      <w:bookmarkStart w:id="46" w:name="_Toc64442113"/>
      <w:r w:rsidRPr="00A32F7B">
        <w:rPr>
          <w:rFonts w:ascii="Times New Roman" w:eastAsia="Times New Roman" w:hAnsi="Times New Roman" w:cs="Times New Roman"/>
          <w:b/>
          <w:bCs/>
          <w:sz w:val="28"/>
          <w:szCs w:val="28"/>
        </w:rPr>
        <w:t xml:space="preserve">1.2.2 </w:t>
      </w:r>
      <w:bookmarkStart w:id="47" w:name="_Toc472370445"/>
      <w:r w:rsidRPr="00A32F7B">
        <w:rPr>
          <w:rFonts w:ascii="Times New Roman" w:eastAsia="Times New Roman" w:hAnsi="Times New Roman" w:cs="Times New Roman"/>
          <w:b/>
          <w:bCs/>
          <w:sz w:val="28"/>
          <w:szCs w:val="28"/>
        </w:rPr>
        <w:t>Парковки (парковочные места)</w:t>
      </w:r>
      <w:bookmarkEnd w:id="46"/>
      <w:bookmarkEnd w:id="47"/>
      <w:r w:rsidRPr="00A32F7B">
        <w:rPr>
          <w:rFonts w:ascii="Times New Roman" w:eastAsia="Times New Roman" w:hAnsi="Times New Roman" w:cs="Times New Roman"/>
          <w:b/>
          <w:bCs/>
          <w:sz w:val="28"/>
          <w:szCs w:val="28"/>
        </w:rPr>
        <w:t>.</w:t>
      </w:r>
    </w:p>
    <w:p w:rsidR="00A32F7B" w:rsidRPr="00A32F7B" w:rsidRDefault="00A32F7B" w:rsidP="00A32F7B">
      <w:pPr>
        <w:spacing w:after="160" w:line="259" w:lineRule="auto"/>
        <w:rPr>
          <w:rFonts w:ascii="Times New Roman" w:eastAsia="Calibri" w:hAnsi="Times New Roman" w:cs="Times New Roman"/>
          <w:sz w:val="28"/>
          <w:szCs w:val="28"/>
        </w:rPr>
      </w:pPr>
    </w:p>
    <w:p w:rsidR="00A32F7B" w:rsidRPr="00A32F7B" w:rsidRDefault="00A32F7B" w:rsidP="00A32F7B">
      <w:pPr>
        <w:keepNext/>
        <w:tabs>
          <w:tab w:val="left" w:pos="1418"/>
        </w:tabs>
        <w:spacing w:after="0" w:line="240" w:lineRule="auto"/>
        <w:ind w:firstLine="709"/>
        <w:jc w:val="center"/>
        <w:outlineLvl w:val="3"/>
        <w:rPr>
          <w:rFonts w:ascii="Times New Roman" w:eastAsia="Times New Roman" w:hAnsi="Times New Roman" w:cs="Times New Roman"/>
          <w:bCs/>
          <w:sz w:val="28"/>
          <w:szCs w:val="28"/>
        </w:rPr>
      </w:pPr>
      <w:r w:rsidRPr="00A32F7B">
        <w:rPr>
          <w:rFonts w:ascii="Times New Roman" w:eastAsia="Times New Roman" w:hAnsi="Times New Roman" w:cs="Times New Roman"/>
          <w:bCs/>
          <w:sz w:val="28"/>
          <w:szCs w:val="28"/>
        </w:rPr>
        <w:t>Парковочные места для муниципальных и государственных учреждений.</w:t>
      </w:r>
    </w:p>
    <w:p w:rsidR="00A32F7B" w:rsidRPr="00A32F7B" w:rsidRDefault="00A32F7B" w:rsidP="00A32F7B">
      <w:pPr>
        <w:tabs>
          <w:tab w:val="left" w:pos="284"/>
        </w:tabs>
        <w:spacing w:after="0" w:line="259" w:lineRule="auto"/>
        <w:ind w:left="272" w:right="283"/>
        <w:jc w:val="right"/>
        <w:rPr>
          <w:rFonts w:ascii="Times New Roman" w:eastAsia="Calibri" w:hAnsi="Times New Roman" w:cs="Times New Roman"/>
          <w:sz w:val="20"/>
          <w:szCs w:val="20"/>
        </w:rPr>
      </w:pPr>
      <w:r w:rsidRPr="00A32F7B">
        <w:rPr>
          <w:rFonts w:ascii="Times New Roman" w:eastAsia="Calibri" w:hAnsi="Times New Roman" w:cs="Times New Roman"/>
          <w:sz w:val="20"/>
          <w:szCs w:val="20"/>
        </w:rPr>
        <w:t>Таблица 3</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02"/>
        <w:gridCol w:w="3240"/>
        <w:gridCol w:w="2259"/>
      </w:tblGrid>
      <w:tr w:rsidR="00A32F7B" w:rsidRPr="00A32F7B" w:rsidTr="005C6750">
        <w:tc>
          <w:tcPr>
            <w:tcW w:w="4202" w:type="dxa"/>
            <w:vAlign w:val="center"/>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Наименование объектов</w:t>
            </w:r>
          </w:p>
        </w:tc>
        <w:tc>
          <w:tcPr>
            <w:tcW w:w="3240" w:type="dxa"/>
            <w:vAlign w:val="center"/>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 xml:space="preserve">Минимально допустимый уровень обеспеченности, </w:t>
            </w:r>
            <w:proofErr w:type="spellStart"/>
            <w:r w:rsidRPr="00A32F7B">
              <w:rPr>
                <w:rFonts w:ascii="Times New Roman" w:eastAsia="Times New Roman" w:hAnsi="Times New Roman" w:cs="Times New Roman"/>
                <w:lang w:eastAsia="ru-RU"/>
              </w:rPr>
              <w:t>машино</w:t>
            </w:r>
            <w:proofErr w:type="spellEnd"/>
            <w:r w:rsidRPr="00A32F7B">
              <w:rPr>
                <w:rFonts w:ascii="Times New Roman" w:eastAsia="Times New Roman" w:hAnsi="Times New Roman" w:cs="Times New Roman"/>
                <w:lang w:eastAsia="ru-RU"/>
              </w:rPr>
              <w:t>-мест/ед. изм.</w:t>
            </w:r>
          </w:p>
        </w:tc>
        <w:tc>
          <w:tcPr>
            <w:tcW w:w="2259" w:type="dxa"/>
            <w:vAlign w:val="center"/>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Максимально допустимый уровень территориальной доступности</w:t>
            </w:r>
          </w:p>
        </w:tc>
      </w:tr>
      <w:tr w:rsidR="00A32F7B" w:rsidRPr="00A32F7B" w:rsidTr="005C6750">
        <w:tc>
          <w:tcPr>
            <w:tcW w:w="4202"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A32F7B">
              <w:rPr>
                <w:rFonts w:ascii="Times New Roman" w:eastAsia="Times New Roman" w:hAnsi="Times New Roman" w:cs="Times New Roman"/>
                <w:lang w:eastAsia="ru-RU"/>
              </w:rPr>
              <w:t>Объекты общего (дошкольного, начального, основного, среднего) образования</w:t>
            </w:r>
          </w:p>
        </w:tc>
        <w:tc>
          <w:tcPr>
            <w:tcW w:w="3240" w:type="dxa"/>
            <w:shd w:val="clear" w:color="auto" w:fill="FFFFFF" w:themeFill="background1"/>
            <w:vAlign w:val="center"/>
          </w:tcPr>
          <w:p w:rsidR="00A32F7B" w:rsidRPr="00A32F7B" w:rsidRDefault="00A32F7B" w:rsidP="00A32F7B">
            <w:pPr>
              <w:widowControl w:val="0"/>
              <w:autoSpaceDE w:val="0"/>
              <w:autoSpaceDN w:val="0"/>
              <w:adjustRightInd w:val="0"/>
              <w:spacing w:after="160" w:line="259" w:lineRule="auto"/>
              <w:jc w:val="center"/>
              <w:rPr>
                <w:rFonts w:ascii="Times New Roman" w:eastAsia="Calibri" w:hAnsi="Times New Roman" w:cs="Times New Roman"/>
              </w:rPr>
            </w:pPr>
            <w:r w:rsidRPr="00A32F7B">
              <w:rPr>
                <w:rFonts w:ascii="Times New Roman" w:eastAsia="Calibri" w:hAnsi="Times New Roman" w:cs="Times New Roman"/>
              </w:rPr>
              <w:t>Не нормируется</w:t>
            </w:r>
          </w:p>
          <w:p w:rsidR="00A32F7B" w:rsidRPr="00A32F7B" w:rsidRDefault="00A32F7B" w:rsidP="00A32F7B">
            <w:pPr>
              <w:widowControl w:val="0"/>
              <w:autoSpaceDE w:val="0"/>
              <w:autoSpaceDN w:val="0"/>
              <w:adjustRightInd w:val="0"/>
              <w:spacing w:after="160" w:line="259" w:lineRule="auto"/>
              <w:jc w:val="center"/>
              <w:rPr>
                <w:rFonts w:ascii="Times New Roman" w:eastAsia="Calibri" w:hAnsi="Times New Roman" w:cs="Times New Roman"/>
              </w:rPr>
            </w:pPr>
          </w:p>
        </w:tc>
        <w:tc>
          <w:tcPr>
            <w:tcW w:w="2259" w:type="dxa"/>
          </w:tcPr>
          <w:p w:rsidR="00A32F7B" w:rsidRPr="00A32F7B" w:rsidRDefault="00A32F7B" w:rsidP="00A32F7B">
            <w:pPr>
              <w:widowControl w:val="0"/>
              <w:autoSpaceDE w:val="0"/>
              <w:autoSpaceDN w:val="0"/>
              <w:adjustRightInd w:val="0"/>
              <w:spacing w:after="160" w:line="259" w:lineRule="auto"/>
              <w:jc w:val="center"/>
              <w:rPr>
                <w:rFonts w:ascii="Times New Roman" w:eastAsia="Calibri" w:hAnsi="Times New Roman" w:cs="Times New Roman"/>
              </w:rPr>
            </w:pPr>
            <w:r w:rsidRPr="00A32F7B">
              <w:rPr>
                <w:rFonts w:ascii="Times New Roman" w:eastAsia="Calibri" w:hAnsi="Times New Roman" w:cs="Times New Roman"/>
              </w:rPr>
              <w:t>Не нормируется</w:t>
            </w:r>
          </w:p>
        </w:tc>
      </w:tr>
      <w:tr w:rsidR="00A32F7B" w:rsidRPr="00A32F7B" w:rsidTr="005C6750">
        <w:tc>
          <w:tcPr>
            <w:tcW w:w="4202"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Объекты среднего и высшего профессионального образования</w:t>
            </w:r>
          </w:p>
        </w:tc>
        <w:tc>
          <w:tcPr>
            <w:tcW w:w="3240"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На 100 работающих:</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2020 год – 23;</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2030 год – 25</w:t>
            </w:r>
          </w:p>
        </w:tc>
        <w:tc>
          <w:tcPr>
            <w:tcW w:w="2259" w:type="dxa"/>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A32F7B">
                <w:rPr>
                  <w:rFonts w:ascii="Times New Roman" w:eastAsia="Times New Roman" w:hAnsi="Times New Roman" w:cs="Times New Roman"/>
                  <w:lang w:eastAsia="ru-RU"/>
                </w:rPr>
                <w:t>250 м</w:t>
              </w:r>
            </w:smartTag>
          </w:p>
        </w:tc>
      </w:tr>
      <w:tr w:rsidR="00A32F7B" w:rsidRPr="00A32F7B" w:rsidTr="005C6750">
        <w:tc>
          <w:tcPr>
            <w:tcW w:w="4202"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A32F7B">
              <w:rPr>
                <w:rFonts w:ascii="Times New Roman" w:eastAsia="Times New Roman" w:hAnsi="Times New Roman" w:cs="Times New Roman"/>
                <w:lang w:eastAsia="ru-RU"/>
              </w:rPr>
              <w:t>Больницы, диспансеры, перинатальные центры и другие стационары регионального уровня</w:t>
            </w:r>
          </w:p>
        </w:tc>
        <w:tc>
          <w:tcPr>
            <w:tcW w:w="3240"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На 100 работающих:</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 xml:space="preserve"> 2020 – 2030 годы – 20;</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На 100 коек:</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 xml:space="preserve"> 2020 – 2030 годы – 20 </w:t>
            </w:r>
          </w:p>
        </w:tc>
        <w:tc>
          <w:tcPr>
            <w:tcW w:w="2259" w:type="dxa"/>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highlight w:val="yellow"/>
                <w:lang w:eastAsia="ru-RU"/>
              </w:rPr>
            </w:pPr>
            <w:smartTag w:uri="urn:schemas-microsoft-com:office:smarttags" w:element="metricconverter">
              <w:smartTagPr>
                <w:attr w:name="ProductID" w:val="250 м"/>
              </w:smartTagPr>
              <w:r w:rsidRPr="00A32F7B">
                <w:rPr>
                  <w:rFonts w:ascii="Times New Roman" w:eastAsia="Times New Roman" w:hAnsi="Times New Roman" w:cs="Times New Roman"/>
                  <w:lang w:eastAsia="ru-RU"/>
                </w:rPr>
                <w:t>250 м</w:t>
              </w:r>
            </w:smartTag>
          </w:p>
        </w:tc>
      </w:tr>
      <w:tr w:rsidR="00A32F7B" w:rsidRPr="00A32F7B" w:rsidTr="005C6750">
        <w:tc>
          <w:tcPr>
            <w:tcW w:w="4202"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Больницы, диспансеры, родильные дома и другие стационары муниципального уровня</w:t>
            </w:r>
          </w:p>
        </w:tc>
        <w:tc>
          <w:tcPr>
            <w:tcW w:w="3240"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На 100 работающих:</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2020 – 2030 годы – 10;</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на 100 коек:</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2020 – 2030 годы – 10</w:t>
            </w:r>
          </w:p>
        </w:tc>
        <w:tc>
          <w:tcPr>
            <w:tcW w:w="2259" w:type="dxa"/>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highlight w:val="yellow"/>
                <w:lang w:eastAsia="ru-RU"/>
              </w:rPr>
            </w:pPr>
            <w:smartTag w:uri="urn:schemas-microsoft-com:office:smarttags" w:element="metricconverter">
              <w:smartTagPr>
                <w:attr w:name="ProductID" w:val="250 м"/>
              </w:smartTagPr>
              <w:r w:rsidRPr="00A32F7B">
                <w:rPr>
                  <w:rFonts w:ascii="Times New Roman" w:eastAsia="Times New Roman" w:hAnsi="Times New Roman" w:cs="Times New Roman"/>
                  <w:lang w:eastAsia="ru-RU"/>
                </w:rPr>
                <w:t>250 м</w:t>
              </w:r>
            </w:smartTag>
          </w:p>
        </w:tc>
      </w:tr>
      <w:tr w:rsidR="00A32F7B" w:rsidRPr="00A32F7B" w:rsidTr="005C6750">
        <w:tc>
          <w:tcPr>
            <w:tcW w:w="4202"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Поликлиники, амбулатории</w:t>
            </w:r>
          </w:p>
        </w:tc>
        <w:tc>
          <w:tcPr>
            <w:tcW w:w="3240"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На 100 работающих:</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2020 – 2030 годы – 7;</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на 100 посещений:</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2020 – 2030 годы – 8</w:t>
            </w:r>
          </w:p>
        </w:tc>
        <w:tc>
          <w:tcPr>
            <w:tcW w:w="2259" w:type="dxa"/>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A32F7B">
                <w:rPr>
                  <w:rFonts w:ascii="Times New Roman" w:eastAsia="Times New Roman" w:hAnsi="Times New Roman" w:cs="Times New Roman"/>
                  <w:lang w:eastAsia="ru-RU"/>
                </w:rPr>
                <w:t>250 м</w:t>
              </w:r>
            </w:smartTag>
          </w:p>
        </w:tc>
      </w:tr>
      <w:tr w:rsidR="00A32F7B" w:rsidRPr="00A32F7B" w:rsidTr="005C6750">
        <w:tc>
          <w:tcPr>
            <w:tcW w:w="4202"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Спортивные здания и сооружения с трибунами вместимостью более 500 зрителей</w:t>
            </w:r>
          </w:p>
        </w:tc>
        <w:tc>
          <w:tcPr>
            <w:tcW w:w="3240"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На 100 мест:</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2020 год – 8;</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2030 год – 8</w:t>
            </w:r>
          </w:p>
        </w:tc>
        <w:tc>
          <w:tcPr>
            <w:tcW w:w="2259" w:type="dxa"/>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250</w:t>
            </w:r>
          </w:p>
        </w:tc>
      </w:tr>
      <w:tr w:rsidR="00A32F7B" w:rsidRPr="00A32F7B" w:rsidTr="005C6750">
        <w:tc>
          <w:tcPr>
            <w:tcW w:w="4202"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Плавательные бассейны</w:t>
            </w:r>
          </w:p>
        </w:tc>
        <w:tc>
          <w:tcPr>
            <w:tcW w:w="3240"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На 100 мест:</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2020-2030 годы – 8;</w:t>
            </w:r>
          </w:p>
        </w:tc>
        <w:tc>
          <w:tcPr>
            <w:tcW w:w="2259" w:type="dxa"/>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A32F7B">
                <w:rPr>
                  <w:rFonts w:ascii="Times New Roman" w:eastAsia="Times New Roman" w:hAnsi="Times New Roman" w:cs="Times New Roman"/>
                  <w:lang w:eastAsia="ru-RU"/>
                </w:rPr>
                <w:t>400 м</w:t>
              </w:r>
            </w:smartTag>
          </w:p>
        </w:tc>
      </w:tr>
      <w:tr w:rsidR="00A32F7B" w:rsidRPr="00A32F7B" w:rsidTr="005C6750">
        <w:tc>
          <w:tcPr>
            <w:tcW w:w="4202"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 xml:space="preserve">Театры, кинотеатры, концертные залы, </w:t>
            </w:r>
            <w:r w:rsidRPr="00A32F7B">
              <w:rPr>
                <w:rFonts w:ascii="Times New Roman" w:eastAsia="Times New Roman" w:hAnsi="Times New Roman" w:cs="Times New Roman"/>
                <w:lang w:eastAsia="ru-RU"/>
              </w:rPr>
              <w:lastRenderedPageBreak/>
              <w:t>музеи, выставки</w:t>
            </w:r>
          </w:p>
        </w:tc>
        <w:tc>
          <w:tcPr>
            <w:tcW w:w="3240"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lastRenderedPageBreak/>
              <w:t xml:space="preserve">На 100 мест или </w:t>
            </w:r>
            <w:r w:rsidRPr="00A32F7B">
              <w:rPr>
                <w:rFonts w:ascii="Times New Roman" w:eastAsia="Times New Roman" w:hAnsi="Times New Roman" w:cs="Times New Roman"/>
                <w:lang w:eastAsia="ru-RU"/>
              </w:rPr>
              <w:lastRenderedPageBreak/>
              <w:t>единовременных посетителей:</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2020-2030годы – 27;</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2259" w:type="dxa"/>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A32F7B">
                <w:rPr>
                  <w:rFonts w:ascii="Times New Roman" w:eastAsia="Times New Roman" w:hAnsi="Times New Roman" w:cs="Times New Roman"/>
                  <w:lang w:eastAsia="ru-RU"/>
                </w:rPr>
                <w:lastRenderedPageBreak/>
                <w:t>400 м</w:t>
              </w:r>
            </w:smartTag>
          </w:p>
        </w:tc>
      </w:tr>
      <w:tr w:rsidR="00A32F7B" w:rsidRPr="00A32F7B" w:rsidTr="005C6750">
        <w:tc>
          <w:tcPr>
            <w:tcW w:w="4202"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lastRenderedPageBreak/>
              <w:t>Парки культуры и отдыха</w:t>
            </w:r>
          </w:p>
        </w:tc>
        <w:tc>
          <w:tcPr>
            <w:tcW w:w="3240"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На 100 единовременных посетителей:</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2020 год – 11;</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2030 год – 12</w:t>
            </w:r>
          </w:p>
        </w:tc>
        <w:tc>
          <w:tcPr>
            <w:tcW w:w="2259" w:type="dxa"/>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A32F7B">
                <w:rPr>
                  <w:rFonts w:ascii="Times New Roman" w:eastAsia="Times New Roman" w:hAnsi="Times New Roman" w:cs="Times New Roman"/>
                  <w:lang w:eastAsia="ru-RU"/>
                </w:rPr>
                <w:t>400 м</w:t>
              </w:r>
            </w:smartTag>
          </w:p>
        </w:tc>
      </w:tr>
      <w:tr w:rsidR="00A32F7B" w:rsidRPr="00A32F7B" w:rsidTr="005C6750">
        <w:tc>
          <w:tcPr>
            <w:tcW w:w="4202"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Пляжи и парки в зонах отдыха</w:t>
            </w:r>
          </w:p>
        </w:tc>
        <w:tc>
          <w:tcPr>
            <w:tcW w:w="3240"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На 100 единовременных посетителей:</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2020-2030 годы – 40;</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2259" w:type="dxa"/>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A32F7B">
                <w:rPr>
                  <w:rFonts w:ascii="Times New Roman" w:eastAsia="Times New Roman" w:hAnsi="Times New Roman" w:cs="Times New Roman"/>
                  <w:lang w:eastAsia="ru-RU"/>
                </w:rPr>
                <w:t>400 м</w:t>
              </w:r>
            </w:smartTag>
          </w:p>
        </w:tc>
      </w:tr>
      <w:tr w:rsidR="00A32F7B" w:rsidRPr="00A32F7B" w:rsidTr="005C6750">
        <w:tc>
          <w:tcPr>
            <w:tcW w:w="4202"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highlight w:val="yellow"/>
                <w:lang w:eastAsia="ru-RU"/>
              </w:rPr>
            </w:pPr>
            <w:r w:rsidRPr="00A32F7B">
              <w:rPr>
                <w:rFonts w:ascii="Times New Roman" w:eastAsia="Times New Roman" w:hAnsi="Times New Roman" w:cs="Times New Roman"/>
                <w:lang w:eastAsia="ru-RU"/>
              </w:rPr>
              <w:t>Городские леса, лесопарки</w:t>
            </w:r>
          </w:p>
        </w:tc>
        <w:tc>
          <w:tcPr>
            <w:tcW w:w="3240"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На 100 единовременных посетителей:</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2020 год – 15;</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2030 год – 17</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highlight w:val="yellow"/>
                <w:lang w:eastAsia="ru-RU"/>
              </w:rPr>
            </w:pPr>
          </w:p>
        </w:tc>
        <w:tc>
          <w:tcPr>
            <w:tcW w:w="2259" w:type="dxa"/>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highlight w:val="yellow"/>
                <w:lang w:eastAsia="ru-RU"/>
              </w:rPr>
            </w:pPr>
            <w:smartTag w:uri="urn:schemas-microsoft-com:office:smarttags" w:element="metricconverter">
              <w:smartTagPr>
                <w:attr w:name="ProductID" w:val="400 м"/>
              </w:smartTagPr>
              <w:r w:rsidRPr="00A32F7B">
                <w:rPr>
                  <w:rFonts w:ascii="Times New Roman" w:eastAsia="Times New Roman" w:hAnsi="Times New Roman" w:cs="Times New Roman"/>
                  <w:lang w:eastAsia="ru-RU"/>
                </w:rPr>
                <w:t>400 м</w:t>
              </w:r>
            </w:smartTag>
          </w:p>
        </w:tc>
      </w:tr>
    </w:tbl>
    <w:p w:rsidR="00A32F7B" w:rsidRPr="00A32F7B" w:rsidRDefault="00A32F7B" w:rsidP="00A32F7B">
      <w:pPr>
        <w:widowControl w:val="0"/>
        <w:autoSpaceDE w:val="0"/>
        <w:autoSpaceDN w:val="0"/>
        <w:adjustRightInd w:val="0"/>
        <w:spacing w:after="0" w:line="240" w:lineRule="auto"/>
        <w:ind w:firstLine="540"/>
        <w:jc w:val="both"/>
        <w:rPr>
          <w:rFonts w:ascii="Times New Roman" w:eastAsia="Times New Roman" w:hAnsi="Times New Roman" w:cs="Times New Roman"/>
          <w:highlight w:val="yellow"/>
          <w:lang w:eastAsia="ru-RU"/>
        </w:rPr>
      </w:pPr>
    </w:p>
    <w:p w:rsidR="00A32F7B" w:rsidRPr="00A32F7B" w:rsidRDefault="00A32F7B" w:rsidP="00A32F7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Примечания:</w:t>
      </w:r>
    </w:p>
    <w:p w:rsidR="00A32F7B" w:rsidRPr="00A32F7B" w:rsidRDefault="00A32F7B" w:rsidP="00A32F7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 xml:space="preserve">1.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A32F7B">
        <w:rPr>
          <w:rFonts w:ascii="Times New Roman" w:eastAsia="Times New Roman" w:hAnsi="Times New Roman" w:cs="Times New Roman"/>
          <w:lang w:eastAsia="ru-RU"/>
        </w:rPr>
        <w:t>машино</w:t>
      </w:r>
      <w:proofErr w:type="spellEnd"/>
      <w:r w:rsidRPr="00A32F7B">
        <w:rPr>
          <w:rFonts w:ascii="Times New Roman" w:eastAsia="Times New Roman" w:hAnsi="Times New Roman" w:cs="Times New Roman"/>
          <w:lang w:eastAsia="ru-RU"/>
        </w:rPr>
        <w:t>-мест по каждому объекту в отдельности на 10-15%.</w:t>
      </w:r>
    </w:p>
    <w:p w:rsidR="00A32F7B" w:rsidRPr="00A32F7B" w:rsidRDefault="00A32F7B" w:rsidP="00A32F7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 xml:space="preserve">2. В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A32F7B">
          <w:rPr>
            <w:rFonts w:ascii="Times New Roman" w:eastAsia="Times New Roman" w:hAnsi="Times New Roman" w:cs="Times New Roman"/>
            <w:lang w:eastAsia="ru-RU"/>
          </w:rPr>
          <w:t>500 м</w:t>
        </w:r>
      </w:smartTag>
      <w:r w:rsidRPr="00A32F7B">
        <w:rPr>
          <w:rFonts w:ascii="Times New Roman" w:eastAsia="Times New Roman" w:hAnsi="Times New Roman" w:cs="Times New Roman"/>
          <w:lang w:eastAsia="ru-RU"/>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A32F7B" w:rsidRPr="00A32F7B" w:rsidRDefault="00A32F7B" w:rsidP="00A32F7B">
      <w:pPr>
        <w:spacing w:after="0" w:line="259" w:lineRule="auto"/>
        <w:rPr>
          <w:rFonts w:ascii="Times New Roman" w:eastAsia="Calibri" w:hAnsi="Times New Roman" w:cs="Times New Roman"/>
          <w:highlight w:val="yellow"/>
        </w:rPr>
      </w:pPr>
    </w:p>
    <w:p w:rsidR="00A32F7B" w:rsidRPr="00A32F7B" w:rsidRDefault="00A32F7B" w:rsidP="00A32F7B">
      <w:pPr>
        <w:keepNext/>
        <w:tabs>
          <w:tab w:val="left" w:pos="1276"/>
        </w:tabs>
        <w:spacing w:after="0" w:line="240" w:lineRule="auto"/>
        <w:ind w:left="142" w:firstLine="567"/>
        <w:jc w:val="center"/>
        <w:outlineLvl w:val="2"/>
        <w:rPr>
          <w:rFonts w:ascii="Times New Roman" w:eastAsia="Times New Roman" w:hAnsi="Times New Roman" w:cs="Times New Roman"/>
          <w:b/>
          <w:bCs/>
          <w:sz w:val="28"/>
          <w:szCs w:val="28"/>
        </w:rPr>
      </w:pPr>
      <w:bookmarkStart w:id="48" w:name="_Toc472370448"/>
      <w:bookmarkStart w:id="49" w:name="_Toc64442114"/>
      <w:r w:rsidRPr="00A32F7B">
        <w:rPr>
          <w:rFonts w:ascii="Times New Roman" w:eastAsia="Times New Roman" w:hAnsi="Times New Roman" w:cs="Times New Roman"/>
          <w:b/>
          <w:bCs/>
          <w:sz w:val="28"/>
          <w:szCs w:val="28"/>
        </w:rPr>
        <w:t>1.2.3 Объекты дорожного сервиса, предназначенные для предоставления транспортных услуг населению и организации транспортного обслуживания населения</w:t>
      </w:r>
      <w:bookmarkEnd w:id="48"/>
      <w:bookmarkEnd w:id="49"/>
      <w:r w:rsidRPr="00A32F7B">
        <w:rPr>
          <w:rFonts w:ascii="Times New Roman" w:eastAsia="Times New Roman" w:hAnsi="Times New Roman" w:cs="Times New Roman"/>
          <w:b/>
          <w:bCs/>
          <w:sz w:val="28"/>
          <w:szCs w:val="28"/>
        </w:rPr>
        <w:t>.</w:t>
      </w:r>
    </w:p>
    <w:p w:rsidR="00A32F7B" w:rsidRPr="00A32F7B" w:rsidRDefault="00A32F7B" w:rsidP="00A32F7B">
      <w:pPr>
        <w:spacing w:after="0" w:line="259" w:lineRule="auto"/>
        <w:rPr>
          <w:rFonts w:ascii="Times New Roman" w:eastAsia="Calibri" w:hAnsi="Times New Roman" w:cs="Times New Roman"/>
          <w:sz w:val="28"/>
          <w:szCs w:val="28"/>
        </w:rPr>
      </w:pPr>
    </w:p>
    <w:p w:rsidR="00A32F7B" w:rsidRPr="00A32F7B" w:rsidRDefault="00A32F7B" w:rsidP="00A32F7B">
      <w:pPr>
        <w:spacing w:after="0" w:line="259" w:lineRule="auto"/>
        <w:jc w:val="right"/>
        <w:rPr>
          <w:rFonts w:ascii="Times New Roman" w:eastAsia="Calibri" w:hAnsi="Times New Roman" w:cs="Times New Roman"/>
          <w:sz w:val="20"/>
          <w:szCs w:val="20"/>
        </w:rPr>
      </w:pPr>
      <w:r w:rsidRPr="00A32F7B">
        <w:rPr>
          <w:rFonts w:ascii="Times New Roman" w:eastAsia="Calibri" w:hAnsi="Times New Roman" w:cs="Times New Roman"/>
          <w:sz w:val="20"/>
          <w:szCs w:val="20"/>
        </w:rPr>
        <w:t>Таблица 4</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00"/>
        <w:gridCol w:w="3018"/>
        <w:gridCol w:w="3021"/>
      </w:tblGrid>
      <w:tr w:rsidR="00A32F7B" w:rsidRPr="00A32F7B" w:rsidTr="005C6750">
        <w:trPr>
          <w:trHeight w:val="1101"/>
        </w:trPr>
        <w:tc>
          <w:tcPr>
            <w:tcW w:w="3600" w:type="dxa"/>
          </w:tcPr>
          <w:p w:rsidR="00A32F7B" w:rsidRPr="00A32F7B" w:rsidRDefault="00A32F7B" w:rsidP="00A32F7B">
            <w:pPr>
              <w:spacing w:after="0" w:line="259" w:lineRule="auto"/>
              <w:rPr>
                <w:rFonts w:ascii="Times New Roman" w:eastAsia="Calibri" w:hAnsi="Times New Roman" w:cs="Times New Roman"/>
              </w:rPr>
            </w:pPr>
            <w:r w:rsidRPr="00A32F7B">
              <w:rPr>
                <w:rFonts w:ascii="Times New Roman" w:eastAsia="Calibri" w:hAnsi="Times New Roman" w:cs="Times New Roman"/>
              </w:rPr>
              <w:t>Наименование объекта</w:t>
            </w:r>
          </w:p>
        </w:tc>
        <w:tc>
          <w:tcPr>
            <w:tcW w:w="3018"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Минимально допустимый уровень обеспеченности</w:t>
            </w:r>
          </w:p>
        </w:tc>
        <w:tc>
          <w:tcPr>
            <w:tcW w:w="3021"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Максимально допустимый уровень территориальной доступности</w:t>
            </w:r>
          </w:p>
        </w:tc>
      </w:tr>
      <w:tr w:rsidR="00A32F7B" w:rsidRPr="00A32F7B" w:rsidTr="005C6750">
        <w:tc>
          <w:tcPr>
            <w:tcW w:w="3600"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Транспортно-эксплуатационное предприятие общественного пассажирского транспорта</w:t>
            </w:r>
          </w:p>
        </w:tc>
        <w:tc>
          <w:tcPr>
            <w:tcW w:w="3018"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1 объект на каждый вид транспорта</w:t>
            </w:r>
          </w:p>
        </w:tc>
        <w:tc>
          <w:tcPr>
            <w:tcW w:w="3021"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A32F7B">
              <w:rPr>
                <w:rFonts w:ascii="Times New Roman" w:eastAsia="Times New Roman" w:hAnsi="Times New Roman" w:cs="Times New Roman"/>
                <w:lang w:eastAsia="ru-RU"/>
              </w:rPr>
              <w:t>Не нормируется</w:t>
            </w:r>
          </w:p>
        </w:tc>
      </w:tr>
      <w:tr w:rsidR="00A32F7B" w:rsidRPr="00A32F7B" w:rsidTr="005C6750">
        <w:tc>
          <w:tcPr>
            <w:tcW w:w="3600"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Станция технического обслуживания общественного пассажирского транспорта</w:t>
            </w:r>
          </w:p>
        </w:tc>
        <w:tc>
          <w:tcPr>
            <w:tcW w:w="3018"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1 объект на транспортное предприятие</w:t>
            </w:r>
          </w:p>
        </w:tc>
        <w:tc>
          <w:tcPr>
            <w:tcW w:w="3021"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A32F7B">
              <w:rPr>
                <w:rFonts w:ascii="Times New Roman" w:eastAsia="Times New Roman" w:hAnsi="Times New Roman" w:cs="Times New Roman"/>
                <w:lang w:eastAsia="ru-RU"/>
              </w:rPr>
              <w:t>То же</w:t>
            </w:r>
          </w:p>
        </w:tc>
      </w:tr>
      <w:tr w:rsidR="00A32F7B" w:rsidRPr="00A32F7B" w:rsidTr="005C6750">
        <w:tc>
          <w:tcPr>
            <w:tcW w:w="3600"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Автобусный парк</w:t>
            </w:r>
          </w:p>
        </w:tc>
        <w:tc>
          <w:tcPr>
            <w:tcW w:w="3018"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1 объект на транспортное предприятие</w:t>
            </w:r>
          </w:p>
        </w:tc>
        <w:tc>
          <w:tcPr>
            <w:tcW w:w="3021"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То же</w:t>
            </w:r>
          </w:p>
        </w:tc>
      </w:tr>
      <w:tr w:rsidR="00A32F7B" w:rsidRPr="00A32F7B" w:rsidTr="005C6750">
        <w:tc>
          <w:tcPr>
            <w:tcW w:w="3600"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 xml:space="preserve">Площадки </w:t>
            </w:r>
            <w:proofErr w:type="spellStart"/>
            <w:r w:rsidRPr="00A32F7B">
              <w:rPr>
                <w:rFonts w:ascii="Times New Roman" w:eastAsia="Times New Roman" w:hAnsi="Times New Roman" w:cs="Times New Roman"/>
                <w:lang w:eastAsia="ru-RU"/>
              </w:rPr>
              <w:t>межрейсового</w:t>
            </w:r>
            <w:proofErr w:type="spellEnd"/>
            <w:r w:rsidRPr="00A32F7B">
              <w:rPr>
                <w:rFonts w:ascii="Times New Roman" w:eastAsia="Times New Roman" w:hAnsi="Times New Roman" w:cs="Times New Roman"/>
                <w:lang w:eastAsia="ru-RU"/>
              </w:rPr>
              <w:t xml:space="preserve"> отстоя автобусов</w:t>
            </w:r>
          </w:p>
        </w:tc>
        <w:tc>
          <w:tcPr>
            <w:tcW w:w="3018"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2 объекта на маршрут</w:t>
            </w:r>
          </w:p>
        </w:tc>
        <w:tc>
          <w:tcPr>
            <w:tcW w:w="3021"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Не нормируется</w:t>
            </w:r>
          </w:p>
        </w:tc>
      </w:tr>
    </w:tbl>
    <w:p w:rsidR="00A32F7B" w:rsidRPr="00A32F7B" w:rsidRDefault="00A32F7B" w:rsidP="00A32F7B">
      <w:pPr>
        <w:spacing w:after="0" w:line="259" w:lineRule="auto"/>
        <w:jc w:val="center"/>
        <w:rPr>
          <w:rFonts w:ascii="Times New Roman" w:eastAsia="Calibri" w:hAnsi="Times New Roman" w:cs="Times New Roman"/>
          <w:b/>
          <w:bCs/>
          <w:sz w:val="28"/>
          <w:szCs w:val="28"/>
          <w:lang w:eastAsia="ru-RU"/>
        </w:rPr>
      </w:pPr>
      <w:bookmarkStart w:id="50" w:name="_Toc459416524"/>
      <w:bookmarkStart w:id="51" w:name="_Toc472370449"/>
      <w:r w:rsidRPr="00A32F7B">
        <w:rPr>
          <w:rFonts w:ascii="Times New Roman" w:eastAsia="Calibri" w:hAnsi="Times New Roman" w:cs="Times New Roman"/>
          <w:b/>
          <w:bCs/>
          <w:sz w:val="28"/>
          <w:szCs w:val="28"/>
          <w:lang w:eastAsia="ru-RU"/>
        </w:rPr>
        <w:t>1.3 Объекты местного значения, относящиеся к области коммунальной инфраструктуры.</w:t>
      </w:r>
      <w:bookmarkEnd w:id="50"/>
      <w:bookmarkEnd w:id="51"/>
    </w:p>
    <w:p w:rsidR="00A32F7B" w:rsidRPr="00A32F7B" w:rsidRDefault="00A32F7B" w:rsidP="00A32F7B">
      <w:pPr>
        <w:autoSpaceDE w:val="0"/>
        <w:autoSpaceDN w:val="0"/>
        <w:adjustRightInd w:val="0"/>
        <w:spacing w:after="0" w:line="240" w:lineRule="auto"/>
        <w:rPr>
          <w:rFonts w:ascii="Times New Roman" w:eastAsia="Calibri" w:hAnsi="Times New Roman" w:cs="Times New Roman"/>
          <w:bCs/>
          <w:color w:val="000000"/>
          <w:sz w:val="28"/>
          <w:szCs w:val="28"/>
        </w:rPr>
      </w:pPr>
    </w:p>
    <w:p w:rsidR="00A32F7B" w:rsidRPr="00A32F7B" w:rsidRDefault="00A32F7B" w:rsidP="00A32F7B">
      <w:pPr>
        <w:keepNext/>
        <w:spacing w:after="0" w:line="240" w:lineRule="auto"/>
        <w:jc w:val="center"/>
        <w:outlineLvl w:val="2"/>
        <w:rPr>
          <w:rFonts w:ascii="Times New Roman" w:eastAsia="Times New Roman" w:hAnsi="Times New Roman" w:cs="Times New Roman"/>
          <w:b/>
          <w:sz w:val="28"/>
          <w:szCs w:val="28"/>
          <w:lang w:eastAsia="ru-RU"/>
        </w:rPr>
      </w:pPr>
      <w:bookmarkStart w:id="52" w:name="_Toc459416525"/>
      <w:bookmarkStart w:id="53" w:name="_Toc472370450"/>
      <w:bookmarkStart w:id="54" w:name="_Toc64442115"/>
      <w:r w:rsidRPr="00A32F7B">
        <w:rPr>
          <w:rFonts w:ascii="Times New Roman" w:eastAsia="Times New Roman" w:hAnsi="Times New Roman" w:cs="Times New Roman"/>
          <w:b/>
          <w:sz w:val="28"/>
          <w:szCs w:val="28"/>
          <w:lang w:eastAsia="ru-RU"/>
        </w:rPr>
        <w:t>1.3.1 Электроснабжение.</w:t>
      </w:r>
      <w:bookmarkEnd w:id="52"/>
      <w:bookmarkEnd w:id="53"/>
      <w:bookmarkEnd w:id="54"/>
    </w:p>
    <w:p w:rsidR="00A32F7B" w:rsidRPr="00A32F7B" w:rsidRDefault="00A32F7B" w:rsidP="00A32F7B">
      <w:pPr>
        <w:keepNext/>
        <w:spacing w:after="0" w:line="240" w:lineRule="auto"/>
        <w:jc w:val="center"/>
        <w:outlineLvl w:val="2"/>
        <w:rPr>
          <w:rFonts w:ascii="Times New Roman" w:eastAsia="Times New Roman" w:hAnsi="Times New Roman" w:cs="Times New Roman"/>
          <w:b/>
          <w:sz w:val="28"/>
          <w:szCs w:val="28"/>
          <w:lang w:eastAsia="ru-RU"/>
        </w:rPr>
      </w:pPr>
    </w:p>
    <w:p w:rsidR="00A32F7B" w:rsidRPr="00A32F7B" w:rsidRDefault="00A32F7B" w:rsidP="00A32F7B">
      <w:pPr>
        <w:spacing w:after="0" w:line="240" w:lineRule="auto"/>
        <w:jc w:val="center"/>
        <w:rPr>
          <w:rFonts w:ascii="Times New Roman" w:eastAsia="Times New Roman" w:hAnsi="Times New Roman" w:cs="Times New Roman"/>
          <w:b/>
          <w:sz w:val="28"/>
          <w:szCs w:val="28"/>
          <w:lang w:eastAsia="ru-RU"/>
        </w:rPr>
      </w:pPr>
      <w:r w:rsidRPr="00A32F7B">
        <w:rPr>
          <w:rFonts w:ascii="Times New Roman" w:eastAsia="Times New Roman" w:hAnsi="Times New Roman" w:cs="Times New Roman"/>
          <w:b/>
          <w:sz w:val="28"/>
          <w:szCs w:val="28"/>
          <w:lang w:eastAsia="ru-RU"/>
        </w:rPr>
        <w:t>Объекты местного значения в области электроснабжения:</w:t>
      </w:r>
    </w:p>
    <w:p w:rsidR="00A32F7B" w:rsidRPr="00A32F7B" w:rsidRDefault="00A32F7B" w:rsidP="00A32F7B">
      <w:pPr>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xml:space="preserve">-электростанции и переключательные пункты, проектный номинальный класс напряжения в диапазоне от 20 </w:t>
      </w:r>
      <w:proofErr w:type="spellStart"/>
      <w:r w:rsidRPr="00A32F7B">
        <w:rPr>
          <w:rFonts w:ascii="Times New Roman" w:eastAsia="Times New Roman" w:hAnsi="Times New Roman" w:cs="Times New Roman"/>
          <w:sz w:val="28"/>
          <w:szCs w:val="28"/>
          <w:lang w:eastAsia="ru-RU"/>
        </w:rPr>
        <w:t>кВ</w:t>
      </w:r>
      <w:proofErr w:type="spellEnd"/>
      <w:r w:rsidRPr="00A32F7B">
        <w:rPr>
          <w:rFonts w:ascii="Times New Roman" w:eastAsia="Times New Roman" w:hAnsi="Times New Roman" w:cs="Times New Roman"/>
          <w:sz w:val="28"/>
          <w:szCs w:val="28"/>
          <w:lang w:eastAsia="ru-RU"/>
        </w:rPr>
        <w:t xml:space="preserve"> до 35 </w:t>
      </w:r>
      <w:proofErr w:type="spellStart"/>
      <w:r w:rsidRPr="00A32F7B">
        <w:rPr>
          <w:rFonts w:ascii="Times New Roman" w:eastAsia="Times New Roman" w:hAnsi="Times New Roman" w:cs="Times New Roman"/>
          <w:sz w:val="28"/>
          <w:szCs w:val="28"/>
          <w:lang w:eastAsia="ru-RU"/>
        </w:rPr>
        <w:t>кВ</w:t>
      </w:r>
      <w:proofErr w:type="spellEnd"/>
      <w:r w:rsidRPr="00A32F7B">
        <w:rPr>
          <w:rFonts w:ascii="Times New Roman" w:eastAsia="Times New Roman" w:hAnsi="Times New Roman" w:cs="Times New Roman"/>
          <w:sz w:val="28"/>
          <w:szCs w:val="28"/>
          <w:lang w:eastAsia="ru-RU"/>
        </w:rPr>
        <w:t xml:space="preserve"> включительно;</w:t>
      </w:r>
    </w:p>
    <w:p w:rsidR="00A32F7B" w:rsidRPr="00A32F7B" w:rsidRDefault="00A32F7B" w:rsidP="00A32F7B">
      <w:pPr>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xml:space="preserve">-линии электропередач, проектный номинальный класс напряжения в диапазоне от 20 до 35 </w:t>
      </w:r>
      <w:proofErr w:type="spellStart"/>
      <w:r w:rsidRPr="00A32F7B">
        <w:rPr>
          <w:rFonts w:ascii="Times New Roman" w:eastAsia="Times New Roman" w:hAnsi="Times New Roman" w:cs="Times New Roman"/>
          <w:sz w:val="28"/>
          <w:szCs w:val="28"/>
          <w:lang w:eastAsia="ru-RU"/>
        </w:rPr>
        <w:t>кВ</w:t>
      </w:r>
      <w:proofErr w:type="spellEnd"/>
      <w:r w:rsidRPr="00A32F7B">
        <w:rPr>
          <w:rFonts w:ascii="Times New Roman" w:eastAsia="Times New Roman" w:hAnsi="Times New Roman" w:cs="Times New Roman"/>
          <w:sz w:val="28"/>
          <w:szCs w:val="28"/>
          <w:lang w:eastAsia="ru-RU"/>
        </w:rPr>
        <w:t xml:space="preserve"> включительно;</w:t>
      </w:r>
    </w:p>
    <w:p w:rsidR="00A32F7B" w:rsidRPr="00A32F7B" w:rsidRDefault="00A32F7B" w:rsidP="00A32F7B">
      <w:pPr>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-линии электропередачи напряжением от 10(6)</w:t>
      </w:r>
      <w:proofErr w:type="spellStart"/>
      <w:r w:rsidRPr="00A32F7B">
        <w:rPr>
          <w:rFonts w:ascii="Times New Roman" w:eastAsia="Times New Roman" w:hAnsi="Times New Roman" w:cs="Times New Roman"/>
          <w:sz w:val="28"/>
          <w:szCs w:val="28"/>
          <w:lang w:eastAsia="ru-RU"/>
        </w:rPr>
        <w:t>кВ</w:t>
      </w:r>
      <w:proofErr w:type="spellEnd"/>
      <w:r w:rsidRPr="00A32F7B">
        <w:rPr>
          <w:rFonts w:ascii="Times New Roman" w:eastAsia="Times New Roman" w:hAnsi="Times New Roman" w:cs="Times New Roman"/>
          <w:sz w:val="28"/>
          <w:szCs w:val="28"/>
          <w:lang w:eastAsia="ru-RU"/>
        </w:rPr>
        <w:t xml:space="preserve"> до 35 </w:t>
      </w:r>
      <w:proofErr w:type="spellStart"/>
      <w:r w:rsidRPr="00A32F7B">
        <w:rPr>
          <w:rFonts w:ascii="Times New Roman" w:eastAsia="Times New Roman" w:hAnsi="Times New Roman" w:cs="Times New Roman"/>
          <w:sz w:val="28"/>
          <w:szCs w:val="28"/>
          <w:lang w:eastAsia="ru-RU"/>
        </w:rPr>
        <w:t>кВ</w:t>
      </w:r>
      <w:proofErr w:type="spellEnd"/>
      <w:r w:rsidRPr="00A32F7B">
        <w:rPr>
          <w:rFonts w:ascii="Times New Roman" w:eastAsia="Times New Roman" w:hAnsi="Times New Roman" w:cs="Times New Roman"/>
          <w:sz w:val="28"/>
          <w:szCs w:val="28"/>
          <w:lang w:eastAsia="ru-RU"/>
        </w:rPr>
        <w:t xml:space="preserve"> включительно, проходящие по территориям двух и более поселений.</w:t>
      </w:r>
    </w:p>
    <w:p w:rsidR="00A32F7B" w:rsidRPr="00A32F7B" w:rsidRDefault="00A32F7B" w:rsidP="00A32F7B">
      <w:pPr>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A32F7B" w:rsidRPr="00A32F7B" w:rsidRDefault="00A32F7B" w:rsidP="00A32F7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32F7B">
        <w:rPr>
          <w:rFonts w:ascii="Times New Roman" w:eastAsia="Times New Roman" w:hAnsi="Times New Roman" w:cs="Times New Roman"/>
          <w:b/>
          <w:sz w:val="28"/>
          <w:szCs w:val="28"/>
          <w:lang w:eastAsia="ru-RU"/>
        </w:rPr>
        <w:t>Расчетный показатель максимально допустимого уровня доступности объектов электроснабжения местного значения муниципального района – не нормируется.</w:t>
      </w:r>
    </w:p>
    <w:p w:rsidR="00A32F7B" w:rsidRPr="00A32F7B" w:rsidRDefault="00A32F7B" w:rsidP="00A32F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32F7B" w:rsidRPr="00A32F7B" w:rsidRDefault="00A32F7B" w:rsidP="00A32F7B">
      <w:pPr>
        <w:spacing w:after="0" w:line="240" w:lineRule="auto"/>
        <w:ind w:firstLine="709"/>
        <w:rPr>
          <w:rFonts w:ascii="Times New Roman" w:eastAsia="Times New Roman" w:hAnsi="Times New Roman" w:cs="Times New Roman"/>
          <w:b/>
          <w:sz w:val="28"/>
          <w:szCs w:val="28"/>
          <w:lang w:eastAsia="ru-RU"/>
        </w:rPr>
      </w:pPr>
      <w:r w:rsidRPr="00A32F7B">
        <w:rPr>
          <w:rFonts w:ascii="Times New Roman" w:eastAsia="Times New Roman" w:hAnsi="Times New Roman" w:cs="Times New Roman"/>
          <w:b/>
          <w:sz w:val="28"/>
          <w:szCs w:val="28"/>
          <w:lang w:eastAsia="ru-RU"/>
        </w:rPr>
        <w:t>Перспективное потребление электрической энергии, тыс. кВт  в год на территории муниципального района.</w:t>
      </w:r>
    </w:p>
    <w:p w:rsidR="00A32F7B" w:rsidRPr="00A32F7B" w:rsidRDefault="00A32F7B" w:rsidP="00A32F7B">
      <w:pPr>
        <w:spacing w:after="0" w:line="259" w:lineRule="auto"/>
        <w:ind w:firstLine="709"/>
        <w:jc w:val="right"/>
        <w:rPr>
          <w:rFonts w:ascii="Times New Roman" w:eastAsia="Times New Roman" w:hAnsi="Times New Roman" w:cs="Times New Roman"/>
          <w:sz w:val="20"/>
          <w:szCs w:val="20"/>
          <w:lang w:eastAsia="ru-RU"/>
        </w:rPr>
      </w:pPr>
      <w:r w:rsidRPr="00A32F7B">
        <w:rPr>
          <w:rFonts w:ascii="Times New Roman" w:eastAsia="Times New Roman" w:hAnsi="Times New Roman" w:cs="Times New Roman"/>
          <w:sz w:val="20"/>
          <w:szCs w:val="20"/>
          <w:lang w:eastAsia="ru-RU"/>
        </w:rPr>
        <w:t>Таблица 5</w:t>
      </w:r>
    </w:p>
    <w:tbl>
      <w:tblPr>
        <w:tblStyle w:val="15"/>
        <w:tblW w:w="9781" w:type="dxa"/>
        <w:tblInd w:w="108" w:type="dxa"/>
        <w:tblLayout w:type="fixed"/>
        <w:tblLook w:val="04A0" w:firstRow="1" w:lastRow="0" w:firstColumn="1" w:lastColumn="0" w:noHBand="0" w:noVBand="1"/>
      </w:tblPr>
      <w:tblGrid>
        <w:gridCol w:w="2268"/>
        <w:gridCol w:w="2694"/>
        <w:gridCol w:w="1701"/>
        <w:gridCol w:w="1701"/>
        <w:gridCol w:w="1417"/>
      </w:tblGrid>
      <w:tr w:rsidR="00A32F7B" w:rsidRPr="00A32F7B" w:rsidTr="005C6750">
        <w:tc>
          <w:tcPr>
            <w:tcW w:w="2268" w:type="dxa"/>
            <w:vMerge w:val="restart"/>
          </w:tcPr>
          <w:p w:rsidR="00A32F7B" w:rsidRPr="00A32F7B" w:rsidRDefault="00A32F7B" w:rsidP="00A32F7B">
            <w:pPr>
              <w:spacing w:after="160" w:line="259" w:lineRule="auto"/>
              <w:rPr>
                <w:rFonts w:ascii="Times New Roman" w:eastAsia="Calibri" w:hAnsi="Times New Roman" w:cs="Times New Roman"/>
                <w:sz w:val="24"/>
                <w:szCs w:val="24"/>
              </w:rPr>
            </w:pPr>
            <w:r w:rsidRPr="00A32F7B">
              <w:rPr>
                <w:rFonts w:ascii="Times New Roman" w:eastAsia="Calibri" w:hAnsi="Times New Roman" w:cs="Times New Roman"/>
                <w:bCs/>
                <w:sz w:val="24"/>
                <w:szCs w:val="24"/>
              </w:rPr>
              <w:t>Потребление электрической энергии, тыс. кВт  в год</w:t>
            </w:r>
          </w:p>
        </w:tc>
        <w:tc>
          <w:tcPr>
            <w:tcW w:w="2694" w:type="dxa"/>
          </w:tcPr>
          <w:p w:rsidR="00A32F7B" w:rsidRPr="00A32F7B" w:rsidRDefault="00A32F7B" w:rsidP="00A32F7B">
            <w:pPr>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Тип потребителя</w:t>
            </w:r>
          </w:p>
          <w:p w:rsidR="00A32F7B" w:rsidRPr="00A32F7B" w:rsidRDefault="00A32F7B" w:rsidP="00A32F7B">
            <w:pPr>
              <w:spacing w:after="160" w:line="259" w:lineRule="auto"/>
              <w:ind w:firstLine="709"/>
              <w:rPr>
                <w:rFonts w:ascii="Calibri" w:eastAsia="Calibri" w:hAnsi="Calibri" w:cs="Times New Roman"/>
                <w:sz w:val="24"/>
                <w:szCs w:val="24"/>
              </w:rPr>
            </w:pPr>
          </w:p>
        </w:tc>
        <w:tc>
          <w:tcPr>
            <w:tcW w:w="1701" w:type="dxa"/>
          </w:tcPr>
          <w:p w:rsidR="00A32F7B" w:rsidRPr="00A32F7B" w:rsidRDefault="00A32F7B" w:rsidP="00A32F7B">
            <w:pPr>
              <w:ind w:firstLine="709"/>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2020</w:t>
            </w:r>
          </w:p>
        </w:tc>
        <w:tc>
          <w:tcPr>
            <w:tcW w:w="1701" w:type="dxa"/>
          </w:tcPr>
          <w:p w:rsidR="00A32F7B" w:rsidRPr="00A32F7B" w:rsidRDefault="00A32F7B" w:rsidP="00A32F7B">
            <w:pPr>
              <w:ind w:firstLine="709"/>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2025</w:t>
            </w:r>
          </w:p>
        </w:tc>
        <w:tc>
          <w:tcPr>
            <w:tcW w:w="1417" w:type="dxa"/>
          </w:tcPr>
          <w:p w:rsidR="00A32F7B" w:rsidRPr="00A32F7B" w:rsidRDefault="00A32F7B" w:rsidP="00A32F7B">
            <w:pPr>
              <w:jc w:val="right"/>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2030</w:t>
            </w:r>
          </w:p>
        </w:tc>
      </w:tr>
      <w:tr w:rsidR="00A32F7B" w:rsidRPr="00A32F7B" w:rsidTr="005C6750">
        <w:tc>
          <w:tcPr>
            <w:tcW w:w="2268" w:type="dxa"/>
            <w:vMerge/>
          </w:tcPr>
          <w:p w:rsidR="00A32F7B" w:rsidRPr="00A32F7B" w:rsidRDefault="00A32F7B" w:rsidP="00A32F7B">
            <w:pPr>
              <w:spacing w:after="160" w:line="259" w:lineRule="auto"/>
              <w:ind w:firstLine="709"/>
              <w:rPr>
                <w:rFonts w:ascii="Calibri" w:eastAsia="Calibri" w:hAnsi="Calibri" w:cs="Times New Roman"/>
                <w:sz w:val="24"/>
                <w:szCs w:val="24"/>
              </w:rPr>
            </w:pPr>
          </w:p>
        </w:tc>
        <w:tc>
          <w:tcPr>
            <w:tcW w:w="2694" w:type="dxa"/>
          </w:tcPr>
          <w:p w:rsidR="00A32F7B" w:rsidRPr="00A32F7B" w:rsidRDefault="00A32F7B" w:rsidP="00A32F7B">
            <w:pP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Многоквартирные жилые дома</w:t>
            </w:r>
          </w:p>
        </w:tc>
        <w:tc>
          <w:tcPr>
            <w:tcW w:w="1701" w:type="dxa"/>
          </w:tcPr>
          <w:p w:rsidR="00A32F7B" w:rsidRPr="00A32F7B" w:rsidRDefault="00A32F7B" w:rsidP="00A32F7B">
            <w:pPr>
              <w:autoSpaceDE w:val="0"/>
              <w:autoSpaceDN w:val="0"/>
              <w:adjustRightInd w:val="0"/>
              <w:ind w:firstLine="709"/>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51009</w:t>
            </w:r>
          </w:p>
        </w:tc>
        <w:tc>
          <w:tcPr>
            <w:tcW w:w="1701" w:type="dxa"/>
          </w:tcPr>
          <w:p w:rsidR="00A32F7B" w:rsidRPr="00A32F7B" w:rsidRDefault="00A32F7B" w:rsidP="00A32F7B">
            <w:pPr>
              <w:autoSpaceDE w:val="0"/>
              <w:autoSpaceDN w:val="0"/>
              <w:adjustRightInd w:val="0"/>
              <w:ind w:firstLine="709"/>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52018</w:t>
            </w:r>
          </w:p>
        </w:tc>
        <w:tc>
          <w:tcPr>
            <w:tcW w:w="1417" w:type="dxa"/>
          </w:tcPr>
          <w:p w:rsidR="00A32F7B" w:rsidRPr="00A32F7B" w:rsidRDefault="00A32F7B" w:rsidP="00A32F7B">
            <w:pPr>
              <w:autoSpaceDE w:val="0"/>
              <w:autoSpaceDN w:val="0"/>
              <w:adjustRightInd w:val="0"/>
              <w:jc w:val="right"/>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53031</w:t>
            </w:r>
          </w:p>
        </w:tc>
      </w:tr>
      <w:tr w:rsidR="00A32F7B" w:rsidRPr="00A32F7B" w:rsidTr="005C6750">
        <w:tc>
          <w:tcPr>
            <w:tcW w:w="2268" w:type="dxa"/>
            <w:vMerge/>
          </w:tcPr>
          <w:p w:rsidR="00A32F7B" w:rsidRPr="00A32F7B" w:rsidRDefault="00A32F7B" w:rsidP="00A32F7B">
            <w:pPr>
              <w:spacing w:after="160" w:line="259" w:lineRule="auto"/>
              <w:ind w:firstLine="709"/>
              <w:rPr>
                <w:rFonts w:ascii="Calibri" w:eastAsia="Calibri" w:hAnsi="Calibri" w:cs="Times New Roman"/>
                <w:sz w:val="24"/>
                <w:szCs w:val="24"/>
              </w:rPr>
            </w:pPr>
          </w:p>
        </w:tc>
        <w:tc>
          <w:tcPr>
            <w:tcW w:w="2694" w:type="dxa"/>
          </w:tcPr>
          <w:p w:rsidR="00A32F7B" w:rsidRPr="00A32F7B" w:rsidRDefault="00A32F7B" w:rsidP="00A32F7B">
            <w:pPr>
              <w:ind w:firstLine="709"/>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ИЖС</w:t>
            </w:r>
          </w:p>
        </w:tc>
        <w:tc>
          <w:tcPr>
            <w:tcW w:w="1701" w:type="dxa"/>
          </w:tcPr>
          <w:p w:rsidR="00A32F7B" w:rsidRPr="00A32F7B" w:rsidRDefault="00A32F7B" w:rsidP="00A32F7B">
            <w:pPr>
              <w:autoSpaceDE w:val="0"/>
              <w:autoSpaceDN w:val="0"/>
              <w:adjustRightInd w:val="0"/>
              <w:ind w:firstLine="709"/>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34165</w:t>
            </w:r>
          </w:p>
        </w:tc>
        <w:tc>
          <w:tcPr>
            <w:tcW w:w="1701" w:type="dxa"/>
          </w:tcPr>
          <w:p w:rsidR="00A32F7B" w:rsidRPr="00A32F7B" w:rsidRDefault="00A32F7B" w:rsidP="00A32F7B">
            <w:pPr>
              <w:autoSpaceDE w:val="0"/>
              <w:autoSpaceDN w:val="0"/>
              <w:adjustRightInd w:val="0"/>
              <w:ind w:firstLine="709"/>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35344</w:t>
            </w:r>
          </w:p>
        </w:tc>
        <w:tc>
          <w:tcPr>
            <w:tcW w:w="1417" w:type="dxa"/>
          </w:tcPr>
          <w:p w:rsidR="00A32F7B" w:rsidRPr="00A32F7B" w:rsidRDefault="00A32F7B" w:rsidP="00A32F7B">
            <w:pPr>
              <w:autoSpaceDE w:val="0"/>
              <w:autoSpaceDN w:val="0"/>
              <w:adjustRightInd w:val="0"/>
              <w:jc w:val="right"/>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36522</w:t>
            </w:r>
          </w:p>
        </w:tc>
      </w:tr>
      <w:tr w:rsidR="00A32F7B" w:rsidRPr="00A32F7B" w:rsidTr="005C6750">
        <w:tc>
          <w:tcPr>
            <w:tcW w:w="2268" w:type="dxa"/>
            <w:vMerge/>
          </w:tcPr>
          <w:p w:rsidR="00A32F7B" w:rsidRPr="00A32F7B" w:rsidRDefault="00A32F7B" w:rsidP="00A32F7B">
            <w:pPr>
              <w:spacing w:after="160" w:line="259" w:lineRule="auto"/>
              <w:ind w:firstLine="709"/>
              <w:rPr>
                <w:rFonts w:ascii="Calibri" w:eastAsia="Calibri" w:hAnsi="Calibri" w:cs="Times New Roman"/>
                <w:sz w:val="24"/>
                <w:szCs w:val="24"/>
              </w:rPr>
            </w:pPr>
          </w:p>
        </w:tc>
        <w:tc>
          <w:tcPr>
            <w:tcW w:w="2694" w:type="dxa"/>
          </w:tcPr>
          <w:p w:rsidR="00A32F7B" w:rsidRPr="00A32F7B" w:rsidRDefault="00A32F7B" w:rsidP="00A32F7B">
            <w:pP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Бюджетные организации</w:t>
            </w:r>
          </w:p>
        </w:tc>
        <w:tc>
          <w:tcPr>
            <w:tcW w:w="1701" w:type="dxa"/>
          </w:tcPr>
          <w:p w:rsidR="00A32F7B" w:rsidRPr="00A32F7B" w:rsidRDefault="00A32F7B" w:rsidP="00A32F7B">
            <w:pPr>
              <w:autoSpaceDE w:val="0"/>
              <w:autoSpaceDN w:val="0"/>
              <w:adjustRightInd w:val="0"/>
              <w:ind w:firstLine="709"/>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18146</w:t>
            </w:r>
          </w:p>
        </w:tc>
        <w:tc>
          <w:tcPr>
            <w:tcW w:w="1701" w:type="dxa"/>
          </w:tcPr>
          <w:p w:rsidR="00A32F7B" w:rsidRPr="00A32F7B" w:rsidRDefault="00A32F7B" w:rsidP="00A32F7B">
            <w:pPr>
              <w:autoSpaceDE w:val="0"/>
              <w:autoSpaceDN w:val="0"/>
              <w:adjustRightInd w:val="0"/>
              <w:ind w:firstLine="709"/>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17918</w:t>
            </w:r>
          </w:p>
        </w:tc>
        <w:tc>
          <w:tcPr>
            <w:tcW w:w="1417" w:type="dxa"/>
          </w:tcPr>
          <w:p w:rsidR="00A32F7B" w:rsidRPr="00A32F7B" w:rsidRDefault="00A32F7B" w:rsidP="00A32F7B">
            <w:pPr>
              <w:autoSpaceDE w:val="0"/>
              <w:autoSpaceDN w:val="0"/>
              <w:adjustRightInd w:val="0"/>
              <w:jc w:val="right"/>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18286</w:t>
            </w:r>
          </w:p>
        </w:tc>
      </w:tr>
      <w:tr w:rsidR="00A32F7B" w:rsidRPr="00A32F7B" w:rsidTr="005C6750">
        <w:tc>
          <w:tcPr>
            <w:tcW w:w="2268" w:type="dxa"/>
            <w:vMerge/>
          </w:tcPr>
          <w:p w:rsidR="00A32F7B" w:rsidRPr="00A32F7B" w:rsidRDefault="00A32F7B" w:rsidP="00A32F7B">
            <w:pPr>
              <w:spacing w:after="160" w:line="259" w:lineRule="auto"/>
              <w:ind w:firstLine="709"/>
              <w:rPr>
                <w:rFonts w:ascii="Calibri" w:eastAsia="Calibri" w:hAnsi="Calibri" w:cs="Times New Roman"/>
                <w:sz w:val="24"/>
                <w:szCs w:val="24"/>
              </w:rPr>
            </w:pPr>
          </w:p>
        </w:tc>
        <w:tc>
          <w:tcPr>
            <w:tcW w:w="2694" w:type="dxa"/>
          </w:tcPr>
          <w:p w:rsidR="00A32F7B" w:rsidRPr="00A32F7B" w:rsidRDefault="00A32F7B" w:rsidP="00A32F7B">
            <w:pP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Административно- коммерческие здания</w:t>
            </w:r>
          </w:p>
        </w:tc>
        <w:tc>
          <w:tcPr>
            <w:tcW w:w="1701" w:type="dxa"/>
          </w:tcPr>
          <w:p w:rsidR="00A32F7B" w:rsidRPr="00A32F7B" w:rsidRDefault="00A32F7B" w:rsidP="00A32F7B">
            <w:pPr>
              <w:autoSpaceDE w:val="0"/>
              <w:autoSpaceDN w:val="0"/>
              <w:adjustRightInd w:val="0"/>
              <w:ind w:firstLine="709"/>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84542</w:t>
            </w:r>
          </w:p>
        </w:tc>
        <w:tc>
          <w:tcPr>
            <w:tcW w:w="1701" w:type="dxa"/>
          </w:tcPr>
          <w:p w:rsidR="00A32F7B" w:rsidRPr="00A32F7B" w:rsidRDefault="00A32F7B" w:rsidP="00A32F7B">
            <w:pPr>
              <w:autoSpaceDE w:val="0"/>
              <w:autoSpaceDN w:val="0"/>
              <w:adjustRightInd w:val="0"/>
              <w:ind w:firstLine="709"/>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85087</w:t>
            </w:r>
          </w:p>
        </w:tc>
        <w:tc>
          <w:tcPr>
            <w:tcW w:w="1417" w:type="dxa"/>
          </w:tcPr>
          <w:p w:rsidR="00A32F7B" w:rsidRPr="00A32F7B" w:rsidRDefault="00A32F7B" w:rsidP="00A32F7B">
            <w:pPr>
              <w:autoSpaceDE w:val="0"/>
              <w:autoSpaceDN w:val="0"/>
              <w:adjustRightInd w:val="0"/>
              <w:jc w:val="right"/>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85636</w:t>
            </w:r>
          </w:p>
        </w:tc>
      </w:tr>
      <w:tr w:rsidR="00A32F7B" w:rsidRPr="00A32F7B" w:rsidTr="005C6750">
        <w:tc>
          <w:tcPr>
            <w:tcW w:w="2268" w:type="dxa"/>
            <w:vMerge/>
          </w:tcPr>
          <w:p w:rsidR="00A32F7B" w:rsidRPr="00A32F7B" w:rsidRDefault="00A32F7B" w:rsidP="00A32F7B">
            <w:pPr>
              <w:spacing w:after="160" w:line="259" w:lineRule="auto"/>
              <w:ind w:firstLine="709"/>
              <w:rPr>
                <w:rFonts w:ascii="Calibri" w:eastAsia="Calibri" w:hAnsi="Calibri" w:cs="Times New Roman"/>
                <w:sz w:val="24"/>
                <w:szCs w:val="24"/>
              </w:rPr>
            </w:pPr>
          </w:p>
        </w:tc>
        <w:tc>
          <w:tcPr>
            <w:tcW w:w="2694" w:type="dxa"/>
          </w:tcPr>
          <w:p w:rsidR="00A32F7B" w:rsidRPr="00A32F7B" w:rsidRDefault="00A32F7B" w:rsidP="00A32F7B">
            <w:pP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Промышленность</w:t>
            </w:r>
          </w:p>
        </w:tc>
        <w:tc>
          <w:tcPr>
            <w:tcW w:w="1701" w:type="dxa"/>
          </w:tcPr>
          <w:p w:rsidR="00A32F7B" w:rsidRPr="00A32F7B" w:rsidRDefault="00A32F7B" w:rsidP="00A32F7B">
            <w:pPr>
              <w:autoSpaceDE w:val="0"/>
              <w:autoSpaceDN w:val="0"/>
              <w:adjustRightInd w:val="0"/>
              <w:ind w:firstLine="709"/>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45885</w:t>
            </w:r>
          </w:p>
        </w:tc>
        <w:tc>
          <w:tcPr>
            <w:tcW w:w="1701" w:type="dxa"/>
          </w:tcPr>
          <w:p w:rsidR="00A32F7B" w:rsidRPr="00A32F7B" w:rsidRDefault="00A32F7B" w:rsidP="00A32F7B">
            <w:pPr>
              <w:autoSpaceDE w:val="0"/>
              <w:autoSpaceDN w:val="0"/>
              <w:adjustRightInd w:val="0"/>
              <w:ind w:firstLine="709"/>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48429</w:t>
            </w:r>
          </w:p>
        </w:tc>
        <w:tc>
          <w:tcPr>
            <w:tcW w:w="1417" w:type="dxa"/>
          </w:tcPr>
          <w:p w:rsidR="00A32F7B" w:rsidRPr="00A32F7B" w:rsidRDefault="00A32F7B" w:rsidP="00A32F7B">
            <w:pPr>
              <w:autoSpaceDE w:val="0"/>
              <w:autoSpaceDN w:val="0"/>
              <w:adjustRightInd w:val="0"/>
              <w:jc w:val="right"/>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50960</w:t>
            </w:r>
          </w:p>
        </w:tc>
      </w:tr>
      <w:tr w:rsidR="00A32F7B" w:rsidRPr="00A32F7B" w:rsidTr="005C6750">
        <w:trPr>
          <w:trHeight w:val="407"/>
        </w:trPr>
        <w:tc>
          <w:tcPr>
            <w:tcW w:w="2268" w:type="dxa"/>
            <w:vMerge/>
          </w:tcPr>
          <w:p w:rsidR="00A32F7B" w:rsidRPr="00A32F7B" w:rsidRDefault="00A32F7B" w:rsidP="00A32F7B">
            <w:pPr>
              <w:spacing w:after="160" w:line="259" w:lineRule="auto"/>
              <w:ind w:firstLine="709"/>
              <w:rPr>
                <w:rFonts w:ascii="Calibri" w:eastAsia="Calibri" w:hAnsi="Calibri" w:cs="Times New Roman"/>
                <w:sz w:val="24"/>
                <w:szCs w:val="24"/>
              </w:rPr>
            </w:pPr>
          </w:p>
        </w:tc>
        <w:tc>
          <w:tcPr>
            <w:tcW w:w="2694" w:type="dxa"/>
          </w:tcPr>
          <w:p w:rsidR="00A32F7B" w:rsidRPr="00A32F7B" w:rsidRDefault="00A32F7B" w:rsidP="00A32F7B">
            <w:pPr>
              <w:ind w:firstLine="709"/>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ИТОГО:</w:t>
            </w:r>
          </w:p>
        </w:tc>
        <w:tc>
          <w:tcPr>
            <w:tcW w:w="1701" w:type="dxa"/>
          </w:tcPr>
          <w:p w:rsidR="00A32F7B" w:rsidRPr="00A32F7B" w:rsidRDefault="00A32F7B" w:rsidP="00A32F7B">
            <w:pPr>
              <w:jc w:val="right"/>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233 747</w:t>
            </w:r>
          </w:p>
        </w:tc>
        <w:tc>
          <w:tcPr>
            <w:tcW w:w="1701" w:type="dxa"/>
          </w:tcPr>
          <w:p w:rsidR="00A32F7B" w:rsidRPr="00A32F7B" w:rsidRDefault="00A32F7B" w:rsidP="00A32F7B">
            <w:pPr>
              <w:jc w:val="right"/>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238 796</w:t>
            </w:r>
          </w:p>
        </w:tc>
        <w:tc>
          <w:tcPr>
            <w:tcW w:w="1417" w:type="dxa"/>
          </w:tcPr>
          <w:p w:rsidR="00A32F7B" w:rsidRPr="00A32F7B" w:rsidRDefault="00A32F7B" w:rsidP="00A32F7B">
            <w:pPr>
              <w:jc w:val="right"/>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244 435</w:t>
            </w:r>
          </w:p>
        </w:tc>
      </w:tr>
    </w:tbl>
    <w:p w:rsidR="00A32F7B" w:rsidRPr="00A32F7B" w:rsidRDefault="00A32F7B" w:rsidP="00A32F7B">
      <w:pPr>
        <w:autoSpaceDE w:val="0"/>
        <w:autoSpaceDN w:val="0"/>
        <w:adjustRightInd w:val="0"/>
        <w:spacing w:after="0" w:line="240" w:lineRule="auto"/>
        <w:rPr>
          <w:rFonts w:ascii="Times New Roman" w:eastAsia="Calibri" w:hAnsi="Times New Roman" w:cs="Times New Roman"/>
          <w:b/>
          <w:bCs/>
          <w:sz w:val="28"/>
          <w:szCs w:val="28"/>
        </w:rPr>
      </w:pPr>
    </w:p>
    <w:p w:rsidR="00A32F7B" w:rsidRPr="00A32F7B" w:rsidRDefault="00A32F7B" w:rsidP="00A32F7B">
      <w:pPr>
        <w:autoSpaceDE w:val="0"/>
        <w:autoSpaceDN w:val="0"/>
        <w:adjustRightInd w:val="0"/>
        <w:spacing w:after="0" w:line="240" w:lineRule="auto"/>
        <w:jc w:val="center"/>
        <w:rPr>
          <w:rFonts w:ascii="Times New Roman" w:eastAsia="Calibri" w:hAnsi="Times New Roman" w:cs="Times New Roman"/>
          <w:b/>
          <w:bCs/>
          <w:sz w:val="28"/>
          <w:szCs w:val="28"/>
        </w:rPr>
      </w:pPr>
      <w:r w:rsidRPr="00A32F7B">
        <w:rPr>
          <w:rFonts w:ascii="Times New Roman" w:eastAsia="Calibri" w:hAnsi="Times New Roman" w:cs="Times New Roman"/>
          <w:b/>
          <w:bCs/>
          <w:sz w:val="28"/>
          <w:szCs w:val="28"/>
        </w:rPr>
        <w:t>Укрупненные показатели электропотребления:</w:t>
      </w:r>
    </w:p>
    <w:p w:rsidR="00A32F7B" w:rsidRPr="00A32F7B" w:rsidRDefault="00A32F7B" w:rsidP="00A32F7B">
      <w:pPr>
        <w:autoSpaceDE w:val="0"/>
        <w:autoSpaceDN w:val="0"/>
        <w:adjustRightInd w:val="0"/>
        <w:spacing w:after="0" w:line="240" w:lineRule="auto"/>
        <w:ind w:firstLine="709"/>
        <w:jc w:val="right"/>
        <w:rPr>
          <w:rFonts w:ascii="Times New Roman" w:eastAsia="Calibri" w:hAnsi="Times New Roman" w:cs="Times New Roman"/>
          <w:bCs/>
          <w:sz w:val="20"/>
          <w:szCs w:val="20"/>
        </w:rPr>
      </w:pPr>
      <w:r w:rsidRPr="00A32F7B">
        <w:rPr>
          <w:rFonts w:ascii="Times New Roman" w:eastAsia="Calibri" w:hAnsi="Times New Roman" w:cs="Times New Roman"/>
          <w:bCs/>
          <w:sz w:val="20"/>
          <w:szCs w:val="20"/>
        </w:rPr>
        <w:t>Таблица 6</w:t>
      </w:r>
    </w:p>
    <w:tbl>
      <w:tblPr>
        <w:tblStyle w:val="15"/>
        <w:tblpPr w:leftFromText="180" w:rightFromText="180" w:vertAnchor="text" w:horzAnchor="margin" w:tblpY="71"/>
        <w:tblW w:w="9889" w:type="dxa"/>
        <w:tblLayout w:type="fixed"/>
        <w:tblLook w:val="0000" w:firstRow="0" w:lastRow="0" w:firstColumn="0" w:lastColumn="0" w:noHBand="0" w:noVBand="0"/>
      </w:tblPr>
      <w:tblGrid>
        <w:gridCol w:w="4559"/>
        <w:gridCol w:w="3013"/>
        <w:gridCol w:w="2317"/>
      </w:tblGrid>
      <w:tr w:rsidR="00A32F7B" w:rsidRPr="00A32F7B" w:rsidTr="005C6750">
        <w:trPr>
          <w:trHeight w:val="409"/>
        </w:trPr>
        <w:tc>
          <w:tcPr>
            <w:tcW w:w="4559"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p>
        </w:tc>
        <w:tc>
          <w:tcPr>
            <w:tcW w:w="3013"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Электропотребление, </w:t>
            </w:r>
            <w:proofErr w:type="spellStart"/>
            <w:r w:rsidRPr="00A32F7B">
              <w:rPr>
                <w:rFonts w:ascii="Times New Roman" w:eastAsia="Calibri" w:hAnsi="Times New Roman" w:cs="Times New Roman"/>
                <w:color w:val="000000"/>
                <w:sz w:val="24"/>
                <w:szCs w:val="24"/>
              </w:rPr>
              <w:t>кВт·</w:t>
            </w:r>
            <w:proofErr w:type="gramStart"/>
            <w:r w:rsidRPr="00A32F7B">
              <w:rPr>
                <w:rFonts w:ascii="Times New Roman" w:eastAsia="Calibri" w:hAnsi="Times New Roman" w:cs="Times New Roman"/>
                <w:color w:val="000000"/>
                <w:sz w:val="24"/>
                <w:szCs w:val="24"/>
              </w:rPr>
              <w:t>ч</w:t>
            </w:r>
            <w:proofErr w:type="spellEnd"/>
            <w:proofErr w:type="gramEnd"/>
            <w:r w:rsidRPr="00A32F7B">
              <w:rPr>
                <w:rFonts w:ascii="Times New Roman" w:eastAsia="Calibri" w:hAnsi="Times New Roman" w:cs="Times New Roman"/>
                <w:color w:val="000000"/>
                <w:sz w:val="24"/>
                <w:szCs w:val="24"/>
              </w:rPr>
              <w:t xml:space="preserve"> /год на 1 чел. </w:t>
            </w:r>
          </w:p>
        </w:tc>
        <w:tc>
          <w:tcPr>
            <w:tcW w:w="2317"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Использование максимума электрической нагрузки, </w:t>
            </w:r>
            <w:proofErr w:type="gramStart"/>
            <w:r w:rsidRPr="00A32F7B">
              <w:rPr>
                <w:rFonts w:ascii="Times New Roman" w:eastAsia="Calibri" w:hAnsi="Times New Roman" w:cs="Times New Roman"/>
                <w:color w:val="000000"/>
                <w:sz w:val="24"/>
                <w:szCs w:val="24"/>
              </w:rPr>
              <w:t>ч</w:t>
            </w:r>
            <w:proofErr w:type="gramEnd"/>
            <w:r w:rsidRPr="00A32F7B">
              <w:rPr>
                <w:rFonts w:ascii="Times New Roman" w:eastAsia="Calibri" w:hAnsi="Times New Roman" w:cs="Times New Roman"/>
                <w:color w:val="000000"/>
                <w:sz w:val="24"/>
                <w:szCs w:val="24"/>
              </w:rPr>
              <w:t xml:space="preserve">/год </w:t>
            </w:r>
          </w:p>
        </w:tc>
      </w:tr>
      <w:tr w:rsidR="00A32F7B" w:rsidRPr="00A32F7B" w:rsidTr="005C6750">
        <w:trPr>
          <w:trHeight w:val="94"/>
        </w:trPr>
        <w:tc>
          <w:tcPr>
            <w:tcW w:w="9889" w:type="dxa"/>
            <w:gridSpan w:val="3"/>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Городские населенные пункты, не оборудованные стационарными электроплитами: </w:t>
            </w:r>
          </w:p>
        </w:tc>
      </w:tr>
      <w:tr w:rsidR="00A32F7B" w:rsidRPr="00A32F7B" w:rsidTr="005C6750">
        <w:trPr>
          <w:trHeight w:val="94"/>
        </w:trPr>
        <w:tc>
          <w:tcPr>
            <w:tcW w:w="4559"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без кондиционеров </w:t>
            </w:r>
          </w:p>
        </w:tc>
        <w:tc>
          <w:tcPr>
            <w:tcW w:w="3013"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1530</w:t>
            </w:r>
          </w:p>
        </w:tc>
        <w:tc>
          <w:tcPr>
            <w:tcW w:w="2317"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4680</w:t>
            </w:r>
          </w:p>
        </w:tc>
      </w:tr>
      <w:tr w:rsidR="00A32F7B" w:rsidRPr="00A32F7B" w:rsidTr="005C6750">
        <w:trPr>
          <w:trHeight w:val="94"/>
        </w:trPr>
        <w:tc>
          <w:tcPr>
            <w:tcW w:w="4559"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с кондиционерами </w:t>
            </w:r>
          </w:p>
        </w:tc>
        <w:tc>
          <w:tcPr>
            <w:tcW w:w="3013"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1800 </w:t>
            </w:r>
          </w:p>
        </w:tc>
        <w:tc>
          <w:tcPr>
            <w:tcW w:w="2317"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5130</w:t>
            </w:r>
          </w:p>
        </w:tc>
      </w:tr>
      <w:tr w:rsidR="00A32F7B" w:rsidRPr="00A32F7B" w:rsidTr="005C6750">
        <w:trPr>
          <w:trHeight w:val="213"/>
        </w:trPr>
        <w:tc>
          <w:tcPr>
            <w:tcW w:w="9889" w:type="dxa"/>
            <w:gridSpan w:val="3"/>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Городские населенные пункты, оборудованные стационарными электроплитами (100 % охвата): </w:t>
            </w:r>
          </w:p>
        </w:tc>
      </w:tr>
      <w:tr w:rsidR="00A32F7B" w:rsidRPr="00A32F7B" w:rsidTr="005C6750">
        <w:trPr>
          <w:trHeight w:val="94"/>
        </w:trPr>
        <w:tc>
          <w:tcPr>
            <w:tcW w:w="4559"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без кондиционеров </w:t>
            </w:r>
          </w:p>
        </w:tc>
        <w:tc>
          <w:tcPr>
            <w:tcW w:w="3013"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1890 </w:t>
            </w:r>
          </w:p>
        </w:tc>
        <w:tc>
          <w:tcPr>
            <w:tcW w:w="2317"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4770</w:t>
            </w:r>
          </w:p>
        </w:tc>
      </w:tr>
      <w:tr w:rsidR="00A32F7B" w:rsidRPr="00A32F7B" w:rsidTr="005C6750">
        <w:trPr>
          <w:trHeight w:val="94"/>
        </w:trPr>
        <w:tc>
          <w:tcPr>
            <w:tcW w:w="4559"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с кондиционерами </w:t>
            </w:r>
          </w:p>
        </w:tc>
        <w:tc>
          <w:tcPr>
            <w:tcW w:w="3013"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2160</w:t>
            </w:r>
          </w:p>
        </w:tc>
        <w:tc>
          <w:tcPr>
            <w:tcW w:w="2317"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5220</w:t>
            </w:r>
          </w:p>
        </w:tc>
      </w:tr>
      <w:tr w:rsidR="00A32F7B" w:rsidRPr="00A32F7B" w:rsidTr="005C6750">
        <w:trPr>
          <w:trHeight w:val="94"/>
        </w:trPr>
        <w:tc>
          <w:tcPr>
            <w:tcW w:w="9889" w:type="dxa"/>
            <w:gridSpan w:val="3"/>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Сельские населенные пункты (без кондиционеров): </w:t>
            </w:r>
          </w:p>
        </w:tc>
      </w:tr>
      <w:tr w:rsidR="00A32F7B" w:rsidRPr="00A32F7B" w:rsidTr="005C6750">
        <w:trPr>
          <w:trHeight w:val="94"/>
        </w:trPr>
        <w:tc>
          <w:tcPr>
            <w:tcW w:w="4559"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не </w:t>
            </w:r>
            <w:proofErr w:type="gramStart"/>
            <w:r w:rsidRPr="00A32F7B">
              <w:rPr>
                <w:rFonts w:ascii="Times New Roman" w:eastAsia="Calibri" w:hAnsi="Times New Roman" w:cs="Times New Roman"/>
                <w:color w:val="000000"/>
                <w:sz w:val="24"/>
                <w:szCs w:val="24"/>
              </w:rPr>
              <w:t>оборудованные</w:t>
            </w:r>
            <w:proofErr w:type="gramEnd"/>
            <w:r w:rsidRPr="00A32F7B">
              <w:rPr>
                <w:rFonts w:ascii="Times New Roman" w:eastAsia="Calibri" w:hAnsi="Times New Roman" w:cs="Times New Roman"/>
                <w:color w:val="000000"/>
                <w:sz w:val="24"/>
                <w:szCs w:val="24"/>
              </w:rPr>
              <w:t xml:space="preserve"> стационарными электроплитами </w:t>
            </w:r>
          </w:p>
        </w:tc>
        <w:tc>
          <w:tcPr>
            <w:tcW w:w="3013"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950 </w:t>
            </w:r>
          </w:p>
        </w:tc>
        <w:tc>
          <w:tcPr>
            <w:tcW w:w="2317"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4100 </w:t>
            </w:r>
          </w:p>
        </w:tc>
      </w:tr>
      <w:tr w:rsidR="00A32F7B" w:rsidRPr="00A32F7B" w:rsidTr="005C6750">
        <w:trPr>
          <w:trHeight w:val="213"/>
        </w:trPr>
        <w:tc>
          <w:tcPr>
            <w:tcW w:w="4559"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proofErr w:type="gramStart"/>
            <w:r w:rsidRPr="00A32F7B">
              <w:rPr>
                <w:rFonts w:ascii="Times New Roman" w:eastAsia="Calibri" w:hAnsi="Times New Roman" w:cs="Times New Roman"/>
                <w:color w:val="000000"/>
                <w:sz w:val="24"/>
                <w:szCs w:val="24"/>
              </w:rPr>
              <w:t>оборудованные</w:t>
            </w:r>
            <w:proofErr w:type="gramEnd"/>
            <w:r w:rsidRPr="00A32F7B">
              <w:rPr>
                <w:rFonts w:ascii="Times New Roman" w:eastAsia="Calibri" w:hAnsi="Times New Roman" w:cs="Times New Roman"/>
                <w:color w:val="000000"/>
                <w:sz w:val="24"/>
                <w:szCs w:val="24"/>
              </w:rPr>
              <w:t xml:space="preserve"> стационарными электроплитами (100 % охвата) </w:t>
            </w:r>
          </w:p>
        </w:tc>
        <w:tc>
          <w:tcPr>
            <w:tcW w:w="3013"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1350 </w:t>
            </w:r>
          </w:p>
        </w:tc>
        <w:tc>
          <w:tcPr>
            <w:tcW w:w="2317"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4400 </w:t>
            </w:r>
          </w:p>
        </w:tc>
      </w:tr>
    </w:tbl>
    <w:p w:rsidR="00A32F7B" w:rsidRPr="00A32F7B" w:rsidRDefault="00A32F7B" w:rsidP="00A32F7B">
      <w:pPr>
        <w:autoSpaceDE w:val="0"/>
        <w:autoSpaceDN w:val="0"/>
        <w:adjustRightInd w:val="0"/>
        <w:spacing w:after="0" w:line="240" w:lineRule="auto"/>
        <w:ind w:firstLine="709"/>
        <w:rPr>
          <w:rFonts w:ascii="Times New Roman" w:eastAsia="Calibri" w:hAnsi="Times New Roman" w:cs="Times New Roman"/>
          <w:b/>
          <w:bCs/>
          <w:sz w:val="28"/>
          <w:szCs w:val="28"/>
        </w:rPr>
      </w:pPr>
    </w:p>
    <w:p w:rsidR="00A32F7B" w:rsidRPr="00A32F7B" w:rsidRDefault="00A32F7B" w:rsidP="00A32F7B">
      <w:pPr>
        <w:autoSpaceDE w:val="0"/>
        <w:autoSpaceDN w:val="0"/>
        <w:adjustRightInd w:val="0"/>
        <w:spacing w:after="0" w:line="240" w:lineRule="auto"/>
        <w:ind w:firstLine="709"/>
        <w:rPr>
          <w:rFonts w:ascii="Times New Roman" w:eastAsia="Calibri" w:hAnsi="Times New Roman" w:cs="Times New Roman"/>
          <w:b/>
          <w:bCs/>
          <w:sz w:val="28"/>
          <w:szCs w:val="28"/>
        </w:rPr>
      </w:pPr>
      <w:r w:rsidRPr="00A32F7B">
        <w:rPr>
          <w:rFonts w:ascii="Times New Roman" w:eastAsia="Calibri" w:hAnsi="Times New Roman" w:cs="Times New Roman"/>
          <w:b/>
          <w:bCs/>
          <w:sz w:val="28"/>
          <w:szCs w:val="28"/>
        </w:rPr>
        <w:t>Норматив потребления коммунальных услуг по электроснабжению, кВт*</w:t>
      </w:r>
      <w:proofErr w:type="gramStart"/>
      <w:r w:rsidRPr="00A32F7B">
        <w:rPr>
          <w:rFonts w:ascii="Times New Roman" w:eastAsia="Calibri" w:hAnsi="Times New Roman" w:cs="Times New Roman"/>
          <w:b/>
          <w:bCs/>
          <w:sz w:val="28"/>
          <w:szCs w:val="28"/>
        </w:rPr>
        <w:t>ч</w:t>
      </w:r>
      <w:proofErr w:type="gramEnd"/>
      <w:r w:rsidRPr="00A32F7B">
        <w:rPr>
          <w:rFonts w:ascii="Times New Roman" w:eastAsia="Calibri" w:hAnsi="Times New Roman" w:cs="Times New Roman"/>
          <w:b/>
          <w:bCs/>
          <w:sz w:val="28"/>
          <w:szCs w:val="28"/>
        </w:rPr>
        <w:t>/чел в год</w:t>
      </w:r>
    </w:p>
    <w:p w:rsidR="00A32F7B" w:rsidRPr="00A32F7B" w:rsidRDefault="00A32F7B" w:rsidP="00A32F7B">
      <w:pPr>
        <w:autoSpaceDE w:val="0"/>
        <w:autoSpaceDN w:val="0"/>
        <w:adjustRightInd w:val="0"/>
        <w:spacing w:after="0" w:line="240" w:lineRule="auto"/>
        <w:ind w:firstLine="709"/>
        <w:jc w:val="right"/>
        <w:rPr>
          <w:rFonts w:ascii="Times New Roman" w:eastAsia="Calibri" w:hAnsi="Times New Roman" w:cs="Times New Roman"/>
          <w:bCs/>
          <w:sz w:val="20"/>
          <w:szCs w:val="20"/>
        </w:rPr>
      </w:pPr>
      <w:r w:rsidRPr="00A32F7B">
        <w:rPr>
          <w:rFonts w:ascii="Times New Roman" w:eastAsia="Calibri" w:hAnsi="Times New Roman" w:cs="Times New Roman"/>
          <w:bCs/>
          <w:sz w:val="20"/>
          <w:szCs w:val="20"/>
        </w:rPr>
        <w:t>Таблица 7</w:t>
      </w:r>
    </w:p>
    <w:tbl>
      <w:tblPr>
        <w:tblStyle w:val="15"/>
        <w:tblpPr w:leftFromText="180" w:rightFromText="180" w:vertAnchor="text" w:tblpY="38"/>
        <w:tblW w:w="0" w:type="auto"/>
        <w:tblLook w:val="04A0" w:firstRow="1" w:lastRow="0" w:firstColumn="1" w:lastColumn="0" w:noHBand="0" w:noVBand="1"/>
      </w:tblPr>
      <w:tblGrid>
        <w:gridCol w:w="2323"/>
        <w:gridCol w:w="2118"/>
        <w:gridCol w:w="1114"/>
        <w:gridCol w:w="1064"/>
        <w:gridCol w:w="1012"/>
        <w:gridCol w:w="1183"/>
        <w:gridCol w:w="1039"/>
      </w:tblGrid>
      <w:tr w:rsidR="00A32F7B" w:rsidRPr="00A32F7B" w:rsidTr="005C6750">
        <w:tc>
          <w:tcPr>
            <w:tcW w:w="2373" w:type="dxa"/>
            <w:vMerge w:val="restart"/>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 xml:space="preserve">Категория жилых помещений </w:t>
            </w:r>
          </w:p>
        </w:tc>
        <w:tc>
          <w:tcPr>
            <w:tcW w:w="2151" w:type="dxa"/>
            <w:vMerge w:val="restart"/>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Количество кв. м общей площади в жилом доме</w:t>
            </w:r>
          </w:p>
        </w:tc>
        <w:tc>
          <w:tcPr>
            <w:tcW w:w="5590" w:type="dxa"/>
            <w:gridSpan w:val="5"/>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Количество человек, проживающих в помещении</w:t>
            </w:r>
          </w:p>
        </w:tc>
      </w:tr>
      <w:tr w:rsidR="00A32F7B" w:rsidRPr="00A32F7B" w:rsidTr="005C6750">
        <w:tc>
          <w:tcPr>
            <w:tcW w:w="2373" w:type="dxa"/>
            <w:vMerge/>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p>
        </w:tc>
        <w:tc>
          <w:tcPr>
            <w:tcW w:w="2151" w:type="dxa"/>
            <w:vMerge/>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p>
        </w:tc>
        <w:tc>
          <w:tcPr>
            <w:tcW w:w="1154"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 xml:space="preserve">1 </w:t>
            </w:r>
          </w:p>
        </w:tc>
        <w:tc>
          <w:tcPr>
            <w:tcW w:w="1099"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 xml:space="preserve">2 </w:t>
            </w:r>
          </w:p>
        </w:tc>
        <w:tc>
          <w:tcPr>
            <w:tcW w:w="1043"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 xml:space="preserve">3 </w:t>
            </w:r>
          </w:p>
        </w:tc>
        <w:tc>
          <w:tcPr>
            <w:tcW w:w="1229"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 xml:space="preserve">4 </w:t>
            </w:r>
          </w:p>
        </w:tc>
        <w:tc>
          <w:tcPr>
            <w:tcW w:w="1065"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 xml:space="preserve">5 и более </w:t>
            </w:r>
          </w:p>
        </w:tc>
      </w:tr>
      <w:tr w:rsidR="00A32F7B" w:rsidRPr="00A32F7B" w:rsidTr="005C6750">
        <w:tc>
          <w:tcPr>
            <w:tcW w:w="2373" w:type="dxa"/>
            <w:vMerge w:val="restart"/>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Оборудованные</w:t>
            </w:r>
          </w:p>
        </w:tc>
        <w:tc>
          <w:tcPr>
            <w:tcW w:w="2151"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до 60</w:t>
            </w:r>
          </w:p>
        </w:tc>
        <w:tc>
          <w:tcPr>
            <w:tcW w:w="1154"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1380 </w:t>
            </w:r>
          </w:p>
        </w:tc>
        <w:tc>
          <w:tcPr>
            <w:tcW w:w="1099"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852 </w:t>
            </w:r>
          </w:p>
        </w:tc>
        <w:tc>
          <w:tcPr>
            <w:tcW w:w="1043"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660 </w:t>
            </w:r>
          </w:p>
        </w:tc>
        <w:tc>
          <w:tcPr>
            <w:tcW w:w="1229"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450 </w:t>
            </w:r>
          </w:p>
        </w:tc>
        <w:tc>
          <w:tcPr>
            <w:tcW w:w="1065"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468 </w:t>
            </w:r>
          </w:p>
        </w:tc>
      </w:tr>
      <w:tr w:rsidR="00A32F7B" w:rsidRPr="00A32F7B" w:rsidTr="005C6750">
        <w:tc>
          <w:tcPr>
            <w:tcW w:w="2373" w:type="dxa"/>
            <w:vMerge/>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p>
        </w:tc>
        <w:tc>
          <w:tcPr>
            <w:tcW w:w="2151"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от 60 до 100</w:t>
            </w:r>
          </w:p>
        </w:tc>
        <w:tc>
          <w:tcPr>
            <w:tcW w:w="1154"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1692 </w:t>
            </w:r>
          </w:p>
        </w:tc>
        <w:tc>
          <w:tcPr>
            <w:tcW w:w="1099"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1056 </w:t>
            </w:r>
          </w:p>
        </w:tc>
        <w:tc>
          <w:tcPr>
            <w:tcW w:w="1043"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816 </w:t>
            </w:r>
          </w:p>
        </w:tc>
        <w:tc>
          <w:tcPr>
            <w:tcW w:w="1229"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660 </w:t>
            </w:r>
          </w:p>
        </w:tc>
        <w:tc>
          <w:tcPr>
            <w:tcW w:w="1065"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576 </w:t>
            </w:r>
          </w:p>
        </w:tc>
      </w:tr>
      <w:tr w:rsidR="00A32F7B" w:rsidRPr="00A32F7B" w:rsidTr="005C6750">
        <w:tc>
          <w:tcPr>
            <w:tcW w:w="2373" w:type="dxa"/>
            <w:vMerge/>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p>
        </w:tc>
        <w:tc>
          <w:tcPr>
            <w:tcW w:w="2151"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более 100</w:t>
            </w:r>
          </w:p>
        </w:tc>
        <w:tc>
          <w:tcPr>
            <w:tcW w:w="1154"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2700 </w:t>
            </w:r>
          </w:p>
        </w:tc>
        <w:tc>
          <w:tcPr>
            <w:tcW w:w="1099"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1680 </w:t>
            </w:r>
          </w:p>
        </w:tc>
        <w:tc>
          <w:tcPr>
            <w:tcW w:w="1043"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1296 </w:t>
            </w:r>
          </w:p>
        </w:tc>
        <w:tc>
          <w:tcPr>
            <w:tcW w:w="1229"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1056 </w:t>
            </w:r>
          </w:p>
        </w:tc>
        <w:tc>
          <w:tcPr>
            <w:tcW w:w="1065"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924 </w:t>
            </w:r>
          </w:p>
        </w:tc>
      </w:tr>
      <w:tr w:rsidR="00A32F7B" w:rsidRPr="00A32F7B" w:rsidTr="005C6750">
        <w:tc>
          <w:tcPr>
            <w:tcW w:w="2373" w:type="dxa"/>
            <w:vMerge w:val="restart"/>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proofErr w:type="gramStart"/>
            <w:r w:rsidRPr="00A32F7B">
              <w:rPr>
                <w:rFonts w:ascii="Times New Roman" w:eastAsia="Calibri" w:hAnsi="Times New Roman" w:cs="Times New Roman"/>
                <w:color w:val="000000"/>
              </w:rPr>
              <w:t>Оборудованные</w:t>
            </w:r>
            <w:proofErr w:type="gramEnd"/>
            <w:r w:rsidRPr="00A32F7B">
              <w:rPr>
                <w:rFonts w:ascii="Times New Roman" w:eastAsia="Calibri" w:hAnsi="Times New Roman" w:cs="Times New Roman"/>
                <w:color w:val="000000"/>
              </w:rPr>
              <w:t xml:space="preserve"> электрическими плитами</w:t>
            </w:r>
          </w:p>
        </w:tc>
        <w:tc>
          <w:tcPr>
            <w:tcW w:w="2151"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proofErr w:type="gramStart"/>
            <w:r w:rsidRPr="00A32F7B">
              <w:rPr>
                <w:rFonts w:ascii="Times New Roman" w:eastAsia="Calibri" w:hAnsi="Times New Roman" w:cs="Times New Roman"/>
                <w:color w:val="000000"/>
              </w:rPr>
              <w:t>Оборудованные</w:t>
            </w:r>
            <w:proofErr w:type="gramEnd"/>
            <w:r w:rsidRPr="00A32F7B">
              <w:rPr>
                <w:rFonts w:ascii="Times New Roman" w:eastAsia="Calibri" w:hAnsi="Times New Roman" w:cs="Times New Roman"/>
                <w:color w:val="000000"/>
              </w:rPr>
              <w:t xml:space="preserve"> электрическими плитами </w:t>
            </w:r>
          </w:p>
        </w:tc>
        <w:tc>
          <w:tcPr>
            <w:tcW w:w="1154"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1992 </w:t>
            </w:r>
          </w:p>
        </w:tc>
        <w:tc>
          <w:tcPr>
            <w:tcW w:w="1099"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1224 </w:t>
            </w:r>
          </w:p>
        </w:tc>
        <w:tc>
          <w:tcPr>
            <w:tcW w:w="1043"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960 </w:t>
            </w:r>
          </w:p>
        </w:tc>
        <w:tc>
          <w:tcPr>
            <w:tcW w:w="1229"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756 </w:t>
            </w:r>
          </w:p>
        </w:tc>
        <w:tc>
          <w:tcPr>
            <w:tcW w:w="1065"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684 </w:t>
            </w:r>
          </w:p>
        </w:tc>
      </w:tr>
      <w:tr w:rsidR="00A32F7B" w:rsidRPr="00A32F7B" w:rsidTr="005C6750">
        <w:tc>
          <w:tcPr>
            <w:tcW w:w="2373" w:type="dxa"/>
            <w:vMerge/>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p>
        </w:tc>
        <w:tc>
          <w:tcPr>
            <w:tcW w:w="2151"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 xml:space="preserve">от 60 до 100 </w:t>
            </w:r>
          </w:p>
        </w:tc>
        <w:tc>
          <w:tcPr>
            <w:tcW w:w="1154"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2292 </w:t>
            </w:r>
          </w:p>
        </w:tc>
        <w:tc>
          <w:tcPr>
            <w:tcW w:w="1099"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1428 </w:t>
            </w:r>
          </w:p>
        </w:tc>
        <w:tc>
          <w:tcPr>
            <w:tcW w:w="1043"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1104 </w:t>
            </w:r>
          </w:p>
        </w:tc>
        <w:tc>
          <w:tcPr>
            <w:tcW w:w="1229"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888 </w:t>
            </w:r>
          </w:p>
        </w:tc>
        <w:tc>
          <w:tcPr>
            <w:tcW w:w="1065"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780 </w:t>
            </w:r>
          </w:p>
        </w:tc>
      </w:tr>
      <w:tr w:rsidR="00A32F7B" w:rsidRPr="00A32F7B" w:rsidTr="005C6750">
        <w:tc>
          <w:tcPr>
            <w:tcW w:w="2373" w:type="dxa"/>
            <w:vMerge/>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p>
        </w:tc>
        <w:tc>
          <w:tcPr>
            <w:tcW w:w="2151" w:type="dxa"/>
          </w:tcPr>
          <w:p w:rsidR="00A32F7B" w:rsidRPr="00A32F7B" w:rsidRDefault="00A32F7B" w:rsidP="00A32F7B">
            <w:pPr>
              <w:autoSpaceDE w:val="0"/>
              <w:autoSpaceDN w:val="0"/>
              <w:adjustRightInd w:val="0"/>
              <w:ind w:firstLine="709"/>
              <w:rPr>
                <w:rFonts w:ascii="Times New Roman" w:eastAsia="Calibri" w:hAnsi="Times New Roman" w:cs="Times New Roman"/>
                <w:color w:val="000000"/>
              </w:rPr>
            </w:pPr>
            <w:r w:rsidRPr="00A32F7B">
              <w:rPr>
                <w:rFonts w:ascii="Times New Roman" w:eastAsia="Calibri" w:hAnsi="Times New Roman" w:cs="Times New Roman"/>
                <w:color w:val="000000"/>
              </w:rPr>
              <w:t xml:space="preserve">более 100 </w:t>
            </w:r>
          </w:p>
        </w:tc>
        <w:tc>
          <w:tcPr>
            <w:tcW w:w="1154"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3084 </w:t>
            </w:r>
          </w:p>
        </w:tc>
        <w:tc>
          <w:tcPr>
            <w:tcW w:w="1099"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1920 </w:t>
            </w:r>
          </w:p>
        </w:tc>
        <w:tc>
          <w:tcPr>
            <w:tcW w:w="1043"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1488 </w:t>
            </w:r>
          </w:p>
        </w:tc>
        <w:tc>
          <w:tcPr>
            <w:tcW w:w="1229"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1200 </w:t>
            </w:r>
          </w:p>
        </w:tc>
        <w:tc>
          <w:tcPr>
            <w:tcW w:w="1065" w:type="dxa"/>
          </w:tcPr>
          <w:p w:rsidR="00A32F7B" w:rsidRPr="00A32F7B" w:rsidRDefault="00A32F7B" w:rsidP="00A32F7B">
            <w:pPr>
              <w:autoSpaceDE w:val="0"/>
              <w:autoSpaceDN w:val="0"/>
              <w:adjustRightInd w:val="0"/>
              <w:rPr>
                <w:rFonts w:ascii="Times New Roman" w:eastAsia="Calibri" w:hAnsi="Times New Roman" w:cs="Times New Roman"/>
                <w:color w:val="000000"/>
              </w:rPr>
            </w:pPr>
            <w:r w:rsidRPr="00A32F7B">
              <w:rPr>
                <w:rFonts w:ascii="Times New Roman" w:eastAsia="Calibri" w:hAnsi="Times New Roman" w:cs="Times New Roman"/>
                <w:color w:val="000000"/>
              </w:rPr>
              <w:t xml:space="preserve">1056 </w:t>
            </w:r>
          </w:p>
        </w:tc>
      </w:tr>
    </w:tbl>
    <w:p w:rsidR="00A32F7B" w:rsidRPr="00A32F7B" w:rsidRDefault="00A32F7B" w:rsidP="00A32F7B">
      <w:pPr>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p>
    <w:p w:rsidR="00A32F7B" w:rsidRPr="00A32F7B" w:rsidRDefault="00A32F7B" w:rsidP="00A32F7B">
      <w:pPr>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A32F7B">
        <w:rPr>
          <w:rFonts w:ascii="Times New Roman" w:eastAsia="Times New Roman" w:hAnsi="Times New Roman" w:cs="Times New Roman"/>
          <w:b/>
          <w:color w:val="000000"/>
          <w:sz w:val="28"/>
          <w:szCs w:val="28"/>
          <w:lang w:eastAsia="ru-RU"/>
        </w:rPr>
        <w:t>Размеры земельных участков:</w:t>
      </w:r>
    </w:p>
    <w:p w:rsidR="00A32F7B" w:rsidRPr="00A32F7B" w:rsidRDefault="00A32F7B" w:rsidP="00A32F7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2F7B">
        <w:rPr>
          <w:rFonts w:ascii="Times New Roman" w:eastAsia="Calibri" w:hAnsi="Times New Roman" w:cs="Times New Roman"/>
          <w:color w:val="000000"/>
          <w:sz w:val="28"/>
          <w:szCs w:val="28"/>
        </w:rPr>
        <w:t xml:space="preserve">Для понизительных подстанций и переключательных пунктов напряжением до 35 </w:t>
      </w:r>
      <w:proofErr w:type="spellStart"/>
      <w:r w:rsidRPr="00A32F7B">
        <w:rPr>
          <w:rFonts w:ascii="Times New Roman" w:eastAsia="Calibri" w:hAnsi="Times New Roman" w:cs="Times New Roman"/>
          <w:color w:val="000000"/>
          <w:sz w:val="28"/>
          <w:szCs w:val="28"/>
        </w:rPr>
        <w:t>кВ</w:t>
      </w:r>
      <w:proofErr w:type="spellEnd"/>
      <w:r w:rsidRPr="00A32F7B">
        <w:rPr>
          <w:rFonts w:ascii="Times New Roman" w:eastAsia="Calibri" w:hAnsi="Times New Roman" w:cs="Times New Roman"/>
          <w:color w:val="000000"/>
          <w:sz w:val="28"/>
          <w:szCs w:val="28"/>
        </w:rPr>
        <w:t xml:space="preserve"> включительно -5000 </w:t>
      </w:r>
      <w:proofErr w:type="spellStart"/>
      <w:r w:rsidRPr="00A32F7B">
        <w:rPr>
          <w:rFonts w:ascii="Times New Roman" w:eastAsia="Calibri" w:hAnsi="Times New Roman" w:cs="Times New Roman"/>
          <w:color w:val="000000"/>
          <w:sz w:val="28"/>
          <w:szCs w:val="28"/>
        </w:rPr>
        <w:t>кв.м</w:t>
      </w:r>
      <w:proofErr w:type="spellEnd"/>
      <w:r w:rsidRPr="00A32F7B">
        <w:rPr>
          <w:rFonts w:ascii="Times New Roman" w:eastAsia="Times New Roman" w:hAnsi="Times New Roman" w:cs="Times New Roman"/>
          <w:color w:val="000000"/>
          <w:sz w:val="28"/>
          <w:szCs w:val="28"/>
          <w:lang w:eastAsia="ru-RU"/>
        </w:rPr>
        <w:t>.</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Мачтовые подстанции мощностью от 25 до 250 </w:t>
      </w:r>
      <w:proofErr w:type="spellStart"/>
      <w:r w:rsidRPr="00A32F7B">
        <w:rPr>
          <w:rFonts w:ascii="Times New Roman" w:eastAsia="Calibri" w:hAnsi="Times New Roman" w:cs="Times New Roman"/>
          <w:color w:val="000000"/>
          <w:sz w:val="28"/>
          <w:szCs w:val="28"/>
        </w:rPr>
        <w:t>кВА</w:t>
      </w:r>
      <w:proofErr w:type="spellEnd"/>
      <w:r w:rsidRPr="00A32F7B">
        <w:rPr>
          <w:rFonts w:ascii="Times New Roman" w:eastAsia="Calibri" w:hAnsi="Times New Roman" w:cs="Times New Roman"/>
          <w:color w:val="000000"/>
          <w:sz w:val="28"/>
          <w:szCs w:val="28"/>
        </w:rPr>
        <w:t xml:space="preserve"> - 50 </w:t>
      </w:r>
      <w:proofErr w:type="spellStart"/>
      <w:r w:rsidRPr="00A32F7B">
        <w:rPr>
          <w:rFonts w:ascii="Times New Roman" w:eastAsia="Calibri" w:hAnsi="Times New Roman" w:cs="Times New Roman"/>
          <w:color w:val="000000"/>
          <w:sz w:val="28"/>
          <w:szCs w:val="28"/>
        </w:rPr>
        <w:t>кв.м</w:t>
      </w:r>
      <w:proofErr w:type="spellEnd"/>
      <w:r w:rsidRPr="00A32F7B">
        <w:rPr>
          <w:rFonts w:ascii="Times New Roman" w:eastAsia="Calibri" w:hAnsi="Times New Roman" w:cs="Times New Roman"/>
          <w:color w:val="000000"/>
          <w:sz w:val="28"/>
          <w:szCs w:val="28"/>
        </w:rPr>
        <w:t>.</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Комплектные подстанции с одним трансформатором мощностью от 25 до 630 </w:t>
      </w:r>
      <w:proofErr w:type="spellStart"/>
      <w:r w:rsidRPr="00A32F7B">
        <w:rPr>
          <w:rFonts w:ascii="Times New Roman" w:eastAsia="Calibri" w:hAnsi="Times New Roman" w:cs="Times New Roman"/>
          <w:color w:val="000000"/>
          <w:sz w:val="28"/>
          <w:szCs w:val="28"/>
        </w:rPr>
        <w:t>кВА</w:t>
      </w:r>
      <w:proofErr w:type="spellEnd"/>
      <w:r w:rsidRPr="00A32F7B">
        <w:rPr>
          <w:rFonts w:ascii="Times New Roman" w:eastAsia="Calibri" w:hAnsi="Times New Roman" w:cs="Times New Roman"/>
          <w:color w:val="000000"/>
          <w:sz w:val="28"/>
          <w:szCs w:val="28"/>
        </w:rPr>
        <w:t xml:space="preserve"> - 50 </w:t>
      </w:r>
      <w:proofErr w:type="spellStart"/>
      <w:r w:rsidRPr="00A32F7B">
        <w:rPr>
          <w:rFonts w:ascii="Times New Roman" w:eastAsia="Calibri" w:hAnsi="Times New Roman" w:cs="Times New Roman"/>
          <w:color w:val="000000"/>
          <w:sz w:val="28"/>
          <w:szCs w:val="28"/>
        </w:rPr>
        <w:t>кв.м</w:t>
      </w:r>
      <w:proofErr w:type="spellEnd"/>
      <w:r w:rsidRPr="00A32F7B">
        <w:rPr>
          <w:rFonts w:ascii="Times New Roman" w:eastAsia="Calibri" w:hAnsi="Times New Roman" w:cs="Times New Roman"/>
          <w:color w:val="000000"/>
          <w:sz w:val="28"/>
          <w:szCs w:val="28"/>
        </w:rPr>
        <w:t>.</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Комплектные подстанции с двумя трансформаторами мощностью от 160 до 630 </w:t>
      </w:r>
      <w:proofErr w:type="spellStart"/>
      <w:r w:rsidRPr="00A32F7B">
        <w:rPr>
          <w:rFonts w:ascii="Times New Roman" w:eastAsia="Calibri" w:hAnsi="Times New Roman" w:cs="Times New Roman"/>
          <w:color w:val="000000"/>
          <w:sz w:val="28"/>
          <w:szCs w:val="28"/>
        </w:rPr>
        <w:t>кВА</w:t>
      </w:r>
      <w:proofErr w:type="spellEnd"/>
      <w:r w:rsidRPr="00A32F7B">
        <w:rPr>
          <w:rFonts w:ascii="Times New Roman" w:eastAsia="Calibri" w:hAnsi="Times New Roman" w:cs="Times New Roman"/>
          <w:color w:val="000000"/>
          <w:sz w:val="28"/>
          <w:szCs w:val="28"/>
        </w:rPr>
        <w:t xml:space="preserve"> - 80 </w:t>
      </w:r>
      <w:proofErr w:type="spellStart"/>
      <w:r w:rsidRPr="00A32F7B">
        <w:rPr>
          <w:rFonts w:ascii="Times New Roman" w:eastAsia="Calibri" w:hAnsi="Times New Roman" w:cs="Times New Roman"/>
          <w:color w:val="000000"/>
          <w:sz w:val="28"/>
          <w:szCs w:val="28"/>
        </w:rPr>
        <w:t>кв.м</w:t>
      </w:r>
      <w:proofErr w:type="spellEnd"/>
      <w:r w:rsidRPr="00A32F7B">
        <w:rPr>
          <w:rFonts w:ascii="Times New Roman" w:eastAsia="Calibri" w:hAnsi="Times New Roman" w:cs="Times New Roman"/>
          <w:color w:val="000000"/>
          <w:sz w:val="28"/>
          <w:szCs w:val="28"/>
        </w:rPr>
        <w:t>.</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Подстанции с двумя трансформаторами закрытого типа мощностью от 160 до 630 </w:t>
      </w:r>
      <w:proofErr w:type="spellStart"/>
      <w:r w:rsidRPr="00A32F7B">
        <w:rPr>
          <w:rFonts w:ascii="Times New Roman" w:eastAsia="Calibri" w:hAnsi="Times New Roman" w:cs="Times New Roman"/>
          <w:color w:val="000000"/>
          <w:sz w:val="28"/>
          <w:szCs w:val="28"/>
        </w:rPr>
        <w:t>кВА</w:t>
      </w:r>
      <w:proofErr w:type="spellEnd"/>
      <w:r w:rsidRPr="00A32F7B">
        <w:rPr>
          <w:rFonts w:ascii="Times New Roman" w:eastAsia="Calibri" w:hAnsi="Times New Roman" w:cs="Times New Roman"/>
          <w:color w:val="000000"/>
          <w:sz w:val="28"/>
          <w:szCs w:val="28"/>
        </w:rPr>
        <w:t xml:space="preserve"> - 150 </w:t>
      </w:r>
      <w:proofErr w:type="spellStart"/>
      <w:r w:rsidRPr="00A32F7B">
        <w:rPr>
          <w:rFonts w:ascii="Times New Roman" w:eastAsia="Calibri" w:hAnsi="Times New Roman" w:cs="Times New Roman"/>
          <w:color w:val="000000"/>
          <w:sz w:val="28"/>
          <w:szCs w:val="28"/>
        </w:rPr>
        <w:t>кв.м</w:t>
      </w:r>
      <w:proofErr w:type="spellEnd"/>
      <w:r w:rsidRPr="00A32F7B">
        <w:rPr>
          <w:rFonts w:ascii="Times New Roman" w:eastAsia="Calibri" w:hAnsi="Times New Roman" w:cs="Times New Roman"/>
          <w:color w:val="000000"/>
          <w:sz w:val="28"/>
          <w:szCs w:val="28"/>
        </w:rPr>
        <w:t>.</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Распределительные пункты наружной установки – 250 </w:t>
      </w:r>
      <w:proofErr w:type="spellStart"/>
      <w:r w:rsidRPr="00A32F7B">
        <w:rPr>
          <w:rFonts w:ascii="Times New Roman" w:eastAsia="Calibri" w:hAnsi="Times New Roman" w:cs="Times New Roman"/>
          <w:color w:val="000000"/>
          <w:sz w:val="28"/>
          <w:szCs w:val="28"/>
        </w:rPr>
        <w:t>кв.м</w:t>
      </w:r>
      <w:proofErr w:type="spellEnd"/>
      <w:r w:rsidRPr="00A32F7B">
        <w:rPr>
          <w:rFonts w:ascii="Times New Roman" w:eastAsia="Calibri" w:hAnsi="Times New Roman" w:cs="Times New Roman"/>
          <w:color w:val="000000"/>
          <w:sz w:val="28"/>
          <w:szCs w:val="28"/>
        </w:rPr>
        <w:t>.</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Распределительные пункты закрытого типа - 200 </w:t>
      </w:r>
      <w:proofErr w:type="spellStart"/>
      <w:r w:rsidRPr="00A32F7B">
        <w:rPr>
          <w:rFonts w:ascii="Times New Roman" w:eastAsia="Calibri" w:hAnsi="Times New Roman" w:cs="Times New Roman"/>
          <w:color w:val="000000"/>
          <w:sz w:val="28"/>
          <w:szCs w:val="28"/>
        </w:rPr>
        <w:t>кв.м</w:t>
      </w:r>
      <w:proofErr w:type="spellEnd"/>
      <w:r w:rsidRPr="00A32F7B">
        <w:rPr>
          <w:rFonts w:ascii="Times New Roman" w:eastAsia="Calibri" w:hAnsi="Times New Roman" w:cs="Times New Roman"/>
          <w:color w:val="000000"/>
          <w:sz w:val="28"/>
          <w:szCs w:val="28"/>
        </w:rPr>
        <w:t>.</w:t>
      </w:r>
    </w:p>
    <w:p w:rsidR="00A32F7B" w:rsidRPr="00A32F7B" w:rsidRDefault="00A32F7B" w:rsidP="00A32F7B">
      <w:pPr>
        <w:autoSpaceDE w:val="0"/>
        <w:autoSpaceDN w:val="0"/>
        <w:adjustRightInd w:val="0"/>
        <w:spacing w:after="0" w:line="240" w:lineRule="auto"/>
        <w:outlineLvl w:val="2"/>
        <w:rPr>
          <w:rFonts w:ascii="Times New Roman" w:eastAsia="Calibri" w:hAnsi="Times New Roman" w:cs="Times New Roman"/>
          <w:b/>
          <w:color w:val="000000"/>
          <w:sz w:val="28"/>
          <w:szCs w:val="28"/>
        </w:rPr>
      </w:pPr>
      <w:bookmarkStart w:id="55" w:name="_Toc459416526"/>
      <w:bookmarkStart w:id="56" w:name="_Toc472370451"/>
    </w:p>
    <w:p w:rsidR="00A32F7B" w:rsidRPr="00A32F7B" w:rsidRDefault="00A32F7B" w:rsidP="00A32F7B">
      <w:pPr>
        <w:autoSpaceDE w:val="0"/>
        <w:autoSpaceDN w:val="0"/>
        <w:adjustRightInd w:val="0"/>
        <w:spacing w:after="0" w:line="240" w:lineRule="auto"/>
        <w:jc w:val="center"/>
        <w:outlineLvl w:val="2"/>
        <w:rPr>
          <w:rFonts w:ascii="Times New Roman" w:eastAsia="Calibri" w:hAnsi="Times New Roman" w:cs="Times New Roman"/>
          <w:b/>
          <w:color w:val="000000"/>
          <w:sz w:val="32"/>
          <w:szCs w:val="32"/>
        </w:rPr>
      </w:pPr>
      <w:bookmarkStart w:id="57" w:name="_Toc64442116"/>
      <w:r w:rsidRPr="00A32F7B">
        <w:rPr>
          <w:rFonts w:ascii="Times New Roman" w:eastAsia="Calibri" w:hAnsi="Times New Roman" w:cs="Times New Roman"/>
          <w:b/>
          <w:color w:val="000000"/>
          <w:sz w:val="32"/>
          <w:szCs w:val="32"/>
        </w:rPr>
        <w:t>1.3.2 Газоснабжение.</w:t>
      </w:r>
      <w:bookmarkEnd w:id="55"/>
      <w:bookmarkEnd w:id="56"/>
      <w:bookmarkEnd w:id="57"/>
    </w:p>
    <w:p w:rsidR="00A32F7B" w:rsidRPr="00A32F7B" w:rsidRDefault="00A32F7B" w:rsidP="00A32F7B">
      <w:pPr>
        <w:autoSpaceDE w:val="0"/>
        <w:autoSpaceDN w:val="0"/>
        <w:adjustRightInd w:val="0"/>
        <w:spacing w:after="0" w:line="240" w:lineRule="auto"/>
        <w:jc w:val="center"/>
        <w:rPr>
          <w:rFonts w:ascii="Times New Roman" w:eastAsia="Calibri" w:hAnsi="Times New Roman" w:cs="Times New Roman"/>
          <w:b/>
          <w:bCs/>
          <w:sz w:val="28"/>
          <w:szCs w:val="28"/>
        </w:rPr>
      </w:pPr>
    </w:p>
    <w:p w:rsidR="00A32F7B" w:rsidRPr="00A32F7B" w:rsidRDefault="00A32F7B" w:rsidP="00A32F7B">
      <w:pPr>
        <w:spacing w:after="0" w:line="240" w:lineRule="auto"/>
        <w:ind w:left="2835" w:hanging="2126"/>
        <w:jc w:val="center"/>
        <w:rPr>
          <w:rFonts w:ascii="Times New Roman" w:eastAsia="Times New Roman" w:hAnsi="Times New Roman" w:cs="Times New Roman"/>
          <w:b/>
          <w:sz w:val="28"/>
          <w:szCs w:val="28"/>
          <w:lang w:eastAsia="ru-RU"/>
        </w:rPr>
      </w:pPr>
      <w:r w:rsidRPr="00A32F7B">
        <w:rPr>
          <w:rFonts w:ascii="Times New Roman" w:eastAsia="Times New Roman" w:hAnsi="Times New Roman" w:cs="Times New Roman"/>
          <w:b/>
          <w:sz w:val="28"/>
          <w:szCs w:val="28"/>
          <w:lang w:eastAsia="ru-RU"/>
        </w:rPr>
        <w:t>Объекты местного значения:</w:t>
      </w:r>
    </w:p>
    <w:p w:rsidR="00A32F7B" w:rsidRPr="00A32F7B" w:rsidRDefault="00A32F7B" w:rsidP="00A32F7B">
      <w:pPr>
        <w:spacing w:after="0" w:line="240" w:lineRule="auto"/>
        <w:ind w:firstLine="709"/>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Магистральные газораспределительные сети в границах  муниципального района.</w:t>
      </w:r>
    </w:p>
    <w:p w:rsidR="00A32F7B" w:rsidRPr="00A32F7B" w:rsidRDefault="00A32F7B" w:rsidP="00A32F7B">
      <w:pPr>
        <w:spacing w:after="160" w:line="240" w:lineRule="auto"/>
        <w:ind w:firstLine="709"/>
        <w:jc w:val="center"/>
        <w:rPr>
          <w:rFonts w:ascii="Times New Roman" w:eastAsia="Calibri" w:hAnsi="Times New Roman" w:cs="Times New Roman"/>
          <w:b/>
          <w:color w:val="000000"/>
          <w:sz w:val="28"/>
          <w:szCs w:val="28"/>
        </w:rPr>
      </w:pPr>
      <w:r w:rsidRPr="00A32F7B">
        <w:rPr>
          <w:rFonts w:ascii="Times New Roman" w:eastAsia="Calibri" w:hAnsi="Times New Roman" w:cs="Times New Roman"/>
          <w:b/>
          <w:color w:val="000000"/>
          <w:sz w:val="28"/>
          <w:szCs w:val="28"/>
        </w:rPr>
        <w:t>Расчетный показатель минимально допустимого уровня обеспечения населения муниципального района газоснабжением.</w:t>
      </w:r>
    </w:p>
    <w:p w:rsidR="00A32F7B" w:rsidRPr="00A32F7B" w:rsidRDefault="00A32F7B" w:rsidP="00A32F7B">
      <w:pPr>
        <w:spacing w:after="160" w:line="259" w:lineRule="auto"/>
        <w:jc w:val="right"/>
        <w:rPr>
          <w:rFonts w:ascii="Times New Roman" w:eastAsia="Calibri" w:hAnsi="Times New Roman" w:cs="Times New Roman"/>
          <w:color w:val="000000"/>
          <w:sz w:val="20"/>
          <w:szCs w:val="20"/>
        </w:rPr>
      </w:pPr>
      <w:r w:rsidRPr="00A32F7B">
        <w:rPr>
          <w:rFonts w:ascii="Times New Roman" w:eastAsia="Calibri" w:hAnsi="Times New Roman" w:cs="Times New Roman"/>
          <w:color w:val="000000"/>
          <w:sz w:val="20"/>
          <w:szCs w:val="20"/>
        </w:rPr>
        <w:t>Таблица 8</w:t>
      </w:r>
    </w:p>
    <w:tbl>
      <w:tblPr>
        <w:tblStyle w:val="15"/>
        <w:tblW w:w="9616" w:type="dxa"/>
        <w:tblLook w:val="04A0" w:firstRow="1" w:lastRow="0" w:firstColumn="1" w:lastColumn="0" w:noHBand="0" w:noVBand="1"/>
      </w:tblPr>
      <w:tblGrid>
        <w:gridCol w:w="5506"/>
        <w:gridCol w:w="4110"/>
      </w:tblGrid>
      <w:tr w:rsidR="00A32F7B" w:rsidRPr="00A32F7B" w:rsidTr="005C6750">
        <w:tc>
          <w:tcPr>
            <w:tcW w:w="5506" w:type="dxa"/>
          </w:tcPr>
          <w:p w:rsidR="00A32F7B" w:rsidRPr="00A32F7B" w:rsidRDefault="00A32F7B" w:rsidP="00A32F7B">
            <w:pPr>
              <w:spacing w:after="160" w:line="259" w:lineRule="auto"/>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Вид потребления</w:t>
            </w:r>
          </w:p>
          <w:p w:rsidR="00A32F7B" w:rsidRPr="00A32F7B" w:rsidRDefault="00A32F7B" w:rsidP="00A32F7B">
            <w:pPr>
              <w:spacing w:after="160" w:line="259" w:lineRule="auto"/>
              <w:rPr>
                <w:rFonts w:ascii="Times New Roman" w:eastAsia="Calibri" w:hAnsi="Times New Roman" w:cs="Times New Roman"/>
                <w:bCs/>
                <w:color w:val="000000"/>
                <w:sz w:val="24"/>
                <w:szCs w:val="24"/>
              </w:rPr>
            </w:pPr>
          </w:p>
        </w:tc>
        <w:tc>
          <w:tcPr>
            <w:tcW w:w="4110" w:type="dxa"/>
          </w:tcPr>
          <w:p w:rsidR="00A32F7B" w:rsidRPr="00A32F7B" w:rsidRDefault="00A32F7B" w:rsidP="00A32F7B">
            <w:pPr>
              <w:spacing w:after="160" w:line="259" w:lineRule="auto"/>
              <w:rPr>
                <w:rFonts w:ascii="Times New Roman" w:eastAsia="Calibri" w:hAnsi="Times New Roman" w:cs="Times New Roman"/>
                <w:bCs/>
                <w:color w:val="000000"/>
                <w:sz w:val="24"/>
                <w:szCs w:val="24"/>
              </w:rPr>
            </w:pPr>
            <w:r w:rsidRPr="00A32F7B">
              <w:rPr>
                <w:rFonts w:ascii="Times New Roman" w:eastAsia="Calibri" w:hAnsi="Times New Roman" w:cs="Times New Roman"/>
                <w:color w:val="000000"/>
                <w:sz w:val="24"/>
                <w:szCs w:val="24"/>
              </w:rPr>
              <w:t xml:space="preserve">Удельные расходы природного газа для коммунальных нужд, </w:t>
            </w:r>
            <w:proofErr w:type="spellStart"/>
            <w:r w:rsidRPr="00A32F7B">
              <w:rPr>
                <w:rFonts w:ascii="Times New Roman" w:eastAsia="Calibri" w:hAnsi="Times New Roman" w:cs="Times New Roman"/>
                <w:color w:val="000000"/>
                <w:sz w:val="24"/>
                <w:szCs w:val="24"/>
              </w:rPr>
              <w:t>куб</w:t>
            </w:r>
            <w:proofErr w:type="gramStart"/>
            <w:r w:rsidRPr="00A32F7B">
              <w:rPr>
                <w:rFonts w:ascii="Times New Roman" w:eastAsia="Calibri" w:hAnsi="Times New Roman" w:cs="Times New Roman"/>
                <w:color w:val="000000"/>
                <w:sz w:val="24"/>
                <w:szCs w:val="24"/>
              </w:rPr>
              <w:t>.м</w:t>
            </w:r>
            <w:proofErr w:type="spellEnd"/>
            <w:proofErr w:type="gramEnd"/>
            <w:r w:rsidRPr="00A32F7B">
              <w:rPr>
                <w:rFonts w:ascii="Times New Roman" w:eastAsia="Calibri" w:hAnsi="Times New Roman" w:cs="Times New Roman"/>
                <w:color w:val="000000"/>
                <w:sz w:val="24"/>
                <w:szCs w:val="24"/>
              </w:rPr>
              <w:t xml:space="preserve"> в месяц (куб. в год) на 1 человека для природного газа.</w:t>
            </w:r>
          </w:p>
        </w:tc>
      </w:tr>
      <w:tr w:rsidR="00A32F7B" w:rsidRPr="00A32F7B" w:rsidTr="005C6750">
        <w:tc>
          <w:tcPr>
            <w:tcW w:w="5506" w:type="dxa"/>
          </w:tcPr>
          <w:p w:rsidR="00A32F7B" w:rsidRPr="00A32F7B" w:rsidRDefault="00A32F7B" w:rsidP="00A32F7B">
            <w:pPr>
              <w:spacing w:after="160" w:line="259" w:lineRule="auto"/>
              <w:rPr>
                <w:rFonts w:ascii="Times New Roman" w:eastAsia="Calibri" w:hAnsi="Times New Roman" w:cs="Times New Roman"/>
                <w:bCs/>
                <w:color w:val="000000"/>
                <w:sz w:val="24"/>
                <w:szCs w:val="24"/>
              </w:rPr>
            </w:pPr>
            <w:r w:rsidRPr="00A32F7B">
              <w:rPr>
                <w:rFonts w:ascii="Times New Roman" w:eastAsia="Calibri" w:hAnsi="Times New Roman" w:cs="Times New Roman"/>
                <w:color w:val="000000"/>
                <w:sz w:val="24"/>
                <w:szCs w:val="24"/>
              </w:rPr>
              <w:t>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4110" w:type="dxa"/>
            <w:vAlign w:val="center"/>
          </w:tcPr>
          <w:p w:rsidR="00A32F7B" w:rsidRPr="00A32F7B" w:rsidRDefault="00A32F7B" w:rsidP="00A32F7B">
            <w:pPr>
              <w:spacing w:after="160" w:line="259" w:lineRule="auto"/>
              <w:jc w:val="center"/>
              <w:rPr>
                <w:rFonts w:ascii="Times New Roman" w:eastAsia="Calibri" w:hAnsi="Times New Roman" w:cs="Times New Roman"/>
                <w:bCs/>
                <w:color w:val="000000"/>
                <w:sz w:val="24"/>
                <w:szCs w:val="24"/>
              </w:rPr>
            </w:pPr>
            <w:r w:rsidRPr="00A32F7B">
              <w:rPr>
                <w:rFonts w:ascii="Times New Roman" w:eastAsia="Calibri" w:hAnsi="Times New Roman" w:cs="Times New Roman"/>
                <w:color w:val="000000"/>
                <w:sz w:val="24"/>
                <w:szCs w:val="24"/>
              </w:rPr>
              <w:t>15 (102)</w:t>
            </w:r>
          </w:p>
        </w:tc>
      </w:tr>
      <w:tr w:rsidR="00A32F7B" w:rsidRPr="00A32F7B" w:rsidTr="005C6750">
        <w:tc>
          <w:tcPr>
            <w:tcW w:w="5506" w:type="dxa"/>
          </w:tcPr>
          <w:p w:rsidR="00A32F7B" w:rsidRPr="00A32F7B" w:rsidRDefault="00A32F7B" w:rsidP="00A32F7B">
            <w:pPr>
              <w:spacing w:after="160" w:line="259" w:lineRule="auto"/>
              <w:rPr>
                <w:rFonts w:ascii="Times New Roman" w:eastAsia="Calibri" w:hAnsi="Times New Roman" w:cs="Times New Roman"/>
                <w:bCs/>
                <w:color w:val="000000"/>
                <w:sz w:val="24"/>
                <w:szCs w:val="24"/>
              </w:rPr>
            </w:pPr>
            <w:r w:rsidRPr="00A32F7B">
              <w:rPr>
                <w:rFonts w:ascii="Times New Roman" w:eastAsia="Calibri" w:hAnsi="Times New Roman" w:cs="Times New Roman"/>
                <w:color w:val="000000"/>
                <w:sz w:val="24"/>
                <w:szCs w:val="24"/>
              </w:rPr>
              <w:lastRenderedPageBreak/>
              <w:t>приготовление пищи с использованием газовой плиты и нагрев воды с использованием газового водонагревателя, одновременно обслуживающего ванную комнату и кухню, при отсутствии централизованного горячего водоснабжения</w:t>
            </w:r>
          </w:p>
        </w:tc>
        <w:tc>
          <w:tcPr>
            <w:tcW w:w="4110" w:type="dxa"/>
            <w:vAlign w:val="center"/>
          </w:tcPr>
          <w:p w:rsidR="00A32F7B" w:rsidRPr="00A32F7B" w:rsidRDefault="00A32F7B" w:rsidP="00A32F7B">
            <w:pPr>
              <w:spacing w:after="160" w:line="259" w:lineRule="auto"/>
              <w:jc w:val="center"/>
              <w:rPr>
                <w:rFonts w:ascii="Times New Roman" w:eastAsia="Calibri" w:hAnsi="Times New Roman" w:cs="Times New Roman"/>
                <w:bCs/>
                <w:color w:val="000000"/>
                <w:sz w:val="24"/>
                <w:szCs w:val="24"/>
              </w:rPr>
            </w:pPr>
            <w:r w:rsidRPr="00A32F7B">
              <w:rPr>
                <w:rFonts w:ascii="Times New Roman" w:eastAsia="Calibri" w:hAnsi="Times New Roman" w:cs="Times New Roman"/>
                <w:color w:val="000000"/>
                <w:sz w:val="24"/>
                <w:szCs w:val="24"/>
              </w:rPr>
              <w:t>37 (300)</w:t>
            </w:r>
          </w:p>
        </w:tc>
      </w:tr>
      <w:tr w:rsidR="00A32F7B" w:rsidRPr="00A32F7B" w:rsidTr="005C6750">
        <w:tc>
          <w:tcPr>
            <w:tcW w:w="5506" w:type="dxa"/>
          </w:tcPr>
          <w:p w:rsidR="00A32F7B" w:rsidRPr="00A32F7B" w:rsidRDefault="00A32F7B" w:rsidP="00A32F7B">
            <w:pPr>
              <w:spacing w:after="160" w:line="259" w:lineRule="auto"/>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отопление</w:t>
            </w:r>
          </w:p>
        </w:tc>
        <w:tc>
          <w:tcPr>
            <w:tcW w:w="4110" w:type="dxa"/>
            <w:vAlign w:val="center"/>
          </w:tcPr>
          <w:p w:rsidR="00A32F7B" w:rsidRPr="00A32F7B" w:rsidRDefault="00A32F7B" w:rsidP="00A32F7B">
            <w:pPr>
              <w:spacing w:after="160" w:line="259" w:lineRule="auto"/>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8,5 куб. метр на 1 кв. метр общей площади помещений.</w:t>
            </w:r>
          </w:p>
        </w:tc>
      </w:tr>
    </w:tbl>
    <w:p w:rsidR="00A32F7B" w:rsidRPr="00A32F7B" w:rsidRDefault="00A32F7B" w:rsidP="00A32F7B">
      <w:pPr>
        <w:spacing w:after="0" w:line="240" w:lineRule="auto"/>
        <w:rPr>
          <w:rFonts w:ascii="Times New Roman" w:eastAsia="Calibri" w:hAnsi="Times New Roman" w:cs="Times New Roman"/>
          <w:b/>
          <w:color w:val="000000"/>
          <w:sz w:val="28"/>
          <w:szCs w:val="28"/>
        </w:rPr>
      </w:pPr>
    </w:p>
    <w:p w:rsidR="00A32F7B" w:rsidRPr="00A32F7B" w:rsidRDefault="00A32F7B" w:rsidP="00A32F7B">
      <w:pPr>
        <w:spacing w:after="0" w:line="240" w:lineRule="auto"/>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Размер земельного участка:</w:t>
      </w:r>
    </w:p>
    <w:p w:rsidR="00A32F7B" w:rsidRPr="00A32F7B" w:rsidRDefault="00A32F7B" w:rsidP="00A32F7B">
      <w:pPr>
        <w:spacing w:after="0" w:line="240" w:lineRule="auto"/>
        <w:ind w:firstLine="709"/>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для размещения пунктов редуцирования газа, кв. м….................4,0 кв. м;</w:t>
      </w:r>
    </w:p>
    <w:p w:rsidR="00A32F7B" w:rsidRPr="00A32F7B" w:rsidRDefault="00A32F7B" w:rsidP="00A32F7B">
      <w:pPr>
        <w:spacing w:after="0" w:line="240" w:lineRule="auto"/>
        <w:ind w:firstLine="709"/>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xml:space="preserve">- для размещения газонаполнительной станции </w:t>
      </w:r>
    </w:p>
    <w:p w:rsidR="00A32F7B" w:rsidRPr="00A32F7B" w:rsidRDefault="00A32F7B" w:rsidP="00A32F7B">
      <w:pPr>
        <w:spacing w:after="0" w:line="240" w:lineRule="auto"/>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производительности 10 тыс. тонн/год …...........................................          6,0 кв. м;</w:t>
      </w:r>
    </w:p>
    <w:p w:rsidR="00A32F7B" w:rsidRPr="00A32F7B" w:rsidRDefault="00A32F7B" w:rsidP="00A32F7B">
      <w:pPr>
        <w:spacing w:after="0" w:line="240" w:lineRule="auto"/>
        <w:ind w:firstLine="709"/>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для размещения газонаполнительной станции</w:t>
      </w:r>
    </w:p>
    <w:p w:rsidR="00A32F7B" w:rsidRPr="00A32F7B" w:rsidRDefault="00A32F7B" w:rsidP="00A32F7B">
      <w:pPr>
        <w:spacing w:after="0" w:line="240" w:lineRule="auto"/>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производительности 20 тыс. тонн/год…..........................................            7,0 кв. м;</w:t>
      </w:r>
    </w:p>
    <w:p w:rsidR="00A32F7B" w:rsidRPr="00A32F7B" w:rsidRDefault="00A32F7B" w:rsidP="00A32F7B">
      <w:pPr>
        <w:spacing w:after="0" w:line="240" w:lineRule="auto"/>
        <w:ind w:firstLine="709"/>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для размещения газонаполнительной станции</w:t>
      </w:r>
    </w:p>
    <w:p w:rsidR="00A32F7B" w:rsidRPr="00A32F7B" w:rsidRDefault="00A32F7B" w:rsidP="00A32F7B">
      <w:pPr>
        <w:spacing w:after="0" w:line="240" w:lineRule="auto"/>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производительности 40 тыс. тонн/год…...........................................           8,0 кв. м.</w:t>
      </w:r>
    </w:p>
    <w:p w:rsidR="00A32F7B" w:rsidRPr="00A32F7B" w:rsidRDefault="00A32F7B" w:rsidP="00A32F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xml:space="preserve">Расчетный показатель максимально допустимого уровня доступности объектов газоснабжения местного значения </w:t>
      </w:r>
      <w:r w:rsidRPr="00A32F7B">
        <w:rPr>
          <w:rFonts w:ascii="Times New Roman" w:eastAsia="Times New Roman" w:hAnsi="Times New Roman" w:cs="Times New Roman"/>
          <w:bCs/>
          <w:sz w:val="28"/>
          <w:szCs w:val="28"/>
          <w:lang w:eastAsia="ru-RU"/>
        </w:rPr>
        <w:t>муниципального района</w:t>
      </w:r>
      <w:r w:rsidRPr="00A32F7B">
        <w:rPr>
          <w:rFonts w:ascii="Times New Roman" w:eastAsia="Times New Roman" w:hAnsi="Times New Roman" w:cs="Times New Roman"/>
          <w:sz w:val="28"/>
          <w:szCs w:val="28"/>
          <w:lang w:eastAsia="ru-RU"/>
        </w:rPr>
        <w:t xml:space="preserve"> – не нормируется.</w:t>
      </w:r>
    </w:p>
    <w:p w:rsidR="00A32F7B" w:rsidRPr="00A32F7B" w:rsidRDefault="00A32F7B" w:rsidP="00A32F7B">
      <w:pPr>
        <w:autoSpaceDE w:val="0"/>
        <w:autoSpaceDN w:val="0"/>
        <w:adjustRightInd w:val="0"/>
        <w:spacing w:after="0" w:line="240" w:lineRule="auto"/>
        <w:outlineLvl w:val="2"/>
        <w:rPr>
          <w:rFonts w:ascii="Times New Roman" w:eastAsia="Times New Roman" w:hAnsi="Times New Roman" w:cs="Times New Roman"/>
          <w:b/>
          <w:sz w:val="28"/>
          <w:szCs w:val="28"/>
          <w:lang w:eastAsia="ru-RU"/>
        </w:rPr>
      </w:pPr>
      <w:bookmarkStart w:id="58" w:name="_Toc459416528"/>
      <w:bookmarkStart w:id="59" w:name="_Toc472370453"/>
      <w:bookmarkStart w:id="60" w:name="_Toc489960335"/>
    </w:p>
    <w:p w:rsidR="00A32F7B" w:rsidRPr="00A32F7B" w:rsidRDefault="00A32F7B" w:rsidP="00A32F7B">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1" w:name="_Toc459416530"/>
      <w:bookmarkStart w:id="62" w:name="_Toc472370456"/>
      <w:bookmarkStart w:id="63" w:name="_Toc64442117"/>
      <w:bookmarkEnd w:id="58"/>
      <w:bookmarkEnd w:id="59"/>
      <w:bookmarkEnd w:id="60"/>
      <w:r w:rsidRPr="00A32F7B">
        <w:rPr>
          <w:rFonts w:ascii="Times New Roman" w:eastAsia="Times New Roman" w:hAnsi="Times New Roman" w:cs="Times New Roman"/>
          <w:b/>
          <w:sz w:val="28"/>
          <w:szCs w:val="28"/>
          <w:lang w:eastAsia="ru-RU"/>
        </w:rPr>
        <w:t>1.3.3 Сбора, вывоза, утилизации и переработки твердых коммунальных и промышленных отходов.</w:t>
      </w:r>
      <w:bookmarkEnd w:id="61"/>
      <w:bookmarkEnd w:id="62"/>
      <w:bookmarkEnd w:id="63"/>
    </w:p>
    <w:p w:rsidR="00A32F7B" w:rsidRPr="00A32F7B" w:rsidRDefault="00A32F7B" w:rsidP="00A32F7B">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32F7B" w:rsidRPr="00A32F7B" w:rsidRDefault="00A32F7B" w:rsidP="00A32F7B">
      <w:pPr>
        <w:autoSpaceDE w:val="0"/>
        <w:autoSpaceDN w:val="0"/>
        <w:adjustRightInd w:val="0"/>
        <w:spacing w:after="0" w:line="240" w:lineRule="auto"/>
        <w:ind w:firstLine="709"/>
        <w:rPr>
          <w:rFonts w:ascii="Times New Roman" w:eastAsia="Calibri" w:hAnsi="Times New Roman" w:cs="Times New Roman"/>
          <w:b/>
          <w:color w:val="000000"/>
          <w:sz w:val="28"/>
          <w:szCs w:val="28"/>
        </w:rPr>
      </w:pPr>
      <w:bookmarkStart w:id="64" w:name="_Toc472370457"/>
      <w:r w:rsidRPr="00A32F7B">
        <w:rPr>
          <w:rFonts w:ascii="Times New Roman" w:eastAsia="Calibri" w:hAnsi="Times New Roman" w:cs="Times New Roman"/>
          <w:b/>
          <w:color w:val="000000"/>
          <w:sz w:val="28"/>
          <w:szCs w:val="28"/>
        </w:rPr>
        <w:t>Объекты местного значения:</w:t>
      </w:r>
      <w:bookmarkEnd w:id="64"/>
    </w:p>
    <w:p w:rsidR="00A32F7B" w:rsidRPr="00A32F7B" w:rsidRDefault="00A32F7B" w:rsidP="00A32F7B">
      <w:pPr>
        <w:autoSpaceDE w:val="0"/>
        <w:autoSpaceDN w:val="0"/>
        <w:adjustRightInd w:val="0"/>
        <w:spacing w:after="0" w:line="240" w:lineRule="auto"/>
        <w:ind w:firstLine="709"/>
        <w:rPr>
          <w:rFonts w:ascii="Times New Roman" w:eastAsia="Calibri" w:hAnsi="Times New Roman" w:cs="Times New Roman"/>
          <w:color w:val="000000"/>
          <w:sz w:val="28"/>
          <w:szCs w:val="28"/>
        </w:rPr>
      </w:pPr>
      <w:bookmarkStart w:id="65" w:name="_Toc472370458"/>
      <w:r w:rsidRPr="00A32F7B">
        <w:rPr>
          <w:rFonts w:ascii="Times New Roman" w:eastAsia="Calibri" w:hAnsi="Times New Roman" w:cs="Times New Roman"/>
          <w:color w:val="000000"/>
          <w:sz w:val="28"/>
          <w:szCs w:val="28"/>
        </w:rPr>
        <w:t>- предприятия по транспортировке отходов</w:t>
      </w:r>
      <w:bookmarkEnd w:id="65"/>
      <w:r w:rsidRPr="00A32F7B">
        <w:rPr>
          <w:rFonts w:ascii="Times New Roman" w:eastAsia="Calibri" w:hAnsi="Times New Roman" w:cs="Times New Roman"/>
          <w:color w:val="000000"/>
          <w:sz w:val="28"/>
          <w:szCs w:val="28"/>
        </w:rPr>
        <w:t>;</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мусороперерабатывающие заводы; </w:t>
      </w:r>
    </w:p>
    <w:p w:rsidR="00A32F7B" w:rsidRPr="00A32F7B" w:rsidRDefault="00A32F7B" w:rsidP="00A32F7B">
      <w:pPr>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мусороперегрузочные и мусоросортировочные станции; </w:t>
      </w:r>
    </w:p>
    <w:p w:rsidR="00A32F7B" w:rsidRPr="00A32F7B" w:rsidRDefault="00A32F7B" w:rsidP="00A32F7B">
      <w:pPr>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полигоны твердых коммунальных отходов.</w:t>
      </w:r>
    </w:p>
    <w:p w:rsidR="00A32F7B" w:rsidRPr="00A32F7B" w:rsidRDefault="00A32F7B" w:rsidP="00A32F7B">
      <w:pPr>
        <w:spacing w:after="0" w:line="240" w:lineRule="auto"/>
        <w:rPr>
          <w:rFonts w:ascii="Times New Roman" w:eastAsia="Calibri" w:hAnsi="Times New Roman" w:cs="Times New Roman"/>
          <w:sz w:val="28"/>
          <w:szCs w:val="28"/>
        </w:rPr>
      </w:pPr>
    </w:p>
    <w:p w:rsidR="00A32F7B" w:rsidRPr="00A32F7B" w:rsidRDefault="00A32F7B" w:rsidP="00A32F7B">
      <w:pPr>
        <w:spacing w:after="160" w:line="240" w:lineRule="auto"/>
        <w:jc w:val="center"/>
        <w:rPr>
          <w:rFonts w:ascii="Times New Roman" w:eastAsia="Calibri" w:hAnsi="Times New Roman" w:cs="Times New Roman"/>
          <w:b/>
          <w:color w:val="000000"/>
          <w:sz w:val="28"/>
          <w:szCs w:val="28"/>
        </w:rPr>
      </w:pPr>
      <w:r w:rsidRPr="00A32F7B">
        <w:rPr>
          <w:rFonts w:ascii="Times New Roman" w:eastAsia="Calibri" w:hAnsi="Times New Roman" w:cs="Times New Roman"/>
          <w:b/>
          <w:color w:val="000000"/>
          <w:sz w:val="28"/>
          <w:szCs w:val="28"/>
        </w:rPr>
        <w:t>Минимально допустимые нормативы обеспеченности объектами санитарной очистки следует принимать, исходя из расчетного объема твердых коммунальных отходов.</w:t>
      </w:r>
    </w:p>
    <w:p w:rsidR="00A32F7B" w:rsidRPr="00A32F7B" w:rsidRDefault="00A32F7B" w:rsidP="00A32F7B">
      <w:pPr>
        <w:spacing w:after="0" w:line="240" w:lineRule="auto"/>
        <w:jc w:val="right"/>
        <w:rPr>
          <w:rFonts w:ascii="Times New Roman" w:eastAsia="Calibri" w:hAnsi="Times New Roman" w:cs="Times New Roman"/>
          <w:color w:val="000000"/>
          <w:sz w:val="20"/>
          <w:szCs w:val="20"/>
        </w:rPr>
      </w:pPr>
      <w:r w:rsidRPr="00A32F7B">
        <w:rPr>
          <w:rFonts w:ascii="Times New Roman" w:eastAsia="Calibri" w:hAnsi="Times New Roman" w:cs="Times New Roman"/>
          <w:color w:val="000000"/>
          <w:sz w:val="20"/>
          <w:szCs w:val="20"/>
        </w:rPr>
        <w:t>Таблица 9</w:t>
      </w:r>
    </w:p>
    <w:tbl>
      <w:tblPr>
        <w:tblStyle w:val="15"/>
        <w:tblW w:w="9639" w:type="dxa"/>
        <w:tblInd w:w="108" w:type="dxa"/>
        <w:tblLayout w:type="fixed"/>
        <w:tblLook w:val="0000" w:firstRow="0" w:lastRow="0" w:firstColumn="0" w:lastColumn="0" w:noHBand="0" w:noVBand="0"/>
      </w:tblPr>
      <w:tblGrid>
        <w:gridCol w:w="6740"/>
        <w:gridCol w:w="2899"/>
      </w:tblGrid>
      <w:tr w:rsidR="00A32F7B" w:rsidRPr="00A32F7B" w:rsidTr="005C6750">
        <w:trPr>
          <w:trHeight w:val="1056"/>
        </w:trPr>
        <w:tc>
          <w:tcPr>
            <w:tcW w:w="6740" w:type="dxa"/>
          </w:tcPr>
          <w:p w:rsidR="00A32F7B" w:rsidRPr="00A32F7B" w:rsidRDefault="00A32F7B" w:rsidP="00A32F7B">
            <w:pPr>
              <w:autoSpaceDE w:val="0"/>
              <w:autoSpaceDN w:val="0"/>
              <w:adjustRightInd w:val="0"/>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Тип застройки</w:t>
            </w:r>
          </w:p>
        </w:tc>
        <w:tc>
          <w:tcPr>
            <w:tcW w:w="2899" w:type="dxa"/>
          </w:tcPr>
          <w:p w:rsidR="00A32F7B" w:rsidRPr="00A32F7B" w:rsidRDefault="00A32F7B" w:rsidP="00A32F7B">
            <w:pPr>
              <w:autoSpaceDE w:val="0"/>
              <w:autoSpaceDN w:val="0"/>
              <w:adjustRightInd w:val="0"/>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Мощность,</w:t>
            </w:r>
          </w:p>
          <w:p w:rsidR="00A32F7B" w:rsidRPr="00A32F7B" w:rsidRDefault="00A32F7B" w:rsidP="00A32F7B">
            <w:pPr>
              <w:autoSpaceDE w:val="0"/>
              <w:autoSpaceDN w:val="0"/>
              <w:adjustRightInd w:val="0"/>
              <w:jc w:val="center"/>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тонн/чел. В год</w:t>
            </w:r>
          </w:p>
          <w:p w:rsidR="00A32F7B" w:rsidRPr="00A32F7B" w:rsidRDefault="00A32F7B" w:rsidP="00A32F7B">
            <w:pPr>
              <w:autoSpaceDE w:val="0"/>
              <w:autoSpaceDN w:val="0"/>
              <w:adjustRightInd w:val="0"/>
              <w:rPr>
                <w:rFonts w:ascii="Times New Roman" w:eastAsia="Calibri" w:hAnsi="Times New Roman" w:cs="Times New Roman"/>
                <w:color w:val="000000"/>
                <w:sz w:val="24"/>
                <w:szCs w:val="24"/>
              </w:rPr>
            </w:pPr>
          </w:p>
        </w:tc>
      </w:tr>
      <w:tr w:rsidR="00A32F7B" w:rsidRPr="00A32F7B" w:rsidTr="005C6750">
        <w:trPr>
          <w:trHeight w:val="1056"/>
        </w:trPr>
        <w:tc>
          <w:tcPr>
            <w:tcW w:w="6740" w:type="dxa"/>
          </w:tcPr>
          <w:p w:rsidR="00A32F7B" w:rsidRPr="00A32F7B" w:rsidRDefault="00A32F7B" w:rsidP="00A32F7B">
            <w:pPr>
              <w:autoSpaceDE w:val="0"/>
              <w:autoSpaceDN w:val="0"/>
              <w:adjustRightInd w:val="0"/>
              <w:rPr>
                <w:rFonts w:ascii="Times New Roman" w:eastAsia="Calibri" w:hAnsi="Times New Roman" w:cs="Times New Roman"/>
                <w:color w:val="000000"/>
                <w:sz w:val="24"/>
                <w:szCs w:val="24"/>
              </w:rPr>
            </w:pPr>
          </w:p>
          <w:p w:rsidR="00A32F7B" w:rsidRPr="00A32F7B" w:rsidRDefault="00A32F7B" w:rsidP="00A32F7B">
            <w:pPr>
              <w:autoSpaceDE w:val="0"/>
              <w:autoSpaceDN w:val="0"/>
              <w:adjustRightInd w:val="0"/>
              <w:rPr>
                <w:rFonts w:ascii="Times New Roman" w:eastAsia="Calibri" w:hAnsi="Times New Roman" w:cs="Times New Roman"/>
                <w:color w:val="000000"/>
                <w:sz w:val="24"/>
                <w:szCs w:val="24"/>
              </w:rPr>
            </w:pPr>
            <w:r w:rsidRPr="00A32F7B">
              <w:rPr>
                <w:rFonts w:ascii="Segoe UI" w:eastAsia="Calibri" w:hAnsi="Segoe UI" w:cs="Segoe UI"/>
                <w:color w:val="000000"/>
                <w:sz w:val="24"/>
                <w:szCs w:val="24"/>
              </w:rPr>
              <w:t xml:space="preserve">- </w:t>
            </w:r>
            <w:r w:rsidRPr="00A32F7B">
              <w:rPr>
                <w:rFonts w:ascii="Times New Roman" w:eastAsia="Calibri" w:hAnsi="Times New Roman" w:cs="Times New Roman"/>
                <w:color w:val="000000"/>
                <w:sz w:val="24"/>
                <w:szCs w:val="24"/>
              </w:rPr>
              <w:t xml:space="preserve">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w:t>
            </w:r>
          </w:p>
          <w:p w:rsidR="00A32F7B" w:rsidRPr="00A32F7B" w:rsidRDefault="00A32F7B" w:rsidP="00A32F7B">
            <w:pPr>
              <w:autoSpaceDE w:val="0"/>
              <w:autoSpaceDN w:val="0"/>
              <w:adjustRightInd w:val="0"/>
              <w:rPr>
                <w:rFonts w:ascii="Times New Roman" w:eastAsia="Calibri" w:hAnsi="Times New Roman" w:cs="Times New Roman"/>
                <w:color w:val="000000"/>
                <w:sz w:val="24"/>
                <w:szCs w:val="24"/>
              </w:rPr>
            </w:pPr>
          </w:p>
        </w:tc>
        <w:tc>
          <w:tcPr>
            <w:tcW w:w="2899" w:type="dxa"/>
          </w:tcPr>
          <w:p w:rsidR="00A32F7B" w:rsidRPr="00A32F7B" w:rsidRDefault="00A32F7B" w:rsidP="00A32F7B">
            <w:pPr>
              <w:spacing w:after="160" w:line="259" w:lineRule="auto"/>
              <w:jc w:val="center"/>
              <w:rPr>
                <w:rFonts w:ascii="Times New Roman" w:eastAsia="Calibri" w:hAnsi="Times New Roman" w:cs="Times New Roman"/>
                <w:color w:val="000000"/>
                <w:sz w:val="24"/>
                <w:szCs w:val="24"/>
              </w:rPr>
            </w:pPr>
          </w:p>
          <w:p w:rsidR="00A32F7B" w:rsidRPr="00A32F7B" w:rsidRDefault="00A32F7B" w:rsidP="00A32F7B">
            <w:pPr>
              <w:spacing w:after="160" w:line="259" w:lineRule="auto"/>
              <w:jc w:val="center"/>
              <w:rPr>
                <w:rFonts w:ascii="Times New Roman" w:eastAsia="Calibri" w:hAnsi="Times New Roman" w:cs="Times New Roman"/>
                <w:color w:val="000000"/>
                <w:sz w:val="24"/>
                <w:szCs w:val="24"/>
              </w:rPr>
            </w:pPr>
            <w:r w:rsidRPr="00A32F7B">
              <w:rPr>
                <w:rFonts w:ascii="Times New Roman" w:eastAsia="Calibri" w:hAnsi="Times New Roman" w:cs="Times New Roman"/>
                <w:sz w:val="24"/>
                <w:szCs w:val="24"/>
              </w:rPr>
              <w:t>0,38</w:t>
            </w:r>
          </w:p>
          <w:p w:rsidR="00A32F7B" w:rsidRPr="00A32F7B" w:rsidRDefault="00A32F7B" w:rsidP="00A32F7B">
            <w:pPr>
              <w:spacing w:after="160" w:line="259" w:lineRule="auto"/>
              <w:jc w:val="center"/>
              <w:rPr>
                <w:rFonts w:ascii="Times New Roman" w:eastAsia="Calibri" w:hAnsi="Times New Roman" w:cs="Times New Roman"/>
                <w:color w:val="000000"/>
                <w:sz w:val="24"/>
                <w:szCs w:val="24"/>
              </w:rPr>
            </w:pPr>
          </w:p>
          <w:p w:rsidR="00A32F7B" w:rsidRPr="00A32F7B" w:rsidRDefault="00A32F7B" w:rsidP="00A32F7B">
            <w:pPr>
              <w:spacing w:after="160" w:line="259" w:lineRule="auto"/>
              <w:jc w:val="center"/>
              <w:rPr>
                <w:rFonts w:ascii="Times New Roman" w:eastAsia="Calibri" w:hAnsi="Times New Roman" w:cs="Times New Roman"/>
                <w:color w:val="000000"/>
                <w:sz w:val="24"/>
                <w:szCs w:val="24"/>
              </w:rPr>
            </w:pPr>
          </w:p>
          <w:p w:rsidR="00A32F7B" w:rsidRPr="00A32F7B" w:rsidRDefault="00A32F7B" w:rsidP="00A32F7B">
            <w:pPr>
              <w:autoSpaceDE w:val="0"/>
              <w:autoSpaceDN w:val="0"/>
              <w:adjustRightInd w:val="0"/>
              <w:jc w:val="center"/>
              <w:rPr>
                <w:rFonts w:ascii="Times New Roman" w:eastAsia="Calibri" w:hAnsi="Times New Roman" w:cs="Times New Roman"/>
                <w:color w:val="000000"/>
                <w:sz w:val="24"/>
                <w:szCs w:val="24"/>
              </w:rPr>
            </w:pPr>
          </w:p>
        </w:tc>
      </w:tr>
      <w:tr w:rsidR="00A32F7B" w:rsidRPr="00A32F7B" w:rsidTr="005C6750">
        <w:trPr>
          <w:trHeight w:val="653"/>
        </w:trPr>
        <w:tc>
          <w:tcPr>
            <w:tcW w:w="6740" w:type="dxa"/>
          </w:tcPr>
          <w:p w:rsidR="00A32F7B" w:rsidRPr="00A32F7B" w:rsidRDefault="00A32F7B" w:rsidP="00A32F7B">
            <w:pPr>
              <w:autoSpaceDE w:val="0"/>
              <w:autoSpaceDN w:val="0"/>
              <w:adjustRightInd w:val="0"/>
              <w:rPr>
                <w:rFonts w:ascii="Times New Roman" w:eastAsia="Calibri" w:hAnsi="Times New Roman" w:cs="Times New Roman"/>
                <w:color w:val="000000"/>
                <w:sz w:val="24"/>
                <w:szCs w:val="24"/>
              </w:rPr>
            </w:pPr>
            <w:r w:rsidRPr="00A32F7B">
              <w:rPr>
                <w:rFonts w:ascii="Segoe UI" w:eastAsia="Calibri" w:hAnsi="Segoe UI" w:cs="Segoe UI"/>
                <w:color w:val="000000"/>
                <w:sz w:val="24"/>
                <w:szCs w:val="24"/>
              </w:rPr>
              <w:t xml:space="preserve">- </w:t>
            </w:r>
            <w:r w:rsidRPr="00A32F7B">
              <w:rPr>
                <w:rFonts w:ascii="Times New Roman" w:eastAsia="Calibri" w:hAnsi="Times New Roman" w:cs="Times New Roman"/>
                <w:color w:val="000000"/>
                <w:sz w:val="24"/>
                <w:szCs w:val="24"/>
              </w:rPr>
              <w:t xml:space="preserve">для частных домов с печным отоплением, не имеющих водопровода и канализации – </w:t>
            </w:r>
          </w:p>
          <w:p w:rsidR="00A32F7B" w:rsidRPr="00A32F7B" w:rsidRDefault="00A32F7B" w:rsidP="00A32F7B">
            <w:pPr>
              <w:autoSpaceDE w:val="0"/>
              <w:autoSpaceDN w:val="0"/>
              <w:adjustRightInd w:val="0"/>
              <w:rPr>
                <w:rFonts w:ascii="Times New Roman" w:eastAsia="Calibri" w:hAnsi="Times New Roman" w:cs="Times New Roman"/>
                <w:color w:val="000000"/>
                <w:sz w:val="24"/>
                <w:szCs w:val="24"/>
              </w:rPr>
            </w:pPr>
          </w:p>
        </w:tc>
        <w:tc>
          <w:tcPr>
            <w:tcW w:w="2899" w:type="dxa"/>
          </w:tcPr>
          <w:p w:rsidR="00A32F7B" w:rsidRPr="00A32F7B" w:rsidRDefault="00A32F7B" w:rsidP="00A32F7B">
            <w:pPr>
              <w:spacing w:after="160" w:line="259" w:lineRule="auto"/>
              <w:jc w:val="center"/>
              <w:rPr>
                <w:rFonts w:ascii="Times New Roman" w:eastAsia="Calibri" w:hAnsi="Times New Roman" w:cs="Times New Roman"/>
                <w:color w:val="000000"/>
                <w:sz w:val="24"/>
                <w:szCs w:val="24"/>
              </w:rPr>
            </w:pPr>
            <w:r w:rsidRPr="00A32F7B">
              <w:rPr>
                <w:rFonts w:ascii="Times New Roman" w:eastAsia="Calibri" w:hAnsi="Times New Roman" w:cs="Times New Roman"/>
                <w:sz w:val="24"/>
                <w:szCs w:val="24"/>
              </w:rPr>
              <w:lastRenderedPageBreak/>
              <w:t>0,45</w:t>
            </w:r>
          </w:p>
          <w:p w:rsidR="00A32F7B" w:rsidRPr="00A32F7B" w:rsidRDefault="00A32F7B" w:rsidP="00A32F7B">
            <w:pPr>
              <w:spacing w:after="160" w:line="259" w:lineRule="auto"/>
              <w:jc w:val="center"/>
              <w:rPr>
                <w:rFonts w:ascii="Times New Roman" w:eastAsia="Calibri" w:hAnsi="Times New Roman" w:cs="Times New Roman"/>
                <w:color w:val="000000"/>
                <w:sz w:val="24"/>
                <w:szCs w:val="24"/>
              </w:rPr>
            </w:pPr>
          </w:p>
          <w:p w:rsidR="00A32F7B" w:rsidRPr="00A32F7B" w:rsidRDefault="00A32F7B" w:rsidP="00A32F7B">
            <w:pPr>
              <w:autoSpaceDE w:val="0"/>
              <w:autoSpaceDN w:val="0"/>
              <w:adjustRightInd w:val="0"/>
              <w:jc w:val="center"/>
              <w:rPr>
                <w:rFonts w:ascii="Times New Roman" w:eastAsia="Calibri" w:hAnsi="Times New Roman" w:cs="Times New Roman"/>
                <w:color w:val="000000"/>
                <w:sz w:val="24"/>
                <w:szCs w:val="24"/>
              </w:rPr>
            </w:pPr>
          </w:p>
        </w:tc>
      </w:tr>
      <w:tr w:rsidR="00A32F7B" w:rsidRPr="00A32F7B" w:rsidTr="005C6750">
        <w:trPr>
          <w:trHeight w:val="603"/>
        </w:trPr>
        <w:tc>
          <w:tcPr>
            <w:tcW w:w="6740" w:type="dxa"/>
          </w:tcPr>
          <w:p w:rsidR="00A32F7B" w:rsidRPr="00A32F7B" w:rsidRDefault="00A32F7B" w:rsidP="00A32F7B">
            <w:pPr>
              <w:autoSpaceDE w:val="0"/>
              <w:autoSpaceDN w:val="0"/>
              <w:adjustRightInd w:val="0"/>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lastRenderedPageBreak/>
              <w:t>Общее количество твердых коммунальных отходов по населенному пункту с учетом общественных зданий</w:t>
            </w:r>
            <w:proofErr w:type="gramStart"/>
            <w:r w:rsidRPr="00A32F7B">
              <w:rPr>
                <w:rFonts w:ascii="Times New Roman" w:eastAsia="Calibri" w:hAnsi="Times New Roman" w:cs="Times New Roman"/>
                <w:color w:val="000000"/>
                <w:sz w:val="24"/>
                <w:szCs w:val="24"/>
              </w:rPr>
              <w:t xml:space="preserve"> –. </w:t>
            </w:r>
            <w:proofErr w:type="gramEnd"/>
          </w:p>
          <w:p w:rsidR="00A32F7B" w:rsidRPr="00A32F7B" w:rsidRDefault="00A32F7B" w:rsidP="00A32F7B">
            <w:pPr>
              <w:autoSpaceDE w:val="0"/>
              <w:autoSpaceDN w:val="0"/>
              <w:adjustRightInd w:val="0"/>
              <w:rPr>
                <w:rFonts w:ascii="Segoe UI" w:eastAsia="Calibri" w:hAnsi="Segoe UI" w:cs="Segoe UI"/>
                <w:color w:val="000000"/>
                <w:sz w:val="24"/>
                <w:szCs w:val="24"/>
              </w:rPr>
            </w:pPr>
          </w:p>
        </w:tc>
        <w:tc>
          <w:tcPr>
            <w:tcW w:w="2899" w:type="dxa"/>
          </w:tcPr>
          <w:p w:rsidR="00A32F7B" w:rsidRPr="00A32F7B" w:rsidRDefault="00A32F7B" w:rsidP="00A32F7B">
            <w:pPr>
              <w:spacing w:after="160" w:line="259" w:lineRule="auto"/>
              <w:jc w:val="center"/>
              <w:rPr>
                <w:rFonts w:ascii="Times New Roman" w:eastAsia="Calibri" w:hAnsi="Times New Roman" w:cs="Times New Roman"/>
                <w:color w:val="000000"/>
                <w:sz w:val="24"/>
                <w:szCs w:val="24"/>
              </w:rPr>
            </w:pPr>
            <w:r w:rsidRPr="00A32F7B">
              <w:rPr>
                <w:rFonts w:ascii="Times New Roman" w:eastAsia="Calibri" w:hAnsi="Times New Roman" w:cs="Times New Roman"/>
                <w:sz w:val="24"/>
                <w:szCs w:val="24"/>
              </w:rPr>
              <w:t>0,58</w:t>
            </w:r>
          </w:p>
          <w:p w:rsidR="00A32F7B" w:rsidRPr="00A32F7B" w:rsidRDefault="00A32F7B" w:rsidP="00A32F7B">
            <w:pPr>
              <w:spacing w:after="160" w:line="259" w:lineRule="auto"/>
              <w:jc w:val="center"/>
              <w:rPr>
                <w:rFonts w:ascii="Times New Roman" w:eastAsia="Calibri" w:hAnsi="Times New Roman" w:cs="Times New Roman"/>
                <w:color w:val="000000"/>
                <w:sz w:val="24"/>
                <w:szCs w:val="24"/>
              </w:rPr>
            </w:pPr>
          </w:p>
          <w:p w:rsidR="00A32F7B" w:rsidRPr="00A32F7B" w:rsidRDefault="00A32F7B" w:rsidP="00A32F7B">
            <w:pPr>
              <w:autoSpaceDE w:val="0"/>
              <w:autoSpaceDN w:val="0"/>
              <w:adjustRightInd w:val="0"/>
              <w:jc w:val="center"/>
              <w:rPr>
                <w:rFonts w:ascii="Times New Roman" w:eastAsia="Calibri" w:hAnsi="Times New Roman" w:cs="Times New Roman"/>
                <w:color w:val="000000"/>
                <w:sz w:val="24"/>
                <w:szCs w:val="24"/>
              </w:rPr>
            </w:pPr>
          </w:p>
        </w:tc>
      </w:tr>
      <w:tr w:rsidR="00A32F7B" w:rsidRPr="00A32F7B" w:rsidTr="005C6750">
        <w:trPr>
          <w:trHeight w:val="536"/>
        </w:trPr>
        <w:tc>
          <w:tcPr>
            <w:tcW w:w="9639" w:type="dxa"/>
            <w:gridSpan w:val="2"/>
          </w:tcPr>
          <w:p w:rsidR="00A32F7B" w:rsidRPr="00A32F7B" w:rsidRDefault="00A32F7B" w:rsidP="00A32F7B">
            <w:pPr>
              <w:autoSpaceDE w:val="0"/>
              <w:autoSpaceDN w:val="0"/>
              <w:adjustRightInd w:val="0"/>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Нормы накопления крупногабаритных отходов следует принимать в размере 8% от приведенных значений. </w:t>
            </w:r>
          </w:p>
        </w:tc>
      </w:tr>
    </w:tbl>
    <w:p w:rsidR="00A32F7B" w:rsidRPr="00A32F7B" w:rsidRDefault="00A32F7B" w:rsidP="00A32F7B">
      <w:pPr>
        <w:spacing w:after="160" w:line="259" w:lineRule="auto"/>
        <w:rPr>
          <w:rFonts w:ascii="Times New Roman" w:eastAsia="Calibri" w:hAnsi="Times New Roman" w:cs="Times New Roman"/>
          <w:b/>
          <w:color w:val="000000"/>
          <w:sz w:val="28"/>
          <w:szCs w:val="28"/>
        </w:rPr>
      </w:pPr>
    </w:p>
    <w:p w:rsidR="00A32F7B" w:rsidRPr="00A32F7B" w:rsidRDefault="00A32F7B" w:rsidP="00A32F7B">
      <w:pPr>
        <w:spacing w:after="160" w:line="259" w:lineRule="auto"/>
        <w:jc w:val="center"/>
        <w:rPr>
          <w:rFonts w:ascii="Times New Roman" w:eastAsia="Calibri" w:hAnsi="Times New Roman" w:cs="Times New Roman"/>
          <w:b/>
          <w:color w:val="000000"/>
          <w:sz w:val="28"/>
          <w:szCs w:val="28"/>
        </w:rPr>
      </w:pPr>
      <w:r w:rsidRPr="00A32F7B">
        <w:rPr>
          <w:rFonts w:ascii="Times New Roman" w:eastAsia="Calibri" w:hAnsi="Times New Roman" w:cs="Times New Roman"/>
          <w:b/>
          <w:color w:val="000000"/>
          <w:sz w:val="28"/>
          <w:szCs w:val="28"/>
        </w:rPr>
        <w:t>Размер земельного участка для размещения объектов местного значения в области сбора, вывоза, утилизации и переработки твердых коммунальных и промышленных отходов</w:t>
      </w:r>
    </w:p>
    <w:p w:rsidR="00A32F7B" w:rsidRPr="00A32F7B" w:rsidRDefault="00A32F7B" w:rsidP="00A32F7B">
      <w:pPr>
        <w:spacing w:after="0" w:line="259" w:lineRule="auto"/>
        <w:jc w:val="right"/>
        <w:rPr>
          <w:rFonts w:ascii="Times New Roman" w:eastAsia="Calibri" w:hAnsi="Times New Roman" w:cs="Times New Roman"/>
          <w:b/>
          <w:sz w:val="20"/>
          <w:szCs w:val="20"/>
        </w:rPr>
      </w:pPr>
      <w:r w:rsidRPr="00A32F7B">
        <w:rPr>
          <w:rFonts w:ascii="Times New Roman" w:eastAsia="Times New Roman" w:hAnsi="Times New Roman" w:cs="Times New Roman"/>
          <w:b/>
          <w:sz w:val="20"/>
          <w:szCs w:val="20"/>
          <w:lang w:eastAsia="ru-RU"/>
        </w:rPr>
        <w:t>Таблица 10</w:t>
      </w:r>
    </w:p>
    <w:tbl>
      <w:tblPr>
        <w:tblStyle w:val="15"/>
        <w:tblW w:w="9606" w:type="dxa"/>
        <w:tblLayout w:type="fixed"/>
        <w:tblLook w:val="04A0" w:firstRow="1" w:lastRow="0" w:firstColumn="1" w:lastColumn="0" w:noHBand="0" w:noVBand="1"/>
      </w:tblPr>
      <w:tblGrid>
        <w:gridCol w:w="6912"/>
        <w:gridCol w:w="2694"/>
      </w:tblGrid>
      <w:tr w:rsidR="00A32F7B" w:rsidRPr="00A32F7B" w:rsidTr="005C6750">
        <w:tc>
          <w:tcPr>
            <w:tcW w:w="6912" w:type="dxa"/>
          </w:tcPr>
          <w:p w:rsidR="00A32F7B" w:rsidRPr="00A32F7B" w:rsidRDefault="00A32F7B" w:rsidP="00A32F7B">
            <w:pPr>
              <w:spacing w:after="160" w:line="259" w:lineRule="auto"/>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объект</w:t>
            </w:r>
          </w:p>
        </w:tc>
        <w:tc>
          <w:tcPr>
            <w:tcW w:w="2694" w:type="dxa"/>
          </w:tcPr>
          <w:p w:rsidR="00A32F7B" w:rsidRPr="00A32F7B" w:rsidRDefault="00A32F7B" w:rsidP="00A32F7B">
            <w:pPr>
              <w:spacing w:after="160" w:line="259" w:lineRule="auto"/>
              <w:rPr>
                <w:rFonts w:ascii="Times New Roman" w:eastAsia="Calibri" w:hAnsi="Times New Roman" w:cs="Times New Roman"/>
                <w:color w:val="000000"/>
                <w:sz w:val="24"/>
                <w:szCs w:val="24"/>
              </w:rPr>
            </w:pPr>
            <w:proofErr w:type="gramStart"/>
            <w:r w:rsidRPr="00A32F7B">
              <w:rPr>
                <w:rFonts w:ascii="Times New Roman" w:eastAsia="Calibri" w:hAnsi="Times New Roman" w:cs="Times New Roman"/>
                <w:color w:val="000000"/>
                <w:sz w:val="24"/>
                <w:szCs w:val="24"/>
              </w:rPr>
              <w:t>га</w:t>
            </w:r>
            <w:proofErr w:type="gramEnd"/>
            <w:r w:rsidRPr="00A32F7B">
              <w:rPr>
                <w:rFonts w:ascii="Times New Roman" w:eastAsia="Calibri" w:hAnsi="Times New Roman" w:cs="Times New Roman"/>
                <w:color w:val="000000"/>
                <w:sz w:val="24"/>
                <w:szCs w:val="24"/>
              </w:rPr>
              <w:t xml:space="preserve"> на 1 тыс. тонн твердых</w:t>
            </w:r>
          </w:p>
        </w:tc>
      </w:tr>
      <w:tr w:rsidR="00A32F7B" w:rsidRPr="00A32F7B" w:rsidTr="005C6750">
        <w:tc>
          <w:tcPr>
            <w:tcW w:w="6912" w:type="dxa"/>
          </w:tcPr>
          <w:p w:rsidR="00A32F7B" w:rsidRPr="00A32F7B" w:rsidRDefault="00A32F7B" w:rsidP="00A32F7B">
            <w:pPr>
              <w:autoSpaceDE w:val="0"/>
              <w:autoSpaceDN w:val="0"/>
              <w:adjustRightInd w:val="0"/>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мусороперерабатывающие заводы </w:t>
            </w:r>
          </w:p>
          <w:p w:rsidR="00A32F7B" w:rsidRPr="00A32F7B" w:rsidRDefault="00A32F7B" w:rsidP="00A32F7B">
            <w:pPr>
              <w:spacing w:after="160" w:line="259" w:lineRule="auto"/>
              <w:rPr>
                <w:rFonts w:ascii="Times New Roman" w:eastAsia="Calibri" w:hAnsi="Times New Roman" w:cs="Times New Roman"/>
                <w:color w:val="000000"/>
                <w:sz w:val="24"/>
                <w:szCs w:val="24"/>
              </w:rPr>
            </w:pPr>
          </w:p>
        </w:tc>
        <w:tc>
          <w:tcPr>
            <w:tcW w:w="2694" w:type="dxa"/>
          </w:tcPr>
          <w:p w:rsidR="00A32F7B" w:rsidRPr="00A32F7B" w:rsidRDefault="00A32F7B" w:rsidP="00A32F7B">
            <w:pPr>
              <w:autoSpaceDE w:val="0"/>
              <w:autoSpaceDN w:val="0"/>
              <w:adjustRightInd w:val="0"/>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0,05 </w:t>
            </w:r>
          </w:p>
          <w:p w:rsidR="00A32F7B" w:rsidRPr="00A32F7B" w:rsidRDefault="00A32F7B" w:rsidP="00A32F7B">
            <w:pPr>
              <w:spacing w:after="160" w:line="259" w:lineRule="auto"/>
              <w:rPr>
                <w:rFonts w:ascii="Times New Roman" w:eastAsia="Calibri" w:hAnsi="Times New Roman" w:cs="Times New Roman"/>
                <w:color w:val="000000"/>
                <w:sz w:val="24"/>
                <w:szCs w:val="24"/>
              </w:rPr>
            </w:pPr>
          </w:p>
        </w:tc>
      </w:tr>
      <w:tr w:rsidR="00A32F7B" w:rsidRPr="00A32F7B" w:rsidTr="005C6750">
        <w:tc>
          <w:tcPr>
            <w:tcW w:w="6912" w:type="dxa"/>
          </w:tcPr>
          <w:p w:rsidR="00A32F7B" w:rsidRPr="00A32F7B" w:rsidRDefault="00A32F7B" w:rsidP="00A32F7B">
            <w:pPr>
              <w:autoSpaceDE w:val="0"/>
              <w:autoSpaceDN w:val="0"/>
              <w:adjustRightInd w:val="0"/>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мусороперегрузочные станции и мусоросортировочные станции </w:t>
            </w:r>
          </w:p>
        </w:tc>
        <w:tc>
          <w:tcPr>
            <w:tcW w:w="2694" w:type="dxa"/>
          </w:tcPr>
          <w:p w:rsidR="00A32F7B" w:rsidRPr="00A32F7B" w:rsidRDefault="00A32F7B" w:rsidP="00A32F7B">
            <w:pPr>
              <w:spacing w:after="160" w:line="259" w:lineRule="auto"/>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0,04</w:t>
            </w:r>
          </w:p>
        </w:tc>
      </w:tr>
      <w:tr w:rsidR="00A32F7B" w:rsidRPr="00A32F7B" w:rsidTr="005C6750">
        <w:tc>
          <w:tcPr>
            <w:tcW w:w="6912" w:type="dxa"/>
          </w:tcPr>
          <w:p w:rsidR="00A32F7B" w:rsidRPr="00A32F7B" w:rsidRDefault="00A32F7B" w:rsidP="00A32F7B">
            <w:pPr>
              <w:autoSpaceDE w:val="0"/>
              <w:autoSpaceDN w:val="0"/>
              <w:adjustRightInd w:val="0"/>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 xml:space="preserve">полигоны твердых коммунальных отходов  </w:t>
            </w:r>
          </w:p>
          <w:p w:rsidR="00A32F7B" w:rsidRPr="00A32F7B" w:rsidRDefault="00A32F7B" w:rsidP="00A32F7B">
            <w:pPr>
              <w:spacing w:after="160" w:line="259" w:lineRule="auto"/>
              <w:rPr>
                <w:rFonts w:ascii="Times New Roman" w:eastAsia="Calibri" w:hAnsi="Times New Roman" w:cs="Times New Roman"/>
                <w:color w:val="000000"/>
                <w:sz w:val="24"/>
                <w:szCs w:val="24"/>
              </w:rPr>
            </w:pPr>
          </w:p>
        </w:tc>
        <w:tc>
          <w:tcPr>
            <w:tcW w:w="2694" w:type="dxa"/>
          </w:tcPr>
          <w:p w:rsidR="00A32F7B" w:rsidRPr="00A32F7B" w:rsidRDefault="00A32F7B" w:rsidP="00A32F7B">
            <w:pPr>
              <w:spacing w:after="160" w:line="259" w:lineRule="auto"/>
              <w:rPr>
                <w:rFonts w:ascii="Times New Roman" w:eastAsia="Calibri" w:hAnsi="Times New Roman" w:cs="Times New Roman"/>
                <w:color w:val="000000"/>
                <w:sz w:val="24"/>
                <w:szCs w:val="24"/>
              </w:rPr>
            </w:pPr>
            <w:r w:rsidRPr="00A32F7B">
              <w:rPr>
                <w:rFonts w:ascii="Times New Roman" w:eastAsia="Calibri" w:hAnsi="Times New Roman" w:cs="Times New Roman"/>
                <w:color w:val="000000"/>
                <w:sz w:val="24"/>
                <w:szCs w:val="24"/>
              </w:rPr>
              <w:t>0,05</w:t>
            </w:r>
          </w:p>
        </w:tc>
      </w:tr>
    </w:tbl>
    <w:p w:rsidR="00A32F7B" w:rsidRPr="00A32F7B" w:rsidRDefault="00A32F7B" w:rsidP="00A32F7B">
      <w:pPr>
        <w:spacing w:after="160" w:line="259" w:lineRule="auto"/>
        <w:rPr>
          <w:rFonts w:ascii="Times New Roman" w:eastAsia="Calibri" w:hAnsi="Times New Roman" w:cs="Times New Roman"/>
          <w:b/>
          <w:color w:val="000000"/>
          <w:sz w:val="28"/>
          <w:szCs w:val="28"/>
        </w:rPr>
      </w:pPr>
      <w:bookmarkStart w:id="66" w:name="_Toc472370459"/>
    </w:p>
    <w:p w:rsidR="00A32F7B" w:rsidRPr="00A32F7B" w:rsidRDefault="00A32F7B" w:rsidP="00A32F7B">
      <w:pPr>
        <w:spacing w:after="160" w:line="259" w:lineRule="auto"/>
        <w:jc w:val="center"/>
        <w:rPr>
          <w:rFonts w:ascii="Times New Roman" w:eastAsia="Calibri" w:hAnsi="Times New Roman" w:cs="Times New Roman"/>
          <w:b/>
          <w:color w:val="000000"/>
          <w:sz w:val="28"/>
          <w:szCs w:val="28"/>
        </w:rPr>
      </w:pPr>
      <w:r w:rsidRPr="00A32F7B">
        <w:rPr>
          <w:rFonts w:ascii="Times New Roman" w:eastAsia="Calibri" w:hAnsi="Times New Roman" w:cs="Times New Roman"/>
          <w:b/>
          <w:color w:val="000000"/>
          <w:sz w:val="28"/>
          <w:szCs w:val="28"/>
        </w:rPr>
        <w:t>Предприятия по транспортировке отходов</w:t>
      </w:r>
      <w:bookmarkEnd w:id="66"/>
    </w:p>
    <w:p w:rsidR="00A32F7B" w:rsidRPr="00A32F7B" w:rsidRDefault="00A32F7B" w:rsidP="00A32F7B">
      <w:pPr>
        <w:spacing w:after="0" w:line="259" w:lineRule="auto"/>
        <w:jc w:val="right"/>
        <w:rPr>
          <w:rFonts w:ascii="Times New Roman" w:eastAsia="Calibri" w:hAnsi="Times New Roman" w:cs="Times New Roman"/>
          <w:b/>
          <w:sz w:val="20"/>
          <w:szCs w:val="20"/>
        </w:rPr>
      </w:pPr>
      <w:r w:rsidRPr="00A32F7B">
        <w:rPr>
          <w:rFonts w:ascii="Times New Roman" w:eastAsia="Calibri" w:hAnsi="Times New Roman" w:cs="Times New Roman"/>
          <w:b/>
          <w:sz w:val="20"/>
          <w:szCs w:val="20"/>
        </w:rPr>
        <w:t>Таблица 11</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966"/>
        <w:gridCol w:w="1673"/>
        <w:gridCol w:w="1570"/>
        <w:gridCol w:w="1619"/>
        <w:gridCol w:w="1132"/>
      </w:tblGrid>
      <w:tr w:rsidR="00A32F7B" w:rsidRPr="00A32F7B" w:rsidTr="005C6750">
        <w:trPr>
          <w:trHeight w:val="778"/>
        </w:trPr>
        <w:tc>
          <w:tcPr>
            <w:tcW w:w="567" w:type="dxa"/>
            <w:vMerge w:val="restart"/>
            <w:vAlign w:val="center"/>
          </w:tcPr>
          <w:p w:rsidR="00A32F7B" w:rsidRPr="00A32F7B" w:rsidRDefault="00A32F7B" w:rsidP="00A32F7B">
            <w:pPr>
              <w:spacing w:after="160" w:line="240" w:lineRule="auto"/>
              <w:jc w:val="center"/>
              <w:rPr>
                <w:rFonts w:ascii="Times New Roman" w:eastAsia="Calibri" w:hAnsi="Times New Roman" w:cs="Times New Roman"/>
                <w:szCs w:val="24"/>
              </w:rPr>
            </w:pPr>
            <w:r w:rsidRPr="00A32F7B">
              <w:rPr>
                <w:rFonts w:ascii="Times New Roman" w:eastAsia="Calibri" w:hAnsi="Times New Roman" w:cs="Times New Roman"/>
                <w:szCs w:val="24"/>
              </w:rPr>
              <w:t xml:space="preserve">№ </w:t>
            </w:r>
            <w:proofErr w:type="gramStart"/>
            <w:r w:rsidRPr="00A32F7B">
              <w:rPr>
                <w:rFonts w:ascii="Times New Roman" w:eastAsia="Calibri" w:hAnsi="Times New Roman" w:cs="Times New Roman"/>
                <w:szCs w:val="24"/>
              </w:rPr>
              <w:t>п</w:t>
            </w:r>
            <w:proofErr w:type="gramEnd"/>
            <w:r w:rsidRPr="00A32F7B">
              <w:rPr>
                <w:rFonts w:ascii="Times New Roman" w:eastAsia="Calibri" w:hAnsi="Times New Roman" w:cs="Times New Roman"/>
                <w:szCs w:val="24"/>
              </w:rPr>
              <w:t>/п</w:t>
            </w:r>
          </w:p>
        </w:tc>
        <w:tc>
          <w:tcPr>
            <w:tcW w:w="2991" w:type="dxa"/>
            <w:vMerge w:val="restart"/>
            <w:vAlign w:val="center"/>
          </w:tcPr>
          <w:p w:rsidR="00A32F7B" w:rsidRPr="00A32F7B" w:rsidRDefault="00A32F7B" w:rsidP="00A32F7B">
            <w:pPr>
              <w:spacing w:after="160" w:line="240" w:lineRule="auto"/>
              <w:jc w:val="center"/>
              <w:rPr>
                <w:rFonts w:ascii="Times New Roman" w:eastAsia="Calibri" w:hAnsi="Times New Roman" w:cs="Times New Roman"/>
                <w:szCs w:val="24"/>
              </w:rPr>
            </w:pPr>
            <w:r w:rsidRPr="00A32F7B">
              <w:rPr>
                <w:rFonts w:ascii="Times New Roman" w:eastAsia="Calibri" w:hAnsi="Times New Roman" w:cs="Times New Roman"/>
                <w:szCs w:val="24"/>
              </w:rPr>
              <w:t>Наименование объекта</w:t>
            </w:r>
          </w:p>
        </w:tc>
        <w:tc>
          <w:tcPr>
            <w:tcW w:w="3263" w:type="dxa"/>
            <w:gridSpan w:val="2"/>
            <w:vAlign w:val="center"/>
          </w:tcPr>
          <w:p w:rsidR="00A32F7B" w:rsidRPr="00A32F7B" w:rsidRDefault="00A32F7B" w:rsidP="00A32F7B">
            <w:pPr>
              <w:spacing w:after="160" w:line="240" w:lineRule="auto"/>
              <w:jc w:val="center"/>
              <w:rPr>
                <w:rFonts w:ascii="Times New Roman" w:eastAsia="Calibri" w:hAnsi="Times New Roman" w:cs="Times New Roman"/>
                <w:szCs w:val="24"/>
              </w:rPr>
            </w:pPr>
            <w:r w:rsidRPr="00A32F7B">
              <w:rPr>
                <w:rFonts w:ascii="Times New Roman" w:eastAsia="Calibri" w:hAnsi="Times New Roman" w:cs="Times New Roman"/>
                <w:szCs w:val="24"/>
              </w:rPr>
              <w:t>Минимально допустимый уровень обеспеченности</w:t>
            </w:r>
          </w:p>
        </w:tc>
        <w:tc>
          <w:tcPr>
            <w:tcW w:w="2705" w:type="dxa"/>
            <w:gridSpan w:val="2"/>
          </w:tcPr>
          <w:p w:rsidR="00A32F7B" w:rsidRPr="00A32F7B" w:rsidRDefault="00A32F7B" w:rsidP="00A32F7B">
            <w:pPr>
              <w:spacing w:after="160" w:line="240" w:lineRule="auto"/>
              <w:jc w:val="center"/>
              <w:rPr>
                <w:rFonts w:ascii="Times New Roman" w:eastAsia="Calibri" w:hAnsi="Times New Roman" w:cs="Times New Roman"/>
                <w:szCs w:val="24"/>
              </w:rPr>
            </w:pPr>
            <w:r w:rsidRPr="00A32F7B">
              <w:rPr>
                <w:rFonts w:ascii="Times New Roman" w:eastAsia="Calibri" w:hAnsi="Times New Roman" w:cs="Times New Roman"/>
                <w:szCs w:val="24"/>
              </w:rPr>
              <w:t>Максимально допустимый уровень территориальной доступности</w:t>
            </w:r>
          </w:p>
        </w:tc>
      </w:tr>
      <w:tr w:rsidR="00A32F7B" w:rsidRPr="00A32F7B" w:rsidTr="005C6750">
        <w:trPr>
          <w:trHeight w:val="776"/>
        </w:trPr>
        <w:tc>
          <w:tcPr>
            <w:tcW w:w="567" w:type="dxa"/>
            <w:vMerge/>
            <w:vAlign w:val="center"/>
          </w:tcPr>
          <w:p w:rsidR="00A32F7B" w:rsidRPr="00A32F7B" w:rsidRDefault="00A32F7B" w:rsidP="00A32F7B">
            <w:pPr>
              <w:spacing w:after="160" w:line="240" w:lineRule="auto"/>
              <w:jc w:val="center"/>
              <w:rPr>
                <w:rFonts w:ascii="Times New Roman" w:eastAsia="Calibri" w:hAnsi="Times New Roman" w:cs="Times New Roman"/>
                <w:b/>
                <w:szCs w:val="24"/>
              </w:rPr>
            </w:pPr>
          </w:p>
        </w:tc>
        <w:tc>
          <w:tcPr>
            <w:tcW w:w="2991" w:type="dxa"/>
            <w:vMerge/>
            <w:vAlign w:val="center"/>
          </w:tcPr>
          <w:p w:rsidR="00A32F7B" w:rsidRPr="00A32F7B" w:rsidRDefault="00A32F7B" w:rsidP="00A32F7B">
            <w:pPr>
              <w:spacing w:after="160" w:line="240" w:lineRule="auto"/>
              <w:jc w:val="center"/>
              <w:rPr>
                <w:rFonts w:ascii="Times New Roman" w:eastAsia="Calibri" w:hAnsi="Times New Roman" w:cs="Times New Roman"/>
                <w:b/>
                <w:szCs w:val="24"/>
              </w:rPr>
            </w:pPr>
          </w:p>
        </w:tc>
        <w:tc>
          <w:tcPr>
            <w:tcW w:w="1683" w:type="dxa"/>
            <w:vAlign w:val="center"/>
          </w:tcPr>
          <w:p w:rsidR="00A32F7B" w:rsidRPr="00A32F7B" w:rsidRDefault="00A32F7B" w:rsidP="00A32F7B">
            <w:pPr>
              <w:spacing w:after="160" w:line="240" w:lineRule="auto"/>
              <w:jc w:val="center"/>
              <w:rPr>
                <w:rFonts w:ascii="Times New Roman" w:eastAsia="Calibri" w:hAnsi="Times New Roman" w:cs="Times New Roman"/>
                <w:szCs w:val="24"/>
              </w:rPr>
            </w:pPr>
            <w:r w:rsidRPr="00A32F7B">
              <w:rPr>
                <w:rFonts w:ascii="Times New Roman" w:eastAsia="Calibri" w:hAnsi="Times New Roman" w:cs="Times New Roman"/>
                <w:szCs w:val="24"/>
              </w:rPr>
              <w:t>Единица измерения</w:t>
            </w:r>
          </w:p>
        </w:tc>
        <w:tc>
          <w:tcPr>
            <w:tcW w:w="1580" w:type="dxa"/>
            <w:vAlign w:val="center"/>
          </w:tcPr>
          <w:p w:rsidR="00A32F7B" w:rsidRPr="00A32F7B" w:rsidRDefault="00A32F7B" w:rsidP="00A32F7B">
            <w:pPr>
              <w:spacing w:after="160" w:line="240" w:lineRule="auto"/>
              <w:jc w:val="center"/>
              <w:rPr>
                <w:rFonts w:ascii="Times New Roman" w:eastAsia="Calibri" w:hAnsi="Times New Roman" w:cs="Times New Roman"/>
                <w:szCs w:val="24"/>
              </w:rPr>
            </w:pPr>
            <w:r w:rsidRPr="00A32F7B">
              <w:rPr>
                <w:rFonts w:ascii="Times New Roman" w:eastAsia="Calibri" w:hAnsi="Times New Roman" w:cs="Times New Roman"/>
                <w:szCs w:val="24"/>
              </w:rPr>
              <w:t>Величина</w:t>
            </w:r>
          </w:p>
        </w:tc>
        <w:tc>
          <w:tcPr>
            <w:tcW w:w="1628" w:type="dxa"/>
            <w:vAlign w:val="center"/>
          </w:tcPr>
          <w:p w:rsidR="00A32F7B" w:rsidRPr="00A32F7B" w:rsidRDefault="00A32F7B" w:rsidP="00A32F7B">
            <w:pPr>
              <w:spacing w:after="160" w:line="240" w:lineRule="auto"/>
              <w:jc w:val="center"/>
              <w:rPr>
                <w:rFonts w:ascii="Times New Roman" w:eastAsia="Calibri" w:hAnsi="Times New Roman" w:cs="Times New Roman"/>
                <w:szCs w:val="24"/>
              </w:rPr>
            </w:pPr>
            <w:r w:rsidRPr="00A32F7B">
              <w:rPr>
                <w:rFonts w:ascii="Times New Roman" w:eastAsia="Calibri" w:hAnsi="Times New Roman" w:cs="Times New Roman"/>
                <w:szCs w:val="24"/>
              </w:rPr>
              <w:t>Единица измерения</w:t>
            </w:r>
          </w:p>
        </w:tc>
        <w:tc>
          <w:tcPr>
            <w:tcW w:w="1077" w:type="dxa"/>
            <w:vAlign w:val="center"/>
          </w:tcPr>
          <w:p w:rsidR="00A32F7B" w:rsidRPr="00A32F7B" w:rsidRDefault="00A32F7B" w:rsidP="00A32F7B">
            <w:pPr>
              <w:spacing w:after="160" w:line="240" w:lineRule="auto"/>
              <w:jc w:val="center"/>
              <w:rPr>
                <w:rFonts w:ascii="Times New Roman" w:eastAsia="Calibri" w:hAnsi="Times New Roman" w:cs="Times New Roman"/>
                <w:szCs w:val="24"/>
              </w:rPr>
            </w:pPr>
            <w:r w:rsidRPr="00A32F7B">
              <w:rPr>
                <w:rFonts w:ascii="Times New Roman" w:eastAsia="Calibri" w:hAnsi="Times New Roman" w:cs="Times New Roman"/>
                <w:szCs w:val="24"/>
              </w:rPr>
              <w:t>Величина</w:t>
            </w:r>
          </w:p>
        </w:tc>
      </w:tr>
      <w:tr w:rsidR="00A32F7B" w:rsidRPr="00A32F7B" w:rsidTr="005C6750">
        <w:trPr>
          <w:trHeight w:val="836"/>
        </w:trPr>
        <w:tc>
          <w:tcPr>
            <w:tcW w:w="567" w:type="dxa"/>
            <w:vAlign w:val="center"/>
          </w:tcPr>
          <w:p w:rsidR="00A32F7B" w:rsidRPr="00A32F7B" w:rsidRDefault="00A32F7B" w:rsidP="00A32F7B">
            <w:pPr>
              <w:spacing w:after="160" w:line="240" w:lineRule="auto"/>
              <w:jc w:val="center"/>
              <w:rPr>
                <w:rFonts w:ascii="Times New Roman" w:eastAsia="Calibri" w:hAnsi="Times New Roman" w:cs="Times New Roman"/>
                <w:szCs w:val="24"/>
                <w:lang w:val="en-US"/>
              </w:rPr>
            </w:pPr>
            <w:r w:rsidRPr="00A32F7B">
              <w:rPr>
                <w:rFonts w:ascii="Times New Roman" w:eastAsia="Calibri" w:hAnsi="Times New Roman" w:cs="Times New Roman"/>
                <w:szCs w:val="24"/>
                <w:lang w:val="en-US"/>
              </w:rPr>
              <w:t>1.</w:t>
            </w:r>
          </w:p>
        </w:tc>
        <w:tc>
          <w:tcPr>
            <w:tcW w:w="2991" w:type="dxa"/>
            <w:vAlign w:val="center"/>
          </w:tcPr>
          <w:p w:rsidR="00A32F7B" w:rsidRPr="00A32F7B" w:rsidRDefault="00A32F7B" w:rsidP="00A32F7B">
            <w:pPr>
              <w:spacing w:after="160" w:line="240" w:lineRule="auto"/>
              <w:rPr>
                <w:rFonts w:ascii="Times New Roman" w:eastAsia="Calibri" w:hAnsi="Times New Roman" w:cs="Times New Roman"/>
                <w:szCs w:val="24"/>
              </w:rPr>
            </w:pPr>
            <w:r w:rsidRPr="00A32F7B">
              <w:rPr>
                <w:rFonts w:ascii="Times New Roman" w:eastAsia="Calibri" w:hAnsi="Times New Roman" w:cs="Times New Roman"/>
                <w:szCs w:val="24"/>
              </w:rPr>
              <w:t>Предприятие по транспортировке отходов (территория) *</w:t>
            </w:r>
          </w:p>
        </w:tc>
        <w:tc>
          <w:tcPr>
            <w:tcW w:w="1683" w:type="dxa"/>
            <w:vAlign w:val="center"/>
          </w:tcPr>
          <w:p w:rsidR="00A32F7B" w:rsidRPr="00A32F7B" w:rsidRDefault="00A32F7B" w:rsidP="00A32F7B">
            <w:pPr>
              <w:spacing w:after="160" w:line="240" w:lineRule="auto"/>
              <w:jc w:val="center"/>
              <w:rPr>
                <w:rFonts w:ascii="Times New Roman" w:eastAsia="Calibri" w:hAnsi="Times New Roman" w:cs="Times New Roman"/>
                <w:szCs w:val="24"/>
              </w:rPr>
            </w:pPr>
            <w:r w:rsidRPr="00A32F7B">
              <w:rPr>
                <w:rFonts w:ascii="Times New Roman" w:eastAsia="Calibri" w:hAnsi="Times New Roman" w:cs="Times New Roman"/>
                <w:szCs w:val="24"/>
              </w:rPr>
              <w:t xml:space="preserve">м² / </w:t>
            </w:r>
            <w:proofErr w:type="spellStart"/>
            <w:r w:rsidRPr="00A32F7B">
              <w:rPr>
                <w:rFonts w:ascii="Times New Roman" w:eastAsia="Calibri" w:hAnsi="Times New Roman" w:cs="Times New Roman"/>
                <w:szCs w:val="24"/>
              </w:rPr>
              <w:t>тыс</w:t>
            </w:r>
            <w:proofErr w:type="gramStart"/>
            <w:r w:rsidRPr="00A32F7B">
              <w:rPr>
                <w:rFonts w:ascii="Times New Roman" w:eastAsia="Calibri" w:hAnsi="Times New Roman" w:cs="Times New Roman"/>
                <w:szCs w:val="24"/>
              </w:rPr>
              <w:t>.ч</w:t>
            </w:r>
            <w:proofErr w:type="gramEnd"/>
            <w:r w:rsidRPr="00A32F7B">
              <w:rPr>
                <w:rFonts w:ascii="Times New Roman" w:eastAsia="Calibri" w:hAnsi="Times New Roman" w:cs="Times New Roman"/>
                <w:szCs w:val="24"/>
              </w:rPr>
              <w:t>ел</w:t>
            </w:r>
            <w:proofErr w:type="spellEnd"/>
            <w:r w:rsidRPr="00A32F7B">
              <w:rPr>
                <w:rFonts w:ascii="Times New Roman" w:eastAsia="Calibri" w:hAnsi="Times New Roman" w:cs="Times New Roman"/>
                <w:szCs w:val="24"/>
              </w:rPr>
              <w:t>.</w:t>
            </w:r>
          </w:p>
        </w:tc>
        <w:tc>
          <w:tcPr>
            <w:tcW w:w="1580" w:type="dxa"/>
            <w:vAlign w:val="center"/>
          </w:tcPr>
          <w:p w:rsidR="00A32F7B" w:rsidRPr="00A32F7B" w:rsidRDefault="00A32F7B" w:rsidP="00A32F7B">
            <w:pPr>
              <w:spacing w:after="160" w:line="240" w:lineRule="auto"/>
              <w:jc w:val="center"/>
              <w:rPr>
                <w:rFonts w:ascii="Times New Roman" w:eastAsia="Calibri" w:hAnsi="Times New Roman" w:cs="Times New Roman"/>
                <w:szCs w:val="24"/>
              </w:rPr>
            </w:pPr>
            <w:r w:rsidRPr="00A32F7B">
              <w:rPr>
                <w:rFonts w:ascii="Times New Roman" w:eastAsia="Calibri" w:hAnsi="Times New Roman" w:cs="Times New Roman"/>
                <w:szCs w:val="24"/>
              </w:rPr>
              <w:t>6,7</w:t>
            </w:r>
          </w:p>
        </w:tc>
        <w:tc>
          <w:tcPr>
            <w:tcW w:w="2705" w:type="dxa"/>
            <w:gridSpan w:val="2"/>
            <w:vAlign w:val="center"/>
          </w:tcPr>
          <w:p w:rsidR="00A32F7B" w:rsidRPr="00A32F7B" w:rsidRDefault="00A32F7B" w:rsidP="00A32F7B">
            <w:pPr>
              <w:spacing w:after="160" w:line="240" w:lineRule="auto"/>
              <w:jc w:val="center"/>
              <w:rPr>
                <w:rFonts w:ascii="Times New Roman" w:eastAsia="Calibri" w:hAnsi="Times New Roman" w:cs="Times New Roman"/>
                <w:szCs w:val="24"/>
              </w:rPr>
            </w:pPr>
            <w:r w:rsidRPr="00A32F7B">
              <w:rPr>
                <w:rFonts w:ascii="Times New Roman" w:eastAsia="Calibri" w:hAnsi="Times New Roman" w:cs="Times New Roman"/>
                <w:szCs w:val="24"/>
              </w:rPr>
              <w:t>Не нормируется</w:t>
            </w:r>
          </w:p>
        </w:tc>
      </w:tr>
    </w:tbl>
    <w:p w:rsidR="00A32F7B" w:rsidRPr="00A32F7B" w:rsidRDefault="00A32F7B" w:rsidP="00A32F7B">
      <w:pPr>
        <w:spacing w:after="160" w:line="312" w:lineRule="auto"/>
        <w:contextualSpacing/>
        <w:rPr>
          <w:rFonts w:ascii="Times New Roman" w:eastAsia="Calibri" w:hAnsi="Times New Roman" w:cs="Times New Roman"/>
          <w:highlight w:val="yellow"/>
        </w:rPr>
      </w:pPr>
    </w:p>
    <w:p w:rsidR="00A32F7B" w:rsidRPr="00A32F7B" w:rsidRDefault="00A32F7B" w:rsidP="00A32F7B">
      <w:pPr>
        <w:spacing w:after="160" w:line="259" w:lineRule="auto"/>
        <w:jc w:val="center"/>
        <w:rPr>
          <w:rFonts w:ascii="Times New Roman" w:eastAsia="Calibri" w:hAnsi="Times New Roman" w:cs="Times New Roman"/>
          <w:b/>
          <w:color w:val="000000"/>
          <w:sz w:val="28"/>
          <w:szCs w:val="28"/>
        </w:rPr>
      </w:pPr>
      <w:bookmarkStart w:id="67" w:name="_Toc472370460"/>
      <w:r w:rsidRPr="00A32F7B">
        <w:rPr>
          <w:rFonts w:ascii="Times New Roman" w:eastAsia="Calibri" w:hAnsi="Times New Roman" w:cs="Times New Roman"/>
          <w:b/>
          <w:color w:val="000000"/>
          <w:sz w:val="28"/>
          <w:szCs w:val="28"/>
        </w:rPr>
        <w:t>Предприятия по утилизации и переработке отходов</w:t>
      </w:r>
      <w:bookmarkEnd w:id="67"/>
      <w:r w:rsidRPr="00A32F7B">
        <w:rPr>
          <w:rFonts w:ascii="Times New Roman" w:eastAsia="Calibri" w:hAnsi="Times New Roman" w:cs="Times New Roman"/>
          <w:b/>
          <w:color w:val="000000"/>
          <w:sz w:val="28"/>
          <w:szCs w:val="28"/>
        </w:rPr>
        <w:t>.</w:t>
      </w:r>
    </w:p>
    <w:p w:rsidR="00A32F7B" w:rsidRPr="00A32F7B" w:rsidRDefault="00A32F7B" w:rsidP="00A32F7B">
      <w:pPr>
        <w:spacing w:after="0" w:line="259" w:lineRule="auto"/>
        <w:jc w:val="right"/>
        <w:rPr>
          <w:rFonts w:ascii="Times New Roman" w:eastAsia="Calibri" w:hAnsi="Times New Roman" w:cs="Times New Roman"/>
          <w:b/>
          <w:sz w:val="20"/>
          <w:szCs w:val="20"/>
        </w:rPr>
      </w:pPr>
      <w:r w:rsidRPr="00A32F7B">
        <w:rPr>
          <w:rFonts w:ascii="Times New Roman" w:eastAsia="Calibri" w:hAnsi="Times New Roman" w:cs="Times New Roman"/>
          <w:b/>
          <w:sz w:val="20"/>
          <w:szCs w:val="20"/>
        </w:rPr>
        <w:t>Таблица 12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4121"/>
        <w:gridCol w:w="1690"/>
      </w:tblGrid>
      <w:tr w:rsidR="00A32F7B" w:rsidRPr="00A32F7B" w:rsidTr="005C6750">
        <w:tc>
          <w:tcPr>
            <w:tcW w:w="3823" w:type="dxa"/>
          </w:tcPr>
          <w:p w:rsidR="00A32F7B" w:rsidRPr="00A32F7B" w:rsidRDefault="00A32F7B" w:rsidP="00A32F7B">
            <w:pPr>
              <w:spacing w:after="0" w:line="259" w:lineRule="auto"/>
              <w:ind w:firstLine="360"/>
              <w:jc w:val="center"/>
              <w:rPr>
                <w:rFonts w:ascii="Times New Roman" w:eastAsia="Calibri" w:hAnsi="Times New Roman" w:cs="Times New Roman"/>
              </w:rPr>
            </w:pPr>
            <w:r w:rsidRPr="00A32F7B">
              <w:rPr>
                <w:rFonts w:ascii="Times New Roman" w:eastAsia="Calibri" w:hAnsi="Times New Roman" w:cs="Times New Roman"/>
              </w:rPr>
              <w:t>Наименование объектов</w:t>
            </w:r>
          </w:p>
        </w:tc>
        <w:tc>
          <w:tcPr>
            <w:tcW w:w="4121" w:type="dxa"/>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Минимально допустимый уровень обеспеченности, ед. изм./1000 жителей</w:t>
            </w:r>
          </w:p>
        </w:tc>
        <w:tc>
          <w:tcPr>
            <w:tcW w:w="1690" w:type="dxa"/>
          </w:tcPr>
          <w:p w:rsidR="00A32F7B" w:rsidRPr="00A32F7B" w:rsidRDefault="00A32F7B" w:rsidP="00A32F7B">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Максимально допустимый уровень территориальной доступности</w:t>
            </w:r>
          </w:p>
        </w:tc>
      </w:tr>
      <w:tr w:rsidR="00A32F7B" w:rsidRPr="00A32F7B" w:rsidTr="005C6750">
        <w:tc>
          <w:tcPr>
            <w:tcW w:w="3823"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Объекты утилизации и переработки бытовых и промышленных отходов</w:t>
            </w:r>
          </w:p>
        </w:tc>
        <w:tc>
          <w:tcPr>
            <w:tcW w:w="4121" w:type="dxa"/>
          </w:tcPr>
          <w:p w:rsidR="00A32F7B" w:rsidRPr="00A32F7B" w:rsidRDefault="00A32F7B" w:rsidP="00A32F7B">
            <w:pPr>
              <w:widowControl w:val="0"/>
              <w:autoSpaceDE w:val="0"/>
              <w:autoSpaceDN w:val="0"/>
              <w:adjustRightInd w:val="0"/>
              <w:spacing w:after="0" w:line="240" w:lineRule="auto"/>
              <w:ind w:firstLine="4"/>
              <w:jc w:val="center"/>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 xml:space="preserve">Определяется в соответствии с генеральной  схемой санитарной очистки </w:t>
            </w:r>
            <w:r w:rsidRPr="00A32F7B">
              <w:rPr>
                <w:rFonts w:ascii="Times New Roman" w:eastAsia="Times New Roman" w:hAnsi="Times New Roman" w:cs="Times New Roman"/>
                <w:lang w:eastAsia="ru-RU"/>
              </w:rPr>
              <w:lastRenderedPageBreak/>
              <w:t>территории муниципального района</w:t>
            </w:r>
          </w:p>
        </w:tc>
        <w:tc>
          <w:tcPr>
            <w:tcW w:w="1690"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lastRenderedPageBreak/>
              <w:t>Не нормируется</w:t>
            </w:r>
          </w:p>
        </w:tc>
      </w:tr>
      <w:tr w:rsidR="00A32F7B" w:rsidRPr="00A32F7B" w:rsidTr="005C6750">
        <w:tc>
          <w:tcPr>
            <w:tcW w:w="3823" w:type="dxa"/>
          </w:tcPr>
          <w:p w:rsidR="00A32F7B" w:rsidRPr="00A32F7B" w:rsidRDefault="00A32F7B" w:rsidP="00A32F7B">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A32F7B">
              <w:rPr>
                <w:rFonts w:ascii="Times New Roman" w:eastAsia="Times New Roman" w:hAnsi="Times New Roman" w:cs="Times New Roman"/>
                <w:lang w:eastAsia="ru-RU"/>
              </w:rPr>
              <w:lastRenderedPageBreak/>
              <w:t>Пункты приема вторичного сырья следует принимать</w:t>
            </w:r>
          </w:p>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4121" w:type="dxa"/>
          </w:tcPr>
          <w:p w:rsidR="00A32F7B" w:rsidRPr="00A32F7B" w:rsidRDefault="00A32F7B" w:rsidP="00A32F7B">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1 объект на 20000 чел.</w:t>
            </w:r>
          </w:p>
        </w:tc>
        <w:tc>
          <w:tcPr>
            <w:tcW w:w="1690" w:type="dxa"/>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Радиус пешеходной доступности:</w:t>
            </w:r>
          </w:p>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p>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 при многоэтажной застройке –</w:t>
            </w:r>
            <w:smartTag w:uri="urn:schemas-microsoft-com:office:smarttags" w:element="metricconverter">
              <w:smartTagPr>
                <w:attr w:name="ProductID" w:val="500 м"/>
              </w:smartTagPr>
              <w:r w:rsidRPr="00A32F7B">
                <w:rPr>
                  <w:rFonts w:ascii="Times New Roman" w:eastAsia="Times New Roman" w:hAnsi="Times New Roman" w:cs="Times New Roman"/>
                  <w:lang w:eastAsia="ru-RU"/>
                </w:rPr>
                <w:t>500 м</w:t>
              </w:r>
            </w:smartTag>
            <w:r w:rsidRPr="00A32F7B">
              <w:rPr>
                <w:rFonts w:ascii="Times New Roman" w:eastAsia="Times New Roman" w:hAnsi="Times New Roman" w:cs="Times New Roman"/>
                <w:lang w:eastAsia="ru-RU"/>
              </w:rPr>
              <w:t>;</w:t>
            </w:r>
          </w:p>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p>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 xml:space="preserve">- </w:t>
            </w:r>
            <w:proofErr w:type="gramStart"/>
            <w:r w:rsidRPr="00A32F7B">
              <w:rPr>
                <w:rFonts w:ascii="Times New Roman" w:eastAsia="Times New Roman" w:hAnsi="Times New Roman" w:cs="Times New Roman"/>
                <w:lang w:eastAsia="ru-RU"/>
              </w:rPr>
              <w:t>при</w:t>
            </w:r>
            <w:proofErr w:type="gramEnd"/>
            <w:r w:rsidRPr="00A32F7B">
              <w:rPr>
                <w:rFonts w:ascii="Times New Roman" w:eastAsia="Times New Roman" w:hAnsi="Times New Roman" w:cs="Times New Roman"/>
                <w:lang w:eastAsia="ru-RU"/>
              </w:rPr>
              <w:t xml:space="preserve"> </w:t>
            </w:r>
            <w:proofErr w:type="gramStart"/>
            <w:r w:rsidRPr="00A32F7B">
              <w:rPr>
                <w:rFonts w:ascii="Times New Roman" w:eastAsia="Times New Roman" w:hAnsi="Times New Roman" w:cs="Times New Roman"/>
                <w:lang w:eastAsia="ru-RU"/>
              </w:rPr>
              <w:t>одно</w:t>
            </w:r>
            <w:proofErr w:type="gramEnd"/>
            <w:r w:rsidRPr="00A32F7B">
              <w:rPr>
                <w:rFonts w:ascii="Times New Roman" w:eastAsia="Times New Roman" w:hAnsi="Times New Roman" w:cs="Times New Roman"/>
                <w:lang w:eastAsia="ru-RU"/>
              </w:rPr>
              <w:t>- и двухэтажной застройке –</w:t>
            </w:r>
            <w:smartTag w:uri="urn:schemas-microsoft-com:office:smarttags" w:element="metricconverter">
              <w:smartTagPr>
                <w:attr w:name="ProductID" w:val="800 м"/>
              </w:smartTagPr>
              <w:r w:rsidRPr="00A32F7B">
                <w:rPr>
                  <w:rFonts w:ascii="Times New Roman" w:eastAsia="Times New Roman" w:hAnsi="Times New Roman" w:cs="Times New Roman"/>
                  <w:lang w:eastAsia="ru-RU"/>
                </w:rPr>
                <w:t>800 м</w:t>
              </w:r>
            </w:smartTag>
          </w:p>
        </w:tc>
      </w:tr>
    </w:tbl>
    <w:p w:rsidR="00A32F7B" w:rsidRPr="00A32F7B" w:rsidRDefault="00A32F7B" w:rsidP="00A32F7B">
      <w:pPr>
        <w:spacing w:after="0" w:line="240" w:lineRule="auto"/>
        <w:rPr>
          <w:rFonts w:ascii="Times New Roman" w:eastAsia="Times New Roman" w:hAnsi="Times New Roman" w:cs="Times New Roman"/>
          <w:b/>
          <w:sz w:val="28"/>
          <w:szCs w:val="28"/>
          <w:lang w:eastAsia="ru-RU"/>
        </w:rPr>
      </w:pPr>
      <w:bookmarkStart w:id="68" w:name="_Toc459416531"/>
      <w:bookmarkStart w:id="69" w:name="_Toc472370461"/>
    </w:p>
    <w:p w:rsidR="00A32F7B" w:rsidRPr="00A32F7B" w:rsidRDefault="00A32F7B" w:rsidP="00A32F7B">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0" w:name="_Toc64442118"/>
      <w:r w:rsidRPr="00A32F7B">
        <w:rPr>
          <w:rFonts w:ascii="Times New Roman" w:eastAsia="Times New Roman" w:hAnsi="Times New Roman" w:cs="Times New Roman"/>
          <w:b/>
          <w:sz w:val="28"/>
          <w:szCs w:val="28"/>
          <w:lang w:eastAsia="ru-RU"/>
        </w:rPr>
        <w:t>1.3.4 Объекты организации ритуальных услуг и содержания мест захоронения.</w:t>
      </w:r>
      <w:bookmarkEnd w:id="68"/>
      <w:bookmarkEnd w:id="69"/>
      <w:bookmarkEnd w:id="70"/>
    </w:p>
    <w:p w:rsidR="00A32F7B" w:rsidRPr="00A32F7B" w:rsidRDefault="00A32F7B" w:rsidP="00A32F7B">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32F7B" w:rsidRPr="00A32F7B" w:rsidRDefault="00A32F7B" w:rsidP="00A32F7B">
      <w:pPr>
        <w:spacing w:after="0" w:line="240" w:lineRule="auto"/>
        <w:ind w:left="2835" w:hanging="2126"/>
        <w:rPr>
          <w:rFonts w:ascii="Times New Roman" w:eastAsia="Calibri" w:hAnsi="Times New Roman" w:cs="Times New Roman"/>
          <w:b/>
          <w:sz w:val="28"/>
          <w:szCs w:val="28"/>
        </w:rPr>
      </w:pPr>
      <w:r w:rsidRPr="00A32F7B">
        <w:rPr>
          <w:rFonts w:ascii="Times New Roman" w:eastAsia="Calibri" w:hAnsi="Times New Roman" w:cs="Times New Roman"/>
          <w:b/>
          <w:sz w:val="28"/>
          <w:szCs w:val="28"/>
        </w:rPr>
        <w:t>Объекты местного значения:</w:t>
      </w:r>
    </w:p>
    <w:p w:rsidR="00A32F7B" w:rsidRPr="00A32F7B" w:rsidRDefault="00A32F7B" w:rsidP="00A32F7B">
      <w:pPr>
        <w:spacing w:after="0" w:line="240" w:lineRule="auto"/>
        <w:ind w:left="2835" w:hanging="2126"/>
        <w:rPr>
          <w:rFonts w:ascii="Times New Roman" w:eastAsia="Calibri" w:hAnsi="Times New Roman" w:cs="Times New Roman"/>
          <w:sz w:val="28"/>
          <w:szCs w:val="28"/>
        </w:rPr>
      </w:pPr>
      <w:r w:rsidRPr="00A32F7B">
        <w:rPr>
          <w:rFonts w:ascii="Times New Roman" w:eastAsia="Calibri" w:hAnsi="Times New Roman" w:cs="Times New Roman"/>
          <w:sz w:val="28"/>
          <w:szCs w:val="28"/>
        </w:rPr>
        <w:t>- кладбища смешанного и традиционного захоронения;</w:t>
      </w:r>
    </w:p>
    <w:p w:rsidR="00A32F7B" w:rsidRPr="00A32F7B" w:rsidRDefault="00A32F7B" w:rsidP="00A32F7B">
      <w:pPr>
        <w:spacing w:after="160" w:line="240" w:lineRule="auto"/>
        <w:ind w:left="2835" w:hanging="2126"/>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кладбища </w:t>
      </w:r>
      <w:proofErr w:type="spellStart"/>
      <w:r w:rsidRPr="00A32F7B">
        <w:rPr>
          <w:rFonts w:ascii="Times New Roman" w:eastAsia="Calibri" w:hAnsi="Times New Roman" w:cs="Times New Roman"/>
          <w:sz w:val="28"/>
          <w:szCs w:val="28"/>
        </w:rPr>
        <w:t>урновых</w:t>
      </w:r>
      <w:proofErr w:type="spellEnd"/>
      <w:r w:rsidRPr="00A32F7B">
        <w:rPr>
          <w:rFonts w:ascii="Times New Roman" w:eastAsia="Calibri" w:hAnsi="Times New Roman" w:cs="Times New Roman"/>
          <w:sz w:val="28"/>
          <w:szCs w:val="28"/>
        </w:rPr>
        <w:t xml:space="preserve"> захоронений после кремации.</w:t>
      </w:r>
    </w:p>
    <w:p w:rsidR="00A32F7B" w:rsidRPr="00A32F7B" w:rsidRDefault="00A32F7B" w:rsidP="00A32F7B">
      <w:pPr>
        <w:spacing w:after="0" w:line="259" w:lineRule="auto"/>
        <w:jc w:val="right"/>
        <w:rPr>
          <w:rFonts w:ascii="Times New Roman" w:eastAsia="Calibri" w:hAnsi="Times New Roman" w:cs="Times New Roman"/>
          <w:sz w:val="20"/>
          <w:szCs w:val="20"/>
        </w:rPr>
      </w:pPr>
      <w:r w:rsidRPr="00A32F7B">
        <w:rPr>
          <w:rFonts w:ascii="Times New Roman" w:eastAsia="Calibri" w:hAnsi="Times New Roman" w:cs="Times New Roman"/>
          <w:sz w:val="20"/>
          <w:szCs w:val="20"/>
        </w:rPr>
        <w:t>Таблица 13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14"/>
        <w:gridCol w:w="3324"/>
        <w:gridCol w:w="3001"/>
      </w:tblGrid>
      <w:tr w:rsidR="00A32F7B" w:rsidRPr="00A32F7B" w:rsidTr="005C6750">
        <w:tc>
          <w:tcPr>
            <w:tcW w:w="3314" w:type="dxa"/>
          </w:tcPr>
          <w:p w:rsidR="00A32F7B" w:rsidRPr="00A32F7B" w:rsidRDefault="00A32F7B" w:rsidP="00A32F7B">
            <w:pPr>
              <w:spacing w:after="0" w:line="259"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Наименование объекта</w:t>
            </w:r>
          </w:p>
        </w:tc>
        <w:tc>
          <w:tcPr>
            <w:tcW w:w="3324" w:type="dxa"/>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Минимально допустимый уровень обеспеченности</w:t>
            </w:r>
          </w:p>
        </w:tc>
        <w:tc>
          <w:tcPr>
            <w:tcW w:w="3001" w:type="dxa"/>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A32F7B" w:rsidRPr="00A32F7B" w:rsidTr="005C6750">
        <w:tc>
          <w:tcPr>
            <w:tcW w:w="3314" w:type="dxa"/>
            <w:vAlign w:val="center"/>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Кладбище смешанного и традиционного захоронения</w:t>
            </w:r>
          </w:p>
        </w:tc>
        <w:tc>
          <w:tcPr>
            <w:tcW w:w="3324" w:type="dxa"/>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0,24 га"/>
              </w:smartTagPr>
              <w:r w:rsidRPr="00A32F7B">
                <w:rPr>
                  <w:rFonts w:ascii="Times New Roman" w:eastAsia="Times New Roman" w:hAnsi="Times New Roman" w:cs="Times New Roman"/>
                  <w:sz w:val="24"/>
                  <w:szCs w:val="24"/>
                  <w:lang w:eastAsia="ru-RU"/>
                </w:rPr>
                <w:t>0,24 га</w:t>
              </w:r>
            </w:smartTag>
            <w:r w:rsidRPr="00A32F7B">
              <w:rPr>
                <w:rFonts w:ascii="Times New Roman" w:eastAsia="Times New Roman" w:hAnsi="Times New Roman" w:cs="Times New Roman"/>
                <w:sz w:val="24"/>
                <w:szCs w:val="24"/>
                <w:lang w:eastAsia="ru-RU"/>
              </w:rPr>
              <w:t xml:space="preserve"> на 1000 чел. </w:t>
            </w:r>
            <w:hyperlink w:anchor="P7115" w:history="1">
              <w:r w:rsidRPr="00A32F7B">
                <w:rPr>
                  <w:rFonts w:ascii="Times New Roman" w:eastAsia="Times New Roman" w:hAnsi="Times New Roman" w:cs="Times New Roman"/>
                  <w:color w:val="0000FF"/>
                  <w:sz w:val="24"/>
                  <w:szCs w:val="24"/>
                  <w:lang w:eastAsia="ru-RU"/>
                </w:rPr>
                <w:t>&lt;*&gt;</w:t>
              </w:r>
            </w:hyperlink>
          </w:p>
        </w:tc>
        <w:tc>
          <w:tcPr>
            <w:tcW w:w="3001" w:type="dxa"/>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Не нормируется</w:t>
            </w:r>
          </w:p>
        </w:tc>
      </w:tr>
    </w:tbl>
    <w:p w:rsidR="00A32F7B" w:rsidRPr="00A32F7B" w:rsidRDefault="00A32F7B" w:rsidP="00A32F7B">
      <w:pPr>
        <w:spacing w:after="160" w:line="259" w:lineRule="auto"/>
        <w:rPr>
          <w:rFonts w:ascii="Calibri" w:eastAsia="Calibri" w:hAnsi="Calibri" w:cs="Times New Roman"/>
          <w:highlight w:val="yellow"/>
        </w:rPr>
      </w:pPr>
    </w:p>
    <w:p w:rsidR="00A32F7B" w:rsidRPr="00A32F7B" w:rsidRDefault="00A32F7B" w:rsidP="00A32F7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32F7B">
        <w:rPr>
          <w:rFonts w:ascii="Times New Roman" w:eastAsia="Times New Roman" w:hAnsi="Times New Roman" w:cs="Times New Roman"/>
          <w:lang w:eastAsia="ru-RU"/>
        </w:rPr>
        <w:t xml:space="preserve">&lt;*&gt; Размер земельного участка для кладбища не может превышать </w:t>
      </w:r>
      <w:smartTag w:uri="urn:schemas-microsoft-com:office:smarttags" w:element="metricconverter">
        <w:smartTagPr>
          <w:attr w:name="ProductID" w:val="40 га"/>
        </w:smartTagPr>
        <w:r w:rsidRPr="00A32F7B">
          <w:rPr>
            <w:rFonts w:ascii="Times New Roman" w:eastAsia="Times New Roman" w:hAnsi="Times New Roman" w:cs="Times New Roman"/>
            <w:lang w:eastAsia="ru-RU"/>
          </w:rPr>
          <w:t>40 га</w:t>
        </w:r>
      </w:smartTag>
      <w:r w:rsidRPr="00A32F7B">
        <w:rPr>
          <w:rFonts w:ascii="Times New Roman" w:eastAsia="Times New Roman" w:hAnsi="Times New Roman" w:cs="Times New Roman"/>
          <w:lang w:eastAsia="ru-RU"/>
        </w:rPr>
        <w:t>.</w:t>
      </w:r>
      <w:bookmarkStart w:id="71" w:name="_Toc472370463"/>
    </w:p>
    <w:p w:rsidR="00A32F7B" w:rsidRPr="00A32F7B" w:rsidRDefault="00A32F7B" w:rsidP="00A32F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32F7B" w:rsidRPr="00A32F7B" w:rsidRDefault="00A32F7B" w:rsidP="00A32F7B">
      <w:pPr>
        <w:widowControl w:val="0"/>
        <w:suppressAutoHyphens/>
        <w:autoSpaceDE w:val="0"/>
        <w:autoSpaceDN w:val="0"/>
        <w:adjustRightInd w:val="0"/>
        <w:spacing w:after="0" w:line="240" w:lineRule="auto"/>
        <w:ind w:firstLine="708"/>
        <w:jc w:val="center"/>
        <w:outlineLvl w:val="1"/>
        <w:rPr>
          <w:rFonts w:ascii="Times New Roman" w:eastAsia="Times New Roman" w:hAnsi="Times New Roman" w:cs="Times New Roman"/>
          <w:b/>
          <w:spacing w:val="-4"/>
          <w:sz w:val="28"/>
          <w:szCs w:val="28"/>
          <w:lang w:eastAsia="ar-SA"/>
        </w:rPr>
      </w:pPr>
      <w:bookmarkStart w:id="72" w:name="_Toc64442119"/>
      <w:r w:rsidRPr="00A32F7B">
        <w:rPr>
          <w:rFonts w:ascii="Times New Roman" w:eastAsia="Times New Roman" w:hAnsi="Times New Roman" w:cs="Times New Roman"/>
          <w:b/>
          <w:spacing w:val="-4"/>
          <w:sz w:val="28"/>
          <w:szCs w:val="28"/>
          <w:lang w:eastAsia="ar-SA"/>
        </w:rPr>
        <w:t>1.3.5. Расчетные показатели минимально допустимого уровня обеспеченности объектами в области предупреждение чрезвычайных ситуаций, стихийных бедствий, эпидемий и ликвидация их последствий, и расчетные показатели максимально допустимого уровня территориальной доступности таких объектов</w:t>
      </w:r>
      <w:bookmarkEnd w:id="72"/>
      <w:r w:rsidRPr="00A32F7B">
        <w:rPr>
          <w:rFonts w:ascii="Times New Roman" w:eastAsia="Times New Roman" w:hAnsi="Times New Roman" w:cs="Times New Roman"/>
          <w:b/>
          <w:spacing w:val="-4"/>
          <w:sz w:val="28"/>
          <w:szCs w:val="28"/>
          <w:lang w:eastAsia="ar-SA"/>
        </w:rPr>
        <w:t>.</w:t>
      </w:r>
    </w:p>
    <w:p w:rsidR="00A32F7B" w:rsidRPr="00A32F7B" w:rsidRDefault="00A32F7B" w:rsidP="00A32F7B">
      <w:pPr>
        <w:widowControl w:val="0"/>
        <w:suppressAutoHyphens/>
        <w:autoSpaceDE w:val="0"/>
        <w:autoSpaceDN w:val="0"/>
        <w:adjustRightInd w:val="0"/>
        <w:spacing w:after="0" w:line="240" w:lineRule="auto"/>
        <w:ind w:firstLine="708"/>
        <w:jc w:val="both"/>
        <w:outlineLvl w:val="1"/>
        <w:rPr>
          <w:rFonts w:ascii="Times New Roman" w:eastAsia="Times New Roman" w:hAnsi="Times New Roman" w:cs="Times New Roman"/>
          <w:b/>
          <w:spacing w:val="-4"/>
          <w:sz w:val="28"/>
          <w:szCs w:val="28"/>
          <w:lang w:eastAsia="ar-SA"/>
        </w:rPr>
      </w:pPr>
    </w:p>
    <w:p w:rsidR="00A32F7B" w:rsidRPr="00A32F7B" w:rsidRDefault="00A32F7B" w:rsidP="00A32F7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A32F7B">
        <w:rPr>
          <w:rFonts w:ascii="Times New Roman" w:eastAsia="Times New Roman" w:hAnsi="Times New Roman" w:cs="Times New Roman"/>
          <w:sz w:val="28"/>
          <w:szCs w:val="28"/>
          <w:lang w:eastAsia="ar-SA"/>
        </w:rPr>
        <w:t>Для объектов аварийно-спасательных служб и (или) аварийно-спасательных формирований, подразделений государственной противопожарной службы области при установлении расчетных показателей необходимо руководствоваться нормами проектирования объектов пожарной охраны от 01.01.1995 НПБ 101-95, введены в действие приказом Главного управления Государственной противопожарной службы Министерства внутренних дел России от 30.12.1994 № 36.</w:t>
      </w:r>
    </w:p>
    <w:p w:rsidR="00A32F7B" w:rsidRPr="00A32F7B" w:rsidRDefault="00A32F7B" w:rsidP="00A32F7B">
      <w:pPr>
        <w:shd w:val="clear" w:color="auto" w:fill="FFFFFF"/>
        <w:spacing w:after="0" w:line="240" w:lineRule="auto"/>
        <w:ind w:left="709" w:firstLine="142"/>
        <w:jc w:val="center"/>
        <w:textAlignment w:val="baseline"/>
        <w:outlineLvl w:val="3"/>
        <w:rPr>
          <w:rFonts w:ascii="Times New Roman" w:eastAsia="Times New Roman" w:hAnsi="Times New Roman" w:cs="Times New Roman"/>
          <w:b/>
          <w:color w:val="242424"/>
          <w:spacing w:val="2"/>
          <w:sz w:val="28"/>
          <w:szCs w:val="28"/>
          <w:lang w:eastAsia="ru-RU"/>
        </w:rPr>
      </w:pPr>
    </w:p>
    <w:p w:rsidR="00A32F7B" w:rsidRPr="00A32F7B" w:rsidRDefault="00A32F7B" w:rsidP="00A32F7B">
      <w:pPr>
        <w:shd w:val="clear" w:color="auto" w:fill="FFFFFF"/>
        <w:spacing w:after="0" w:line="240" w:lineRule="auto"/>
        <w:ind w:left="709" w:firstLine="142"/>
        <w:jc w:val="center"/>
        <w:textAlignment w:val="baseline"/>
        <w:outlineLvl w:val="3"/>
        <w:rPr>
          <w:rFonts w:ascii="Times New Roman" w:eastAsia="Times New Roman" w:hAnsi="Times New Roman" w:cs="Times New Roman"/>
          <w:b/>
          <w:color w:val="242424"/>
          <w:spacing w:val="2"/>
          <w:sz w:val="28"/>
          <w:szCs w:val="28"/>
          <w:lang w:eastAsia="ru-RU"/>
        </w:rPr>
      </w:pPr>
    </w:p>
    <w:p w:rsidR="00A32F7B" w:rsidRPr="00A32F7B" w:rsidRDefault="00A32F7B" w:rsidP="00A32F7B">
      <w:pPr>
        <w:shd w:val="clear" w:color="auto" w:fill="FFFFFF"/>
        <w:spacing w:after="0" w:line="240" w:lineRule="auto"/>
        <w:ind w:left="709" w:firstLine="142"/>
        <w:jc w:val="center"/>
        <w:textAlignment w:val="baseline"/>
        <w:outlineLvl w:val="3"/>
        <w:rPr>
          <w:rFonts w:ascii="Times New Roman" w:eastAsia="Times New Roman" w:hAnsi="Times New Roman" w:cs="Times New Roman"/>
          <w:b/>
          <w:color w:val="242424"/>
          <w:spacing w:val="2"/>
          <w:sz w:val="28"/>
          <w:szCs w:val="28"/>
          <w:lang w:eastAsia="ru-RU"/>
        </w:rPr>
      </w:pPr>
    </w:p>
    <w:p w:rsidR="00A32F7B" w:rsidRPr="00A32F7B" w:rsidRDefault="00A32F7B" w:rsidP="00A32F7B">
      <w:pPr>
        <w:shd w:val="clear" w:color="auto" w:fill="FFFFFF"/>
        <w:spacing w:after="0" w:line="240" w:lineRule="auto"/>
        <w:ind w:left="709" w:firstLine="142"/>
        <w:jc w:val="center"/>
        <w:textAlignment w:val="baseline"/>
        <w:outlineLvl w:val="3"/>
        <w:rPr>
          <w:rFonts w:ascii="Times New Roman" w:eastAsia="Times New Roman" w:hAnsi="Times New Roman" w:cs="Times New Roman"/>
          <w:b/>
          <w:spacing w:val="2"/>
          <w:sz w:val="28"/>
          <w:szCs w:val="28"/>
          <w:lang w:eastAsia="ru-RU"/>
        </w:rPr>
      </w:pPr>
      <w:r w:rsidRPr="00A32F7B">
        <w:rPr>
          <w:rFonts w:ascii="Times New Roman" w:eastAsia="Times New Roman" w:hAnsi="Times New Roman" w:cs="Times New Roman"/>
          <w:b/>
          <w:spacing w:val="2"/>
          <w:sz w:val="28"/>
          <w:szCs w:val="28"/>
          <w:lang w:eastAsia="ru-RU"/>
        </w:rPr>
        <w:lastRenderedPageBreak/>
        <w:t>Защитные и иные сооружения гражданской обороны. Защитные сооружения, средства для защиты территорий от чрезвычайных ситуаций.</w:t>
      </w:r>
    </w:p>
    <w:p w:rsidR="00A32F7B" w:rsidRPr="00A32F7B" w:rsidRDefault="00A32F7B" w:rsidP="00A32F7B">
      <w:pPr>
        <w:shd w:val="clear" w:color="auto" w:fill="FFFFFF"/>
        <w:spacing w:after="0" w:line="240" w:lineRule="auto"/>
        <w:ind w:left="709" w:firstLine="142"/>
        <w:jc w:val="center"/>
        <w:textAlignment w:val="baseline"/>
        <w:outlineLvl w:val="3"/>
        <w:rPr>
          <w:rFonts w:ascii="Times New Roman" w:eastAsia="Times New Roman" w:hAnsi="Times New Roman" w:cs="Times New Roman"/>
          <w:b/>
          <w:spacing w:val="2"/>
          <w:sz w:val="28"/>
          <w:szCs w:val="28"/>
          <w:lang w:eastAsia="ru-RU"/>
        </w:rPr>
      </w:pPr>
    </w:p>
    <w:tbl>
      <w:tblPr>
        <w:tblW w:w="9781" w:type="dxa"/>
        <w:tblCellMar>
          <w:left w:w="0" w:type="dxa"/>
          <w:right w:w="0" w:type="dxa"/>
        </w:tblCellMar>
        <w:tblLook w:val="04A0" w:firstRow="1" w:lastRow="0" w:firstColumn="1" w:lastColumn="0" w:noHBand="0" w:noVBand="1"/>
      </w:tblPr>
      <w:tblGrid>
        <w:gridCol w:w="4524"/>
        <w:gridCol w:w="2555"/>
        <w:gridCol w:w="2702"/>
      </w:tblGrid>
      <w:tr w:rsidR="00A32F7B" w:rsidRPr="00A32F7B" w:rsidTr="005C6750">
        <w:trPr>
          <w:trHeight w:val="15"/>
        </w:trPr>
        <w:tc>
          <w:tcPr>
            <w:tcW w:w="4524" w:type="dxa"/>
            <w:hideMark/>
          </w:tcPr>
          <w:p w:rsidR="00A32F7B" w:rsidRPr="00A32F7B" w:rsidRDefault="00A32F7B" w:rsidP="00A32F7B">
            <w:pPr>
              <w:spacing w:after="0" w:line="240" w:lineRule="auto"/>
              <w:rPr>
                <w:rFonts w:ascii="Times New Roman" w:eastAsia="Times New Roman" w:hAnsi="Times New Roman" w:cs="Times New Roman"/>
                <w:b/>
                <w:bCs/>
                <w:color w:val="242424"/>
                <w:spacing w:val="2"/>
                <w:sz w:val="31"/>
                <w:szCs w:val="31"/>
                <w:lang w:eastAsia="ru-RU"/>
              </w:rPr>
            </w:pPr>
          </w:p>
        </w:tc>
        <w:tc>
          <w:tcPr>
            <w:tcW w:w="2555" w:type="dxa"/>
            <w:hideMark/>
          </w:tcPr>
          <w:p w:rsidR="00A32F7B" w:rsidRPr="00A32F7B" w:rsidRDefault="00A32F7B" w:rsidP="00A32F7B">
            <w:pPr>
              <w:spacing w:after="0" w:line="240" w:lineRule="auto"/>
              <w:rPr>
                <w:rFonts w:ascii="Times New Roman" w:eastAsia="Times New Roman" w:hAnsi="Times New Roman" w:cs="Times New Roman"/>
                <w:sz w:val="20"/>
                <w:szCs w:val="20"/>
                <w:lang w:eastAsia="ru-RU"/>
              </w:rPr>
            </w:pPr>
          </w:p>
        </w:tc>
        <w:tc>
          <w:tcPr>
            <w:tcW w:w="2702" w:type="dxa"/>
            <w:hideMark/>
          </w:tcPr>
          <w:p w:rsidR="00A32F7B" w:rsidRPr="00A32F7B" w:rsidRDefault="00A32F7B" w:rsidP="00A32F7B">
            <w:pPr>
              <w:spacing w:after="0" w:line="240" w:lineRule="auto"/>
              <w:jc w:val="right"/>
              <w:rPr>
                <w:rFonts w:ascii="Times New Roman" w:eastAsia="Times New Roman" w:hAnsi="Times New Roman" w:cs="Times New Roman"/>
                <w:sz w:val="20"/>
                <w:szCs w:val="20"/>
                <w:lang w:eastAsia="ru-RU"/>
              </w:rPr>
            </w:pPr>
            <w:r w:rsidRPr="00A32F7B">
              <w:rPr>
                <w:rFonts w:ascii="Times New Roman" w:eastAsia="Times New Roman" w:hAnsi="Times New Roman" w:cs="Times New Roman"/>
                <w:sz w:val="20"/>
                <w:szCs w:val="20"/>
                <w:lang w:eastAsia="ru-RU"/>
              </w:rPr>
              <w:t>Таблица 14</w:t>
            </w:r>
          </w:p>
        </w:tc>
      </w:tr>
      <w:tr w:rsidR="00A32F7B" w:rsidRPr="00A32F7B" w:rsidTr="005C6750">
        <w:tc>
          <w:tcPr>
            <w:tcW w:w="4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jc w:val="center"/>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Наименование объектов</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jc w:val="center"/>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Минимально допустимый уровень обеспеченности</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jc w:val="center"/>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A32F7B" w:rsidRPr="00A32F7B" w:rsidTr="005C6750">
        <w:tc>
          <w:tcPr>
            <w:tcW w:w="4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jc w:val="center"/>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По заданию на проектирование</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jc w:val="center"/>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Не нормируется</w:t>
            </w:r>
          </w:p>
        </w:tc>
      </w:tr>
      <w:tr w:rsidR="00A32F7B" w:rsidRPr="00A32F7B" w:rsidTr="005C6750">
        <w:tc>
          <w:tcPr>
            <w:tcW w:w="4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Защитные сооружения гражданской обороны (убежища, укрытия)</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jc w:val="center"/>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1000 мест на 1000 чел. населения, оставшегося после эвакуации</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jc w:val="center"/>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По заданию на проектирование</w:t>
            </w:r>
          </w:p>
        </w:tc>
      </w:tr>
      <w:tr w:rsidR="00A32F7B" w:rsidRPr="00A32F7B" w:rsidTr="005C6750">
        <w:tc>
          <w:tcPr>
            <w:tcW w:w="4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Берегозащитные сооружения</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jc w:val="center"/>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100% береговой линии, требующей защиты</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jc w:val="center"/>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Не нормируется</w:t>
            </w:r>
          </w:p>
        </w:tc>
      </w:tr>
      <w:tr w:rsidR="00A32F7B" w:rsidRPr="00A32F7B" w:rsidTr="005C6750">
        <w:tc>
          <w:tcPr>
            <w:tcW w:w="4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Сооружения по защите территорий от чрезвычайных ситуаций природного и техногенного характера</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jc w:val="center"/>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100% территории, требующей защиты</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2F7B" w:rsidRPr="00A32F7B" w:rsidRDefault="00A32F7B" w:rsidP="00A32F7B">
            <w:pPr>
              <w:spacing w:after="0" w:line="240" w:lineRule="auto"/>
              <w:jc w:val="center"/>
              <w:textAlignment w:val="baseline"/>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То же</w:t>
            </w:r>
          </w:p>
        </w:tc>
      </w:tr>
    </w:tbl>
    <w:p w:rsidR="00A32F7B" w:rsidRPr="00A32F7B" w:rsidRDefault="00A32F7B" w:rsidP="00A32F7B">
      <w:pPr>
        <w:widowControl w:val="0"/>
        <w:autoSpaceDE w:val="0"/>
        <w:autoSpaceDN w:val="0"/>
        <w:adjustRightInd w:val="0"/>
        <w:spacing w:after="0" w:line="259" w:lineRule="auto"/>
        <w:ind w:right="423"/>
        <w:outlineLvl w:val="2"/>
        <w:rPr>
          <w:rFonts w:ascii="Times New Roman" w:eastAsia="Calibri" w:hAnsi="Times New Roman" w:cs="Times New Roman"/>
          <w:b/>
          <w:sz w:val="28"/>
          <w:szCs w:val="28"/>
        </w:rPr>
      </w:pPr>
    </w:p>
    <w:p w:rsidR="00A32F7B" w:rsidRPr="00A32F7B" w:rsidRDefault="00A32F7B" w:rsidP="00A32F7B">
      <w:pPr>
        <w:widowControl w:val="0"/>
        <w:autoSpaceDE w:val="0"/>
        <w:autoSpaceDN w:val="0"/>
        <w:adjustRightInd w:val="0"/>
        <w:spacing w:after="0" w:line="240" w:lineRule="auto"/>
        <w:ind w:left="567" w:right="423"/>
        <w:jc w:val="center"/>
        <w:outlineLvl w:val="2"/>
        <w:rPr>
          <w:rFonts w:ascii="Times New Roman" w:eastAsia="Calibri" w:hAnsi="Times New Roman" w:cs="Times New Roman"/>
          <w:b/>
          <w:sz w:val="28"/>
          <w:szCs w:val="28"/>
        </w:rPr>
      </w:pPr>
      <w:bookmarkStart w:id="73" w:name="_Toc64442120"/>
      <w:r w:rsidRPr="00A32F7B">
        <w:rPr>
          <w:rFonts w:ascii="Times New Roman" w:eastAsia="Calibri" w:hAnsi="Times New Roman" w:cs="Times New Roman"/>
          <w:b/>
          <w:sz w:val="28"/>
          <w:szCs w:val="28"/>
        </w:rPr>
        <w:t xml:space="preserve">1.3.6 </w:t>
      </w:r>
      <w:r w:rsidRPr="00A32F7B">
        <w:rPr>
          <w:rFonts w:ascii="Times New Roman" w:eastAsia="Times New Roman" w:hAnsi="Times New Roman" w:cs="Times New Roman"/>
          <w:b/>
          <w:spacing w:val="-4"/>
          <w:sz w:val="28"/>
          <w:szCs w:val="28"/>
          <w:lang w:eastAsia="ar-SA"/>
        </w:rPr>
        <w:t>Расчетные показатели минимально допустимого уровня обеспеченности объектами</w:t>
      </w:r>
      <w:r w:rsidRPr="00A32F7B">
        <w:rPr>
          <w:rFonts w:ascii="Times New Roman" w:eastAsia="Calibri" w:hAnsi="Times New Roman" w:cs="Times New Roman"/>
          <w:b/>
          <w:sz w:val="28"/>
          <w:szCs w:val="28"/>
        </w:rPr>
        <w:t xml:space="preserve"> культуры и искусства.</w:t>
      </w:r>
      <w:bookmarkEnd w:id="73"/>
    </w:p>
    <w:p w:rsidR="00A32F7B" w:rsidRPr="00A32F7B" w:rsidRDefault="00A32F7B" w:rsidP="00A32F7B">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32F7B" w:rsidRPr="00A32F7B" w:rsidRDefault="00A32F7B" w:rsidP="00A32F7B">
      <w:pPr>
        <w:widowControl w:val="0"/>
        <w:autoSpaceDE w:val="0"/>
        <w:autoSpaceDN w:val="0"/>
        <w:adjustRightInd w:val="0"/>
        <w:spacing w:after="160" w:line="240" w:lineRule="auto"/>
        <w:ind w:firstLine="567"/>
        <w:jc w:val="both"/>
        <w:outlineLvl w:val="2"/>
        <w:rPr>
          <w:rFonts w:ascii="Times New Roman" w:eastAsia="Calibri" w:hAnsi="Times New Roman" w:cs="Times New Roman"/>
          <w:sz w:val="28"/>
          <w:szCs w:val="28"/>
        </w:rPr>
      </w:pPr>
      <w:bookmarkStart w:id="74" w:name="_Toc64442121"/>
      <w:r w:rsidRPr="00A32F7B">
        <w:rPr>
          <w:rFonts w:ascii="Times New Roman" w:eastAsia="Calibri" w:hAnsi="Times New Roman" w:cs="Times New Roman"/>
          <w:sz w:val="28"/>
          <w:szCs w:val="28"/>
        </w:rPr>
        <w:t>Расчетные показатели объектов культуры и искусства приведены в таблице 15.</w:t>
      </w:r>
      <w:bookmarkEnd w:id="74"/>
    </w:p>
    <w:p w:rsidR="00A32F7B" w:rsidRPr="00A32F7B" w:rsidRDefault="00A32F7B" w:rsidP="00A32F7B">
      <w:pPr>
        <w:widowControl w:val="0"/>
        <w:autoSpaceDE w:val="0"/>
        <w:autoSpaceDN w:val="0"/>
        <w:adjustRightInd w:val="0"/>
        <w:spacing w:after="0" w:line="259" w:lineRule="auto"/>
        <w:jc w:val="right"/>
        <w:outlineLvl w:val="3"/>
        <w:rPr>
          <w:rFonts w:ascii="Times New Roman" w:eastAsia="Calibri" w:hAnsi="Times New Roman" w:cs="Times New Roman"/>
          <w:sz w:val="20"/>
          <w:szCs w:val="20"/>
        </w:rPr>
      </w:pPr>
      <w:r w:rsidRPr="00A32F7B">
        <w:rPr>
          <w:rFonts w:ascii="Times New Roman" w:eastAsia="Calibri" w:hAnsi="Times New Roman" w:cs="Times New Roman"/>
          <w:sz w:val="20"/>
          <w:szCs w:val="20"/>
        </w:rPr>
        <w:t>Таблица 15</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72"/>
        <w:gridCol w:w="3119"/>
        <w:gridCol w:w="1843"/>
        <w:gridCol w:w="1134"/>
        <w:gridCol w:w="1559"/>
        <w:gridCol w:w="1559"/>
      </w:tblGrid>
      <w:tr w:rsidR="00A32F7B" w:rsidRPr="00A32F7B" w:rsidTr="005C6750">
        <w:trPr>
          <w:trHeight w:val="849"/>
        </w:trPr>
        <w:tc>
          <w:tcPr>
            <w:tcW w:w="572" w:type="dxa"/>
            <w:vMerge w:val="restart"/>
            <w:shd w:val="clear" w:color="auto" w:fill="FFFFFF"/>
          </w:tcPr>
          <w:p w:rsidR="00A32F7B" w:rsidRPr="00A32F7B" w:rsidRDefault="00A32F7B" w:rsidP="00A32F7B">
            <w:pPr>
              <w:spacing w:after="0" w:line="259" w:lineRule="auto"/>
              <w:ind w:firstLine="567"/>
              <w:textAlignment w:val="baseline"/>
              <w:rPr>
                <w:rFonts w:ascii="Times New Roman" w:eastAsia="Calibri" w:hAnsi="Times New Roman" w:cs="Times New Roman"/>
                <w:sz w:val="24"/>
                <w:szCs w:val="24"/>
              </w:rPr>
            </w:pPr>
          </w:p>
          <w:p w:rsidR="00A32F7B" w:rsidRPr="00A32F7B" w:rsidRDefault="00A32F7B" w:rsidP="00A32F7B">
            <w:pPr>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 </w:t>
            </w:r>
            <w:proofErr w:type="gramStart"/>
            <w:r w:rsidRPr="00A32F7B">
              <w:rPr>
                <w:rFonts w:ascii="Times New Roman" w:eastAsia="Calibri" w:hAnsi="Times New Roman" w:cs="Times New Roman"/>
                <w:sz w:val="24"/>
                <w:szCs w:val="24"/>
              </w:rPr>
              <w:t>п</w:t>
            </w:r>
            <w:proofErr w:type="gramEnd"/>
            <w:r w:rsidRPr="00A32F7B">
              <w:rPr>
                <w:rFonts w:ascii="Times New Roman" w:eastAsia="Calibri" w:hAnsi="Times New Roman" w:cs="Times New Roman"/>
                <w:sz w:val="24"/>
                <w:szCs w:val="24"/>
              </w:rPr>
              <w:t>/п</w:t>
            </w:r>
          </w:p>
        </w:tc>
        <w:tc>
          <w:tcPr>
            <w:tcW w:w="3119" w:type="dxa"/>
            <w:vMerge w:val="restart"/>
            <w:shd w:val="clear" w:color="auto" w:fill="FFFFFF"/>
            <w:hideMark/>
          </w:tcPr>
          <w:p w:rsidR="00A32F7B" w:rsidRPr="00A32F7B" w:rsidRDefault="00A32F7B" w:rsidP="00A32F7B">
            <w:pPr>
              <w:spacing w:after="160" w:line="259" w:lineRule="auto"/>
              <w:jc w:val="center"/>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Наименование объектов</w:t>
            </w:r>
          </w:p>
        </w:tc>
        <w:tc>
          <w:tcPr>
            <w:tcW w:w="2977" w:type="dxa"/>
            <w:gridSpan w:val="2"/>
            <w:shd w:val="clear" w:color="auto" w:fill="FFFFFF"/>
            <w:hideMark/>
          </w:tcPr>
          <w:p w:rsidR="00A32F7B" w:rsidRPr="00A32F7B" w:rsidRDefault="00A32F7B" w:rsidP="00A32F7B">
            <w:pPr>
              <w:widowControl w:val="0"/>
              <w:autoSpaceDE w:val="0"/>
              <w:autoSpaceDN w:val="0"/>
              <w:adjustRightInd w:val="0"/>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Минимально допустимый уровень обеспеченности</w:t>
            </w:r>
          </w:p>
        </w:tc>
        <w:tc>
          <w:tcPr>
            <w:tcW w:w="3118" w:type="dxa"/>
            <w:gridSpan w:val="2"/>
            <w:shd w:val="clear" w:color="auto" w:fill="FFFFFF"/>
          </w:tcPr>
          <w:p w:rsidR="00A32F7B" w:rsidRPr="00A32F7B" w:rsidRDefault="00A32F7B" w:rsidP="00A32F7B">
            <w:pPr>
              <w:widowControl w:val="0"/>
              <w:autoSpaceDE w:val="0"/>
              <w:autoSpaceDN w:val="0"/>
              <w:adjustRightInd w:val="0"/>
              <w:spacing w:after="160" w:line="259" w:lineRule="auto"/>
              <w:ind w:left="-100"/>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Максимально допустимый уровень территориальной доступности</w:t>
            </w:r>
          </w:p>
        </w:tc>
      </w:tr>
      <w:tr w:rsidR="00A32F7B" w:rsidRPr="00A32F7B" w:rsidTr="005C6750">
        <w:trPr>
          <w:trHeight w:val="637"/>
        </w:trPr>
        <w:tc>
          <w:tcPr>
            <w:tcW w:w="572" w:type="dxa"/>
            <w:vMerge/>
            <w:shd w:val="clear" w:color="auto" w:fill="FFFFFF"/>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c>
          <w:tcPr>
            <w:tcW w:w="3119" w:type="dxa"/>
            <w:vMerge/>
            <w:shd w:val="clear" w:color="auto" w:fill="FFFFFF"/>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c>
          <w:tcPr>
            <w:tcW w:w="1843" w:type="dxa"/>
            <w:shd w:val="clear" w:color="auto" w:fill="FFFFFF"/>
          </w:tcPr>
          <w:p w:rsidR="00A32F7B" w:rsidRPr="00A32F7B" w:rsidRDefault="00A32F7B" w:rsidP="00A32F7B">
            <w:pPr>
              <w:widowControl w:val="0"/>
              <w:autoSpaceDE w:val="0"/>
              <w:autoSpaceDN w:val="0"/>
              <w:adjustRightInd w:val="0"/>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Единица измерения</w:t>
            </w:r>
          </w:p>
        </w:tc>
        <w:tc>
          <w:tcPr>
            <w:tcW w:w="1134" w:type="dxa"/>
            <w:shd w:val="clear" w:color="auto" w:fill="FFFFFF"/>
          </w:tcPr>
          <w:p w:rsidR="00A32F7B" w:rsidRPr="00A32F7B" w:rsidRDefault="00A32F7B" w:rsidP="00A32F7B">
            <w:pPr>
              <w:widowControl w:val="0"/>
              <w:autoSpaceDE w:val="0"/>
              <w:autoSpaceDN w:val="0"/>
              <w:adjustRightInd w:val="0"/>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Величина</w:t>
            </w:r>
          </w:p>
        </w:tc>
        <w:tc>
          <w:tcPr>
            <w:tcW w:w="1559" w:type="dxa"/>
            <w:shd w:val="clear" w:color="auto" w:fill="FFFFFF"/>
          </w:tcPr>
          <w:p w:rsidR="00A32F7B" w:rsidRPr="00A32F7B" w:rsidRDefault="00A32F7B" w:rsidP="00A32F7B">
            <w:pPr>
              <w:widowControl w:val="0"/>
              <w:autoSpaceDE w:val="0"/>
              <w:autoSpaceDN w:val="0"/>
              <w:adjustRightInd w:val="0"/>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Единица измерения</w:t>
            </w:r>
          </w:p>
        </w:tc>
        <w:tc>
          <w:tcPr>
            <w:tcW w:w="1559" w:type="dxa"/>
            <w:shd w:val="clear" w:color="auto" w:fill="FFFFFF"/>
          </w:tcPr>
          <w:p w:rsidR="00A32F7B" w:rsidRPr="00A32F7B" w:rsidRDefault="00A32F7B" w:rsidP="00A32F7B">
            <w:pPr>
              <w:widowControl w:val="0"/>
              <w:autoSpaceDE w:val="0"/>
              <w:autoSpaceDN w:val="0"/>
              <w:adjustRightInd w:val="0"/>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Величина</w:t>
            </w:r>
          </w:p>
        </w:tc>
      </w:tr>
      <w:tr w:rsidR="00A32F7B" w:rsidRPr="00A32F7B" w:rsidTr="005C6750">
        <w:trPr>
          <w:trHeight w:val="503"/>
        </w:trPr>
        <w:tc>
          <w:tcPr>
            <w:tcW w:w="572" w:type="dxa"/>
            <w:vMerge w:val="restart"/>
            <w:shd w:val="clear" w:color="auto" w:fill="FFFFFF"/>
          </w:tcPr>
          <w:p w:rsidR="00A32F7B" w:rsidRPr="00A32F7B" w:rsidRDefault="00A32F7B" w:rsidP="00A32F7B">
            <w:pPr>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1.</w:t>
            </w:r>
          </w:p>
        </w:tc>
        <w:tc>
          <w:tcPr>
            <w:tcW w:w="3119" w:type="dxa"/>
            <w:vMerge w:val="restart"/>
            <w:shd w:val="clear" w:color="auto" w:fill="FFFFFF"/>
            <w:hideMark/>
          </w:tcPr>
          <w:p w:rsidR="00A32F7B" w:rsidRPr="00A32F7B" w:rsidRDefault="00A32F7B" w:rsidP="00A32F7B">
            <w:pPr>
              <w:spacing w:after="160" w:line="259" w:lineRule="auto"/>
              <w:ind w:left="9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Дом (дворец, центр) культуры, дом (центр) народного творчества</w:t>
            </w:r>
          </w:p>
        </w:tc>
        <w:tc>
          <w:tcPr>
            <w:tcW w:w="1843" w:type="dxa"/>
            <w:shd w:val="clear" w:color="auto" w:fill="FFFFFF"/>
            <w:vAlign w:val="bottom"/>
            <w:hideMark/>
          </w:tcPr>
          <w:p w:rsidR="00A32F7B" w:rsidRPr="00A32F7B" w:rsidRDefault="00A32F7B" w:rsidP="00A32F7B">
            <w:pPr>
              <w:spacing w:after="160" w:line="259" w:lineRule="auto"/>
              <w:ind w:left="14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Объектов на район</w:t>
            </w:r>
          </w:p>
        </w:tc>
        <w:tc>
          <w:tcPr>
            <w:tcW w:w="1134" w:type="dxa"/>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1</w:t>
            </w:r>
          </w:p>
        </w:tc>
        <w:tc>
          <w:tcPr>
            <w:tcW w:w="1559" w:type="dxa"/>
            <w:vMerge w:val="restart"/>
            <w:shd w:val="clear" w:color="auto" w:fill="FFFFFF"/>
            <w:hideMark/>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мин. транспортной доступности</w:t>
            </w:r>
          </w:p>
        </w:tc>
        <w:tc>
          <w:tcPr>
            <w:tcW w:w="1559" w:type="dxa"/>
            <w:vMerge w:val="restart"/>
            <w:shd w:val="clear" w:color="auto" w:fill="FFFFFF"/>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45</w:t>
            </w:r>
          </w:p>
        </w:tc>
      </w:tr>
      <w:tr w:rsidR="00A32F7B" w:rsidRPr="00A32F7B" w:rsidTr="005C6750">
        <w:trPr>
          <w:trHeight w:val="502"/>
        </w:trPr>
        <w:tc>
          <w:tcPr>
            <w:tcW w:w="572" w:type="dxa"/>
            <w:vMerge/>
            <w:shd w:val="clear" w:color="auto" w:fill="FFFFFF"/>
          </w:tcPr>
          <w:p w:rsidR="00A32F7B" w:rsidRPr="00A32F7B" w:rsidRDefault="00A32F7B" w:rsidP="00A32F7B">
            <w:pPr>
              <w:spacing w:after="160" w:line="259" w:lineRule="auto"/>
              <w:jc w:val="center"/>
              <w:rPr>
                <w:rFonts w:ascii="Times New Roman" w:eastAsia="Calibri" w:hAnsi="Times New Roman" w:cs="Times New Roman"/>
                <w:sz w:val="24"/>
                <w:szCs w:val="24"/>
              </w:rPr>
            </w:pPr>
          </w:p>
        </w:tc>
        <w:tc>
          <w:tcPr>
            <w:tcW w:w="3119" w:type="dxa"/>
            <w:vMerge/>
            <w:shd w:val="clear" w:color="auto" w:fill="FFFFFF"/>
          </w:tcPr>
          <w:p w:rsidR="00A32F7B" w:rsidRPr="00A32F7B" w:rsidRDefault="00A32F7B" w:rsidP="00A32F7B">
            <w:pPr>
              <w:spacing w:after="160" w:line="259" w:lineRule="auto"/>
              <w:ind w:left="92"/>
              <w:textAlignment w:val="baseline"/>
              <w:rPr>
                <w:rFonts w:ascii="Times New Roman" w:eastAsia="Calibri" w:hAnsi="Times New Roman" w:cs="Times New Roman"/>
                <w:sz w:val="24"/>
                <w:szCs w:val="24"/>
              </w:rPr>
            </w:pPr>
          </w:p>
        </w:tc>
        <w:tc>
          <w:tcPr>
            <w:tcW w:w="1843" w:type="dxa"/>
            <w:shd w:val="clear" w:color="auto" w:fill="FFFFFF"/>
            <w:vAlign w:val="bottom"/>
          </w:tcPr>
          <w:p w:rsidR="00A32F7B" w:rsidRPr="00A32F7B" w:rsidRDefault="00A32F7B" w:rsidP="00A32F7B">
            <w:pPr>
              <w:spacing w:after="160" w:line="259" w:lineRule="auto"/>
              <w:ind w:left="14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Зрительских мест</w:t>
            </w:r>
          </w:p>
        </w:tc>
        <w:tc>
          <w:tcPr>
            <w:tcW w:w="1134" w:type="dxa"/>
            <w:shd w:val="clear" w:color="auto" w:fill="FFFFFF"/>
            <w:vAlign w:val="bottom"/>
          </w:tcPr>
          <w:p w:rsidR="00A32F7B" w:rsidRPr="00A32F7B" w:rsidRDefault="00A32F7B" w:rsidP="00A32F7B">
            <w:pPr>
              <w:spacing w:after="160" w:line="259" w:lineRule="auto"/>
              <w:jc w:val="center"/>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500</w:t>
            </w:r>
          </w:p>
        </w:tc>
        <w:tc>
          <w:tcPr>
            <w:tcW w:w="1559" w:type="dxa"/>
            <w:vMerge/>
            <w:shd w:val="clear" w:color="auto" w:fill="FFFFFF"/>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c>
          <w:tcPr>
            <w:tcW w:w="1559" w:type="dxa"/>
            <w:vMerge/>
            <w:shd w:val="clear" w:color="auto" w:fill="FFFFFF"/>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r>
      <w:tr w:rsidR="00A32F7B" w:rsidRPr="00A32F7B" w:rsidTr="005C6750">
        <w:tc>
          <w:tcPr>
            <w:tcW w:w="572" w:type="dxa"/>
            <w:shd w:val="clear" w:color="auto" w:fill="FFFFFF"/>
          </w:tcPr>
          <w:p w:rsidR="00A32F7B" w:rsidRPr="00A32F7B" w:rsidRDefault="00A32F7B" w:rsidP="00A32F7B">
            <w:pPr>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2.</w:t>
            </w:r>
          </w:p>
        </w:tc>
        <w:tc>
          <w:tcPr>
            <w:tcW w:w="3119" w:type="dxa"/>
            <w:shd w:val="clear" w:color="auto" w:fill="FFFFFF"/>
            <w:hideMark/>
          </w:tcPr>
          <w:p w:rsidR="00A32F7B" w:rsidRPr="00A32F7B" w:rsidRDefault="00A32F7B" w:rsidP="00A32F7B">
            <w:pPr>
              <w:spacing w:after="160" w:line="259" w:lineRule="auto"/>
              <w:ind w:left="9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Информационно-методические центры</w:t>
            </w:r>
          </w:p>
        </w:tc>
        <w:tc>
          <w:tcPr>
            <w:tcW w:w="1843" w:type="dxa"/>
            <w:shd w:val="clear" w:color="auto" w:fill="FFFFFF"/>
            <w:vAlign w:val="bottom"/>
            <w:hideMark/>
          </w:tcPr>
          <w:p w:rsidR="00A32F7B" w:rsidRPr="00A32F7B" w:rsidRDefault="00A32F7B" w:rsidP="00A32F7B">
            <w:pPr>
              <w:spacing w:after="160" w:line="259" w:lineRule="auto"/>
              <w:ind w:left="14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Объектов на район</w:t>
            </w:r>
          </w:p>
        </w:tc>
        <w:tc>
          <w:tcPr>
            <w:tcW w:w="1134" w:type="dxa"/>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1</w:t>
            </w:r>
          </w:p>
        </w:tc>
        <w:tc>
          <w:tcPr>
            <w:tcW w:w="1559" w:type="dxa"/>
            <w:vMerge/>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c>
          <w:tcPr>
            <w:tcW w:w="1559" w:type="dxa"/>
            <w:vMerge/>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r>
      <w:tr w:rsidR="00A32F7B" w:rsidRPr="00A32F7B" w:rsidTr="005C6750">
        <w:tc>
          <w:tcPr>
            <w:tcW w:w="572" w:type="dxa"/>
            <w:shd w:val="clear" w:color="auto" w:fill="FFFFFF"/>
          </w:tcPr>
          <w:p w:rsidR="00A32F7B" w:rsidRPr="00A32F7B" w:rsidRDefault="00A32F7B" w:rsidP="00A32F7B">
            <w:pPr>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lastRenderedPageBreak/>
              <w:t>3.</w:t>
            </w:r>
          </w:p>
        </w:tc>
        <w:tc>
          <w:tcPr>
            <w:tcW w:w="3119" w:type="dxa"/>
            <w:shd w:val="clear" w:color="auto" w:fill="FFFFFF"/>
            <w:hideMark/>
          </w:tcPr>
          <w:p w:rsidR="00A32F7B" w:rsidRPr="00A32F7B" w:rsidRDefault="00A32F7B" w:rsidP="00A32F7B">
            <w:pPr>
              <w:spacing w:after="160" w:line="259" w:lineRule="auto"/>
              <w:ind w:left="9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Библиотека</w:t>
            </w:r>
          </w:p>
        </w:tc>
        <w:tc>
          <w:tcPr>
            <w:tcW w:w="1843" w:type="dxa"/>
            <w:shd w:val="clear" w:color="auto" w:fill="FFFFFF"/>
            <w:vAlign w:val="bottom"/>
            <w:hideMark/>
          </w:tcPr>
          <w:p w:rsidR="00A32F7B" w:rsidRPr="00A32F7B" w:rsidRDefault="00A32F7B" w:rsidP="00A32F7B">
            <w:pPr>
              <w:spacing w:after="160" w:line="259" w:lineRule="auto"/>
              <w:ind w:left="14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Объектов на район</w:t>
            </w:r>
          </w:p>
        </w:tc>
        <w:tc>
          <w:tcPr>
            <w:tcW w:w="1134" w:type="dxa"/>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1</w:t>
            </w:r>
          </w:p>
        </w:tc>
        <w:tc>
          <w:tcPr>
            <w:tcW w:w="1559" w:type="dxa"/>
            <w:vMerge/>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c>
          <w:tcPr>
            <w:tcW w:w="1559" w:type="dxa"/>
            <w:vMerge/>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r>
      <w:tr w:rsidR="00A32F7B" w:rsidRPr="00A32F7B" w:rsidTr="005C6750">
        <w:tc>
          <w:tcPr>
            <w:tcW w:w="572" w:type="dxa"/>
            <w:shd w:val="clear" w:color="auto" w:fill="FFFFFF"/>
          </w:tcPr>
          <w:p w:rsidR="00A32F7B" w:rsidRPr="00A32F7B" w:rsidRDefault="00A32F7B" w:rsidP="00A32F7B">
            <w:pPr>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4.</w:t>
            </w:r>
          </w:p>
        </w:tc>
        <w:tc>
          <w:tcPr>
            <w:tcW w:w="3119" w:type="dxa"/>
            <w:shd w:val="clear" w:color="auto" w:fill="FFFFFF"/>
            <w:hideMark/>
          </w:tcPr>
          <w:p w:rsidR="00A32F7B" w:rsidRPr="00A32F7B" w:rsidRDefault="00A32F7B" w:rsidP="00A32F7B">
            <w:pPr>
              <w:spacing w:after="160" w:line="259" w:lineRule="auto"/>
              <w:ind w:left="9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Детская библиотека</w:t>
            </w:r>
          </w:p>
        </w:tc>
        <w:tc>
          <w:tcPr>
            <w:tcW w:w="1843" w:type="dxa"/>
            <w:shd w:val="clear" w:color="auto" w:fill="FFFFFF"/>
            <w:vAlign w:val="bottom"/>
            <w:hideMark/>
          </w:tcPr>
          <w:p w:rsidR="00A32F7B" w:rsidRPr="00A32F7B" w:rsidRDefault="00A32F7B" w:rsidP="00A32F7B">
            <w:pPr>
              <w:spacing w:after="160" w:line="259" w:lineRule="auto"/>
              <w:ind w:left="14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Объект на район</w:t>
            </w:r>
          </w:p>
        </w:tc>
        <w:tc>
          <w:tcPr>
            <w:tcW w:w="1134" w:type="dxa"/>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1</w:t>
            </w:r>
          </w:p>
        </w:tc>
        <w:tc>
          <w:tcPr>
            <w:tcW w:w="1559" w:type="dxa"/>
            <w:vMerge/>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c>
          <w:tcPr>
            <w:tcW w:w="1559" w:type="dxa"/>
            <w:vMerge/>
            <w:shd w:val="clear" w:color="auto" w:fill="FFFFFF"/>
            <w:vAlign w:val="bottom"/>
          </w:tcPr>
          <w:p w:rsidR="00A32F7B" w:rsidRPr="00A32F7B" w:rsidRDefault="00A32F7B" w:rsidP="00A32F7B">
            <w:pPr>
              <w:spacing w:after="160" w:line="259" w:lineRule="auto"/>
              <w:textAlignment w:val="baseline"/>
              <w:rPr>
                <w:rFonts w:ascii="Times New Roman" w:eastAsia="Calibri" w:hAnsi="Times New Roman" w:cs="Times New Roman"/>
                <w:sz w:val="24"/>
                <w:szCs w:val="24"/>
              </w:rPr>
            </w:pPr>
          </w:p>
        </w:tc>
      </w:tr>
      <w:tr w:rsidR="00A32F7B" w:rsidRPr="00A32F7B" w:rsidTr="005C6750">
        <w:tc>
          <w:tcPr>
            <w:tcW w:w="572" w:type="dxa"/>
            <w:shd w:val="clear" w:color="auto" w:fill="FFFFFF"/>
          </w:tcPr>
          <w:p w:rsidR="00A32F7B" w:rsidRPr="00A32F7B" w:rsidRDefault="00A32F7B" w:rsidP="00A32F7B">
            <w:pPr>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5.</w:t>
            </w:r>
          </w:p>
        </w:tc>
        <w:tc>
          <w:tcPr>
            <w:tcW w:w="3119" w:type="dxa"/>
            <w:shd w:val="clear" w:color="auto" w:fill="FFFFFF"/>
            <w:hideMark/>
          </w:tcPr>
          <w:p w:rsidR="00A32F7B" w:rsidRPr="00A32F7B" w:rsidRDefault="00A32F7B" w:rsidP="00A32F7B">
            <w:pPr>
              <w:spacing w:after="160" w:line="259" w:lineRule="auto"/>
              <w:ind w:left="9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Юношеская библиотека</w:t>
            </w:r>
          </w:p>
        </w:tc>
        <w:tc>
          <w:tcPr>
            <w:tcW w:w="1843" w:type="dxa"/>
            <w:shd w:val="clear" w:color="auto" w:fill="FFFFFF"/>
            <w:vAlign w:val="bottom"/>
            <w:hideMark/>
          </w:tcPr>
          <w:p w:rsidR="00A32F7B" w:rsidRPr="00A32F7B" w:rsidRDefault="00A32F7B" w:rsidP="00A32F7B">
            <w:pPr>
              <w:spacing w:after="160" w:line="259" w:lineRule="auto"/>
              <w:ind w:left="14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Объектов на район</w:t>
            </w:r>
          </w:p>
        </w:tc>
        <w:tc>
          <w:tcPr>
            <w:tcW w:w="1134" w:type="dxa"/>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1</w:t>
            </w:r>
          </w:p>
        </w:tc>
        <w:tc>
          <w:tcPr>
            <w:tcW w:w="1559" w:type="dxa"/>
            <w:vMerge/>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c>
          <w:tcPr>
            <w:tcW w:w="1559" w:type="dxa"/>
            <w:vMerge/>
            <w:shd w:val="clear" w:color="auto" w:fill="FFFFFF"/>
            <w:vAlign w:val="bottom"/>
          </w:tcPr>
          <w:p w:rsidR="00A32F7B" w:rsidRPr="00A32F7B" w:rsidRDefault="00A32F7B" w:rsidP="00A32F7B">
            <w:pPr>
              <w:spacing w:after="160" w:line="259" w:lineRule="auto"/>
              <w:textAlignment w:val="baseline"/>
              <w:rPr>
                <w:rFonts w:ascii="Times New Roman" w:eastAsia="Calibri" w:hAnsi="Times New Roman" w:cs="Times New Roman"/>
                <w:sz w:val="24"/>
                <w:szCs w:val="24"/>
              </w:rPr>
            </w:pPr>
          </w:p>
        </w:tc>
      </w:tr>
      <w:tr w:rsidR="00A32F7B" w:rsidRPr="00A32F7B" w:rsidTr="005C6750">
        <w:tc>
          <w:tcPr>
            <w:tcW w:w="572" w:type="dxa"/>
            <w:shd w:val="clear" w:color="auto" w:fill="FFFFFF"/>
          </w:tcPr>
          <w:p w:rsidR="00A32F7B" w:rsidRPr="00A32F7B" w:rsidRDefault="00A32F7B" w:rsidP="00A32F7B">
            <w:pPr>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6.</w:t>
            </w:r>
          </w:p>
        </w:tc>
        <w:tc>
          <w:tcPr>
            <w:tcW w:w="3119" w:type="dxa"/>
            <w:shd w:val="clear" w:color="auto" w:fill="FFFFFF"/>
            <w:hideMark/>
          </w:tcPr>
          <w:p w:rsidR="00A32F7B" w:rsidRPr="00A32F7B" w:rsidRDefault="00A32F7B" w:rsidP="00A32F7B">
            <w:pPr>
              <w:spacing w:after="160" w:line="259" w:lineRule="auto"/>
              <w:ind w:left="9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Музеи</w:t>
            </w:r>
          </w:p>
        </w:tc>
        <w:tc>
          <w:tcPr>
            <w:tcW w:w="1843" w:type="dxa"/>
            <w:shd w:val="clear" w:color="auto" w:fill="FFFFFF"/>
            <w:vAlign w:val="bottom"/>
            <w:hideMark/>
          </w:tcPr>
          <w:p w:rsidR="00A32F7B" w:rsidRPr="00A32F7B" w:rsidRDefault="00A32F7B" w:rsidP="00A32F7B">
            <w:pPr>
              <w:spacing w:after="160" w:line="259" w:lineRule="auto"/>
              <w:ind w:left="142"/>
              <w:textAlignment w:val="baseline"/>
              <w:rPr>
                <w:rFonts w:ascii="Times New Roman" w:eastAsia="Calibri" w:hAnsi="Times New Roman" w:cs="Times New Roman"/>
                <w:b/>
                <w:sz w:val="24"/>
                <w:szCs w:val="24"/>
              </w:rPr>
            </w:pPr>
            <w:r w:rsidRPr="00A32F7B">
              <w:rPr>
                <w:rFonts w:ascii="Times New Roman" w:eastAsia="Calibri" w:hAnsi="Times New Roman" w:cs="Times New Roman"/>
                <w:sz w:val="24"/>
                <w:szCs w:val="24"/>
              </w:rPr>
              <w:t>Объектов на район</w:t>
            </w:r>
          </w:p>
        </w:tc>
        <w:tc>
          <w:tcPr>
            <w:tcW w:w="1134" w:type="dxa"/>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3</w:t>
            </w:r>
          </w:p>
        </w:tc>
        <w:tc>
          <w:tcPr>
            <w:tcW w:w="1559" w:type="dxa"/>
            <w:vMerge/>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c>
          <w:tcPr>
            <w:tcW w:w="1559" w:type="dxa"/>
            <w:vMerge/>
            <w:shd w:val="clear" w:color="auto" w:fill="FFFFFF"/>
            <w:vAlign w:val="bottom"/>
          </w:tcPr>
          <w:p w:rsidR="00A32F7B" w:rsidRPr="00A32F7B" w:rsidRDefault="00A32F7B" w:rsidP="00A32F7B">
            <w:pPr>
              <w:spacing w:after="160" w:line="259" w:lineRule="auto"/>
              <w:textAlignment w:val="baseline"/>
              <w:rPr>
                <w:rFonts w:ascii="Times New Roman" w:eastAsia="Calibri" w:hAnsi="Times New Roman" w:cs="Times New Roman"/>
                <w:sz w:val="24"/>
                <w:szCs w:val="24"/>
              </w:rPr>
            </w:pPr>
          </w:p>
        </w:tc>
      </w:tr>
      <w:tr w:rsidR="00A32F7B" w:rsidRPr="00A32F7B" w:rsidTr="005C6750">
        <w:tc>
          <w:tcPr>
            <w:tcW w:w="572" w:type="dxa"/>
            <w:shd w:val="clear" w:color="auto" w:fill="FFFFFF"/>
          </w:tcPr>
          <w:p w:rsidR="00A32F7B" w:rsidRPr="00A32F7B" w:rsidRDefault="00A32F7B" w:rsidP="00A32F7B">
            <w:pPr>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7.</w:t>
            </w:r>
          </w:p>
        </w:tc>
        <w:tc>
          <w:tcPr>
            <w:tcW w:w="3119" w:type="dxa"/>
            <w:shd w:val="clear" w:color="auto" w:fill="FFFFFF"/>
            <w:hideMark/>
          </w:tcPr>
          <w:p w:rsidR="00A32F7B" w:rsidRPr="00A32F7B" w:rsidRDefault="00A32F7B" w:rsidP="00A32F7B">
            <w:pPr>
              <w:spacing w:after="160" w:line="259" w:lineRule="auto"/>
              <w:ind w:left="9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Выставочные залы, галереи</w:t>
            </w:r>
          </w:p>
        </w:tc>
        <w:tc>
          <w:tcPr>
            <w:tcW w:w="1843" w:type="dxa"/>
            <w:shd w:val="clear" w:color="auto" w:fill="FFFFFF"/>
            <w:vAlign w:val="bottom"/>
            <w:hideMark/>
          </w:tcPr>
          <w:p w:rsidR="00A32F7B" w:rsidRPr="00A32F7B" w:rsidRDefault="00A32F7B" w:rsidP="00A32F7B">
            <w:pPr>
              <w:spacing w:after="160" w:line="259" w:lineRule="auto"/>
              <w:ind w:left="14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Объектов на район</w:t>
            </w:r>
          </w:p>
        </w:tc>
        <w:tc>
          <w:tcPr>
            <w:tcW w:w="1134" w:type="dxa"/>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1</w:t>
            </w:r>
          </w:p>
        </w:tc>
        <w:tc>
          <w:tcPr>
            <w:tcW w:w="1559" w:type="dxa"/>
            <w:vMerge/>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c>
          <w:tcPr>
            <w:tcW w:w="1559" w:type="dxa"/>
            <w:vMerge/>
            <w:shd w:val="clear" w:color="auto" w:fill="FFFFFF"/>
            <w:vAlign w:val="bottom"/>
          </w:tcPr>
          <w:p w:rsidR="00A32F7B" w:rsidRPr="00A32F7B" w:rsidRDefault="00A32F7B" w:rsidP="00A32F7B">
            <w:pPr>
              <w:spacing w:after="160" w:line="259" w:lineRule="auto"/>
              <w:textAlignment w:val="baseline"/>
              <w:rPr>
                <w:rFonts w:ascii="Times New Roman" w:eastAsia="Calibri" w:hAnsi="Times New Roman" w:cs="Times New Roman"/>
                <w:sz w:val="24"/>
                <w:szCs w:val="24"/>
              </w:rPr>
            </w:pPr>
          </w:p>
        </w:tc>
      </w:tr>
      <w:tr w:rsidR="00A32F7B" w:rsidRPr="00A32F7B" w:rsidTr="005C6750">
        <w:trPr>
          <w:trHeight w:val="551"/>
        </w:trPr>
        <w:tc>
          <w:tcPr>
            <w:tcW w:w="572" w:type="dxa"/>
            <w:shd w:val="clear" w:color="auto" w:fill="FFFFFF"/>
          </w:tcPr>
          <w:p w:rsidR="00A32F7B" w:rsidRPr="00A32F7B" w:rsidRDefault="00A32F7B" w:rsidP="00A32F7B">
            <w:pPr>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8.</w:t>
            </w:r>
          </w:p>
        </w:tc>
        <w:tc>
          <w:tcPr>
            <w:tcW w:w="3119" w:type="dxa"/>
            <w:shd w:val="clear" w:color="auto" w:fill="FFFFFF"/>
            <w:hideMark/>
          </w:tcPr>
          <w:p w:rsidR="00A32F7B" w:rsidRPr="00A32F7B" w:rsidRDefault="00A32F7B" w:rsidP="00A32F7B">
            <w:pPr>
              <w:spacing w:after="160" w:line="259" w:lineRule="auto"/>
              <w:ind w:left="9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Кинотеатры</w:t>
            </w:r>
          </w:p>
        </w:tc>
        <w:tc>
          <w:tcPr>
            <w:tcW w:w="1843" w:type="dxa"/>
            <w:shd w:val="clear" w:color="auto" w:fill="FFFFFF"/>
            <w:vAlign w:val="bottom"/>
            <w:hideMark/>
          </w:tcPr>
          <w:p w:rsidR="00A32F7B" w:rsidRPr="00A32F7B" w:rsidRDefault="00A32F7B" w:rsidP="00A32F7B">
            <w:pPr>
              <w:spacing w:after="160" w:line="259" w:lineRule="auto"/>
              <w:ind w:left="14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Объектов на район</w:t>
            </w:r>
          </w:p>
        </w:tc>
        <w:tc>
          <w:tcPr>
            <w:tcW w:w="1134" w:type="dxa"/>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1</w:t>
            </w:r>
          </w:p>
        </w:tc>
        <w:tc>
          <w:tcPr>
            <w:tcW w:w="1559" w:type="dxa"/>
            <w:vMerge/>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c>
          <w:tcPr>
            <w:tcW w:w="1559" w:type="dxa"/>
            <w:vMerge/>
            <w:shd w:val="clear" w:color="auto" w:fill="FFFFFF"/>
            <w:vAlign w:val="bottom"/>
          </w:tcPr>
          <w:p w:rsidR="00A32F7B" w:rsidRPr="00A32F7B" w:rsidRDefault="00A32F7B" w:rsidP="00A32F7B">
            <w:pPr>
              <w:spacing w:after="160" w:line="259" w:lineRule="auto"/>
              <w:textAlignment w:val="baseline"/>
              <w:rPr>
                <w:rFonts w:ascii="Times New Roman" w:eastAsia="Calibri" w:hAnsi="Times New Roman" w:cs="Times New Roman"/>
                <w:sz w:val="24"/>
                <w:szCs w:val="24"/>
              </w:rPr>
            </w:pPr>
          </w:p>
        </w:tc>
      </w:tr>
      <w:tr w:rsidR="00A32F7B" w:rsidRPr="00A32F7B" w:rsidTr="005C6750">
        <w:tc>
          <w:tcPr>
            <w:tcW w:w="572" w:type="dxa"/>
            <w:shd w:val="clear" w:color="auto" w:fill="FFFFFF"/>
          </w:tcPr>
          <w:p w:rsidR="00A32F7B" w:rsidRPr="00A32F7B" w:rsidRDefault="00A32F7B" w:rsidP="00A32F7B">
            <w:pPr>
              <w:spacing w:after="160" w:line="259"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9.</w:t>
            </w:r>
          </w:p>
        </w:tc>
        <w:tc>
          <w:tcPr>
            <w:tcW w:w="3119" w:type="dxa"/>
            <w:shd w:val="clear" w:color="auto" w:fill="FFFFFF"/>
            <w:hideMark/>
          </w:tcPr>
          <w:p w:rsidR="00A32F7B" w:rsidRPr="00A32F7B" w:rsidRDefault="00A32F7B" w:rsidP="00A32F7B">
            <w:pPr>
              <w:spacing w:after="160" w:line="259" w:lineRule="auto"/>
              <w:ind w:left="92"/>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Культурно-развлекательные киноконцертные комплексы</w:t>
            </w:r>
          </w:p>
        </w:tc>
        <w:tc>
          <w:tcPr>
            <w:tcW w:w="1843" w:type="dxa"/>
            <w:shd w:val="clear" w:color="auto" w:fill="FFFFFF"/>
            <w:vAlign w:val="bottom"/>
            <w:hideMark/>
          </w:tcPr>
          <w:p w:rsidR="00A32F7B" w:rsidRPr="00A32F7B" w:rsidRDefault="00A32F7B" w:rsidP="00A32F7B">
            <w:pPr>
              <w:spacing w:after="160" w:line="259" w:lineRule="auto"/>
              <w:ind w:left="139"/>
              <w:textAlignment w:val="baseline"/>
              <w:rPr>
                <w:rFonts w:ascii="Times New Roman" w:eastAsia="Calibri" w:hAnsi="Times New Roman" w:cs="Times New Roman"/>
                <w:sz w:val="24"/>
                <w:szCs w:val="24"/>
              </w:rPr>
            </w:pPr>
            <w:r w:rsidRPr="00A32F7B">
              <w:rPr>
                <w:rFonts w:ascii="Times New Roman" w:eastAsia="Calibri" w:hAnsi="Times New Roman" w:cs="Times New Roman"/>
                <w:sz w:val="24"/>
                <w:szCs w:val="24"/>
              </w:rPr>
              <w:t>По заданию на проектирование</w:t>
            </w:r>
          </w:p>
        </w:tc>
        <w:tc>
          <w:tcPr>
            <w:tcW w:w="1134" w:type="dxa"/>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c>
          <w:tcPr>
            <w:tcW w:w="1559" w:type="dxa"/>
            <w:vMerge/>
            <w:shd w:val="clear" w:color="auto" w:fill="FFFFFF"/>
            <w:vAlign w:val="bottom"/>
          </w:tcPr>
          <w:p w:rsidR="00A32F7B" w:rsidRPr="00A32F7B" w:rsidRDefault="00A32F7B" w:rsidP="00A32F7B">
            <w:pPr>
              <w:spacing w:after="160" w:line="259" w:lineRule="auto"/>
              <w:ind w:firstLine="567"/>
              <w:textAlignment w:val="baseline"/>
              <w:rPr>
                <w:rFonts w:ascii="Times New Roman" w:eastAsia="Calibri" w:hAnsi="Times New Roman" w:cs="Times New Roman"/>
                <w:sz w:val="24"/>
                <w:szCs w:val="24"/>
              </w:rPr>
            </w:pPr>
          </w:p>
        </w:tc>
        <w:tc>
          <w:tcPr>
            <w:tcW w:w="1559" w:type="dxa"/>
            <w:vMerge/>
            <w:shd w:val="clear" w:color="auto" w:fill="FFFFFF"/>
            <w:vAlign w:val="bottom"/>
          </w:tcPr>
          <w:p w:rsidR="00A32F7B" w:rsidRPr="00A32F7B" w:rsidRDefault="00A32F7B" w:rsidP="00A32F7B">
            <w:pPr>
              <w:spacing w:after="160" w:line="259" w:lineRule="auto"/>
              <w:textAlignment w:val="baseline"/>
              <w:rPr>
                <w:rFonts w:ascii="Times New Roman" w:eastAsia="Calibri" w:hAnsi="Times New Roman" w:cs="Times New Roman"/>
                <w:sz w:val="24"/>
                <w:szCs w:val="24"/>
              </w:rPr>
            </w:pPr>
          </w:p>
        </w:tc>
      </w:tr>
    </w:tbl>
    <w:p w:rsidR="00A32F7B" w:rsidRPr="00A32F7B" w:rsidRDefault="00A32F7B" w:rsidP="00A32F7B">
      <w:pPr>
        <w:widowControl w:val="0"/>
        <w:autoSpaceDE w:val="0"/>
        <w:autoSpaceDN w:val="0"/>
        <w:adjustRightInd w:val="0"/>
        <w:spacing w:after="0" w:line="259" w:lineRule="auto"/>
        <w:ind w:firstLine="540"/>
        <w:jc w:val="both"/>
        <w:rPr>
          <w:rFonts w:ascii="Times New Roman" w:eastAsia="Calibri" w:hAnsi="Times New Roman" w:cs="Times New Roman"/>
          <w:sz w:val="24"/>
          <w:szCs w:val="24"/>
        </w:rPr>
      </w:pPr>
    </w:p>
    <w:p w:rsidR="00A32F7B" w:rsidRPr="00A32F7B" w:rsidRDefault="00A32F7B" w:rsidP="00A32F7B">
      <w:pPr>
        <w:widowControl w:val="0"/>
        <w:autoSpaceDE w:val="0"/>
        <w:autoSpaceDN w:val="0"/>
        <w:adjustRightInd w:val="0"/>
        <w:spacing w:after="0" w:line="259" w:lineRule="auto"/>
        <w:ind w:firstLine="540"/>
        <w:jc w:val="both"/>
        <w:rPr>
          <w:rFonts w:ascii="Times New Roman" w:eastAsia="Calibri" w:hAnsi="Times New Roman" w:cs="Times New Roman"/>
        </w:rPr>
      </w:pPr>
      <w:r w:rsidRPr="00A32F7B">
        <w:rPr>
          <w:rFonts w:ascii="Times New Roman" w:eastAsia="Calibri" w:hAnsi="Times New Roman" w:cs="Times New Roman"/>
        </w:rPr>
        <w:t>Расчетные показатели объектов культурного наследия местного значения не нормируются.</w:t>
      </w:r>
    </w:p>
    <w:p w:rsidR="00A32F7B" w:rsidRPr="00A32F7B" w:rsidRDefault="00A32F7B" w:rsidP="00A32F7B">
      <w:pPr>
        <w:spacing w:after="0" w:line="259" w:lineRule="auto"/>
        <w:rPr>
          <w:rFonts w:ascii="Times New Roman" w:eastAsia="Calibri" w:hAnsi="Times New Roman" w:cs="Times New Roman"/>
        </w:rPr>
      </w:pPr>
      <w:bookmarkStart w:id="75" w:name="_Toc64442122"/>
    </w:p>
    <w:p w:rsidR="00A32F7B" w:rsidRPr="00A32F7B" w:rsidRDefault="00A32F7B" w:rsidP="00A32F7B">
      <w:pPr>
        <w:spacing w:after="0" w:line="259" w:lineRule="auto"/>
        <w:jc w:val="center"/>
        <w:rPr>
          <w:rFonts w:ascii="Times New Roman" w:eastAsia="Times New Roman" w:hAnsi="Times New Roman" w:cs="Times New Roman"/>
          <w:b/>
          <w:sz w:val="28"/>
          <w:szCs w:val="28"/>
          <w:lang w:eastAsia="ru-RU"/>
        </w:rPr>
      </w:pPr>
      <w:r w:rsidRPr="00A32F7B">
        <w:rPr>
          <w:rFonts w:ascii="Times New Roman" w:eastAsia="Times New Roman" w:hAnsi="Times New Roman" w:cs="Times New Roman"/>
          <w:b/>
          <w:sz w:val="28"/>
          <w:szCs w:val="28"/>
          <w:lang w:eastAsia="ru-RU"/>
        </w:rPr>
        <w:t>2. Материалы по обоснованию расчетных показателей, содержащихся в основной части местных нормативов градостроительного проектирования.</w:t>
      </w:r>
      <w:bookmarkEnd w:id="71"/>
      <w:bookmarkEnd w:id="75"/>
    </w:p>
    <w:p w:rsidR="00A32F7B" w:rsidRPr="00A32F7B" w:rsidRDefault="00A32F7B" w:rsidP="00A32F7B">
      <w:pPr>
        <w:widowControl w:val="0"/>
        <w:autoSpaceDE w:val="0"/>
        <w:autoSpaceDN w:val="0"/>
        <w:adjustRightInd w:val="0"/>
        <w:spacing w:after="160" w:line="259" w:lineRule="auto"/>
        <w:ind w:left="495"/>
        <w:contextualSpacing/>
        <w:jc w:val="both"/>
        <w:rPr>
          <w:rFonts w:ascii="Times New Roman" w:eastAsia="Calibri" w:hAnsi="Times New Roman" w:cs="Times New Roman"/>
          <w:sz w:val="28"/>
          <w:szCs w:val="28"/>
          <w:highlight w:val="yellow"/>
        </w:rPr>
      </w:pPr>
    </w:p>
    <w:p w:rsidR="00A32F7B" w:rsidRPr="00A32F7B" w:rsidRDefault="00A32F7B" w:rsidP="00A32F7B">
      <w:pPr>
        <w:widowControl w:val="0"/>
        <w:autoSpaceDE w:val="0"/>
        <w:autoSpaceDN w:val="0"/>
        <w:adjustRightInd w:val="0"/>
        <w:spacing w:after="160" w:line="259" w:lineRule="auto"/>
        <w:ind w:left="720"/>
        <w:contextualSpacing/>
        <w:jc w:val="center"/>
        <w:outlineLvl w:val="0"/>
        <w:rPr>
          <w:rFonts w:ascii="Times New Roman" w:eastAsia="Calibri" w:hAnsi="Times New Roman" w:cs="Times New Roman"/>
          <w:b/>
          <w:sz w:val="28"/>
          <w:szCs w:val="28"/>
        </w:rPr>
      </w:pPr>
      <w:bookmarkStart w:id="76" w:name="Par1487"/>
      <w:bookmarkStart w:id="77" w:name="_Toc64442123"/>
      <w:bookmarkEnd w:id="76"/>
      <w:r w:rsidRPr="00A32F7B">
        <w:rPr>
          <w:rFonts w:ascii="Times New Roman" w:eastAsia="Calibri" w:hAnsi="Times New Roman" w:cs="Times New Roman"/>
          <w:b/>
          <w:sz w:val="28"/>
          <w:szCs w:val="28"/>
        </w:rPr>
        <w:t>2.1 Общие положения</w:t>
      </w:r>
      <w:bookmarkEnd w:id="77"/>
      <w:r w:rsidRPr="00A32F7B">
        <w:rPr>
          <w:rFonts w:ascii="Times New Roman" w:eastAsia="Calibri" w:hAnsi="Times New Roman" w:cs="Times New Roman"/>
          <w:b/>
          <w:sz w:val="28"/>
          <w:szCs w:val="28"/>
        </w:rPr>
        <w:t>.</w:t>
      </w:r>
    </w:p>
    <w:p w:rsidR="00A32F7B" w:rsidRPr="00A32F7B" w:rsidRDefault="00A32F7B" w:rsidP="00A32F7B">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highlight w:val="yellow"/>
        </w:rPr>
      </w:pPr>
    </w:p>
    <w:p w:rsidR="00A32F7B" w:rsidRPr="00A32F7B" w:rsidRDefault="00A32F7B" w:rsidP="00A32F7B">
      <w:pPr>
        <w:widowControl w:val="0"/>
        <w:autoSpaceDE w:val="0"/>
        <w:autoSpaceDN w:val="0"/>
        <w:adjustRightInd w:val="0"/>
        <w:spacing w:after="160" w:line="240" w:lineRule="auto"/>
        <w:ind w:firstLine="851"/>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Местные нормативы градостроительного проектирования (далее – Нормативы) муниципального района «Ракитянский район» разработаны в целях </w:t>
      </w:r>
      <w:proofErr w:type="gramStart"/>
      <w:r w:rsidRPr="00A32F7B">
        <w:rPr>
          <w:rFonts w:ascii="Times New Roman" w:eastAsia="Calibri" w:hAnsi="Times New Roman" w:cs="Times New Roman"/>
          <w:sz w:val="28"/>
          <w:szCs w:val="28"/>
        </w:rPr>
        <w:t>реализации полномочий органов местного самоуправления муниципального района</w:t>
      </w:r>
      <w:proofErr w:type="gramEnd"/>
      <w:r w:rsidRPr="00A32F7B">
        <w:rPr>
          <w:rFonts w:ascii="Times New Roman" w:eastAsia="Calibri" w:hAnsi="Times New Roman" w:cs="Times New Roman"/>
          <w:sz w:val="28"/>
          <w:szCs w:val="28"/>
        </w:rPr>
        <w:t xml:space="preserve"> по решению вопросов местного значения муниципального района.</w:t>
      </w:r>
    </w:p>
    <w:p w:rsidR="00A32F7B" w:rsidRPr="00A32F7B" w:rsidRDefault="00A32F7B" w:rsidP="00A32F7B">
      <w:pPr>
        <w:widowControl w:val="0"/>
        <w:autoSpaceDE w:val="0"/>
        <w:autoSpaceDN w:val="0"/>
        <w:adjustRightInd w:val="0"/>
        <w:spacing w:after="160" w:line="240" w:lineRule="auto"/>
        <w:ind w:firstLine="851"/>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Нормативы муниципального района 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всех групп населения муниципального района.</w:t>
      </w:r>
    </w:p>
    <w:p w:rsidR="00A32F7B" w:rsidRPr="00A32F7B" w:rsidRDefault="00A32F7B" w:rsidP="00A32F7B">
      <w:pPr>
        <w:widowControl w:val="0"/>
        <w:autoSpaceDE w:val="0"/>
        <w:autoSpaceDN w:val="0"/>
        <w:adjustRightInd w:val="0"/>
        <w:spacing w:after="160" w:line="240" w:lineRule="auto"/>
        <w:ind w:firstLine="851"/>
        <w:contextualSpacing/>
        <w:jc w:val="both"/>
        <w:rPr>
          <w:rFonts w:ascii="Times New Roman" w:eastAsia="Calibri" w:hAnsi="Times New Roman" w:cs="Times New Roman"/>
          <w:sz w:val="28"/>
          <w:szCs w:val="28"/>
        </w:rPr>
      </w:pPr>
      <w:proofErr w:type="gramStart"/>
      <w:r w:rsidRPr="00A32F7B">
        <w:rPr>
          <w:rFonts w:ascii="Times New Roman" w:eastAsia="Calibri" w:hAnsi="Times New Roman" w:cs="Times New Roman"/>
          <w:sz w:val="28"/>
          <w:szCs w:val="28"/>
        </w:rPr>
        <w:t xml:space="preserve">Подготовка местных нормативов градостроительного проектирования муниципального района осуществлена с учетом требований нормативных технических документов, перечисленных в </w:t>
      </w:r>
      <w:hyperlink w:anchor="Par1510" w:history="1">
        <w:r w:rsidRPr="00A32F7B">
          <w:rPr>
            <w:rFonts w:ascii="Times New Roman" w:eastAsia="Calibri" w:hAnsi="Times New Roman" w:cs="Times New Roman"/>
            <w:sz w:val="28"/>
            <w:szCs w:val="28"/>
          </w:rPr>
          <w:t>разделе 2.2</w:t>
        </w:r>
      </w:hyperlink>
      <w:r w:rsidRPr="00A32F7B">
        <w:rPr>
          <w:rFonts w:ascii="Times New Roman" w:eastAsia="Calibri" w:hAnsi="Times New Roman" w:cs="Times New Roman"/>
          <w:sz w:val="28"/>
          <w:szCs w:val="28"/>
        </w:rPr>
        <w:t xml:space="preserve"> настоящей главы «Нормативная база» материалов по обоснованию расчетных показателей местных нормативов градостроительного проектирования, региональных норм градостроительного проектирования.</w:t>
      </w:r>
      <w:proofErr w:type="gramEnd"/>
    </w:p>
    <w:p w:rsidR="00A32F7B" w:rsidRPr="00A32F7B" w:rsidRDefault="00A32F7B" w:rsidP="00A32F7B">
      <w:pPr>
        <w:widowControl w:val="0"/>
        <w:autoSpaceDE w:val="0"/>
        <w:autoSpaceDN w:val="0"/>
        <w:adjustRightInd w:val="0"/>
        <w:spacing w:after="160" w:line="240" w:lineRule="auto"/>
        <w:ind w:firstLine="851"/>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Нормативы муниципального района конкретизируют и развивают основные положения действующих федеральных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w:t>
      </w:r>
      <w:r w:rsidRPr="00A32F7B">
        <w:rPr>
          <w:rFonts w:ascii="Times New Roman" w:eastAsia="Calibri" w:hAnsi="Times New Roman" w:cs="Times New Roman"/>
          <w:sz w:val="28"/>
          <w:szCs w:val="28"/>
        </w:rPr>
        <w:lastRenderedPageBreak/>
        <w:t>градостроительных традиций и направлений перспективного развития муниципального района.</w:t>
      </w:r>
    </w:p>
    <w:p w:rsidR="00A32F7B" w:rsidRPr="00A32F7B" w:rsidRDefault="00A32F7B" w:rsidP="00A32F7B">
      <w:pPr>
        <w:widowControl w:val="0"/>
        <w:autoSpaceDE w:val="0"/>
        <w:autoSpaceDN w:val="0"/>
        <w:adjustRightInd w:val="0"/>
        <w:spacing w:after="160" w:line="240" w:lineRule="auto"/>
        <w:ind w:firstLine="851"/>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Подготовка Нормативов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A32F7B" w:rsidRPr="00A32F7B" w:rsidRDefault="00A32F7B" w:rsidP="00A32F7B">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highlight w:val="yellow"/>
        </w:rPr>
      </w:pPr>
      <w:r w:rsidRPr="00A32F7B">
        <w:rPr>
          <w:rFonts w:ascii="Times New Roman" w:eastAsia="Calibri" w:hAnsi="Times New Roman" w:cs="Times New Roman"/>
          <w:sz w:val="28"/>
          <w:szCs w:val="28"/>
        </w:rPr>
        <w:t>Нормативы муниципального района</w:t>
      </w:r>
      <w:r w:rsidRPr="00A32F7B">
        <w:rPr>
          <w:rFonts w:ascii="Times New Roman" w:eastAsia="Times New Roman" w:hAnsi="Times New Roman" w:cs="Times New Roman"/>
          <w:b/>
          <w:sz w:val="28"/>
          <w:szCs w:val="28"/>
          <w:lang w:eastAsia="ru-RU"/>
        </w:rPr>
        <w:t xml:space="preserve">  </w:t>
      </w:r>
      <w:r w:rsidRPr="00A32F7B">
        <w:rPr>
          <w:rFonts w:ascii="Times New Roman" w:eastAsia="Calibri" w:hAnsi="Times New Roman" w:cs="Times New Roman"/>
          <w:sz w:val="28"/>
          <w:szCs w:val="28"/>
        </w:rPr>
        <w:t xml:space="preserve">подготовлены в соответствии со </w:t>
      </w:r>
      <w:hyperlink r:id="rId9" w:history="1">
        <w:r w:rsidRPr="00A32F7B">
          <w:rPr>
            <w:rFonts w:ascii="Times New Roman" w:eastAsia="Calibri" w:hAnsi="Times New Roman" w:cs="Times New Roman"/>
            <w:sz w:val="28"/>
            <w:szCs w:val="28"/>
          </w:rPr>
          <w:t>ст. 8</w:t>
        </w:r>
      </w:hyperlink>
      <w:r w:rsidRPr="00A32F7B">
        <w:rPr>
          <w:rFonts w:ascii="Times New Roman" w:eastAsia="Calibri" w:hAnsi="Times New Roman" w:cs="Times New Roman"/>
          <w:sz w:val="28"/>
          <w:szCs w:val="28"/>
        </w:rPr>
        <w:t xml:space="preserve">, </w:t>
      </w:r>
      <w:hyperlink r:id="rId10" w:history="1">
        <w:r w:rsidRPr="00A32F7B">
          <w:rPr>
            <w:rFonts w:ascii="Times New Roman" w:eastAsia="Calibri" w:hAnsi="Times New Roman" w:cs="Times New Roman"/>
            <w:sz w:val="28"/>
            <w:szCs w:val="28"/>
          </w:rPr>
          <w:t>24</w:t>
        </w:r>
      </w:hyperlink>
      <w:r w:rsidRPr="00A32F7B">
        <w:rPr>
          <w:rFonts w:ascii="Times New Roman" w:eastAsia="Calibri" w:hAnsi="Times New Roman" w:cs="Times New Roman"/>
          <w:sz w:val="28"/>
          <w:szCs w:val="28"/>
        </w:rPr>
        <w:t xml:space="preserve">, </w:t>
      </w:r>
      <w:hyperlink r:id="rId11" w:history="1">
        <w:r w:rsidRPr="00A32F7B">
          <w:rPr>
            <w:rFonts w:ascii="Times New Roman" w:eastAsia="Calibri" w:hAnsi="Times New Roman" w:cs="Times New Roman"/>
            <w:sz w:val="28"/>
            <w:szCs w:val="28"/>
          </w:rPr>
          <w:t>ст. 29.1</w:t>
        </w:r>
      </w:hyperlink>
      <w:r w:rsidRPr="00A32F7B">
        <w:rPr>
          <w:rFonts w:ascii="Times New Roman" w:eastAsia="Calibri" w:hAnsi="Times New Roman" w:cs="Times New Roman"/>
          <w:sz w:val="28"/>
          <w:szCs w:val="28"/>
        </w:rPr>
        <w:t xml:space="preserve">, </w:t>
      </w:r>
      <w:hyperlink r:id="rId12" w:history="1">
        <w:r w:rsidRPr="00A32F7B">
          <w:rPr>
            <w:rFonts w:ascii="Times New Roman" w:eastAsia="Calibri" w:hAnsi="Times New Roman" w:cs="Times New Roman"/>
            <w:sz w:val="28"/>
            <w:szCs w:val="28"/>
          </w:rPr>
          <w:t>29.2</w:t>
        </w:r>
      </w:hyperlink>
      <w:r w:rsidRPr="00A32F7B">
        <w:rPr>
          <w:rFonts w:ascii="Times New Roman" w:eastAsia="Calibri" w:hAnsi="Times New Roman" w:cs="Times New Roman"/>
          <w:sz w:val="28"/>
          <w:szCs w:val="28"/>
        </w:rPr>
        <w:t xml:space="preserve">, </w:t>
      </w:r>
      <w:hyperlink r:id="rId13" w:history="1">
        <w:r w:rsidRPr="00A32F7B">
          <w:rPr>
            <w:rFonts w:ascii="Times New Roman" w:eastAsia="Calibri" w:hAnsi="Times New Roman" w:cs="Times New Roman"/>
            <w:sz w:val="28"/>
            <w:szCs w:val="28"/>
          </w:rPr>
          <w:t>29.4</w:t>
        </w:r>
      </w:hyperlink>
      <w:r w:rsidRPr="00A32F7B">
        <w:rPr>
          <w:rFonts w:ascii="Times New Roman" w:eastAsia="Calibri" w:hAnsi="Times New Roman" w:cs="Times New Roman"/>
          <w:sz w:val="28"/>
          <w:szCs w:val="28"/>
        </w:rPr>
        <w:t xml:space="preserve"> Градостроительного кодекса Российской Федерации от 29.12.2004 № 190-ФЗ, </w:t>
      </w:r>
      <w:hyperlink r:id="rId14" w:history="1">
        <w:r w:rsidRPr="00A32F7B">
          <w:rPr>
            <w:rFonts w:ascii="Times New Roman" w:eastAsia="Calibri" w:hAnsi="Times New Roman" w:cs="Times New Roman"/>
            <w:sz w:val="28"/>
            <w:szCs w:val="28"/>
          </w:rPr>
          <w:t>статьей 16</w:t>
        </w:r>
      </w:hyperlink>
      <w:r w:rsidRPr="00A32F7B">
        <w:rPr>
          <w:rFonts w:ascii="Times New Roman" w:eastAsia="Calibri"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bookmarkStart w:id="78" w:name="Par1510"/>
      <w:bookmarkEnd w:id="78"/>
      <w:r w:rsidRPr="00A32F7B">
        <w:rPr>
          <w:rFonts w:ascii="Times New Roman" w:eastAsia="Calibri" w:hAnsi="Times New Roman" w:cs="Times New Roman"/>
          <w:sz w:val="28"/>
          <w:szCs w:val="28"/>
        </w:rPr>
        <w:t>.</w:t>
      </w:r>
    </w:p>
    <w:p w:rsidR="00A32F7B" w:rsidRPr="00A32F7B" w:rsidRDefault="00A32F7B" w:rsidP="00A32F7B">
      <w:pPr>
        <w:widowControl w:val="0"/>
        <w:autoSpaceDE w:val="0"/>
        <w:autoSpaceDN w:val="0"/>
        <w:adjustRightInd w:val="0"/>
        <w:spacing w:after="0" w:line="259" w:lineRule="auto"/>
        <w:rPr>
          <w:rFonts w:ascii="Times New Roman" w:eastAsia="Calibri" w:hAnsi="Times New Roman" w:cs="Times New Roman"/>
          <w:sz w:val="28"/>
          <w:szCs w:val="28"/>
        </w:rPr>
      </w:pPr>
    </w:p>
    <w:p w:rsidR="00A32F7B" w:rsidRPr="00A32F7B" w:rsidRDefault="00A32F7B" w:rsidP="00A32F7B">
      <w:pPr>
        <w:widowControl w:val="0"/>
        <w:autoSpaceDE w:val="0"/>
        <w:autoSpaceDN w:val="0"/>
        <w:adjustRightInd w:val="0"/>
        <w:spacing w:after="0" w:line="240" w:lineRule="auto"/>
        <w:ind w:firstLine="851"/>
        <w:contextualSpacing/>
        <w:jc w:val="center"/>
        <w:outlineLvl w:val="1"/>
        <w:rPr>
          <w:rFonts w:ascii="Times New Roman" w:eastAsia="Calibri" w:hAnsi="Times New Roman" w:cs="Times New Roman"/>
          <w:b/>
          <w:sz w:val="28"/>
          <w:szCs w:val="28"/>
        </w:rPr>
      </w:pPr>
      <w:bookmarkStart w:id="79" w:name="_Toc64442124"/>
      <w:r w:rsidRPr="00A32F7B">
        <w:rPr>
          <w:rFonts w:ascii="Times New Roman" w:eastAsia="Calibri" w:hAnsi="Times New Roman" w:cs="Times New Roman"/>
          <w:b/>
          <w:sz w:val="28"/>
          <w:szCs w:val="28"/>
        </w:rPr>
        <w:t>2.2. Нормативная база</w:t>
      </w:r>
      <w:bookmarkEnd w:id="79"/>
      <w:r w:rsidRPr="00A32F7B">
        <w:rPr>
          <w:rFonts w:ascii="Times New Roman" w:eastAsia="Calibri" w:hAnsi="Times New Roman" w:cs="Times New Roman"/>
          <w:b/>
          <w:sz w:val="28"/>
          <w:szCs w:val="28"/>
        </w:rPr>
        <w:t>.</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highlight w:val="yellow"/>
        </w:rPr>
      </w:pPr>
    </w:p>
    <w:p w:rsidR="00A32F7B" w:rsidRPr="00A32F7B" w:rsidRDefault="00A32F7B" w:rsidP="00A32F7B">
      <w:pPr>
        <w:widowControl w:val="0"/>
        <w:autoSpaceDE w:val="0"/>
        <w:autoSpaceDN w:val="0"/>
        <w:adjustRightInd w:val="0"/>
        <w:spacing w:after="160" w:line="240" w:lineRule="auto"/>
        <w:ind w:firstLine="709"/>
        <w:contextualSpacing/>
        <w:jc w:val="center"/>
        <w:outlineLvl w:val="2"/>
        <w:rPr>
          <w:rFonts w:ascii="Times New Roman" w:eastAsia="Calibri" w:hAnsi="Times New Roman" w:cs="Times New Roman"/>
          <w:b/>
          <w:sz w:val="28"/>
          <w:szCs w:val="28"/>
        </w:rPr>
      </w:pPr>
      <w:bookmarkStart w:id="80" w:name="Par1512"/>
      <w:bookmarkStart w:id="81" w:name="_Toc64442125"/>
      <w:bookmarkEnd w:id="80"/>
      <w:r w:rsidRPr="00A32F7B">
        <w:rPr>
          <w:rFonts w:ascii="Times New Roman" w:eastAsia="Calibri" w:hAnsi="Times New Roman" w:cs="Times New Roman"/>
          <w:b/>
          <w:sz w:val="28"/>
          <w:szCs w:val="28"/>
        </w:rPr>
        <w:t xml:space="preserve">2.2.1. </w:t>
      </w:r>
      <w:bookmarkEnd w:id="81"/>
      <w:r w:rsidRPr="00A32F7B">
        <w:rPr>
          <w:rFonts w:ascii="Times New Roman" w:eastAsia="Calibri" w:hAnsi="Times New Roman" w:cs="Times New Roman"/>
          <w:b/>
          <w:sz w:val="28"/>
          <w:szCs w:val="28"/>
        </w:rPr>
        <w:t>Федеральные законы.</w:t>
      </w:r>
    </w:p>
    <w:p w:rsidR="00A32F7B" w:rsidRPr="00A32F7B" w:rsidRDefault="00A32F7B" w:rsidP="00A32F7B">
      <w:pPr>
        <w:widowControl w:val="0"/>
        <w:autoSpaceDE w:val="0"/>
        <w:autoSpaceDN w:val="0"/>
        <w:adjustRightInd w:val="0"/>
        <w:spacing w:after="160" w:line="240" w:lineRule="auto"/>
        <w:ind w:firstLine="709"/>
        <w:contextualSpacing/>
        <w:jc w:val="center"/>
        <w:outlineLvl w:val="2"/>
        <w:rPr>
          <w:rFonts w:ascii="Times New Roman" w:eastAsia="Calibri" w:hAnsi="Times New Roman" w:cs="Times New Roman"/>
          <w:b/>
          <w:sz w:val="28"/>
          <w:szCs w:val="28"/>
        </w:rPr>
      </w:pPr>
    </w:p>
    <w:p w:rsidR="00A32F7B" w:rsidRPr="00A32F7B" w:rsidRDefault="00A32F7B" w:rsidP="00A32F7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Градостроительный </w:t>
      </w:r>
      <w:hyperlink r:id="rId15" w:history="1">
        <w:r w:rsidRPr="00A32F7B">
          <w:rPr>
            <w:rFonts w:ascii="Times New Roman" w:eastAsia="Calibri" w:hAnsi="Times New Roman" w:cs="Times New Roman"/>
            <w:sz w:val="28"/>
            <w:szCs w:val="28"/>
          </w:rPr>
          <w:t>кодекс</w:t>
        </w:r>
      </w:hyperlink>
      <w:r w:rsidRPr="00A32F7B">
        <w:rPr>
          <w:rFonts w:ascii="Times New Roman" w:eastAsia="Calibri" w:hAnsi="Times New Roman" w:cs="Times New Roman"/>
          <w:sz w:val="28"/>
          <w:szCs w:val="28"/>
        </w:rPr>
        <w:t xml:space="preserve"> Российской Федерации от 29 декабря </w:t>
      </w:r>
      <w:smartTag w:uri="urn:schemas-microsoft-com:office:smarttags" w:element="metricconverter">
        <w:smartTagPr>
          <w:attr w:name="ProductID" w:val="2004 г"/>
        </w:smartTagPr>
        <w:r w:rsidRPr="00A32F7B">
          <w:rPr>
            <w:rFonts w:ascii="Times New Roman" w:eastAsia="Calibri" w:hAnsi="Times New Roman" w:cs="Times New Roman"/>
            <w:sz w:val="28"/>
            <w:szCs w:val="28"/>
          </w:rPr>
          <w:t>2004 г</w:t>
        </w:r>
      </w:smartTag>
      <w:r w:rsidRPr="00A32F7B">
        <w:rPr>
          <w:rFonts w:ascii="Times New Roman" w:eastAsia="Calibri" w:hAnsi="Times New Roman" w:cs="Times New Roman"/>
          <w:sz w:val="28"/>
          <w:szCs w:val="28"/>
        </w:rPr>
        <w:t>. № 190-ФЗ;</w:t>
      </w:r>
    </w:p>
    <w:p w:rsidR="00A32F7B" w:rsidRPr="00A32F7B" w:rsidRDefault="00A32F7B" w:rsidP="00A32F7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Земельный </w:t>
      </w:r>
      <w:hyperlink r:id="rId16" w:history="1">
        <w:r w:rsidRPr="00A32F7B">
          <w:rPr>
            <w:rFonts w:ascii="Times New Roman" w:eastAsia="Calibri" w:hAnsi="Times New Roman" w:cs="Times New Roman"/>
            <w:sz w:val="28"/>
            <w:szCs w:val="28"/>
          </w:rPr>
          <w:t>кодекс</w:t>
        </w:r>
      </w:hyperlink>
      <w:r w:rsidRPr="00A32F7B">
        <w:rPr>
          <w:rFonts w:ascii="Times New Roman" w:eastAsia="Calibri" w:hAnsi="Times New Roman" w:cs="Times New Roman"/>
          <w:sz w:val="28"/>
          <w:szCs w:val="28"/>
        </w:rPr>
        <w:t xml:space="preserve"> Российской Федерации от 25 октября </w:t>
      </w:r>
      <w:smartTag w:uri="urn:schemas-microsoft-com:office:smarttags" w:element="metricconverter">
        <w:smartTagPr>
          <w:attr w:name="ProductID" w:val="2001 г"/>
        </w:smartTagPr>
        <w:r w:rsidRPr="00A32F7B">
          <w:rPr>
            <w:rFonts w:ascii="Times New Roman" w:eastAsia="Calibri" w:hAnsi="Times New Roman" w:cs="Times New Roman"/>
            <w:sz w:val="28"/>
            <w:szCs w:val="28"/>
          </w:rPr>
          <w:t>2001 г</w:t>
        </w:r>
      </w:smartTag>
      <w:r w:rsidRPr="00A32F7B">
        <w:rPr>
          <w:rFonts w:ascii="Times New Roman" w:eastAsia="Calibri" w:hAnsi="Times New Roman" w:cs="Times New Roman"/>
          <w:sz w:val="28"/>
          <w:szCs w:val="28"/>
        </w:rPr>
        <w:t>. № 136-ФЗ;</w:t>
      </w:r>
    </w:p>
    <w:p w:rsidR="00A32F7B" w:rsidRPr="00A32F7B" w:rsidRDefault="00A32F7B" w:rsidP="00A32F7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Гражданский </w:t>
      </w:r>
      <w:hyperlink r:id="rId17" w:history="1">
        <w:r w:rsidRPr="00A32F7B">
          <w:rPr>
            <w:rFonts w:ascii="Times New Roman" w:eastAsia="Calibri" w:hAnsi="Times New Roman" w:cs="Times New Roman"/>
            <w:sz w:val="28"/>
            <w:szCs w:val="28"/>
          </w:rPr>
          <w:t>кодекс</w:t>
        </w:r>
      </w:hyperlink>
      <w:r w:rsidRPr="00A32F7B">
        <w:rPr>
          <w:rFonts w:ascii="Times New Roman" w:eastAsia="Calibri" w:hAnsi="Times New Roman" w:cs="Times New Roman"/>
          <w:sz w:val="28"/>
          <w:szCs w:val="28"/>
        </w:rPr>
        <w:t xml:space="preserve"> Российской Федерации, часть I, от 30 ноября </w:t>
      </w:r>
      <w:smartTag w:uri="urn:schemas-microsoft-com:office:smarttags" w:element="metricconverter">
        <w:smartTagPr>
          <w:attr w:name="ProductID" w:val="1994 г"/>
        </w:smartTagPr>
        <w:r w:rsidRPr="00A32F7B">
          <w:rPr>
            <w:rFonts w:ascii="Times New Roman" w:eastAsia="Calibri" w:hAnsi="Times New Roman" w:cs="Times New Roman"/>
            <w:sz w:val="28"/>
            <w:szCs w:val="28"/>
          </w:rPr>
          <w:t>1994 г</w:t>
        </w:r>
      </w:smartTag>
      <w:r w:rsidRPr="00A32F7B">
        <w:rPr>
          <w:rFonts w:ascii="Times New Roman" w:eastAsia="Calibri" w:hAnsi="Times New Roman" w:cs="Times New Roman"/>
          <w:sz w:val="28"/>
          <w:szCs w:val="28"/>
        </w:rPr>
        <w:t>. № 51-ФЗ;</w:t>
      </w:r>
      <w:bookmarkStart w:id="82" w:name="Par1522"/>
      <w:bookmarkEnd w:id="82"/>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Федеральный </w:t>
      </w:r>
      <w:hyperlink r:id="rId18" w:history="1">
        <w:r w:rsidRPr="00A32F7B">
          <w:rPr>
            <w:rFonts w:ascii="Times New Roman" w:eastAsia="Calibri" w:hAnsi="Times New Roman" w:cs="Times New Roman"/>
            <w:sz w:val="28"/>
            <w:szCs w:val="28"/>
          </w:rPr>
          <w:t>закон</w:t>
        </w:r>
      </w:hyperlink>
      <w:r w:rsidRPr="00A32F7B">
        <w:rPr>
          <w:rFonts w:ascii="Times New Roman" w:eastAsia="Calibri" w:hAnsi="Times New Roman" w:cs="Times New Roman"/>
          <w:sz w:val="28"/>
          <w:szCs w:val="28"/>
        </w:rPr>
        <w:t xml:space="preserve"> от 29 декабря </w:t>
      </w:r>
      <w:smartTag w:uri="urn:schemas-microsoft-com:office:smarttags" w:element="metricconverter">
        <w:smartTagPr>
          <w:attr w:name="ProductID" w:val="2004 г"/>
        </w:smartTagPr>
        <w:r w:rsidRPr="00A32F7B">
          <w:rPr>
            <w:rFonts w:ascii="Times New Roman" w:eastAsia="Calibri" w:hAnsi="Times New Roman" w:cs="Times New Roman"/>
            <w:sz w:val="28"/>
            <w:szCs w:val="28"/>
          </w:rPr>
          <w:t>2004 г</w:t>
        </w:r>
      </w:smartTag>
      <w:r w:rsidRPr="00A32F7B">
        <w:rPr>
          <w:rFonts w:ascii="Times New Roman" w:eastAsia="Calibri" w:hAnsi="Times New Roman" w:cs="Times New Roman"/>
          <w:sz w:val="28"/>
          <w:szCs w:val="28"/>
        </w:rPr>
        <w:t>. № 191-ФЗ «О введении в действие Градостроительного кодекса Российской Федерации»;</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Федеральный </w:t>
      </w:r>
      <w:hyperlink r:id="rId19" w:history="1">
        <w:r w:rsidRPr="00A32F7B">
          <w:rPr>
            <w:rFonts w:ascii="Times New Roman" w:eastAsia="Calibri" w:hAnsi="Times New Roman" w:cs="Times New Roman"/>
            <w:sz w:val="28"/>
            <w:szCs w:val="28"/>
          </w:rPr>
          <w:t>закон</w:t>
        </w:r>
      </w:hyperlink>
      <w:r w:rsidRPr="00A32F7B">
        <w:rPr>
          <w:rFonts w:ascii="Times New Roman" w:eastAsia="Calibri" w:hAnsi="Times New Roman" w:cs="Times New Roman"/>
          <w:sz w:val="28"/>
          <w:szCs w:val="28"/>
        </w:rPr>
        <w:t xml:space="preserve"> от 25 октября </w:t>
      </w:r>
      <w:smartTag w:uri="urn:schemas-microsoft-com:office:smarttags" w:element="metricconverter">
        <w:smartTagPr>
          <w:attr w:name="ProductID" w:val="2001 г"/>
        </w:smartTagPr>
        <w:r w:rsidRPr="00A32F7B">
          <w:rPr>
            <w:rFonts w:ascii="Times New Roman" w:eastAsia="Calibri" w:hAnsi="Times New Roman" w:cs="Times New Roman"/>
            <w:sz w:val="28"/>
            <w:szCs w:val="28"/>
          </w:rPr>
          <w:t>2001 г</w:t>
        </w:r>
      </w:smartTag>
      <w:r w:rsidRPr="00A32F7B">
        <w:rPr>
          <w:rFonts w:ascii="Times New Roman" w:eastAsia="Calibri" w:hAnsi="Times New Roman" w:cs="Times New Roman"/>
          <w:sz w:val="28"/>
          <w:szCs w:val="28"/>
        </w:rPr>
        <w:t>. № 137-ФЗ «О введении в действие Земельного кодекса Российской Федерации»;</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Федеральный </w:t>
      </w:r>
      <w:hyperlink r:id="rId20" w:history="1">
        <w:r w:rsidRPr="00A32F7B">
          <w:rPr>
            <w:rFonts w:ascii="Times New Roman" w:eastAsia="Calibri" w:hAnsi="Times New Roman" w:cs="Times New Roman"/>
            <w:sz w:val="28"/>
            <w:szCs w:val="28"/>
          </w:rPr>
          <w:t>закон</w:t>
        </w:r>
      </w:hyperlink>
      <w:r w:rsidRPr="00A32F7B">
        <w:rPr>
          <w:rFonts w:ascii="Times New Roman" w:eastAsia="Calibri" w:hAnsi="Times New Roman" w:cs="Times New Roman"/>
          <w:sz w:val="28"/>
          <w:szCs w:val="28"/>
        </w:rPr>
        <w:t xml:space="preserve"> от 6 октября </w:t>
      </w:r>
      <w:smartTag w:uri="urn:schemas-microsoft-com:office:smarttags" w:element="metricconverter">
        <w:smartTagPr>
          <w:attr w:name="ProductID" w:val="2003 г"/>
        </w:smartTagPr>
        <w:r w:rsidRPr="00A32F7B">
          <w:rPr>
            <w:rFonts w:ascii="Times New Roman" w:eastAsia="Calibri" w:hAnsi="Times New Roman" w:cs="Times New Roman"/>
            <w:sz w:val="28"/>
            <w:szCs w:val="28"/>
          </w:rPr>
          <w:t>2003 г</w:t>
        </w:r>
      </w:smartTag>
      <w:r w:rsidRPr="00A32F7B">
        <w:rPr>
          <w:rFonts w:ascii="Times New Roman" w:eastAsia="Calibri" w:hAnsi="Times New Roman" w:cs="Times New Roman"/>
          <w:sz w:val="28"/>
          <w:szCs w:val="28"/>
        </w:rPr>
        <w:t>. № 131-ФЗ «Об общих принципах организации местного самоуправления в Российской Федерации»;</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Федеральный </w:t>
      </w:r>
      <w:hyperlink r:id="rId21" w:history="1">
        <w:r w:rsidRPr="00A32F7B">
          <w:rPr>
            <w:rFonts w:ascii="Times New Roman" w:eastAsia="Calibri" w:hAnsi="Times New Roman" w:cs="Times New Roman"/>
            <w:sz w:val="28"/>
            <w:szCs w:val="28"/>
          </w:rPr>
          <w:t>закон</w:t>
        </w:r>
      </w:hyperlink>
      <w:r w:rsidRPr="00A32F7B">
        <w:rPr>
          <w:rFonts w:ascii="Times New Roman" w:eastAsia="Calibri" w:hAnsi="Times New Roman" w:cs="Times New Roman"/>
          <w:sz w:val="28"/>
          <w:szCs w:val="28"/>
        </w:rPr>
        <w:t xml:space="preserve"> от 27 декабря </w:t>
      </w:r>
      <w:smartTag w:uri="urn:schemas-microsoft-com:office:smarttags" w:element="metricconverter">
        <w:smartTagPr>
          <w:attr w:name="ProductID" w:val="2002 г"/>
        </w:smartTagPr>
        <w:r w:rsidRPr="00A32F7B">
          <w:rPr>
            <w:rFonts w:ascii="Times New Roman" w:eastAsia="Calibri" w:hAnsi="Times New Roman" w:cs="Times New Roman"/>
            <w:sz w:val="28"/>
            <w:szCs w:val="28"/>
          </w:rPr>
          <w:t>2002 г</w:t>
        </w:r>
      </w:smartTag>
      <w:r w:rsidRPr="00A32F7B">
        <w:rPr>
          <w:rFonts w:ascii="Times New Roman" w:eastAsia="Calibri" w:hAnsi="Times New Roman" w:cs="Times New Roman"/>
          <w:sz w:val="28"/>
          <w:szCs w:val="28"/>
        </w:rPr>
        <w:t>. № 184-ФЗ «О техническом регулировании»;</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Федеральный </w:t>
      </w:r>
      <w:hyperlink r:id="rId22" w:history="1">
        <w:r w:rsidRPr="00A32F7B">
          <w:rPr>
            <w:rFonts w:ascii="Times New Roman" w:eastAsia="Calibri" w:hAnsi="Times New Roman" w:cs="Times New Roman"/>
            <w:sz w:val="28"/>
            <w:szCs w:val="28"/>
          </w:rPr>
          <w:t>закон</w:t>
        </w:r>
      </w:hyperlink>
      <w:r w:rsidRPr="00A32F7B">
        <w:rPr>
          <w:rFonts w:ascii="Times New Roman" w:eastAsia="Calibri" w:hAnsi="Times New Roman" w:cs="Times New Roman"/>
          <w:sz w:val="28"/>
          <w:szCs w:val="28"/>
        </w:rPr>
        <w:t xml:space="preserve"> от 26 марта </w:t>
      </w:r>
      <w:smartTag w:uri="urn:schemas-microsoft-com:office:smarttags" w:element="metricconverter">
        <w:smartTagPr>
          <w:attr w:name="ProductID" w:val="2003 г"/>
        </w:smartTagPr>
        <w:r w:rsidRPr="00A32F7B">
          <w:rPr>
            <w:rFonts w:ascii="Times New Roman" w:eastAsia="Calibri" w:hAnsi="Times New Roman" w:cs="Times New Roman"/>
            <w:sz w:val="28"/>
            <w:szCs w:val="28"/>
          </w:rPr>
          <w:t>2003 г</w:t>
        </w:r>
      </w:smartTag>
      <w:r w:rsidRPr="00A32F7B">
        <w:rPr>
          <w:rFonts w:ascii="Times New Roman" w:eastAsia="Calibri" w:hAnsi="Times New Roman" w:cs="Times New Roman"/>
          <w:sz w:val="28"/>
          <w:szCs w:val="28"/>
        </w:rPr>
        <w:t>. № 35-ФЗ «Об электроэнергетике»;</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Федеральный </w:t>
      </w:r>
      <w:hyperlink r:id="rId23" w:history="1">
        <w:r w:rsidRPr="00A32F7B">
          <w:rPr>
            <w:rFonts w:ascii="Times New Roman" w:eastAsia="Calibri" w:hAnsi="Times New Roman" w:cs="Times New Roman"/>
            <w:sz w:val="28"/>
            <w:szCs w:val="28"/>
          </w:rPr>
          <w:t>закон</w:t>
        </w:r>
      </w:hyperlink>
      <w:r w:rsidRPr="00A32F7B">
        <w:rPr>
          <w:rFonts w:ascii="Times New Roman" w:eastAsia="Calibri" w:hAnsi="Times New Roman" w:cs="Times New Roman"/>
          <w:sz w:val="28"/>
          <w:szCs w:val="28"/>
        </w:rPr>
        <w:t xml:space="preserve"> от 27 июля </w:t>
      </w:r>
      <w:smartTag w:uri="urn:schemas-microsoft-com:office:smarttags" w:element="metricconverter">
        <w:smartTagPr>
          <w:attr w:name="ProductID" w:val="2010 г"/>
        </w:smartTagPr>
        <w:r w:rsidRPr="00A32F7B">
          <w:rPr>
            <w:rFonts w:ascii="Times New Roman" w:eastAsia="Calibri" w:hAnsi="Times New Roman" w:cs="Times New Roman"/>
            <w:sz w:val="28"/>
            <w:szCs w:val="28"/>
          </w:rPr>
          <w:t>2010 г</w:t>
        </w:r>
      </w:smartTag>
      <w:r w:rsidRPr="00A32F7B">
        <w:rPr>
          <w:rFonts w:ascii="Times New Roman" w:eastAsia="Calibri" w:hAnsi="Times New Roman" w:cs="Times New Roman"/>
          <w:sz w:val="28"/>
          <w:szCs w:val="28"/>
        </w:rPr>
        <w:t>. № 190-ФЗ «О теплоснабжении»;</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Федеральный </w:t>
      </w:r>
      <w:hyperlink r:id="rId24" w:history="1">
        <w:r w:rsidRPr="00A32F7B">
          <w:rPr>
            <w:rFonts w:ascii="Times New Roman" w:eastAsia="Calibri" w:hAnsi="Times New Roman" w:cs="Times New Roman"/>
            <w:sz w:val="28"/>
            <w:szCs w:val="28"/>
          </w:rPr>
          <w:t>закон</w:t>
        </w:r>
      </w:hyperlink>
      <w:r w:rsidRPr="00A32F7B">
        <w:rPr>
          <w:rFonts w:ascii="Times New Roman" w:eastAsia="Calibri" w:hAnsi="Times New Roman" w:cs="Times New Roman"/>
          <w:sz w:val="28"/>
          <w:szCs w:val="28"/>
        </w:rPr>
        <w:t xml:space="preserve"> от 7 декабря </w:t>
      </w:r>
      <w:smartTag w:uri="urn:schemas-microsoft-com:office:smarttags" w:element="metricconverter">
        <w:smartTagPr>
          <w:attr w:name="ProductID" w:val="2011 г"/>
        </w:smartTagPr>
        <w:r w:rsidRPr="00A32F7B">
          <w:rPr>
            <w:rFonts w:ascii="Times New Roman" w:eastAsia="Calibri" w:hAnsi="Times New Roman" w:cs="Times New Roman"/>
            <w:sz w:val="28"/>
            <w:szCs w:val="28"/>
          </w:rPr>
          <w:t>2011 г</w:t>
        </w:r>
      </w:smartTag>
      <w:r w:rsidRPr="00A32F7B">
        <w:rPr>
          <w:rFonts w:ascii="Times New Roman" w:eastAsia="Calibri" w:hAnsi="Times New Roman" w:cs="Times New Roman"/>
          <w:sz w:val="28"/>
          <w:szCs w:val="28"/>
        </w:rPr>
        <w:t>. № 416-ФЗ «О водоснабжении и водоотведении»;</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Федеральный </w:t>
      </w:r>
      <w:hyperlink r:id="rId25" w:history="1">
        <w:r w:rsidRPr="00A32F7B">
          <w:rPr>
            <w:rFonts w:ascii="Times New Roman" w:eastAsia="Calibri" w:hAnsi="Times New Roman" w:cs="Times New Roman"/>
            <w:sz w:val="28"/>
            <w:szCs w:val="28"/>
          </w:rPr>
          <w:t>закон</w:t>
        </w:r>
      </w:hyperlink>
      <w:r w:rsidRPr="00A32F7B">
        <w:rPr>
          <w:rFonts w:ascii="Times New Roman" w:eastAsia="Calibri" w:hAnsi="Times New Roman" w:cs="Times New Roman"/>
          <w:sz w:val="28"/>
          <w:szCs w:val="28"/>
        </w:rPr>
        <w:t xml:space="preserve"> от 8 ноября </w:t>
      </w:r>
      <w:smartTag w:uri="urn:schemas-microsoft-com:office:smarttags" w:element="metricconverter">
        <w:smartTagPr>
          <w:attr w:name="ProductID" w:val="2007 г"/>
        </w:smartTagPr>
        <w:r w:rsidRPr="00A32F7B">
          <w:rPr>
            <w:rFonts w:ascii="Times New Roman" w:eastAsia="Calibri" w:hAnsi="Times New Roman" w:cs="Times New Roman"/>
            <w:sz w:val="28"/>
            <w:szCs w:val="28"/>
          </w:rPr>
          <w:t>2007 г</w:t>
        </w:r>
      </w:smartTag>
      <w:r w:rsidRPr="00A32F7B">
        <w:rPr>
          <w:rFonts w:ascii="Times New Roman" w:eastAsia="Calibri" w:hAnsi="Times New Roman" w:cs="Times New Roman"/>
          <w:sz w:val="28"/>
          <w:szCs w:val="28"/>
        </w:rPr>
        <w:t>. № 257-ФЗ «Об автомобильных дорогах и о дорожной деятельности в Российской Федерации»;</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Федеральный </w:t>
      </w:r>
      <w:hyperlink r:id="rId26" w:history="1">
        <w:r w:rsidRPr="00A32F7B">
          <w:rPr>
            <w:rFonts w:ascii="Times New Roman" w:eastAsia="Calibri" w:hAnsi="Times New Roman" w:cs="Times New Roman"/>
            <w:sz w:val="28"/>
            <w:szCs w:val="28"/>
          </w:rPr>
          <w:t>закон</w:t>
        </w:r>
      </w:hyperlink>
      <w:r w:rsidRPr="00A32F7B">
        <w:rPr>
          <w:rFonts w:ascii="Times New Roman" w:eastAsia="Calibri" w:hAnsi="Times New Roman" w:cs="Times New Roman"/>
          <w:sz w:val="28"/>
          <w:szCs w:val="28"/>
        </w:rPr>
        <w:t xml:space="preserve"> от 30 марта </w:t>
      </w:r>
      <w:smartTag w:uri="urn:schemas-microsoft-com:office:smarttags" w:element="metricconverter">
        <w:smartTagPr>
          <w:attr w:name="ProductID" w:val="1999 г"/>
        </w:smartTagPr>
        <w:r w:rsidRPr="00A32F7B">
          <w:rPr>
            <w:rFonts w:ascii="Times New Roman" w:eastAsia="Calibri" w:hAnsi="Times New Roman" w:cs="Times New Roman"/>
            <w:sz w:val="28"/>
            <w:szCs w:val="28"/>
          </w:rPr>
          <w:t>1999 г</w:t>
        </w:r>
      </w:smartTag>
      <w:r w:rsidRPr="00A32F7B">
        <w:rPr>
          <w:rFonts w:ascii="Times New Roman" w:eastAsia="Calibri" w:hAnsi="Times New Roman" w:cs="Times New Roman"/>
          <w:sz w:val="28"/>
          <w:szCs w:val="28"/>
        </w:rPr>
        <w:t>. № 52-ФЗ «О санитарно-эпидемиологическом благополучии населения»;</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Федеральный </w:t>
      </w:r>
      <w:hyperlink r:id="rId27" w:history="1">
        <w:r w:rsidRPr="00A32F7B">
          <w:rPr>
            <w:rFonts w:ascii="Times New Roman" w:eastAsia="Calibri" w:hAnsi="Times New Roman" w:cs="Times New Roman"/>
            <w:sz w:val="28"/>
            <w:szCs w:val="28"/>
          </w:rPr>
          <w:t>закон</w:t>
        </w:r>
      </w:hyperlink>
      <w:r w:rsidRPr="00A32F7B">
        <w:rPr>
          <w:rFonts w:ascii="Times New Roman" w:eastAsia="Calibri" w:hAnsi="Times New Roman" w:cs="Times New Roman"/>
          <w:sz w:val="28"/>
          <w:szCs w:val="28"/>
        </w:rPr>
        <w:t xml:space="preserve"> от 10 января </w:t>
      </w:r>
      <w:smartTag w:uri="urn:schemas-microsoft-com:office:smarttags" w:element="metricconverter">
        <w:smartTagPr>
          <w:attr w:name="ProductID" w:val="2002 г"/>
        </w:smartTagPr>
        <w:r w:rsidRPr="00A32F7B">
          <w:rPr>
            <w:rFonts w:ascii="Times New Roman" w:eastAsia="Calibri" w:hAnsi="Times New Roman" w:cs="Times New Roman"/>
            <w:sz w:val="28"/>
            <w:szCs w:val="28"/>
          </w:rPr>
          <w:t>2002 г</w:t>
        </w:r>
      </w:smartTag>
      <w:r w:rsidRPr="00A32F7B">
        <w:rPr>
          <w:rFonts w:ascii="Times New Roman" w:eastAsia="Calibri" w:hAnsi="Times New Roman" w:cs="Times New Roman"/>
          <w:sz w:val="28"/>
          <w:szCs w:val="28"/>
        </w:rPr>
        <w:t>. № 7-ФЗ «Об охране окружающей среды»;</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Федеральный </w:t>
      </w:r>
      <w:hyperlink r:id="rId28" w:history="1">
        <w:r w:rsidRPr="00A32F7B">
          <w:rPr>
            <w:rFonts w:ascii="Times New Roman" w:eastAsia="Calibri" w:hAnsi="Times New Roman" w:cs="Times New Roman"/>
            <w:sz w:val="28"/>
            <w:szCs w:val="28"/>
          </w:rPr>
          <w:t>закон</w:t>
        </w:r>
      </w:hyperlink>
      <w:r w:rsidRPr="00A32F7B">
        <w:rPr>
          <w:rFonts w:ascii="Times New Roman" w:eastAsia="Calibri" w:hAnsi="Times New Roman" w:cs="Times New Roman"/>
          <w:sz w:val="28"/>
          <w:szCs w:val="28"/>
        </w:rPr>
        <w:t xml:space="preserve"> от 4 мая </w:t>
      </w:r>
      <w:smartTag w:uri="urn:schemas-microsoft-com:office:smarttags" w:element="metricconverter">
        <w:smartTagPr>
          <w:attr w:name="ProductID" w:val="1999 г"/>
        </w:smartTagPr>
        <w:r w:rsidRPr="00A32F7B">
          <w:rPr>
            <w:rFonts w:ascii="Times New Roman" w:eastAsia="Calibri" w:hAnsi="Times New Roman" w:cs="Times New Roman"/>
            <w:sz w:val="28"/>
            <w:szCs w:val="28"/>
          </w:rPr>
          <w:t>1999 г</w:t>
        </w:r>
      </w:smartTag>
      <w:r w:rsidRPr="00A32F7B">
        <w:rPr>
          <w:rFonts w:ascii="Times New Roman" w:eastAsia="Calibri" w:hAnsi="Times New Roman" w:cs="Times New Roman"/>
          <w:sz w:val="28"/>
          <w:szCs w:val="28"/>
        </w:rPr>
        <w:t>. № 96-ФЗ «Об охране атмосферного воздуха»;</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lastRenderedPageBreak/>
        <w:t xml:space="preserve">- Федеральный </w:t>
      </w:r>
      <w:hyperlink r:id="rId29" w:history="1">
        <w:r w:rsidRPr="00A32F7B">
          <w:rPr>
            <w:rFonts w:ascii="Times New Roman" w:eastAsia="Calibri" w:hAnsi="Times New Roman" w:cs="Times New Roman"/>
            <w:sz w:val="28"/>
            <w:szCs w:val="28"/>
          </w:rPr>
          <w:t>закон</w:t>
        </w:r>
      </w:hyperlink>
      <w:r w:rsidRPr="00A32F7B">
        <w:rPr>
          <w:rFonts w:ascii="Times New Roman" w:eastAsia="Calibri" w:hAnsi="Times New Roman" w:cs="Times New Roman"/>
          <w:sz w:val="28"/>
          <w:szCs w:val="28"/>
        </w:rPr>
        <w:t xml:space="preserve"> от 24 июня </w:t>
      </w:r>
      <w:smartTag w:uri="urn:schemas-microsoft-com:office:smarttags" w:element="metricconverter">
        <w:smartTagPr>
          <w:attr w:name="ProductID" w:val="1998 г"/>
        </w:smartTagPr>
        <w:r w:rsidRPr="00A32F7B">
          <w:rPr>
            <w:rFonts w:ascii="Times New Roman" w:eastAsia="Calibri" w:hAnsi="Times New Roman" w:cs="Times New Roman"/>
            <w:sz w:val="28"/>
            <w:szCs w:val="28"/>
          </w:rPr>
          <w:t>1998 г</w:t>
        </w:r>
      </w:smartTag>
      <w:r w:rsidRPr="00A32F7B">
        <w:rPr>
          <w:rFonts w:ascii="Times New Roman" w:eastAsia="Calibri" w:hAnsi="Times New Roman" w:cs="Times New Roman"/>
          <w:sz w:val="28"/>
          <w:szCs w:val="28"/>
        </w:rPr>
        <w:t>. № 89-ФЗ «Об отходах производства и потребления».</w:t>
      </w:r>
    </w:p>
    <w:p w:rsidR="00A32F7B" w:rsidRPr="00A32F7B" w:rsidRDefault="00A32F7B" w:rsidP="00A32F7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highlight w:val="yellow"/>
        </w:rPr>
      </w:pPr>
    </w:p>
    <w:p w:rsidR="00A32F7B" w:rsidRPr="00A32F7B" w:rsidRDefault="00A32F7B" w:rsidP="00A32F7B">
      <w:pPr>
        <w:keepNext/>
        <w:tabs>
          <w:tab w:val="left" w:pos="1276"/>
        </w:tabs>
        <w:spacing w:after="0" w:line="240" w:lineRule="auto"/>
        <w:ind w:firstLine="709"/>
        <w:jc w:val="center"/>
        <w:outlineLvl w:val="2"/>
        <w:rPr>
          <w:rFonts w:ascii="Times New Roman" w:eastAsia="Calibri" w:hAnsi="Times New Roman" w:cs="Times New Roman"/>
          <w:b/>
          <w:sz w:val="28"/>
          <w:szCs w:val="28"/>
        </w:rPr>
      </w:pPr>
      <w:bookmarkStart w:id="83" w:name="Par1547"/>
      <w:bookmarkStart w:id="84" w:name="_Toc64442127"/>
      <w:bookmarkEnd w:id="83"/>
      <w:r w:rsidRPr="00A32F7B">
        <w:rPr>
          <w:rFonts w:ascii="Times New Roman" w:eastAsia="Calibri" w:hAnsi="Times New Roman" w:cs="Times New Roman"/>
          <w:b/>
          <w:sz w:val="28"/>
          <w:szCs w:val="28"/>
        </w:rPr>
        <w:t>2.2.2. Постановления Правительства Российской Федерации</w:t>
      </w:r>
      <w:bookmarkEnd w:id="84"/>
      <w:r w:rsidRPr="00A32F7B">
        <w:rPr>
          <w:rFonts w:ascii="Times New Roman" w:eastAsia="Calibri" w:hAnsi="Times New Roman" w:cs="Times New Roman"/>
          <w:b/>
          <w:sz w:val="28"/>
          <w:szCs w:val="28"/>
        </w:rPr>
        <w:t>.</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highlight w:val="yellow"/>
        </w:rPr>
      </w:pP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30" w:history="1">
        <w:r w:rsidRPr="00A32F7B">
          <w:rPr>
            <w:rFonts w:ascii="Times New Roman" w:eastAsia="Calibri" w:hAnsi="Times New Roman" w:cs="Times New Roman"/>
            <w:sz w:val="28"/>
            <w:szCs w:val="28"/>
          </w:rPr>
          <w:t>Постановление</w:t>
        </w:r>
      </w:hyperlink>
      <w:r w:rsidRPr="00A32F7B">
        <w:rPr>
          <w:rFonts w:ascii="Times New Roman" w:eastAsia="Calibri" w:hAnsi="Times New Roman" w:cs="Times New Roman"/>
          <w:sz w:val="28"/>
          <w:szCs w:val="28"/>
        </w:rPr>
        <w:t xml:space="preserve"> Правительства Российской Федерации от 9 июня </w:t>
      </w:r>
      <w:smartTag w:uri="urn:schemas-microsoft-com:office:smarttags" w:element="metricconverter">
        <w:smartTagPr>
          <w:attr w:name="ProductID" w:val="2006 г"/>
        </w:smartTagPr>
        <w:r w:rsidRPr="00A32F7B">
          <w:rPr>
            <w:rFonts w:ascii="Times New Roman" w:eastAsia="Calibri" w:hAnsi="Times New Roman" w:cs="Times New Roman"/>
            <w:sz w:val="28"/>
            <w:szCs w:val="28"/>
          </w:rPr>
          <w:t>2006 г</w:t>
        </w:r>
      </w:smartTag>
      <w:r w:rsidRPr="00A32F7B">
        <w:rPr>
          <w:rFonts w:ascii="Times New Roman" w:eastAsia="Calibri" w:hAnsi="Times New Roman" w:cs="Times New Roman"/>
          <w:sz w:val="28"/>
          <w:szCs w:val="28"/>
        </w:rPr>
        <w:t>.</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31" w:history="1">
        <w:r w:rsidRPr="00A32F7B">
          <w:rPr>
            <w:rFonts w:ascii="Times New Roman" w:eastAsia="Calibri" w:hAnsi="Times New Roman" w:cs="Times New Roman"/>
            <w:sz w:val="28"/>
            <w:szCs w:val="28"/>
          </w:rPr>
          <w:t>Постановление</w:t>
        </w:r>
      </w:hyperlink>
      <w:r w:rsidRPr="00A32F7B">
        <w:rPr>
          <w:rFonts w:ascii="Times New Roman" w:eastAsia="Calibri" w:hAnsi="Times New Roman" w:cs="Times New Roman"/>
          <w:sz w:val="28"/>
          <w:szCs w:val="28"/>
        </w:rPr>
        <w:t xml:space="preserve"> Правительства Российской Федерации от 11 августа </w:t>
      </w:r>
      <w:smartTag w:uri="urn:schemas-microsoft-com:office:smarttags" w:element="metricconverter">
        <w:smartTagPr>
          <w:attr w:name="ProductID" w:val="2003 г"/>
        </w:smartTagPr>
        <w:r w:rsidRPr="00A32F7B">
          <w:rPr>
            <w:rFonts w:ascii="Times New Roman" w:eastAsia="Calibri" w:hAnsi="Times New Roman" w:cs="Times New Roman"/>
            <w:sz w:val="28"/>
            <w:szCs w:val="28"/>
          </w:rPr>
          <w:t>2003 г</w:t>
        </w:r>
      </w:smartTag>
      <w:r w:rsidRPr="00A32F7B">
        <w:rPr>
          <w:rFonts w:ascii="Times New Roman" w:eastAsia="Calibri" w:hAnsi="Times New Roman" w:cs="Times New Roman"/>
          <w:sz w:val="28"/>
          <w:szCs w:val="28"/>
        </w:rPr>
        <w:t>.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32" w:history="1">
        <w:r w:rsidRPr="00A32F7B">
          <w:rPr>
            <w:rFonts w:ascii="Times New Roman" w:eastAsia="Calibri" w:hAnsi="Times New Roman" w:cs="Times New Roman"/>
            <w:sz w:val="28"/>
            <w:szCs w:val="28"/>
          </w:rPr>
          <w:t>Постановление</w:t>
        </w:r>
      </w:hyperlink>
      <w:r w:rsidRPr="00A32F7B">
        <w:rPr>
          <w:rFonts w:ascii="Times New Roman" w:eastAsia="Calibri" w:hAnsi="Times New Roman" w:cs="Times New Roman"/>
          <w:sz w:val="28"/>
          <w:szCs w:val="28"/>
        </w:rPr>
        <w:t xml:space="preserve"> Правительства Российской Федерации от 24 февраля </w:t>
      </w:r>
      <w:smartTag w:uri="urn:schemas-microsoft-com:office:smarttags" w:element="metricconverter">
        <w:smartTagPr>
          <w:attr w:name="ProductID" w:val="2009 г"/>
        </w:smartTagPr>
        <w:r w:rsidRPr="00A32F7B">
          <w:rPr>
            <w:rFonts w:ascii="Times New Roman" w:eastAsia="Calibri" w:hAnsi="Times New Roman" w:cs="Times New Roman"/>
            <w:sz w:val="28"/>
            <w:szCs w:val="28"/>
          </w:rPr>
          <w:t>2009 г</w:t>
        </w:r>
      </w:smartTag>
      <w:r w:rsidRPr="00A32F7B">
        <w:rPr>
          <w:rFonts w:ascii="Times New Roman" w:eastAsia="Calibri" w:hAnsi="Times New Roman" w:cs="Times New Roman"/>
          <w:sz w:val="28"/>
          <w:szCs w:val="28"/>
        </w:rPr>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33" w:history="1">
        <w:r w:rsidRPr="00A32F7B">
          <w:rPr>
            <w:rFonts w:ascii="Times New Roman" w:eastAsia="Calibri" w:hAnsi="Times New Roman" w:cs="Times New Roman"/>
            <w:sz w:val="28"/>
            <w:szCs w:val="28"/>
          </w:rPr>
          <w:t>Постановление</w:t>
        </w:r>
      </w:hyperlink>
      <w:r w:rsidRPr="00A32F7B">
        <w:rPr>
          <w:rFonts w:ascii="Times New Roman" w:eastAsia="Calibri" w:hAnsi="Times New Roman" w:cs="Times New Roman"/>
          <w:sz w:val="28"/>
          <w:szCs w:val="28"/>
        </w:rPr>
        <w:t xml:space="preserve"> Правительства Российской Федерации от 20 ноября </w:t>
      </w:r>
      <w:smartTag w:uri="urn:schemas-microsoft-com:office:smarttags" w:element="metricconverter">
        <w:smartTagPr>
          <w:attr w:name="ProductID" w:val="2000 г"/>
        </w:smartTagPr>
        <w:r w:rsidRPr="00A32F7B">
          <w:rPr>
            <w:rFonts w:ascii="Times New Roman" w:eastAsia="Calibri" w:hAnsi="Times New Roman" w:cs="Times New Roman"/>
            <w:sz w:val="28"/>
            <w:szCs w:val="28"/>
          </w:rPr>
          <w:t>2000 г</w:t>
        </w:r>
      </w:smartTag>
      <w:r w:rsidRPr="00A32F7B">
        <w:rPr>
          <w:rFonts w:ascii="Times New Roman" w:eastAsia="Calibri" w:hAnsi="Times New Roman" w:cs="Times New Roman"/>
          <w:sz w:val="28"/>
          <w:szCs w:val="28"/>
        </w:rPr>
        <w:t>. № 878 «Об утверждении Правил охраны газораспределительных сетей»;</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34" w:history="1">
        <w:r w:rsidRPr="00A32F7B">
          <w:rPr>
            <w:rFonts w:ascii="Times New Roman" w:eastAsia="Calibri" w:hAnsi="Times New Roman" w:cs="Times New Roman"/>
            <w:sz w:val="28"/>
            <w:szCs w:val="28"/>
          </w:rPr>
          <w:t>Постановление</w:t>
        </w:r>
      </w:hyperlink>
      <w:r w:rsidRPr="00A32F7B">
        <w:rPr>
          <w:rFonts w:ascii="Times New Roman" w:eastAsia="Calibri" w:hAnsi="Times New Roman" w:cs="Times New Roman"/>
          <w:sz w:val="28"/>
          <w:szCs w:val="28"/>
        </w:rPr>
        <w:t xml:space="preserve"> Правительства Российской Федерации от 5 сентября </w:t>
      </w:r>
      <w:smartTag w:uri="urn:schemas-microsoft-com:office:smarttags" w:element="metricconverter">
        <w:smartTagPr>
          <w:attr w:name="ProductID" w:val="2013 г"/>
        </w:smartTagPr>
        <w:r w:rsidRPr="00A32F7B">
          <w:rPr>
            <w:rFonts w:ascii="Times New Roman" w:eastAsia="Calibri" w:hAnsi="Times New Roman" w:cs="Times New Roman"/>
            <w:sz w:val="28"/>
            <w:szCs w:val="28"/>
          </w:rPr>
          <w:t>2013 г</w:t>
        </w:r>
      </w:smartTag>
      <w:r w:rsidRPr="00A32F7B">
        <w:rPr>
          <w:rFonts w:ascii="Times New Roman" w:eastAsia="Calibri" w:hAnsi="Times New Roman" w:cs="Times New Roman"/>
          <w:sz w:val="28"/>
          <w:szCs w:val="28"/>
        </w:rPr>
        <w:t>. № 782 «О схемах водоснабжения и водоотведения»;</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35" w:history="1">
        <w:r w:rsidRPr="00A32F7B">
          <w:rPr>
            <w:rFonts w:ascii="Times New Roman" w:eastAsia="Calibri" w:hAnsi="Times New Roman" w:cs="Times New Roman"/>
            <w:sz w:val="28"/>
            <w:szCs w:val="28"/>
          </w:rPr>
          <w:t>Постановление</w:t>
        </w:r>
      </w:hyperlink>
      <w:r w:rsidRPr="00A32F7B">
        <w:rPr>
          <w:rFonts w:ascii="Times New Roman" w:eastAsia="Calibri" w:hAnsi="Times New Roman" w:cs="Times New Roman"/>
          <w:sz w:val="28"/>
          <w:szCs w:val="28"/>
        </w:rPr>
        <w:t xml:space="preserve"> Правительства Российской Федерации от 9 июня </w:t>
      </w:r>
      <w:smartTag w:uri="urn:schemas-microsoft-com:office:smarttags" w:element="metricconverter">
        <w:smartTagPr>
          <w:attr w:name="ProductID" w:val="1995 г"/>
        </w:smartTagPr>
        <w:r w:rsidRPr="00A32F7B">
          <w:rPr>
            <w:rFonts w:ascii="Times New Roman" w:eastAsia="Calibri" w:hAnsi="Times New Roman" w:cs="Times New Roman"/>
            <w:sz w:val="28"/>
            <w:szCs w:val="28"/>
          </w:rPr>
          <w:t>1995 г</w:t>
        </w:r>
      </w:smartTag>
      <w:r w:rsidRPr="00A32F7B">
        <w:rPr>
          <w:rFonts w:ascii="Times New Roman" w:eastAsia="Calibri" w:hAnsi="Times New Roman" w:cs="Times New Roman"/>
          <w:sz w:val="28"/>
          <w:szCs w:val="28"/>
        </w:rPr>
        <w:t>. № 578   «Об утверждении Правил охраны линий и сооружений связи Российской Федерации»;</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36" w:history="1">
        <w:r w:rsidRPr="00A32F7B">
          <w:rPr>
            <w:rFonts w:ascii="Times New Roman" w:eastAsia="Calibri" w:hAnsi="Times New Roman" w:cs="Times New Roman"/>
            <w:sz w:val="28"/>
            <w:szCs w:val="28"/>
          </w:rPr>
          <w:t>Постановление</w:t>
        </w:r>
      </w:hyperlink>
      <w:r w:rsidRPr="00A32F7B">
        <w:rPr>
          <w:rFonts w:ascii="Times New Roman" w:eastAsia="Calibri" w:hAnsi="Times New Roman" w:cs="Times New Roman"/>
          <w:sz w:val="28"/>
          <w:szCs w:val="28"/>
        </w:rPr>
        <w:t xml:space="preserve"> Правительства Российской Федерации от 2 сентября </w:t>
      </w:r>
      <w:smartTag w:uri="urn:schemas-microsoft-com:office:smarttags" w:element="metricconverter">
        <w:smartTagPr>
          <w:attr w:name="ProductID" w:val="2009 г"/>
        </w:smartTagPr>
        <w:r w:rsidRPr="00A32F7B">
          <w:rPr>
            <w:rFonts w:ascii="Times New Roman" w:eastAsia="Calibri" w:hAnsi="Times New Roman" w:cs="Times New Roman"/>
            <w:sz w:val="28"/>
            <w:szCs w:val="28"/>
          </w:rPr>
          <w:t>2009 г</w:t>
        </w:r>
      </w:smartTag>
      <w:r w:rsidRPr="00A32F7B">
        <w:rPr>
          <w:rFonts w:ascii="Times New Roman" w:eastAsia="Calibri" w:hAnsi="Times New Roman" w:cs="Times New Roman"/>
          <w:sz w:val="28"/>
          <w:szCs w:val="28"/>
        </w:rPr>
        <w:t>. № 717 «О нормах отвода земель для размещения автомобильных дорог и (или) объектов дорожного сервиса»;</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37" w:history="1">
        <w:r w:rsidRPr="00A32F7B">
          <w:rPr>
            <w:rFonts w:ascii="Times New Roman" w:eastAsia="Calibri" w:hAnsi="Times New Roman" w:cs="Times New Roman"/>
            <w:sz w:val="28"/>
            <w:szCs w:val="28"/>
          </w:rPr>
          <w:t>Постановление</w:t>
        </w:r>
      </w:hyperlink>
      <w:r w:rsidRPr="00A32F7B">
        <w:rPr>
          <w:rFonts w:ascii="Times New Roman" w:eastAsia="Calibri" w:hAnsi="Times New Roman" w:cs="Times New Roman"/>
          <w:sz w:val="28"/>
          <w:szCs w:val="28"/>
        </w:rPr>
        <w:t xml:space="preserve"> Правительства Российской Федерации от 28 сентября </w:t>
      </w:r>
      <w:smartTag w:uri="urn:schemas-microsoft-com:office:smarttags" w:element="metricconverter">
        <w:smartTagPr>
          <w:attr w:name="ProductID" w:val="2009 г"/>
        </w:smartTagPr>
        <w:r w:rsidRPr="00A32F7B">
          <w:rPr>
            <w:rFonts w:ascii="Times New Roman" w:eastAsia="Calibri" w:hAnsi="Times New Roman" w:cs="Times New Roman"/>
            <w:sz w:val="28"/>
            <w:szCs w:val="28"/>
          </w:rPr>
          <w:t>2009 г</w:t>
        </w:r>
      </w:smartTag>
      <w:r w:rsidRPr="00A32F7B">
        <w:rPr>
          <w:rFonts w:ascii="Times New Roman" w:eastAsia="Calibri" w:hAnsi="Times New Roman" w:cs="Times New Roman"/>
          <w:sz w:val="28"/>
          <w:szCs w:val="28"/>
        </w:rPr>
        <w:t>. № 767 «О классификации автомобильных дорог в Российской Федерации»;</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38" w:history="1">
        <w:r w:rsidRPr="00A32F7B">
          <w:rPr>
            <w:rFonts w:ascii="Times New Roman" w:eastAsia="Calibri" w:hAnsi="Times New Roman" w:cs="Times New Roman"/>
            <w:sz w:val="28"/>
            <w:szCs w:val="28"/>
          </w:rPr>
          <w:t>Постановление</w:t>
        </w:r>
      </w:hyperlink>
      <w:r w:rsidRPr="00A32F7B">
        <w:rPr>
          <w:rFonts w:ascii="Times New Roman" w:eastAsia="Calibri" w:hAnsi="Times New Roman" w:cs="Times New Roman"/>
          <w:sz w:val="28"/>
          <w:szCs w:val="28"/>
        </w:rPr>
        <w:t xml:space="preserve"> Правительства Российской Федерации от 29 октября </w:t>
      </w:r>
      <w:smartTag w:uri="urn:schemas-microsoft-com:office:smarttags" w:element="metricconverter">
        <w:smartTagPr>
          <w:attr w:name="ProductID" w:val="2009 г"/>
        </w:smartTagPr>
        <w:r w:rsidRPr="00A32F7B">
          <w:rPr>
            <w:rFonts w:ascii="Times New Roman" w:eastAsia="Calibri" w:hAnsi="Times New Roman" w:cs="Times New Roman"/>
            <w:sz w:val="28"/>
            <w:szCs w:val="28"/>
          </w:rPr>
          <w:t>2009 г</w:t>
        </w:r>
      </w:smartTag>
      <w:r w:rsidRPr="00A32F7B">
        <w:rPr>
          <w:rFonts w:ascii="Times New Roman" w:eastAsia="Calibri" w:hAnsi="Times New Roman" w:cs="Times New Roman"/>
          <w:sz w:val="28"/>
          <w:szCs w:val="28"/>
        </w:rPr>
        <w:t>.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39" w:history="1">
        <w:r w:rsidRPr="00A32F7B">
          <w:rPr>
            <w:rFonts w:ascii="Times New Roman" w:eastAsia="Calibri" w:hAnsi="Times New Roman" w:cs="Times New Roman"/>
            <w:sz w:val="28"/>
            <w:szCs w:val="28"/>
          </w:rPr>
          <w:t>Распоряжение</w:t>
        </w:r>
      </w:hyperlink>
      <w:r w:rsidRPr="00A32F7B">
        <w:rPr>
          <w:rFonts w:ascii="Times New Roman" w:eastAsia="Calibri" w:hAnsi="Times New Roman" w:cs="Times New Roman"/>
          <w:sz w:val="28"/>
          <w:szCs w:val="28"/>
        </w:rPr>
        <w:t xml:space="preserve"> Правительства Российской Федерации от 19 октября </w:t>
      </w:r>
      <w:smartTag w:uri="urn:schemas-microsoft-com:office:smarttags" w:element="metricconverter">
        <w:smartTagPr>
          <w:attr w:name="ProductID" w:val="1999 г"/>
        </w:smartTagPr>
        <w:r w:rsidRPr="00A32F7B">
          <w:rPr>
            <w:rFonts w:ascii="Times New Roman" w:eastAsia="Calibri" w:hAnsi="Times New Roman" w:cs="Times New Roman"/>
            <w:sz w:val="28"/>
            <w:szCs w:val="28"/>
          </w:rPr>
          <w:t>1999 г</w:t>
        </w:r>
      </w:smartTag>
      <w:r w:rsidRPr="00A32F7B">
        <w:rPr>
          <w:rFonts w:ascii="Times New Roman" w:eastAsia="Calibri" w:hAnsi="Times New Roman" w:cs="Times New Roman"/>
          <w:sz w:val="28"/>
          <w:szCs w:val="28"/>
        </w:rPr>
        <w:t>. № 1683-р «О методике определения нормативной потребности субъектов Российской Федерации в объектах социальной инфраструктуры».</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40" w:history="1">
        <w:r w:rsidRPr="00A32F7B">
          <w:rPr>
            <w:rFonts w:ascii="Times New Roman" w:eastAsia="Calibri" w:hAnsi="Times New Roman" w:cs="Times New Roman"/>
            <w:sz w:val="28"/>
            <w:szCs w:val="28"/>
          </w:rPr>
          <w:t>Распоряжение</w:t>
        </w:r>
      </w:hyperlink>
      <w:r w:rsidRPr="00A32F7B">
        <w:rPr>
          <w:rFonts w:ascii="Times New Roman" w:eastAsia="Calibri" w:hAnsi="Times New Roman" w:cs="Times New Roman"/>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Pr="00A32F7B">
          <w:rPr>
            <w:rFonts w:ascii="Times New Roman" w:eastAsia="Calibri" w:hAnsi="Times New Roman" w:cs="Times New Roman"/>
            <w:sz w:val="28"/>
            <w:szCs w:val="28"/>
          </w:rPr>
          <w:t>1996 г</w:t>
        </w:r>
      </w:smartTag>
      <w:r w:rsidRPr="00A32F7B">
        <w:rPr>
          <w:rFonts w:ascii="Times New Roman" w:eastAsia="Calibri" w:hAnsi="Times New Roman" w:cs="Times New Roman"/>
          <w:sz w:val="28"/>
          <w:szCs w:val="28"/>
        </w:rPr>
        <w:t xml:space="preserve">.  № 1063-р «О социальных нормативах и нормах», изменения, внесенные Распоряжением от 13 июля </w:t>
      </w:r>
      <w:smartTag w:uri="urn:schemas-microsoft-com:office:smarttags" w:element="metricconverter">
        <w:smartTagPr>
          <w:attr w:name="ProductID" w:val="2007 г"/>
        </w:smartTagPr>
        <w:r w:rsidRPr="00A32F7B">
          <w:rPr>
            <w:rFonts w:ascii="Times New Roman" w:eastAsia="Calibri" w:hAnsi="Times New Roman" w:cs="Times New Roman"/>
            <w:sz w:val="28"/>
            <w:szCs w:val="28"/>
          </w:rPr>
          <w:t>2007 г</w:t>
        </w:r>
      </w:smartTag>
      <w:r w:rsidRPr="00A32F7B">
        <w:rPr>
          <w:rFonts w:ascii="Times New Roman" w:eastAsia="Calibri" w:hAnsi="Times New Roman" w:cs="Times New Roman"/>
          <w:sz w:val="28"/>
          <w:szCs w:val="28"/>
        </w:rPr>
        <w:t xml:space="preserve">. № 923-р в Распоряжение Правительства Российской Федерации от 3 июля </w:t>
      </w:r>
      <w:smartTag w:uri="urn:schemas-microsoft-com:office:smarttags" w:element="metricconverter">
        <w:smartTagPr>
          <w:attr w:name="ProductID" w:val="1996 г"/>
        </w:smartTagPr>
        <w:r w:rsidRPr="00A32F7B">
          <w:rPr>
            <w:rFonts w:ascii="Times New Roman" w:eastAsia="Calibri" w:hAnsi="Times New Roman" w:cs="Times New Roman"/>
            <w:sz w:val="28"/>
            <w:szCs w:val="28"/>
          </w:rPr>
          <w:t>1996 г</w:t>
        </w:r>
      </w:smartTag>
      <w:r w:rsidRPr="00A32F7B">
        <w:rPr>
          <w:rFonts w:ascii="Times New Roman" w:eastAsia="Calibri" w:hAnsi="Times New Roman" w:cs="Times New Roman"/>
          <w:sz w:val="28"/>
          <w:szCs w:val="28"/>
        </w:rPr>
        <w:t>. № 1063-р;</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41" w:history="1">
        <w:r w:rsidRPr="00A32F7B">
          <w:rPr>
            <w:rFonts w:ascii="Times New Roman" w:eastAsia="Calibri" w:hAnsi="Times New Roman" w:cs="Times New Roman"/>
            <w:sz w:val="28"/>
            <w:szCs w:val="28"/>
          </w:rPr>
          <w:t>Распоряжение</w:t>
        </w:r>
      </w:hyperlink>
      <w:r w:rsidRPr="00A32F7B">
        <w:rPr>
          <w:rFonts w:ascii="Times New Roman" w:eastAsia="Calibri" w:hAnsi="Times New Roman" w:cs="Times New Roman"/>
          <w:sz w:val="28"/>
          <w:szCs w:val="28"/>
        </w:rPr>
        <w:t xml:space="preserve"> Правительства Российской Федерации от 21.06.2010 г.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r w:rsidRPr="00A32F7B">
        <w:rPr>
          <w:rFonts w:ascii="Times New Roman" w:eastAsia="Calibri" w:hAnsi="Times New Roman" w:cs="Times New Roman"/>
          <w:sz w:val="28"/>
          <w:szCs w:val="28"/>
        </w:rPr>
        <w:lastRenderedPageBreak/>
        <w:t>закона «Технический регламент о безопасности зданий и сооружений».</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p>
    <w:p w:rsidR="00A32F7B" w:rsidRPr="00A32F7B" w:rsidRDefault="00A32F7B" w:rsidP="00A32F7B">
      <w:pPr>
        <w:widowControl w:val="0"/>
        <w:autoSpaceDE w:val="0"/>
        <w:autoSpaceDN w:val="0"/>
        <w:adjustRightInd w:val="0"/>
        <w:spacing w:after="160" w:line="240" w:lineRule="auto"/>
        <w:ind w:firstLine="709"/>
        <w:contextualSpacing/>
        <w:outlineLvl w:val="2"/>
        <w:rPr>
          <w:rFonts w:ascii="Times New Roman" w:eastAsia="Calibri" w:hAnsi="Times New Roman" w:cs="Times New Roman"/>
          <w:b/>
          <w:sz w:val="28"/>
          <w:szCs w:val="28"/>
          <w:highlight w:val="yellow"/>
        </w:rPr>
      </w:pPr>
      <w:bookmarkStart w:id="85" w:name="Par1568"/>
      <w:bookmarkStart w:id="86" w:name="_Toc64442128"/>
      <w:bookmarkEnd w:id="85"/>
      <w:r w:rsidRPr="00A32F7B">
        <w:rPr>
          <w:rFonts w:ascii="Times New Roman" w:eastAsia="Calibri" w:hAnsi="Times New Roman" w:cs="Times New Roman"/>
          <w:b/>
          <w:sz w:val="28"/>
          <w:szCs w:val="28"/>
        </w:rPr>
        <w:t>2.2.3. Документы министерств и ведомств Российской Федерации</w:t>
      </w:r>
      <w:bookmarkEnd w:id="86"/>
      <w:r w:rsidRPr="00A32F7B">
        <w:rPr>
          <w:rFonts w:ascii="Times New Roman" w:eastAsia="Calibri" w:hAnsi="Times New Roman" w:cs="Times New Roman"/>
          <w:b/>
          <w:sz w:val="28"/>
          <w:szCs w:val="28"/>
        </w:rPr>
        <w:t>.</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highlight w:val="yellow"/>
        </w:rPr>
      </w:pP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42" w:history="1">
        <w:r w:rsidRPr="00A32F7B">
          <w:rPr>
            <w:rFonts w:ascii="Times New Roman" w:eastAsia="Calibri" w:hAnsi="Times New Roman" w:cs="Times New Roman"/>
            <w:sz w:val="28"/>
            <w:szCs w:val="28"/>
          </w:rPr>
          <w:t>Приказ</w:t>
        </w:r>
      </w:hyperlink>
      <w:r w:rsidRPr="00A32F7B">
        <w:rPr>
          <w:rFonts w:ascii="Times New Roman" w:eastAsia="Calibri" w:hAnsi="Times New Roman" w:cs="Times New Roman"/>
          <w:sz w:val="28"/>
          <w:szCs w:val="28"/>
        </w:rPr>
        <w:t xml:space="preserve"> Министерства архитектуры, строительства и жилищно-коммунального хозяйства Российской Федерации от 17 августа </w:t>
      </w:r>
      <w:smartTag w:uri="urn:schemas-microsoft-com:office:smarttags" w:element="metricconverter">
        <w:smartTagPr>
          <w:attr w:name="ProductID" w:val="1992 г"/>
        </w:smartTagPr>
        <w:r w:rsidRPr="00A32F7B">
          <w:rPr>
            <w:rFonts w:ascii="Times New Roman" w:eastAsia="Calibri" w:hAnsi="Times New Roman" w:cs="Times New Roman"/>
            <w:sz w:val="28"/>
            <w:szCs w:val="28"/>
          </w:rPr>
          <w:t>1992 г</w:t>
        </w:r>
      </w:smartTag>
      <w:r w:rsidRPr="00A32F7B">
        <w:rPr>
          <w:rFonts w:ascii="Times New Roman" w:eastAsia="Calibri" w:hAnsi="Times New Roman" w:cs="Times New Roman"/>
          <w:sz w:val="28"/>
          <w:szCs w:val="28"/>
        </w:rPr>
        <w:t>. № 197 «О типовых правилах охраны коммунальных тепловых сетей»;</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43" w:history="1">
        <w:r w:rsidRPr="00A32F7B">
          <w:rPr>
            <w:rFonts w:ascii="Times New Roman" w:eastAsia="Calibri" w:hAnsi="Times New Roman" w:cs="Times New Roman"/>
            <w:sz w:val="28"/>
            <w:szCs w:val="28"/>
          </w:rPr>
          <w:t>Приказ</w:t>
        </w:r>
      </w:hyperlink>
      <w:r w:rsidRPr="00A32F7B">
        <w:rPr>
          <w:rFonts w:ascii="Times New Roman" w:eastAsia="Calibri" w:hAnsi="Times New Roman" w:cs="Times New Roman"/>
          <w:sz w:val="28"/>
          <w:szCs w:val="28"/>
        </w:rPr>
        <w:t xml:space="preserve"> Министерства здравоохранения Российской Федерации (Минздрав России) от 6 августа </w:t>
      </w:r>
      <w:smartTag w:uri="urn:schemas-microsoft-com:office:smarttags" w:element="metricconverter">
        <w:smartTagPr>
          <w:attr w:name="ProductID" w:val="2013 г"/>
        </w:smartTagPr>
        <w:r w:rsidRPr="00A32F7B">
          <w:rPr>
            <w:rFonts w:ascii="Times New Roman" w:eastAsia="Calibri" w:hAnsi="Times New Roman" w:cs="Times New Roman"/>
            <w:sz w:val="28"/>
            <w:szCs w:val="28"/>
          </w:rPr>
          <w:t>2013 г</w:t>
        </w:r>
      </w:smartTag>
      <w:r w:rsidRPr="00A32F7B">
        <w:rPr>
          <w:rFonts w:ascii="Times New Roman" w:eastAsia="Calibri" w:hAnsi="Times New Roman" w:cs="Times New Roman"/>
          <w:sz w:val="28"/>
          <w:szCs w:val="28"/>
        </w:rPr>
        <w:t>. № 529-н «Об утверждении номенклатуры медицинских организаций»;</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44" w:history="1">
        <w:r w:rsidRPr="00A32F7B">
          <w:rPr>
            <w:rFonts w:ascii="Times New Roman" w:eastAsia="Calibri" w:hAnsi="Times New Roman" w:cs="Times New Roman"/>
            <w:sz w:val="28"/>
            <w:szCs w:val="28"/>
          </w:rPr>
          <w:t>Приказ</w:t>
        </w:r>
      </w:hyperlink>
      <w:r w:rsidRPr="00A32F7B">
        <w:rPr>
          <w:rFonts w:ascii="Times New Roman" w:eastAsia="Calibri" w:hAnsi="Times New Roman" w:cs="Times New Roman"/>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32F7B" w:rsidRPr="00A32F7B" w:rsidRDefault="00A32F7B" w:rsidP="00A32F7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highlight w:val="yellow"/>
        </w:rPr>
      </w:pPr>
    </w:p>
    <w:p w:rsidR="00A32F7B" w:rsidRPr="00A32F7B" w:rsidRDefault="00A32F7B" w:rsidP="00A32F7B">
      <w:pPr>
        <w:keepNext/>
        <w:tabs>
          <w:tab w:val="left" w:pos="1276"/>
        </w:tabs>
        <w:spacing w:after="0" w:line="240" w:lineRule="auto"/>
        <w:ind w:firstLine="709"/>
        <w:jc w:val="center"/>
        <w:outlineLvl w:val="2"/>
        <w:rPr>
          <w:rFonts w:ascii="Times New Roman" w:eastAsia="Calibri" w:hAnsi="Times New Roman" w:cs="Times New Roman"/>
          <w:b/>
          <w:sz w:val="28"/>
          <w:szCs w:val="28"/>
        </w:rPr>
      </w:pPr>
      <w:bookmarkStart w:id="87" w:name="Par1579"/>
      <w:bookmarkStart w:id="88" w:name="_Toc64442129"/>
      <w:bookmarkEnd w:id="87"/>
      <w:r w:rsidRPr="00A32F7B">
        <w:rPr>
          <w:rFonts w:ascii="Times New Roman" w:eastAsia="Calibri" w:hAnsi="Times New Roman" w:cs="Times New Roman"/>
          <w:b/>
          <w:sz w:val="28"/>
          <w:szCs w:val="28"/>
        </w:rPr>
        <w:t>2.2.4. Своды правил, строительные нормы и правила, ГОСТы, санитарные и санитарно-эпидемиологические правила и нормативы</w:t>
      </w:r>
      <w:bookmarkEnd w:id="88"/>
      <w:r w:rsidRPr="00A32F7B">
        <w:rPr>
          <w:rFonts w:ascii="Times New Roman" w:eastAsia="Calibri" w:hAnsi="Times New Roman" w:cs="Times New Roman"/>
          <w:b/>
          <w:sz w:val="28"/>
          <w:szCs w:val="28"/>
        </w:rPr>
        <w:t>.</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highlight w:val="yellow"/>
        </w:rPr>
      </w:pP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proofErr w:type="spellStart"/>
      <w:r w:rsidRPr="00A32F7B">
        <w:rPr>
          <w:rFonts w:ascii="Times New Roman" w:eastAsia="Calibri" w:hAnsi="Times New Roman" w:cs="Times New Roman"/>
          <w:sz w:val="28"/>
          <w:szCs w:val="28"/>
        </w:rPr>
        <w:t>СниП</w:t>
      </w:r>
      <w:proofErr w:type="spellEnd"/>
      <w:r w:rsidRPr="00A32F7B">
        <w:rPr>
          <w:rFonts w:ascii="Times New Roman" w:eastAsia="Calibri" w:hAnsi="Times New Roman" w:cs="Times New Roman"/>
          <w:sz w:val="28"/>
          <w:szCs w:val="28"/>
        </w:rPr>
        <w:t xml:space="preserve"> 11-04-2003 «</w:t>
      </w:r>
      <w:hyperlink r:id="rId45" w:history="1">
        <w:r w:rsidRPr="00A32F7B">
          <w:rPr>
            <w:rFonts w:ascii="Times New Roman" w:eastAsia="Calibri" w:hAnsi="Times New Roman" w:cs="Times New Roman"/>
            <w:sz w:val="28"/>
            <w:szCs w:val="28"/>
          </w:rPr>
          <w:t>Инструкция</w:t>
        </w:r>
      </w:hyperlink>
      <w:r w:rsidRPr="00A32F7B">
        <w:rPr>
          <w:rFonts w:ascii="Times New Roman" w:eastAsia="Calibri" w:hAnsi="Times New Roman" w:cs="Times New Roman"/>
          <w:sz w:val="28"/>
          <w:szCs w:val="28"/>
        </w:rPr>
        <w:t xml:space="preserve"> о порядке разработки, согласования, экспертизы и утверждения градостроительной документации»;</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46" w:history="1">
        <w:r w:rsidRPr="00A32F7B">
          <w:rPr>
            <w:rFonts w:ascii="Times New Roman" w:eastAsia="Calibri" w:hAnsi="Times New Roman" w:cs="Times New Roman"/>
            <w:sz w:val="28"/>
            <w:szCs w:val="28"/>
          </w:rPr>
          <w:t>СанПиН 2.2.1/2.1.1.1200-03</w:t>
        </w:r>
      </w:hyperlink>
      <w:r w:rsidRPr="00A32F7B">
        <w:rPr>
          <w:rFonts w:ascii="Times New Roman" w:eastAsia="Calibri" w:hAnsi="Times New Roman" w:cs="Times New Roman"/>
          <w:sz w:val="28"/>
          <w:szCs w:val="28"/>
        </w:rPr>
        <w:t>«Санитарно-защитные зоны и санитарная классификация предприятий, сооружений и иных объектов» (новая редакция);</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30-102-99 «Планировка и застройка территорий малоэтажного жилищного строительства»;</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35-102-2001 «Жилая среда с планировочными элементами, доступными инвалидам»;</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35-105-2002 «Реконструкция городской застройки с учетом доступности инвалидов и других маломобильных групп населения»;</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59.13330.2016. Свод правил. Доступность зданий и сооружений для маломобильных групп населения. Актуализированная редакция СНиП 35-01-2001»;</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ГОСТ 52498-2005 «Социальное обслуживание населения. Классификация учреждений социального обслуживания»;</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47" w:history="1">
        <w:r w:rsidRPr="00A32F7B">
          <w:rPr>
            <w:rFonts w:ascii="Times New Roman" w:eastAsia="Calibri" w:hAnsi="Times New Roman" w:cs="Times New Roman"/>
            <w:sz w:val="28"/>
            <w:szCs w:val="28"/>
          </w:rPr>
          <w:t>СанПиН 2.1.3.2630-10</w:t>
        </w:r>
      </w:hyperlink>
      <w:r w:rsidRPr="00A32F7B">
        <w:rPr>
          <w:rFonts w:ascii="Times New Roman" w:eastAsia="Calibri" w:hAnsi="Times New Roman" w:cs="Times New Roman"/>
          <w:sz w:val="28"/>
          <w:szCs w:val="28"/>
        </w:rPr>
        <w:t>«Санитарно-эпидемиологические требования к организациям, осуществляющим медицинскую деятельность»;</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31-112-2004 «Физкультурно-спортивные залы»;</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31-115-2006 «Открытые плоскостные физкультурно-спортивные сооружения»;</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31-113-2004 «Бассейны для плавания»;</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35-109-2005 «Помещения для досуговой и физкультурно-оздоровительной деятельности пожилых людей»;</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118.13330.2012 «Общественные здания и сооружения»;</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lastRenderedPageBreak/>
        <w:t xml:space="preserve">- СП 53.13330.2011 «Планировка и застройка территорий садоводческих (дачных) объединений граждан, здания и сооружения. Актуализированная редакция </w:t>
      </w:r>
      <w:proofErr w:type="spellStart"/>
      <w:r w:rsidRPr="00A32F7B">
        <w:rPr>
          <w:rFonts w:ascii="Times New Roman" w:eastAsia="Calibri" w:hAnsi="Times New Roman" w:cs="Times New Roman"/>
          <w:sz w:val="28"/>
          <w:szCs w:val="28"/>
        </w:rPr>
        <w:t>СниП</w:t>
      </w:r>
      <w:proofErr w:type="spellEnd"/>
      <w:r w:rsidRPr="00A32F7B">
        <w:rPr>
          <w:rFonts w:ascii="Times New Roman" w:eastAsia="Calibri" w:hAnsi="Times New Roman" w:cs="Times New Roman"/>
          <w:sz w:val="28"/>
          <w:szCs w:val="28"/>
        </w:rPr>
        <w:t xml:space="preserve"> 30-02-97*»;</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РД 34.20.185-94 «Инструкция по проектированию городских электрических сетей»;</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ВСН № 14278 тм-т1 «Нормы отвода земель для электрических сетей напряжением 0,38-750 </w:t>
      </w:r>
      <w:proofErr w:type="spellStart"/>
      <w:r w:rsidRPr="00A32F7B">
        <w:rPr>
          <w:rFonts w:ascii="Times New Roman" w:eastAsia="Calibri" w:hAnsi="Times New Roman" w:cs="Times New Roman"/>
          <w:sz w:val="28"/>
          <w:szCs w:val="28"/>
        </w:rPr>
        <w:t>кВ</w:t>
      </w:r>
      <w:proofErr w:type="spellEnd"/>
      <w:r w:rsidRPr="00A32F7B">
        <w:rPr>
          <w:rFonts w:ascii="Times New Roman" w:eastAsia="Calibri" w:hAnsi="Times New Roman" w:cs="Times New Roman"/>
          <w:sz w:val="28"/>
          <w:szCs w:val="28"/>
        </w:rPr>
        <w:t>»;</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48" w:history="1">
        <w:r w:rsidRPr="00A32F7B">
          <w:rPr>
            <w:rFonts w:ascii="Times New Roman" w:eastAsia="Calibri" w:hAnsi="Times New Roman" w:cs="Times New Roman"/>
            <w:sz w:val="28"/>
            <w:szCs w:val="28"/>
          </w:rPr>
          <w:t>СНи</w:t>
        </w:r>
      </w:hyperlink>
      <w:proofErr w:type="gramStart"/>
      <w:r w:rsidRPr="00A32F7B">
        <w:rPr>
          <w:rFonts w:ascii="Times New Roman" w:eastAsia="Calibri" w:hAnsi="Times New Roman" w:cs="Times New Roman"/>
          <w:sz w:val="28"/>
          <w:szCs w:val="28"/>
        </w:rPr>
        <w:t>П</w:t>
      </w:r>
      <w:proofErr w:type="gramEnd"/>
      <w:r w:rsidRPr="00A32F7B">
        <w:rPr>
          <w:rFonts w:ascii="Times New Roman" w:eastAsia="Calibri" w:hAnsi="Times New Roman" w:cs="Times New Roman"/>
          <w:sz w:val="28"/>
          <w:szCs w:val="28"/>
        </w:rPr>
        <w:t xml:space="preserve">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36.13330.2012 «Магистральные трубопроводы»;</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60.13330.2012 «Отопление, вентиляция и кондиционирование»;</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124.13330.2012 «Тепловые сети»;</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89.13330.2012 «Котельные установки»;</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СП 62.13330.2011 «Свод правил. Газораспределительные системы. </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62.13330.2011 «Свод правил. Газораспределительные системы. Актуализированная редакция СНИП 42-01-2002»;</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49" w:history="1">
        <w:r w:rsidRPr="00A32F7B">
          <w:rPr>
            <w:rFonts w:ascii="Times New Roman" w:eastAsia="Calibri" w:hAnsi="Times New Roman" w:cs="Times New Roman"/>
            <w:sz w:val="28"/>
            <w:szCs w:val="28"/>
          </w:rPr>
          <w:t>СанПиН 2.1.5.980-00</w:t>
        </w:r>
      </w:hyperlink>
      <w:r w:rsidRPr="00A32F7B">
        <w:rPr>
          <w:rFonts w:ascii="Times New Roman" w:eastAsia="Calibri" w:hAnsi="Times New Roman" w:cs="Times New Roman"/>
          <w:sz w:val="28"/>
          <w:szCs w:val="28"/>
        </w:rPr>
        <w:t>«Гигиенические требования к охране поверхностных вод»;</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50" w:history="1">
        <w:r w:rsidRPr="00A32F7B">
          <w:rPr>
            <w:rFonts w:ascii="Times New Roman" w:eastAsia="Calibri" w:hAnsi="Times New Roman" w:cs="Times New Roman"/>
            <w:sz w:val="28"/>
            <w:szCs w:val="28"/>
          </w:rPr>
          <w:t>СанПиН 2.1.4.1110-02</w:t>
        </w:r>
      </w:hyperlink>
      <w:r w:rsidRPr="00A32F7B">
        <w:rPr>
          <w:rFonts w:ascii="Times New Roman" w:eastAsia="Calibri" w:hAnsi="Times New Roman" w:cs="Times New Roman"/>
          <w:sz w:val="28"/>
          <w:szCs w:val="28"/>
        </w:rPr>
        <w:t>«Зоны санитарной охраны источников водоснабжения и водопроводов питьевого назначения»;</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51" w:history="1">
        <w:r w:rsidRPr="00A32F7B">
          <w:rPr>
            <w:rFonts w:ascii="Times New Roman" w:eastAsia="Calibri" w:hAnsi="Times New Roman" w:cs="Times New Roman"/>
            <w:sz w:val="28"/>
            <w:szCs w:val="28"/>
          </w:rPr>
          <w:t>СанПиН 2.1.4.1074-01</w:t>
        </w:r>
      </w:hyperlink>
      <w:r w:rsidRPr="00A32F7B">
        <w:rPr>
          <w:rFonts w:ascii="Times New Roman" w:eastAsia="Calibri" w:hAnsi="Times New Roman" w:cs="Times New Roman"/>
          <w:sz w:val="28"/>
          <w:szCs w:val="28"/>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52" w:history="1">
        <w:r w:rsidRPr="00A32F7B">
          <w:rPr>
            <w:rFonts w:ascii="Times New Roman" w:eastAsia="Calibri" w:hAnsi="Times New Roman" w:cs="Times New Roman"/>
            <w:sz w:val="28"/>
            <w:szCs w:val="28"/>
          </w:rPr>
          <w:t>СанПиН 2.1.4.1175-02</w:t>
        </w:r>
      </w:hyperlink>
      <w:r w:rsidRPr="00A32F7B">
        <w:rPr>
          <w:rFonts w:ascii="Times New Roman" w:eastAsia="Calibri" w:hAnsi="Times New Roman" w:cs="Times New Roman"/>
          <w:sz w:val="28"/>
          <w:szCs w:val="28"/>
        </w:rPr>
        <w:t>«Гигиенические требования к качеству воды нецентрализованного водоснабжения. Санитарная охрана источников»;</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СН 456-73 «Нормы отвода земель для магистральных водоводов и канализационных коллекторов»;</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31.13330.2012 «Водоснабжение. Наружные сети и сооружения»;</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30.13330.2012 «Внутренний водопровод и канализация зданий»;</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32.13330.2012 «Канализация. Наружные сети и сооружения»;</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104.13330.2012 «Инженерная защита территории от затопления и подтопления»;</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СП 47.13330.2012 «Инженерные изыскания для строительства. Основные положения»;</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СП 34.13330.2012 «Автомобильные дороги» (актуализированная редакция </w:t>
      </w:r>
      <w:proofErr w:type="spellStart"/>
      <w:r w:rsidRPr="00A32F7B">
        <w:rPr>
          <w:rFonts w:ascii="Times New Roman" w:eastAsia="Calibri" w:hAnsi="Times New Roman" w:cs="Times New Roman"/>
          <w:sz w:val="28"/>
          <w:szCs w:val="28"/>
        </w:rPr>
        <w:t>СниП</w:t>
      </w:r>
      <w:proofErr w:type="spellEnd"/>
      <w:r w:rsidRPr="00A32F7B">
        <w:rPr>
          <w:rFonts w:ascii="Times New Roman" w:eastAsia="Calibri" w:hAnsi="Times New Roman" w:cs="Times New Roman"/>
          <w:sz w:val="28"/>
          <w:szCs w:val="28"/>
        </w:rPr>
        <w:t xml:space="preserve"> 2.05.02-85);</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СН 467-74 «Нормы отвода земель для автомобильных дорог»;</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ГОСТ </w:t>
      </w:r>
      <w:proofErr w:type="gramStart"/>
      <w:r w:rsidRPr="00A32F7B">
        <w:rPr>
          <w:rFonts w:ascii="Times New Roman" w:eastAsia="Calibri" w:hAnsi="Times New Roman" w:cs="Times New Roman"/>
          <w:sz w:val="28"/>
          <w:szCs w:val="28"/>
        </w:rPr>
        <w:t>Р</w:t>
      </w:r>
      <w:proofErr w:type="gramEnd"/>
      <w:r w:rsidRPr="00A32F7B">
        <w:rPr>
          <w:rFonts w:ascii="Times New Roman" w:eastAsia="Calibri" w:hAnsi="Times New Roman" w:cs="Times New Roman"/>
          <w:sz w:val="28"/>
          <w:szCs w:val="28"/>
        </w:rPr>
        <w:t xml:space="preserve"> 52399-2005 «Геометрические элементы автомобильных дорог»;</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СП 113.13330.2012 «Стоянки автомобилей» (актуализированная редакция </w:t>
      </w:r>
      <w:proofErr w:type="spellStart"/>
      <w:r w:rsidRPr="00A32F7B">
        <w:rPr>
          <w:rFonts w:ascii="Times New Roman" w:eastAsia="Calibri" w:hAnsi="Times New Roman" w:cs="Times New Roman"/>
          <w:sz w:val="28"/>
          <w:szCs w:val="28"/>
        </w:rPr>
        <w:t>СниП</w:t>
      </w:r>
      <w:proofErr w:type="spellEnd"/>
      <w:r w:rsidRPr="00A32F7B">
        <w:rPr>
          <w:rFonts w:ascii="Times New Roman" w:eastAsia="Calibri" w:hAnsi="Times New Roman" w:cs="Times New Roman"/>
          <w:sz w:val="28"/>
          <w:szCs w:val="28"/>
        </w:rPr>
        <w:t xml:space="preserve"> 21-02-99*);</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lastRenderedPageBreak/>
        <w:t xml:space="preserve">- </w:t>
      </w:r>
      <w:hyperlink r:id="rId53" w:history="1">
        <w:r w:rsidRPr="00A32F7B">
          <w:rPr>
            <w:rFonts w:ascii="Times New Roman" w:eastAsia="Calibri" w:hAnsi="Times New Roman" w:cs="Times New Roman"/>
            <w:sz w:val="28"/>
            <w:szCs w:val="28"/>
          </w:rPr>
          <w:t xml:space="preserve">ГОСТ </w:t>
        </w:r>
        <w:proofErr w:type="gramStart"/>
        <w:r w:rsidRPr="00A32F7B">
          <w:rPr>
            <w:rFonts w:ascii="Times New Roman" w:eastAsia="Calibri" w:hAnsi="Times New Roman" w:cs="Times New Roman"/>
            <w:sz w:val="28"/>
            <w:szCs w:val="28"/>
          </w:rPr>
          <w:t>Р</w:t>
        </w:r>
        <w:proofErr w:type="gramEnd"/>
        <w:r w:rsidRPr="00A32F7B">
          <w:rPr>
            <w:rFonts w:ascii="Times New Roman" w:eastAsia="Calibri" w:hAnsi="Times New Roman" w:cs="Times New Roman"/>
            <w:sz w:val="28"/>
            <w:szCs w:val="28"/>
          </w:rPr>
          <w:t xml:space="preserve"> 52289-2004</w:t>
        </w:r>
      </w:hyperlink>
      <w:r w:rsidRPr="00A32F7B">
        <w:rPr>
          <w:rFonts w:ascii="Times New Roman" w:eastAsia="Calibri" w:hAnsi="Times New Roman" w:cs="Times New Roman"/>
          <w:sz w:val="28"/>
          <w:szCs w:val="28"/>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ГОСТ </w:t>
      </w:r>
      <w:proofErr w:type="gramStart"/>
      <w:r w:rsidRPr="00A32F7B">
        <w:rPr>
          <w:rFonts w:ascii="Times New Roman" w:eastAsia="Calibri" w:hAnsi="Times New Roman" w:cs="Times New Roman"/>
          <w:sz w:val="28"/>
          <w:szCs w:val="28"/>
        </w:rPr>
        <w:t>Р</w:t>
      </w:r>
      <w:proofErr w:type="gramEnd"/>
      <w:r w:rsidRPr="00A32F7B">
        <w:rPr>
          <w:rFonts w:ascii="Times New Roman" w:eastAsia="Calibri" w:hAnsi="Times New Roman" w:cs="Times New Roman"/>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54" w:history="1">
        <w:r w:rsidRPr="00A32F7B">
          <w:rPr>
            <w:rFonts w:ascii="Times New Roman" w:eastAsia="Calibri" w:hAnsi="Times New Roman" w:cs="Times New Roman"/>
            <w:sz w:val="28"/>
            <w:szCs w:val="28"/>
          </w:rPr>
          <w:t>СанПиН 2.1.2882-11</w:t>
        </w:r>
      </w:hyperlink>
      <w:r w:rsidRPr="00A32F7B">
        <w:rPr>
          <w:rFonts w:ascii="Times New Roman" w:eastAsia="Calibri" w:hAnsi="Times New Roman" w:cs="Times New Roman"/>
          <w:sz w:val="28"/>
          <w:szCs w:val="28"/>
        </w:rPr>
        <w:t>«Гигиенические требования к размещению, устройству и содержанию кладбищ, зданий и сооружений похоронного назначения»;</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МДС 31-10.2004 «Рекомендации по планировке и содержанию зданий, сооружений и комплексов похоронного назначения»;</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МДК 7-01.2003 «Методические рекомендации о порядке </w:t>
      </w:r>
      <w:proofErr w:type="gramStart"/>
      <w:r w:rsidRPr="00A32F7B">
        <w:rPr>
          <w:rFonts w:ascii="Times New Roman" w:eastAsia="Calibri" w:hAnsi="Times New Roman" w:cs="Times New Roman"/>
          <w:sz w:val="28"/>
          <w:szCs w:val="28"/>
        </w:rPr>
        <w:t>разработки генеральных схем очистки территории населенных пунктов Российской Федерации</w:t>
      </w:r>
      <w:proofErr w:type="gramEnd"/>
      <w:r w:rsidRPr="00A32F7B">
        <w:rPr>
          <w:rFonts w:ascii="Times New Roman" w:eastAsia="Calibri" w:hAnsi="Times New Roman" w:cs="Times New Roman"/>
          <w:sz w:val="28"/>
          <w:szCs w:val="28"/>
        </w:rPr>
        <w:t>»;</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55" w:history="1">
        <w:r w:rsidRPr="00A32F7B">
          <w:rPr>
            <w:rFonts w:ascii="Times New Roman" w:eastAsia="Calibri" w:hAnsi="Times New Roman" w:cs="Times New Roman"/>
            <w:sz w:val="28"/>
            <w:szCs w:val="28"/>
          </w:rPr>
          <w:t>СанПиН 2.1.7.1322-03</w:t>
        </w:r>
      </w:hyperlink>
      <w:r w:rsidRPr="00A32F7B">
        <w:rPr>
          <w:rFonts w:ascii="Times New Roman" w:eastAsia="Calibri" w:hAnsi="Times New Roman" w:cs="Times New Roman"/>
          <w:sz w:val="28"/>
          <w:szCs w:val="28"/>
        </w:rPr>
        <w:t>«Гигиенические требования к размещению и обезвреживанию отходов производства и потребления»;</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56" w:history="1">
        <w:r w:rsidRPr="00A32F7B">
          <w:rPr>
            <w:rFonts w:ascii="Times New Roman" w:eastAsia="Calibri" w:hAnsi="Times New Roman" w:cs="Times New Roman"/>
            <w:sz w:val="28"/>
            <w:szCs w:val="28"/>
          </w:rPr>
          <w:t>СП 2.1.7.1386-03</w:t>
        </w:r>
      </w:hyperlink>
      <w:r w:rsidRPr="00A32F7B">
        <w:rPr>
          <w:rFonts w:ascii="Times New Roman" w:eastAsia="Calibri" w:hAnsi="Times New Roman" w:cs="Times New Roman"/>
          <w:sz w:val="28"/>
          <w:szCs w:val="28"/>
        </w:rPr>
        <w:t>«Определение класса опасности токсичных отходов производства и потребления»;</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w:t>
      </w:r>
      <w:hyperlink r:id="rId57" w:history="1">
        <w:r w:rsidRPr="00A32F7B">
          <w:rPr>
            <w:rFonts w:ascii="Times New Roman" w:eastAsia="Calibri" w:hAnsi="Times New Roman" w:cs="Times New Roman"/>
            <w:sz w:val="28"/>
            <w:szCs w:val="28"/>
          </w:rPr>
          <w:t>СП 2.1.7.1038-01</w:t>
        </w:r>
      </w:hyperlink>
      <w:r w:rsidRPr="00A32F7B">
        <w:rPr>
          <w:rFonts w:ascii="Times New Roman" w:eastAsia="Calibri" w:hAnsi="Times New Roman" w:cs="Times New Roman"/>
          <w:sz w:val="28"/>
          <w:szCs w:val="28"/>
        </w:rPr>
        <w:t>«Гигиенические требования к устройству и содержанию полигонов для твердых бытовых отходов»;</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СНиП 2.01.28-85 «Полигоны по обезвреживанию и захоронению токсичных промышленных отходов. Основные положения по проектированию».</w:t>
      </w:r>
    </w:p>
    <w:p w:rsidR="00A32F7B" w:rsidRPr="00A32F7B" w:rsidRDefault="00A32F7B" w:rsidP="00A32F7B">
      <w:pPr>
        <w:widowControl w:val="0"/>
        <w:autoSpaceDE w:val="0"/>
        <w:autoSpaceDN w:val="0"/>
        <w:adjustRightInd w:val="0"/>
        <w:spacing w:after="160" w:line="240" w:lineRule="auto"/>
        <w:ind w:firstLine="495"/>
        <w:contextualSpacing/>
        <w:jc w:val="both"/>
        <w:rPr>
          <w:rFonts w:ascii="Times New Roman" w:eastAsia="Calibri" w:hAnsi="Times New Roman" w:cs="Times New Roman"/>
          <w:sz w:val="28"/>
          <w:szCs w:val="28"/>
        </w:rPr>
      </w:pPr>
    </w:p>
    <w:p w:rsidR="00A32F7B" w:rsidRPr="00A32F7B" w:rsidRDefault="00A32F7B" w:rsidP="00A32F7B">
      <w:pPr>
        <w:widowControl w:val="0"/>
        <w:autoSpaceDE w:val="0"/>
        <w:autoSpaceDN w:val="0"/>
        <w:adjustRightInd w:val="0"/>
        <w:spacing w:after="160" w:line="240" w:lineRule="auto"/>
        <w:ind w:firstLine="495"/>
        <w:contextualSpacing/>
        <w:jc w:val="center"/>
        <w:outlineLvl w:val="2"/>
        <w:rPr>
          <w:rFonts w:ascii="Times New Roman" w:eastAsia="Calibri" w:hAnsi="Times New Roman" w:cs="Times New Roman"/>
          <w:b/>
          <w:sz w:val="28"/>
          <w:szCs w:val="28"/>
        </w:rPr>
      </w:pPr>
      <w:bookmarkStart w:id="89" w:name="_Toc64442130"/>
      <w:r w:rsidRPr="00A32F7B">
        <w:rPr>
          <w:rFonts w:ascii="Times New Roman" w:eastAsia="Calibri" w:hAnsi="Times New Roman" w:cs="Times New Roman"/>
          <w:b/>
          <w:sz w:val="28"/>
          <w:szCs w:val="28"/>
        </w:rPr>
        <w:t>2.2.5. Нормативные акты Белгородской области</w:t>
      </w:r>
      <w:bookmarkEnd w:id="89"/>
      <w:r w:rsidRPr="00A32F7B">
        <w:rPr>
          <w:rFonts w:ascii="Times New Roman" w:eastAsia="Calibri" w:hAnsi="Times New Roman" w:cs="Times New Roman"/>
          <w:b/>
          <w:sz w:val="28"/>
          <w:szCs w:val="28"/>
        </w:rPr>
        <w:t>.</w:t>
      </w:r>
    </w:p>
    <w:p w:rsidR="00A32F7B" w:rsidRPr="00A32F7B" w:rsidRDefault="00A32F7B" w:rsidP="00A32F7B">
      <w:pPr>
        <w:widowControl w:val="0"/>
        <w:autoSpaceDE w:val="0"/>
        <w:autoSpaceDN w:val="0"/>
        <w:adjustRightInd w:val="0"/>
        <w:spacing w:after="160" w:line="240" w:lineRule="auto"/>
        <w:ind w:firstLine="495"/>
        <w:contextualSpacing/>
        <w:jc w:val="center"/>
        <w:rPr>
          <w:rFonts w:ascii="Times New Roman" w:eastAsia="Calibri" w:hAnsi="Times New Roman" w:cs="Times New Roman"/>
          <w:b/>
          <w:sz w:val="28"/>
          <w:szCs w:val="28"/>
        </w:rPr>
      </w:pP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Закон Белгородской области от 10.07.2007 № 133 «О регулировании градостроительной деятельности в Белгородской области»;</w:t>
      </w:r>
    </w:p>
    <w:p w:rsidR="00A32F7B" w:rsidRPr="00A32F7B" w:rsidRDefault="00A32F7B" w:rsidP="00A32F7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Постановление Правительства Белгородской области от 19.11.2007      № 264-пп «Об утверждении региональных </w:t>
      </w:r>
      <w:proofErr w:type="gramStart"/>
      <w:r w:rsidRPr="00A32F7B">
        <w:rPr>
          <w:rFonts w:ascii="Times New Roman" w:eastAsia="Calibri" w:hAnsi="Times New Roman" w:cs="Times New Roman"/>
          <w:sz w:val="28"/>
          <w:szCs w:val="28"/>
        </w:rPr>
        <w:t>нормативов градостроительного проектирования жилых зон реконструируемых городских территорий Белгородской области</w:t>
      </w:r>
      <w:proofErr w:type="gramEnd"/>
      <w:r w:rsidRPr="00A32F7B">
        <w:rPr>
          <w:rFonts w:ascii="Times New Roman" w:eastAsia="Calibri" w:hAnsi="Times New Roman" w:cs="Times New Roman"/>
          <w:sz w:val="28"/>
          <w:szCs w:val="28"/>
        </w:rPr>
        <w:t>»;</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Постановление Правительство Белгородской области от 25 апреля 2016 г. № 100-пп «Об утверждении региональных нормативов градостроительного проектирования Белгородской области»; </w:t>
      </w:r>
    </w:p>
    <w:p w:rsidR="00A32F7B" w:rsidRPr="00A32F7B" w:rsidRDefault="00A32F7B" w:rsidP="00A32F7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Постановление Правительства Белгородской области от 09.12.2008       № 293-пп «Об утверждении региональных нормативов градостроительного проектирования смешанной жилой застройки в Белгородской области»;</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Постановление Правительства Белгородской области от 30.12.2013 № 528-пп «Об утверждении государственной программы Белгородской области «Развитие образования Белгородской области на 2014-2020 годы»;</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Постановлением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2013-2020 годы»;</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 Распоряжение Правительства Белгородской области от 12.04.2010        </w:t>
      </w:r>
      <w:r w:rsidRPr="00A32F7B">
        <w:rPr>
          <w:rFonts w:ascii="Times New Roman" w:eastAsia="Calibri" w:hAnsi="Times New Roman" w:cs="Times New Roman"/>
          <w:sz w:val="28"/>
          <w:szCs w:val="28"/>
        </w:rPr>
        <w:lastRenderedPageBreak/>
        <w:t>№ 143-рп «О нормативах по минимальному обеспечению молодежи региональными и муниципальными учреждениями по месту жительства»;</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Распоряжение Правительства Белгородской области от 07.02.2015        № 15-рп «О стратегии государственной молодежной политики в Белгородской области»;</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Приказ Комиссии по государственному регулированию цен и тарифов в Белгородской области от 30.08.2012 № 17/28 «Об утверждении нормативов потребления населением коммунальных услуг по электроснабжению на территории Белгородской области при отсутствии приборов учета»;</w:t>
      </w:r>
    </w:p>
    <w:p w:rsidR="00A32F7B" w:rsidRPr="00A32F7B" w:rsidRDefault="00A32F7B" w:rsidP="00A32F7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Приказ Комиссии по государственному регулированию цен и тарифов в Белгородской области от 30.08.2012 № 17/29 «Об утверждении нормативов потребления населением коммунальных услуг по холодному и горячему водоснабжению и водоотведению на территории Белгородской области при отсутствии приборов учета»;</w:t>
      </w:r>
    </w:p>
    <w:p w:rsidR="00A32F7B" w:rsidRPr="00A32F7B" w:rsidRDefault="00A32F7B" w:rsidP="00A32F7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highlight w:val="yellow"/>
        </w:rPr>
      </w:pPr>
      <w:r w:rsidRPr="00A32F7B">
        <w:rPr>
          <w:rFonts w:ascii="Times New Roman" w:eastAsia="Calibri" w:hAnsi="Times New Roman" w:cs="Times New Roman"/>
          <w:sz w:val="28"/>
          <w:szCs w:val="28"/>
        </w:rPr>
        <w:t>- Приказ Комиссии по государственному регулированию цен и тарифов в Белгородской области от 30.08.2012 № 17/30 «Об утверждении нормативов потребления населением коммунальных услуг по газоснабжению в жилых помещениях на территории Белгородской области при отсутствии приборов учета».</w:t>
      </w:r>
    </w:p>
    <w:p w:rsidR="00A32F7B" w:rsidRPr="00A32F7B" w:rsidRDefault="00A32F7B" w:rsidP="00A32F7B">
      <w:pPr>
        <w:spacing w:after="0" w:line="240" w:lineRule="auto"/>
        <w:ind w:firstLine="495"/>
        <w:jc w:val="both"/>
        <w:rPr>
          <w:rFonts w:ascii="Times New Roman" w:eastAsia="Calibri" w:hAnsi="Times New Roman" w:cs="Times New Roman"/>
          <w:bCs/>
          <w:color w:val="000000"/>
          <w:sz w:val="28"/>
          <w:szCs w:val="28"/>
        </w:rPr>
      </w:pPr>
    </w:p>
    <w:p w:rsidR="00A32F7B" w:rsidRPr="00A32F7B" w:rsidRDefault="00A32F7B" w:rsidP="00A32F7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90" w:name="_Toc459416535"/>
      <w:bookmarkStart w:id="91" w:name="_Toc472370464"/>
      <w:bookmarkStart w:id="92" w:name="_Toc64442131"/>
      <w:r w:rsidRPr="00A32F7B">
        <w:rPr>
          <w:rFonts w:ascii="Times New Roman" w:eastAsia="Times New Roman" w:hAnsi="Times New Roman" w:cs="Times New Roman"/>
          <w:b/>
          <w:sz w:val="28"/>
          <w:szCs w:val="28"/>
          <w:lang w:eastAsia="ru-RU"/>
        </w:rPr>
        <w:t>2.3. Дифференциация населенных пунктов по численности населения</w:t>
      </w:r>
      <w:bookmarkEnd w:id="90"/>
      <w:bookmarkEnd w:id="91"/>
      <w:bookmarkEnd w:id="92"/>
      <w:r w:rsidRPr="00A32F7B">
        <w:rPr>
          <w:rFonts w:ascii="Times New Roman" w:eastAsia="Times New Roman" w:hAnsi="Times New Roman" w:cs="Times New Roman"/>
          <w:b/>
          <w:sz w:val="28"/>
          <w:szCs w:val="28"/>
          <w:lang w:eastAsia="ru-RU"/>
        </w:rPr>
        <w:t>.</w:t>
      </w:r>
    </w:p>
    <w:p w:rsidR="00A32F7B" w:rsidRPr="00A32F7B" w:rsidRDefault="00A32F7B" w:rsidP="00A32F7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32F7B" w:rsidRPr="00A32F7B" w:rsidRDefault="00A32F7B" w:rsidP="00A32F7B">
      <w:pPr>
        <w:spacing w:after="0" w:line="240" w:lineRule="auto"/>
        <w:ind w:firstLine="567"/>
        <w:jc w:val="both"/>
        <w:rPr>
          <w:rFonts w:ascii="Times New Roman" w:eastAsia="Times New Roman" w:hAnsi="Times New Roman" w:cs="Times New Roman"/>
          <w:sz w:val="28"/>
          <w:szCs w:val="28"/>
          <w:lang w:eastAsia="ru-RU"/>
        </w:rPr>
      </w:pPr>
      <w:bookmarkStart w:id="93" w:name="_Toc459416539"/>
      <w:r w:rsidRPr="00A32F7B">
        <w:rPr>
          <w:rFonts w:ascii="Times New Roman" w:eastAsia="Times New Roman" w:hAnsi="Times New Roman" w:cs="Times New Roman"/>
          <w:sz w:val="28"/>
          <w:szCs w:val="28"/>
          <w:lang w:eastAsia="ru-RU"/>
        </w:rPr>
        <w:t>В качестве фактора дифференциации для установления значений расчетных показателей определена численность населения.</w:t>
      </w:r>
    </w:p>
    <w:p w:rsidR="00A32F7B" w:rsidRPr="00A32F7B" w:rsidRDefault="00A32F7B" w:rsidP="00A32F7B">
      <w:pPr>
        <w:spacing w:after="0" w:line="240" w:lineRule="auto"/>
        <w:ind w:firstLine="567"/>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Населенные пункты Ракитянского района в зависимости от численности населения подразделяются на группы, представленные ниже.</w:t>
      </w:r>
    </w:p>
    <w:p w:rsidR="00A32F7B" w:rsidRPr="00A32F7B" w:rsidRDefault="00A32F7B" w:rsidP="00A32F7B">
      <w:pPr>
        <w:spacing w:after="0" w:line="259" w:lineRule="auto"/>
        <w:jc w:val="right"/>
        <w:rPr>
          <w:rFonts w:ascii="Times New Roman" w:eastAsia="Times New Roman" w:hAnsi="Times New Roman" w:cs="Times New Roman"/>
          <w:iCs/>
          <w:sz w:val="20"/>
          <w:szCs w:val="20"/>
          <w:lang w:eastAsia="ru-RU"/>
        </w:rPr>
      </w:pPr>
      <w:r w:rsidRPr="00A32F7B">
        <w:rPr>
          <w:rFonts w:ascii="Times New Roman" w:eastAsia="Times New Roman" w:hAnsi="Times New Roman" w:cs="Times New Roman"/>
          <w:iCs/>
          <w:sz w:val="20"/>
          <w:szCs w:val="20"/>
          <w:lang w:eastAsia="ru-RU"/>
        </w:rPr>
        <w:t>Таблица 16</w:t>
      </w:r>
    </w:p>
    <w:tbl>
      <w:tblPr>
        <w:tblStyle w:val="affffff"/>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788"/>
        <w:gridCol w:w="3150"/>
        <w:gridCol w:w="3235"/>
      </w:tblGrid>
      <w:tr w:rsidR="00A32F7B" w:rsidRPr="00A32F7B" w:rsidTr="005C6750">
        <w:trPr>
          <w:cnfStyle w:val="100000000000" w:firstRow="1" w:lastRow="0" w:firstColumn="0" w:lastColumn="0" w:oddVBand="0" w:evenVBand="0" w:oddHBand="0" w:evenHBand="0" w:firstRowFirstColumn="0" w:firstRowLastColumn="0" w:lastRowFirstColumn="0" w:lastRowLastColumn="0"/>
          <w:trHeight w:val="911"/>
        </w:trPr>
        <w:tc>
          <w:tcPr>
            <w:tcW w:w="681" w:type="dxa"/>
            <w:hideMark/>
          </w:tcPr>
          <w:p w:rsidR="00A32F7B" w:rsidRPr="00A32F7B" w:rsidRDefault="00A32F7B" w:rsidP="00A32F7B"/>
          <w:p w:rsidR="00A32F7B" w:rsidRPr="00A32F7B" w:rsidRDefault="00A32F7B" w:rsidP="00A32F7B"/>
        </w:tc>
        <w:tc>
          <w:tcPr>
            <w:tcW w:w="2788" w:type="dxa"/>
          </w:tcPr>
          <w:p w:rsidR="00A32F7B" w:rsidRPr="00A32F7B" w:rsidRDefault="00A32F7B" w:rsidP="00A32F7B">
            <w:pPr>
              <w:jc w:val="center"/>
            </w:pPr>
            <w:r w:rsidRPr="00A32F7B">
              <w:rPr>
                <w:sz w:val="24"/>
                <w:szCs w:val="24"/>
              </w:rPr>
              <w:t>Название населенного пункта</w:t>
            </w:r>
          </w:p>
        </w:tc>
        <w:tc>
          <w:tcPr>
            <w:tcW w:w="3150" w:type="dxa"/>
          </w:tcPr>
          <w:p w:rsidR="00A32F7B" w:rsidRPr="00A32F7B" w:rsidRDefault="00A32F7B" w:rsidP="00A32F7B">
            <w:pPr>
              <w:jc w:val="center"/>
            </w:pPr>
            <w:r w:rsidRPr="00A32F7B">
              <w:rPr>
                <w:sz w:val="24"/>
                <w:szCs w:val="24"/>
              </w:rPr>
              <w:t>Численность населения, тыс. чел.</w:t>
            </w:r>
          </w:p>
        </w:tc>
        <w:tc>
          <w:tcPr>
            <w:tcW w:w="3235" w:type="dxa"/>
          </w:tcPr>
          <w:p w:rsidR="00A32F7B" w:rsidRPr="00A32F7B" w:rsidRDefault="00A32F7B" w:rsidP="00A32F7B">
            <w:pPr>
              <w:jc w:val="center"/>
            </w:pPr>
            <w:r w:rsidRPr="00A32F7B">
              <w:rPr>
                <w:sz w:val="24"/>
                <w:szCs w:val="24"/>
              </w:rPr>
              <w:t>Группа (кол-во населенных пунктов)</w:t>
            </w:r>
          </w:p>
        </w:tc>
      </w:tr>
      <w:tr w:rsidR="00A32F7B" w:rsidRPr="00A32F7B" w:rsidTr="005C6750">
        <w:trPr>
          <w:trHeight w:val="549"/>
        </w:trPr>
        <w:tc>
          <w:tcPr>
            <w:tcW w:w="681" w:type="dxa"/>
            <w:vMerge w:val="restart"/>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п. Ракитное</w:t>
            </w:r>
          </w:p>
        </w:tc>
        <w:tc>
          <w:tcPr>
            <w:tcW w:w="3150" w:type="dxa"/>
            <w:hideMark/>
          </w:tcPr>
          <w:p w:rsidR="00A32F7B" w:rsidRPr="00A32F7B" w:rsidRDefault="00A32F7B" w:rsidP="00A32F7B">
            <w:pPr>
              <w:jc w:val="center"/>
              <w:rPr>
                <w:sz w:val="24"/>
                <w:szCs w:val="24"/>
              </w:rPr>
            </w:pPr>
            <w:r w:rsidRPr="00A32F7B">
              <w:rPr>
                <w:sz w:val="24"/>
                <w:szCs w:val="24"/>
              </w:rPr>
              <w:t>10504</w:t>
            </w:r>
          </w:p>
        </w:tc>
        <w:tc>
          <w:tcPr>
            <w:tcW w:w="3235" w:type="dxa"/>
            <w:vMerge w:val="restart"/>
          </w:tcPr>
          <w:p w:rsidR="00A32F7B" w:rsidRPr="00A32F7B" w:rsidRDefault="00A32F7B" w:rsidP="00A32F7B">
            <w:pPr>
              <w:jc w:val="center"/>
              <w:rPr>
                <w:sz w:val="24"/>
                <w:szCs w:val="24"/>
              </w:rPr>
            </w:pPr>
            <w:r w:rsidRPr="00A32F7B">
              <w:rPr>
                <w:sz w:val="24"/>
                <w:szCs w:val="24"/>
              </w:rPr>
              <w:t>Малые города</w:t>
            </w:r>
          </w:p>
          <w:p w:rsidR="00A32F7B" w:rsidRPr="00A32F7B" w:rsidRDefault="00A32F7B" w:rsidP="00A32F7B">
            <w:pPr>
              <w:jc w:val="center"/>
              <w:rPr>
                <w:sz w:val="24"/>
                <w:szCs w:val="24"/>
              </w:rPr>
            </w:pPr>
            <w:r w:rsidRPr="00A32F7B">
              <w:rPr>
                <w:sz w:val="24"/>
                <w:szCs w:val="24"/>
              </w:rPr>
              <w:t xml:space="preserve">От 10 До 20 </w:t>
            </w:r>
            <w:proofErr w:type="spellStart"/>
            <w:r w:rsidRPr="00A32F7B">
              <w:rPr>
                <w:sz w:val="24"/>
                <w:szCs w:val="24"/>
              </w:rPr>
              <w:t>тыс</w:t>
            </w:r>
            <w:proofErr w:type="gramStart"/>
            <w:r w:rsidRPr="00A32F7B">
              <w:rPr>
                <w:sz w:val="24"/>
                <w:szCs w:val="24"/>
              </w:rPr>
              <w:t>.ч</w:t>
            </w:r>
            <w:proofErr w:type="gramEnd"/>
            <w:r w:rsidRPr="00A32F7B">
              <w:rPr>
                <w:sz w:val="24"/>
                <w:szCs w:val="24"/>
              </w:rPr>
              <w:t>ел</w:t>
            </w:r>
            <w:proofErr w:type="spellEnd"/>
            <w:r w:rsidRPr="00A32F7B">
              <w:rPr>
                <w:sz w:val="24"/>
                <w:szCs w:val="24"/>
              </w:rPr>
              <w:t>.</w:t>
            </w:r>
          </w:p>
          <w:p w:rsidR="00A32F7B" w:rsidRPr="00A32F7B" w:rsidRDefault="00A32F7B" w:rsidP="00A32F7B">
            <w:pPr>
              <w:jc w:val="center"/>
              <w:rPr>
                <w:sz w:val="24"/>
                <w:szCs w:val="24"/>
              </w:rPr>
            </w:pPr>
            <w:r w:rsidRPr="00A32F7B">
              <w:rPr>
                <w:sz w:val="24"/>
                <w:szCs w:val="24"/>
              </w:rPr>
              <w:t xml:space="preserve">До 10 </w:t>
            </w:r>
            <w:proofErr w:type="spellStart"/>
            <w:r w:rsidRPr="00A32F7B">
              <w:rPr>
                <w:sz w:val="24"/>
                <w:szCs w:val="24"/>
              </w:rPr>
              <w:t>тыс</w:t>
            </w:r>
            <w:proofErr w:type="gramStart"/>
            <w:r w:rsidRPr="00A32F7B">
              <w:rPr>
                <w:sz w:val="24"/>
                <w:szCs w:val="24"/>
              </w:rPr>
              <w:t>.ч</w:t>
            </w:r>
            <w:proofErr w:type="gramEnd"/>
            <w:r w:rsidRPr="00A32F7B">
              <w:rPr>
                <w:sz w:val="24"/>
                <w:szCs w:val="24"/>
              </w:rPr>
              <w:t>ел</w:t>
            </w:r>
            <w:proofErr w:type="spellEnd"/>
            <w:r w:rsidRPr="00A32F7B">
              <w:rPr>
                <w:sz w:val="24"/>
                <w:szCs w:val="24"/>
              </w:rPr>
              <w:t>.</w:t>
            </w:r>
          </w:p>
          <w:p w:rsidR="00A32F7B" w:rsidRPr="00A32F7B" w:rsidRDefault="00A32F7B" w:rsidP="00A32F7B">
            <w:pPr>
              <w:jc w:val="center"/>
              <w:rPr>
                <w:sz w:val="24"/>
                <w:szCs w:val="24"/>
              </w:rPr>
            </w:pPr>
            <w:r w:rsidRPr="00A32F7B">
              <w:rPr>
                <w:sz w:val="24"/>
                <w:szCs w:val="24"/>
              </w:rPr>
              <w:t>(2)</w:t>
            </w:r>
          </w:p>
        </w:tc>
      </w:tr>
      <w:tr w:rsidR="00A32F7B" w:rsidRPr="00A32F7B" w:rsidTr="005C6750">
        <w:trPr>
          <w:trHeight w:val="555"/>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п. Пролетарский</w:t>
            </w:r>
          </w:p>
        </w:tc>
        <w:tc>
          <w:tcPr>
            <w:tcW w:w="3150" w:type="dxa"/>
            <w:hideMark/>
          </w:tcPr>
          <w:p w:rsidR="00A32F7B" w:rsidRPr="00A32F7B" w:rsidRDefault="00A32F7B" w:rsidP="00A32F7B">
            <w:pPr>
              <w:jc w:val="center"/>
              <w:rPr>
                <w:sz w:val="24"/>
                <w:szCs w:val="24"/>
              </w:rPr>
            </w:pPr>
            <w:r w:rsidRPr="00A32F7B">
              <w:rPr>
                <w:sz w:val="24"/>
                <w:szCs w:val="24"/>
              </w:rPr>
              <w:t>9019</w:t>
            </w:r>
          </w:p>
        </w:tc>
        <w:tc>
          <w:tcPr>
            <w:tcW w:w="3235" w:type="dxa"/>
            <w:vMerge/>
          </w:tcPr>
          <w:p w:rsidR="00A32F7B" w:rsidRPr="00A32F7B" w:rsidRDefault="00A32F7B" w:rsidP="00A32F7B">
            <w:pPr>
              <w:jc w:val="center"/>
              <w:rPr>
                <w:sz w:val="24"/>
                <w:szCs w:val="24"/>
              </w:rPr>
            </w:pPr>
          </w:p>
        </w:tc>
      </w:tr>
      <w:tr w:rsidR="00A32F7B" w:rsidRPr="00A32F7B" w:rsidTr="005C6750">
        <w:trPr>
          <w:trHeight w:val="351"/>
        </w:trPr>
        <w:tc>
          <w:tcPr>
            <w:tcW w:w="9854" w:type="dxa"/>
            <w:gridSpan w:val="4"/>
            <w:vAlign w:val="center"/>
            <w:hideMark/>
          </w:tcPr>
          <w:p w:rsidR="00A32F7B" w:rsidRPr="00A32F7B" w:rsidRDefault="00A32F7B" w:rsidP="00A32F7B">
            <w:pPr>
              <w:jc w:val="center"/>
              <w:rPr>
                <w:sz w:val="24"/>
                <w:szCs w:val="24"/>
              </w:rPr>
            </w:pPr>
            <w:r w:rsidRPr="00A32F7B">
              <w:rPr>
                <w:sz w:val="24"/>
                <w:szCs w:val="24"/>
              </w:rPr>
              <w:t>19523</w:t>
            </w:r>
          </w:p>
        </w:tc>
      </w:tr>
      <w:tr w:rsidR="00A32F7B" w:rsidRPr="00A32F7B" w:rsidTr="005C6750">
        <w:trPr>
          <w:trHeight w:val="484"/>
        </w:trPr>
        <w:tc>
          <w:tcPr>
            <w:tcW w:w="681" w:type="dxa"/>
            <w:vMerge w:val="restart"/>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Бобрава</w:t>
            </w:r>
            <w:proofErr w:type="spellEnd"/>
          </w:p>
        </w:tc>
        <w:tc>
          <w:tcPr>
            <w:tcW w:w="3150" w:type="dxa"/>
          </w:tcPr>
          <w:p w:rsidR="00A32F7B" w:rsidRPr="00A32F7B" w:rsidRDefault="00A32F7B" w:rsidP="00A32F7B">
            <w:pPr>
              <w:jc w:val="center"/>
              <w:rPr>
                <w:sz w:val="24"/>
                <w:szCs w:val="24"/>
              </w:rPr>
            </w:pPr>
            <w:r w:rsidRPr="00A32F7B">
              <w:rPr>
                <w:sz w:val="24"/>
                <w:szCs w:val="24"/>
              </w:rPr>
              <w:t>1427</w:t>
            </w:r>
          </w:p>
        </w:tc>
        <w:tc>
          <w:tcPr>
            <w:tcW w:w="3235" w:type="dxa"/>
            <w:vMerge w:val="restart"/>
          </w:tcPr>
          <w:p w:rsidR="00A32F7B" w:rsidRPr="00A32F7B" w:rsidRDefault="00A32F7B" w:rsidP="00A32F7B">
            <w:pPr>
              <w:jc w:val="center"/>
              <w:rPr>
                <w:sz w:val="24"/>
                <w:szCs w:val="24"/>
              </w:rPr>
            </w:pPr>
            <w:r w:rsidRPr="00A32F7B">
              <w:rPr>
                <w:sz w:val="24"/>
                <w:szCs w:val="24"/>
              </w:rPr>
              <w:t>Большие сельские населенные пункты</w:t>
            </w:r>
          </w:p>
          <w:p w:rsidR="00A32F7B" w:rsidRPr="00A32F7B" w:rsidRDefault="00A32F7B" w:rsidP="00A32F7B">
            <w:pPr>
              <w:jc w:val="center"/>
              <w:rPr>
                <w:sz w:val="24"/>
                <w:szCs w:val="24"/>
              </w:rPr>
            </w:pPr>
            <w:r w:rsidRPr="00A32F7B">
              <w:rPr>
                <w:sz w:val="24"/>
                <w:szCs w:val="24"/>
              </w:rPr>
              <w:t xml:space="preserve">от 1-3 </w:t>
            </w:r>
            <w:proofErr w:type="spellStart"/>
            <w:r w:rsidRPr="00A32F7B">
              <w:rPr>
                <w:sz w:val="24"/>
                <w:szCs w:val="24"/>
              </w:rPr>
              <w:t>тыс</w:t>
            </w:r>
            <w:proofErr w:type="gramStart"/>
            <w:r w:rsidRPr="00A32F7B">
              <w:rPr>
                <w:sz w:val="24"/>
                <w:szCs w:val="24"/>
              </w:rPr>
              <w:t>.ч</w:t>
            </w:r>
            <w:proofErr w:type="gramEnd"/>
            <w:r w:rsidRPr="00A32F7B">
              <w:rPr>
                <w:sz w:val="24"/>
                <w:szCs w:val="24"/>
              </w:rPr>
              <w:t>ел</w:t>
            </w:r>
            <w:proofErr w:type="spellEnd"/>
            <w:r w:rsidRPr="00A32F7B">
              <w:rPr>
                <w:sz w:val="24"/>
                <w:szCs w:val="24"/>
              </w:rPr>
              <w:t>.</w:t>
            </w:r>
          </w:p>
          <w:p w:rsidR="00A32F7B" w:rsidRPr="00A32F7B" w:rsidRDefault="00A32F7B" w:rsidP="00A32F7B">
            <w:pPr>
              <w:jc w:val="center"/>
              <w:rPr>
                <w:sz w:val="24"/>
                <w:szCs w:val="24"/>
              </w:rPr>
            </w:pPr>
            <w:r w:rsidRPr="00A32F7B">
              <w:rPr>
                <w:sz w:val="24"/>
                <w:szCs w:val="24"/>
              </w:rPr>
              <w:t>(2)</w:t>
            </w: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с. Нижние Пены</w:t>
            </w:r>
          </w:p>
        </w:tc>
        <w:tc>
          <w:tcPr>
            <w:tcW w:w="3150" w:type="dxa"/>
          </w:tcPr>
          <w:p w:rsidR="00A32F7B" w:rsidRPr="00A32F7B" w:rsidRDefault="00A32F7B" w:rsidP="00A32F7B">
            <w:pPr>
              <w:jc w:val="center"/>
              <w:rPr>
                <w:sz w:val="24"/>
                <w:szCs w:val="24"/>
              </w:rPr>
            </w:pPr>
            <w:r w:rsidRPr="00A32F7B">
              <w:rPr>
                <w:sz w:val="24"/>
                <w:szCs w:val="24"/>
              </w:rPr>
              <w:t>1023</w:t>
            </w:r>
          </w:p>
        </w:tc>
        <w:tc>
          <w:tcPr>
            <w:tcW w:w="3235" w:type="dxa"/>
            <w:vMerge/>
          </w:tcPr>
          <w:p w:rsidR="00A32F7B" w:rsidRPr="00A32F7B" w:rsidRDefault="00A32F7B" w:rsidP="00A32F7B">
            <w:pPr>
              <w:jc w:val="center"/>
              <w:rPr>
                <w:sz w:val="24"/>
                <w:szCs w:val="24"/>
              </w:rPr>
            </w:pPr>
          </w:p>
        </w:tc>
      </w:tr>
      <w:tr w:rsidR="00A32F7B" w:rsidRPr="00A32F7B" w:rsidTr="005C6750">
        <w:trPr>
          <w:trHeight w:val="433"/>
        </w:trPr>
        <w:tc>
          <w:tcPr>
            <w:tcW w:w="9854" w:type="dxa"/>
            <w:gridSpan w:val="4"/>
            <w:vAlign w:val="center"/>
            <w:hideMark/>
          </w:tcPr>
          <w:p w:rsidR="00A32F7B" w:rsidRPr="00A32F7B" w:rsidRDefault="00A32F7B" w:rsidP="00A32F7B">
            <w:pPr>
              <w:jc w:val="center"/>
              <w:rPr>
                <w:sz w:val="24"/>
                <w:szCs w:val="24"/>
              </w:rPr>
            </w:pPr>
            <w:r w:rsidRPr="00A32F7B">
              <w:rPr>
                <w:sz w:val="24"/>
                <w:szCs w:val="24"/>
              </w:rPr>
              <w:t>2450</w:t>
            </w:r>
          </w:p>
        </w:tc>
      </w:tr>
      <w:tr w:rsidR="00A32F7B" w:rsidRPr="00A32F7B" w:rsidTr="005C6750">
        <w:trPr>
          <w:trHeight w:val="222"/>
        </w:trPr>
        <w:tc>
          <w:tcPr>
            <w:tcW w:w="681" w:type="dxa"/>
            <w:vMerge w:val="restart"/>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proofErr w:type="gramStart"/>
            <w:r w:rsidRPr="00A32F7B">
              <w:rPr>
                <w:sz w:val="24"/>
                <w:szCs w:val="24"/>
              </w:rPr>
              <w:t>с</w:t>
            </w:r>
            <w:proofErr w:type="gramEnd"/>
            <w:r w:rsidRPr="00A32F7B">
              <w:rPr>
                <w:sz w:val="24"/>
                <w:szCs w:val="24"/>
              </w:rPr>
              <w:t>. Васильевка</w:t>
            </w:r>
          </w:p>
        </w:tc>
        <w:tc>
          <w:tcPr>
            <w:tcW w:w="3150" w:type="dxa"/>
          </w:tcPr>
          <w:p w:rsidR="00A32F7B" w:rsidRPr="00A32F7B" w:rsidRDefault="00A32F7B" w:rsidP="00A32F7B">
            <w:pPr>
              <w:jc w:val="center"/>
              <w:rPr>
                <w:sz w:val="24"/>
                <w:szCs w:val="24"/>
              </w:rPr>
            </w:pPr>
            <w:r w:rsidRPr="00A32F7B">
              <w:rPr>
                <w:sz w:val="24"/>
                <w:szCs w:val="24"/>
              </w:rPr>
              <w:t>533</w:t>
            </w:r>
          </w:p>
        </w:tc>
        <w:tc>
          <w:tcPr>
            <w:tcW w:w="3235" w:type="dxa"/>
            <w:vMerge w:val="restart"/>
          </w:tcPr>
          <w:p w:rsidR="00A32F7B" w:rsidRPr="00A32F7B" w:rsidRDefault="00A32F7B" w:rsidP="00A32F7B">
            <w:pPr>
              <w:jc w:val="center"/>
              <w:rPr>
                <w:sz w:val="24"/>
                <w:szCs w:val="24"/>
              </w:rPr>
            </w:pPr>
            <w:r w:rsidRPr="00A32F7B">
              <w:rPr>
                <w:sz w:val="24"/>
                <w:szCs w:val="24"/>
              </w:rPr>
              <w:t>Средние сельские</w:t>
            </w:r>
          </w:p>
          <w:p w:rsidR="00A32F7B" w:rsidRPr="00A32F7B" w:rsidRDefault="00A32F7B" w:rsidP="00A32F7B">
            <w:pPr>
              <w:jc w:val="center"/>
              <w:rPr>
                <w:sz w:val="24"/>
                <w:szCs w:val="24"/>
              </w:rPr>
            </w:pPr>
            <w:r w:rsidRPr="00A32F7B">
              <w:rPr>
                <w:sz w:val="24"/>
                <w:szCs w:val="24"/>
              </w:rPr>
              <w:t>населенные пункты</w:t>
            </w:r>
          </w:p>
          <w:p w:rsidR="00A32F7B" w:rsidRPr="00A32F7B" w:rsidRDefault="00A32F7B" w:rsidP="00A32F7B">
            <w:pPr>
              <w:jc w:val="center"/>
              <w:rPr>
                <w:sz w:val="24"/>
                <w:szCs w:val="24"/>
              </w:rPr>
            </w:pPr>
            <w:r w:rsidRPr="00A32F7B">
              <w:rPr>
                <w:sz w:val="24"/>
                <w:szCs w:val="24"/>
              </w:rPr>
              <w:t xml:space="preserve">от 0,2-1 </w:t>
            </w:r>
            <w:proofErr w:type="spellStart"/>
            <w:r w:rsidRPr="00A32F7B">
              <w:rPr>
                <w:sz w:val="24"/>
                <w:szCs w:val="24"/>
              </w:rPr>
              <w:t>тыс</w:t>
            </w:r>
            <w:proofErr w:type="gramStart"/>
            <w:r w:rsidRPr="00A32F7B">
              <w:rPr>
                <w:sz w:val="24"/>
                <w:szCs w:val="24"/>
              </w:rPr>
              <w:t>.ч</w:t>
            </w:r>
            <w:proofErr w:type="gramEnd"/>
            <w:r w:rsidRPr="00A32F7B">
              <w:rPr>
                <w:sz w:val="24"/>
                <w:szCs w:val="24"/>
              </w:rPr>
              <w:t>ел</w:t>
            </w:r>
            <w:proofErr w:type="spellEnd"/>
            <w:r w:rsidRPr="00A32F7B">
              <w:rPr>
                <w:sz w:val="24"/>
                <w:szCs w:val="24"/>
              </w:rPr>
              <w:t>.</w:t>
            </w:r>
          </w:p>
          <w:p w:rsidR="00A32F7B" w:rsidRPr="00A32F7B" w:rsidRDefault="00A32F7B" w:rsidP="00A32F7B">
            <w:pPr>
              <w:jc w:val="center"/>
              <w:rPr>
                <w:sz w:val="24"/>
                <w:szCs w:val="24"/>
              </w:rPr>
            </w:pPr>
            <w:r w:rsidRPr="00A32F7B">
              <w:rPr>
                <w:sz w:val="24"/>
                <w:szCs w:val="24"/>
              </w:rPr>
              <w:t>(23)</w:t>
            </w: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Киселево</w:t>
            </w:r>
            <w:proofErr w:type="spellEnd"/>
          </w:p>
        </w:tc>
        <w:tc>
          <w:tcPr>
            <w:tcW w:w="3150" w:type="dxa"/>
          </w:tcPr>
          <w:p w:rsidR="00A32F7B" w:rsidRPr="00A32F7B" w:rsidRDefault="00A32F7B" w:rsidP="00A32F7B">
            <w:pPr>
              <w:jc w:val="center"/>
              <w:rPr>
                <w:sz w:val="24"/>
                <w:szCs w:val="24"/>
              </w:rPr>
            </w:pPr>
            <w:r w:rsidRPr="00A32F7B">
              <w:rPr>
                <w:sz w:val="24"/>
                <w:szCs w:val="24"/>
              </w:rPr>
              <w:t>256</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с. Криничное</w:t>
            </w:r>
          </w:p>
        </w:tc>
        <w:tc>
          <w:tcPr>
            <w:tcW w:w="3150" w:type="dxa"/>
          </w:tcPr>
          <w:p w:rsidR="00A32F7B" w:rsidRPr="00A32F7B" w:rsidRDefault="00A32F7B" w:rsidP="00A32F7B">
            <w:pPr>
              <w:jc w:val="center"/>
              <w:rPr>
                <w:sz w:val="24"/>
                <w:szCs w:val="24"/>
              </w:rPr>
            </w:pPr>
            <w:r w:rsidRPr="00A32F7B">
              <w:rPr>
                <w:sz w:val="24"/>
                <w:szCs w:val="24"/>
              </w:rPr>
              <w:t>288</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с. Чистополье</w:t>
            </w:r>
          </w:p>
        </w:tc>
        <w:tc>
          <w:tcPr>
            <w:tcW w:w="3150" w:type="dxa"/>
          </w:tcPr>
          <w:p w:rsidR="00A32F7B" w:rsidRPr="00A32F7B" w:rsidRDefault="00A32F7B" w:rsidP="00A32F7B">
            <w:pPr>
              <w:jc w:val="center"/>
              <w:rPr>
                <w:sz w:val="24"/>
                <w:szCs w:val="24"/>
              </w:rPr>
            </w:pPr>
            <w:r w:rsidRPr="00A32F7B">
              <w:rPr>
                <w:sz w:val="24"/>
                <w:szCs w:val="24"/>
              </w:rPr>
              <w:t>243</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Ворсклица</w:t>
            </w:r>
            <w:proofErr w:type="spellEnd"/>
          </w:p>
        </w:tc>
        <w:tc>
          <w:tcPr>
            <w:tcW w:w="3150" w:type="dxa"/>
          </w:tcPr>
          <w:p w:rsidR="00A32F7B" w:rsidRPr="00A32F7B" w:rsidRDefault="00A32F7B" w:rsidP="00A32F7B">
            <w:pPr>
              <w:jc w:val="center"/>
              <w:rPr>
                <w:sz w:val="24"/>
                <w:szCs w:val="24"/>
              </w:rPr>
            </w:pPr>
            <w:r w:rsidRPr="00A32F7B">
              <w:rPr>
                <w:sz w:val="24"/>
                <w:szCs w:val="24"/>
              </w:rPr>
              <w:t>292</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Борисполье</w:t>
            </w:r>
            <w:proofErr w:type="spellEnd"/>
          </w:p>
        </w:tc>
        <w:tc>
          <w:tcPr>
            <w:tcW w:w="3150" w:type="dxa"/>
          </w:tcPr>
          <w:p w:rsidR="00A32F7B" w:rsidRPr="00A32F7B" w:rsidRDefault="00A32F7B" w:rsidP="00A32F7B">
            <w:pPr>
              <w:jc w:val="center"/>
              <w:rPr>
                <w:sz w:val="24"/>
                <w:szCs w:val="24"/>
              </w:rPr>
            </w:pPr>
            <w:r w:rsidRPr="00A32F7B">
              <w:rPr>
                <w:sz w:val="24"/>
                <w:szCs w:val="24"/>
              </w:rPr>
              <w:t>495</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proofErr w:type="gramStart"/>
            <w:r w:rsidRPr="00A32F7B">
              <w:rPr>
                <w:sz w:val="24"/>
                <w:szCs w:val="24"/>
              </w:rPr>
              <w:t>с</w:t>
            </w:r>
            <w:proofErr w:type="gramEnd"/>
            <w:r w:rsidRPr="00A32F7B">
              <w:rPr>
                <w:sz w:val="24"/>
                <w:szCs w:val="24"/>
              </w:rPr>
              <w:t>. Введенская Готня</w:t>
            </w:r>
          </w:p>
        </w:tc>
        <w:tc>
          <w:tcPr>
            <w:tcW w:w="3150" w:type="dxa"/>
          </w:tcPr>
          <w:p w:rsidR="00A32F7B" w:rsidRPr="00A32F7B" w:rsidRDefault="00A32F7B" w:rsidP="00A32F7B">
            <w:pPr>
              <w:jc w:val="center"/>
              <w:rPr>
                <w:sz w:val="24"/>
                <w:szCs w:val="24"/>
              </w:rPr>
            </w:pPr>
            <w:r w:rsidRPr="00A32F7B">
              <w:rPr>
                <w:sz w:val="24"/>
                <w:szCs w:val="24"/>
              </w:rPr>
              <w:t>426</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Венгеровка</w:t>
            </w:r>
            <w:proofErr w:type="spellEnd"/>
          </w:p>
        </w:tc>
        <w:tc>
          <w:tcPr>
            <w:tcW w:w="3150" w:type="dxa"/>
          </w:tcPr>
          <w:p w:rsidR="00A32F7B" w:rsidRPr="00A32F7B" w:rsidRDefault="00A32F7B" w:rsidP="00A32F7B">
            <w:pPr>
              <w:jc w:val="center"/>
              <w:rPr>
                <w:sz w:val="24"/>
                <w:szCs w:val="24"/>
              </w:rPr>
            </w:pPr>
            <w:r w:rsidRPr="00A32F7B">
              <w:rPr>
                <w:sz w:val="24"/>
                <w:szCs w:val="24"/>
              </w:rPr>
              <w:t>841</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proofErr w:type="gramStart"/>
            <w:r w:rsidRPr="00A32F7B">
              <w:rPr>
                <w:sz w:val="24"/>
                <w:szCs w:val="24"/>
              </w:rPr>
              <w:t>с</w:t>
            </w:r>
            <w:proofErr w:type="gramEnd"/>
            <w:r w:rsidRPr="00A32F7B">
              <w:rPr>
                <w:sz w:val="24"/>
                <w:szCs w:val="24"/>
              </w:rPr>
              <w:t>. Александровка</w:t>
            </w:r>
          </w:p>
        </w:tc>
        <w:tc>
          <w:tcPr>
            <w:tcW w:w="3150" w:type="dxa"/>
          </w:tcPr>
          <w:p w:rsidR="00A32F7B" w:rsidRPr="00A32F7B" w:rsidRDefault="00A32F7B" w:rsidP="00A32F7B">
            <w:pPr>
              <w:jc w:val="center"/>
              <w:rPr>
                <w:sz w:val="24"/>
                <w:szCs w:val="24"/>
              </w:rPr>
            </w:pPr>
            <w:r w:rsidRPr="00A32F7B">
              <w:rPr>
                <w:sz w:val="24"/>
                <w:szCs w:val="24"/>
              </w:rPr>
              <w:t>236</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с. Меловое</w:t>
            </w:r>
          </w:p>
        </w:tc>
        <w:tc>
          <w:tcPr>
            <w:tcW w:w="3150" w:type="dxa"/>
          </w:tcPr>
          <w:p w:rsidR="00A32F7B" w:rsidRPr="00A32F7B" w:rsidRDefault="00A32F7B" w:rsidP="00A32F7B">
            <w:pPr>
              <w:jc w:val="center"/>
              <w:rPr>
                <w:sz w:val="24"/>
                <w:szCs w:val="24"/>
              </w:rPr>
            </w:pPr>
            <w:r w:rsidRPr="00A32F7B">
              <w:rPr>
                <w:sz w:val="24"/>
                <w:szCs w:val="24"/>
              </w:rPr>
              <w:t>485</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с. Псковское</w:t>
            </w:r>
          </w:p>
        </w:tc>
        <w:tc>
          <w:tcPr>
            <w:tcW w:w="3150" w:type="dxa"/>
          </w:tcPr>
          <w:p w:rsidR="00A32F7B" w:rsidRPr="00A32F7B" w:rsidRDefault="00A32F7B" w:rsidP="00A32F7B">
            <w:pPr>
              <w:jc w:val="center"/>
              <w:rPr>
                <w:sz w:val="24"/>
                <w:szCs w:val="24"/>
              </w:rPr>
            </w:pPr>
            <w:r w:rsidRPr="00A32F7B">
              <w:rPr>
                <w:sz w:val="24"/>
                <w:szCs w:val="24"/>
              </w:rPr>
              <w:t>260</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с. Вышние Пены</w:t>
            </w:r>
          </w:p>
        </w:tc>
        <w:tc>
          <w:tcPr>
            <w:tcW w:w="3150" w:type="dxa"/>
          </w:tcPr>
          <w:p w:rsidR="00A32F7B" w:rsidRPr="00A32F7B" w:rsidRDefault="00A32F7B" w:rsidP="00A32F7B">
            <w:pPr>
              <w:jc w:val="center"/>
              <w:rPr>
                <w:sz w:val="24"/>
                <w:szCs w:val="24"/>
              </w:rPr>
            </w:pPr>
            <w:r w:rsidRPr="00A32F7B">
              <w:rPr>
                <w:sz w:val="24"/>
                <w:szCs w:val="24"/>
              </w:rPr>
              <w:t>952</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proofErr w:type="gramStart"/>
            <w:r w:rsidRPr="00A32F7B">
              <w:rPr>
                <w:sz w:val="24"/>
                <w:szCs w:val="24"/>
              </w:rPr>
              <w:t>с</w:t>
            </w:r>
            <w:proofErr w:type="gramEnd"/>
            <w:r w:rsidRPr="00A32F7B">
              <w:rPr>
                <w:sz w:val="24"/>
                <w:szCs w:val="24"/>
              </w:rPr>
              <w:t>. Дмитриевка</w:t>
            </w:r>
          </w:p>
        </w:tc>
        <w:tc>
          <w:tcPr>
            <w:tcW w:w="3150" w:type="dxa"/>
          </w:tcPr>
          <w:p w:rsidR="00A32F7B" w:rsidRPr="00A32F7B" w:rsidRDefault="00A32F7B" w:rsidP="00A32F7B">
            <w:pPr>
              <w:jc w:val="center"/>
              <w:rPr>
                <w:sz w:val="24"/>
                <w:szCs w:val="24"/>
              </w:rPr>
            </w:pPr>
            <w:r w:rsidRPr="00A32F7B">
              <w:rPr>
                <w:sz w:val="24"/>
                <w:szCs w:val="24"/>
              </w:rPr>
              <w:t>919</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с. Зинаидино</w:t>
            </w:r>
          </w:p>
        </w:tc>
        <w:tc>
          <w:tcPr>
            <w:tcW w:w="3150" w:type="dxa"/>
          </w:tcPr>
          <w:p w:rsidR="00A32F7B" w:rsidRPr="00A32F7B" w:rsidRDefault="00A32F7B" w:rsidP="00A32F7B">
            <w:pPr>
              <w:jc w:val="center"/>
              <w:rPr>
                <w:sz w:val="24"/>
                <w:szCs w:val="24"/>
              </w:rPr>
            </w:pPr>
            <w:r w:rsidRPr="00A32F7B">
              <w:rPr>
                <w:sz w:val="24"/>
                <w:szCs w:val="24"/>
              </w:rPr>
              <w:t>716</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с. Илек-Кошары</w:t>
            </w:r>
          </w:p>
        </w:tc>
        <w:tc>
          <w:tcPr>
            <w:tcW w:w="3150" w:type="dxa"/>
          </w:tcPr>
          <w:p w:rsidR="00A32F7B" w:rsidRPr="00A32F7B" w:rsidRDefault="00A32F7B" w:rsidP="00A32F7B">
            <w:pPr>
              <w:jc w:val="center"/>
              <w:rPr>
                <w:sz w:val="24"/>
                <w:szCs w:val="24"/>
              </w:rPr>
            </w:pPr>
            <w:r w:rsidRPr="00A32F7B">
              <w:rPr>
                <w:sz w:val="24"/>
                <w:szCs w:val="24"/>
              </w:rPr>
              <w:t>663</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proofErr w:type="gramStart"/>
            <w:r w:rsidRPr="00A32F7B">
              <w:rPr>
                <w:sz w:val="24"/>
                <w:szCs w:val="24"/>
              </w:rPr>
              <w:t>с</w:t>
            </w:r>
            <w:proofErr w:type="gramEnd"/>
            <w:r w:rsidRPr="00A32F7B">
              <w:rPr>
                <w:sz w:val="24"/>
                <w:szCs w:val="24"/>
              </w:rPr>
              <w:t>. Святославка</w:t>
            </w:r>
          </w:p>
        </w:tc>
        <w:tc>
          <w:tcPr>
            <w:tcW w:w="3150" w:type="dxa"/>
          </w:tcPr>
          <w:p w:rsidR="00A32F7B" w:rsidRPr="00A32F7B" w:rsidRDefault="00A32F7B" w:rsidP="00A32F7B">
            <w:pPr>
              <w:jc w:val="center"/>
              <w:rPr>
                <w:sz w:val="24"/>
                <w:szCs w:val="24"/>
              </w:rPr>
            </w:pPr>
            <w:r w:rsidRPr="00A32F7B">
              <w:rPr>
                <w:sz w:val="24"/>
                <w:szCs w:val="24"/>
              </w:rPr>
              <w:t>393</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х. Семейный</w:t>
            </w:r>
          </w:p>
        </w:tc>
        <w:tc>
          <w:tcPr>
            <w:tcW w:w="3150" w:type="dxa"/>
          </w:tcPr>
          <w:p w:rsidR="00A32F7B" w:rsidRPr="00A32F7B" w:rsidRDefault="00A32F7B" w:rsidP="00A32F7B">
            <w:pPr>
              <w:jc w:val="center"/>
              <w:rPr>
                <w:sz w:val="24"/>
                <w:szCs w:val="24"/>
              </w:rPr>
            </w:pPr>
            <w:r w:rsidRPr="00A32F7B">
              <w:rPr>
                <w:sz w:val="24"/>
                <w:szCs w:val="24"/>
              </w:rPr>
              <w:t>303</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с. Солдатское</w:t>
            </w:r>
          </w:p>
        </w:tc>
        <w:tc>
          <w:tcPr>
            <w:tcW w:w="3150" w:type="dxa"/>
          </w:tcPr>
          <w:p w:rsidR="00A32F7B" w:rsidRPr="00A32F7B" w:rsidRDefault="00A32F7B" w:rsidP="00A32F7B">
            <w:pPr>
              <w:jc w:val="center"/>
              <w:rPr>
                <w:sz w:val="24"/>
                <w:szCs w:val="24"/>
              </w:rPr>
            </w:pPr>
            <w:r w:rsidRPr="00A32F7B">
              <w:rPr>
                <w:sz w:val="24"/>
                <w:szCs w:val="24"/>
              </w:rPr>
              <w:t>794</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proofErr w:type="gramStart"/>
            <w:r w:rsidRPr="00A32F7B">
              <w:rPr>
                <w:sz w:val="24"/>
                <w:szCs w:val="24"/>
              </w:rPr>
              <w:t>с</w:t>
            </w:r>
            <w:proofErr w:type="gramEnd"/>
            <w:r w:rsidRPr="00A32F7B">
              <w:rPr>
                <w:sz w:val="24"/>
                <w:szCs w:val="24"/>
              </w:rPr>
              <w:t>. Русская Березовка</w:t>
            </w:r>
          </w:p>
        </w:tc>
        <w:tc>
          <w:tcPr>
            <w:tcW w:w="3150" w:type="dxa"/>
          </w:tcPr>
          <w:p w:rsidR="00A32F7B" w:rsidRPr="00A32F7B" w:rsidRDefault="00A32F7B" w:rsidP="00A32F7B">
            <w:pPr>
              <w:jc w:val="center"/>
              <w:rPr>
                <w:sz w:val="24"/>
                <w:szCs w:val="24"/>
              </w:rPr>
            </w:pPr>
            <w:r w:rsidRPr="00A32F7B">
              <w:rPr>
                <w:sz w:val="24"/>
                <w:szCs w:val="24"/>
              </w:rPr>
              <w:t>286</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Трефиловка</w:t>
            </w:r>
            <w:proofErr w:type="spellEnd"/>
          </w:p>
        </w:tc>
        <w:tc>
          <w:tcPr>
            <w:tcW w:w="3150" w:type="dxa"/>
          </w:tcPr>
          <w:p w:rsidR="00A32F7B" w:rsidRPr="00A32F7B" w:rsidRDefault="00A32F7B" w:rsidP="00A32F7B">
            <w:pPr>
              <w:jc w:val="center"/>
              <w:rPr>
                <w:sz w:val="24"/>
                <w:szCs w:val="24"/>
              </w:rPr>
            </w:pPr>
            <w:r w:rsidRPr="00A32F7B">
              <w:rPr>
                <w:sz w:val="24"/>
                <w:szCs w:val="24"/>
              </w:rPr>
              <w:t>512</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Лаптевка</w:t>
            </w:r>
            <w:proofErr w:type="spellEnd"/>
          </w:p>
        </w:tc>
        <w:tc>
          <w:tcPr>
            <w:tcW w:w="3150" w:type="dxa"/>
          </w:tcPr>
          <w:p w:rsidR="00A32F7B" w:rsidRPr="00A32F7B" w:rsidRDefault="00A32F7B" w:rsidP="00A32F7B">
            <w:pPr>
              <w:jc w:val="center"/>
              <w:rPr>
                <w:sz w:val="24"/>
                <w:szCs w:val="24"/>
              </w:rPr>
            </w:pPr>
            <w:r w:rsidRPr="00A32F7B">
              <w:rPr>
                <w:sz w:val="24"/>
                <w:szCs w:val="24"/>
              </w:rPr>
              <w:t>580</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с. Центральное</w:t>
            </w:r>
          </w:p>
        </w:tc>
        <w:tc>
          <w:tcPr>
            <w:tcW w:w="3150" w:type="dxa"/>
          </w:tcPr>
          <w:p w:rsidR="00A32F7B" w:rsidRPr="00A32F7B" w:rsidRDefault="00A32F7B" w:rsidP="00A32F7B">
            <w:pPr>
              <w:jc w:val="center"/>
              <w:rPr>
                <w:sz w:val="24"/>
                <w:szCs w:val="24"/>
              </w:rPr>
            </w:pPr>
            <w:r w:rsidRPr="00A32F7B">
              <w:rPr>
                <w:sz w:val="24"/>
                <w:szCs w:val="24"/>
              </w:rPr>
              <w:t>697</w:t>
            </w:r>
          </w:p>
        </w:tc>
        <w:tc>
          <w:tcPr>
            <w:tcW w:w="3235" w:type="dxa"/>
            <w:vMerge/>
          </w:tcPr>
          <w:p w:rsidR="00A32F7B" w:rsidRPr="00A32F7B" w:rsidRDefault="00A32F7B" w:rsidP="00A32F7B">
            <w:pPr>
              <w:jc w:val="center"/>
              <w:rPr>
                <w:sz w:val="24"/>
                <w:szCs w:val="24"/>
              </w:rPr>
            </w:pPr>
          </w:p>
        </w:tc>
      </w:tr>
      <w:tr w:rsidR="00A32F7B" w:rsidRPr="00A32F7B" w:rsidTr="005C6750">
        <w:trPr>
          <w:trHeight w:val="222"/>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Новозинаидинское</w:t>
            </w:r>
            <w:proofErr w:type="spellEnd"/>
          </w:p>
        </w:tc>
        <w:tc>
          <w:tcPr>
            <w:tcW w:w="3150" w:type="dxa"/>
          </w:tcPr>
          <w:p w:rsidR="00A32F7B" w:rsidRPr="00A32F7B" w:rsidRDefault="00A32F7B" w:rsidP="00A32F7B">
            <w:pPr>
              <w:jc w:val="center"/>
              <w:rPr>
                <w:sz w:val="24"/>
                <w:szCs w:val="24"/>
              </w:rPr>
            </w:pPr>
            <w:r w:rsidRPr="00A32F7B">
              <w:rPr>
                <w:sz w:val="24"/>
                <w:szCs w:val="24"/>
              </w:rPr>
              <w:t>226</w:t>
            </w:r>
          </w:p>
        </w:tc>
        <w:tc>
          <w:tcPr>
            <w:tcW w:w="3235" w:type="dxa"/>
            <w:vMerge/>
          </w:tcPr>
          <w:p w:rsidR="00A32F7B" w:rsidRPr="00A32F7B" w:rsidRDefault="00A32F7B" w:rsidP="00A32F7B">
            <w:pPr>
              <w:jc w:val="center"/>
              <w:rPr>
                <w:sz w:val="24"/>
                <w:szCs w:val="24"/>
              </w:rPr>
            </w:pPr>
          </w:p>
        </w:tc>
      </w:tr>
      <w:tr w:rsidR="00A32F7B" w:rsidRPr="00A32F7B" w:rsidTr="005C6750">
        <w:trPr>
          <w:trHeight w:val="400"/>
        </w:trPr>
        <w:tc>
          <w:tcPr>
            <w:tcW w:w="9854" w:type="dxa"/>
            <w:gridSpan w:val="4"/>
            <w:vAlign w:val="center"/>
          </w:tcPr>
          <w:p w:rsidR="00A32F7B" w:rsidRPr="00A32F7B" w:rsidRDefault="00A32F7B" w:rsidP="00A32F7B">
            <w:pPr>
              <w:jc w:val="center"/>
              <w:rPr>
                <w:sz w:val="24"/>
                <w:szCs w:val="24"/>
              </w:rPr>
            </w:pPr>
            <w:r w:rsidRPr="00A32F7B">
              <w:rPr>
                <w:sz w:val="24"/>
                <w:szCs w:val="24"/>
              </w:rPr>
              <w:t>11396</w:t>
            </w:r>
          </w:p>
        </w:tc>
      </w:tr>
      <w:tr w:rsidR="00A32F7B" w:rsidRPr="00A32F7B" w:rsidTr="005C6750">
        <w:trPr>
          <w:trHeight w:val="276"/>
        </w:trPr>
        <w:tc>
          <w:tcPr>
            <w:tcW w:w="681" w:type="dxa"/>
            <w:vMerge w:val="restart"/>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Цибулевка</w:t>
            </w:r>
            <w:proofErr w:type="spellEnd"/>
          </w:p>
        </w:tc>
        <w:tc>
          <w:tcPr>
            <w:tcW w:w="3150" w:type="dxa"/>
          </w:tcPr>
          <w:p w:rsidR="00A32F7B" w:rsidRPr="00A32F7B" w:rsidRDefault="00A32F7B" w:rsidP="00A32F7B">
            <w:pPr>
              <w:jc w:val="center"/>
              <w:rPr>
                <w:sz w:val="24"/>
                <w:szCs w:val="24"/>
              </w:rPr>
            </w:pPr>
            <w:r w:rsidRPr="00A32F7B">
              <w:rPr>
                <w:sz w:val="24"/>
                <w:szCs w:val="24"/>
              </w:rPr>
              <w:t>132</w:t>
            </w:r>
          </w:p>
        </w:tc>
        <w:tc>
          <w:tcPr>
            <w:tcW w:w="3235" w:type="dxa"/>
            <w:vMerge w:val="restart"/>
          </w:tcPr>
          <w:p w:rsidR="00A32F7B" w:rsidRPr="00A32F7B" w:rsidRDefault="00A32F7B" w:rsidP="00A32F7B">
            <w:pPr>
              <w:jc w:val="center"/>
              <w:rPr>
                <w:sz w:val="24"/>
                <w:szCs w:val="24"/>
              </w:rPr>
            </w:pPr>
            <w:r w:rsidRPr="00A32F7B">
              <w:rPr>
                <w:sz w:val="24"/>
                <w:szCs w:val="24"/>
              </w:rPr>
              <w:t>Малые сельские населенные пункты</w:t>
            </w:r>
          </w:p>
          <w:p w:rsidR="00A32F7B" w:rsidRPr="00A32F7B" w:rsidRDefault="00A32F7B" w:rsidP="00A32F7B">
            <w:pPr>
              <w:jc w:val="center"/>
              <w:rPr>
                <w:sz w:val="24"/>
                <w:szCs w:val="24"/>
              </w:rPr>
            </w:pPr>
            <w:r w:rsidRPr="00A32F7B">
              <w:rPr>
                <w:sz w:val="24"/>
                <w:szCs w:val="24"/>
              </w:rPr>
              <w:t xml:space="preserve">от 0,05-0,2 </w:t>
            </w:r>
            <w:proofErr w:type="spellStart"/>
            <w:r w:rsidRPr="00A32F7B">
              <w:rPr>
                <w:sz w:val="24"/>
                <w:szCs w:val="24"/>
              </w:rPr>
              <w:t>тыс</w:t>
            </w:r>
            <w:proofErr w:type="gramStart"/>
            <w:r w:rsidRPr="00A32F7B">
              <w:rPr>
                <w:sz w:val="24"/>
                <w:szCs w:val="24"/>
              </w:rPr>
              <w:t>.ч</w:t>
            </w:r>
            <w:proofErr w:type="gramEnd"/>
            <w:r w:rsidRPr="00A32F7B">
              <w:rPr>
                <w:sz w:val="24"/>
                <w:szCs w:val="24"/>
              </w:rPr>
              <w:t>ел</w:t>
            </w:r>
            <w:proofErr w:type="spellEnd"/>
            <w:r w:rsidRPr="00A32F7B">
              <w:rPr>
                <w:sz w:val="24"/>
                <w:szCs w:val="24"/>
              </w:rPr>
              <w:t>.</w:t>
            </w:r>
          </w:p>
          <w:p w:rsidR="00A32F7B" w:rsidRPr="00A32F7B" w:rsidRDefault="00A32F7B" w:rsidP="00A32F7B">
            <w:pPr>
              <w:jc w:val="center"/>
              <w:rPr>
                <w:sz w:val="24"/>
                <w:szCs w:val="24"/>
              </w:rPr>
            </w:pPr>
            <w:r w:rsidRPr="00A32F7B">
              <w:rPr>
                <w:sz w:val="24"/>
                <w:szCs w:val="24"/>
              </w:rPr>
              <w:t xml:space="preserve">менее 0,05 </w:t>
            </w:r>
            <w:proofErr w:type="spellStart"/>
            <w:r w:rsidRPr="00A32F7B">
              <w:rPr>
                <w:sz w:val="24"/>
                <w:szCs w:val="24"/>
              </w:rPr>
              <w:t>тыс</w:t>
            </w:r>
            <w:proofErr w:type="gramStart"/>
            <w:r w:rsidRPr="00A32F7B">
              <w:rPr>
                <w:sz w:val="24"/>
                <w:szCs w:val="24"/>
              </w:rPr>
              <w:t>.ч</w:t>
            </w:r>
            <w:proofErr w:type="gramEnd"/>
            <w:r w:rsidRPr="00A32F7B">
              <w:rPr>
                <w:sz w:val="24"/>
                <w:szCs w:val="24"/>
              </w:rPr>
              <w:t>ел</w:t>
            </w:r>
            <w:proofErr w:type="spellEnd"/>
            <w:r w:rsidRPr="00A32F7B">
              <w:rPr>
                <w:sz w:val="24"/>
                <w:szCs w:val="24"/>
              </w:rPr>
              <w:t>.</w:t>
            </w:r>
          </w:p>
          <w:p w:rsidR="00A32F7B" w:rsidRPr="00A32F7B" w:rsidRDefault="00A32F7B" w:rsidP="00A32F7B">
            <w:pPr>
              <w:jc w:val="center"/>
              <w:rPr>
                <w:sz w:val="24"/>
                <w:szCs w:val="24"/>
              </w:rPr>
            </w:pPr>
            <w:r w:rsidRPr="00A32F7B">
              <w:rPr>
                <w:sz w:val="24"/>
                <w:szCs w:val="24"/>
              </w:rPr>
              <w:t>(34)</w:t>
            </w: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proofErr w:type="spellStart"/>
            <w:r w:rsidRPr="00A32F7B">
              <w:rPr>
                <w:sz w:val="24"/>
                <w:szCs w:val="24"/>
              </w:rPr>
              <w:t>х</w:t>
            </w:r>
            <w:proofErr w:type="gramStart"/>
            <w:r w:rsidRPr="00A32F7B">
              <w:rPr>
                <w:sz w:val="24"/>
                <w:szCs w:val="24"/>
              </w:rPr>
              <w:t>.З</w:t>
            </w:r>
            <w:proofErr w:type="gramEnd"/>
            <w:r w:rsidRPr="00A32F7B">
              <w:rPr>
                <w:sz w:val="24"/>
                <w:szCs w:val="24"/>
              </w:rPr>
              <w:t>айчик</w:t>
            </w:r>
            <w:proofErr w:type="spellEnd"/>
          </w:p>
        </w:tc>
        <w:tc>
          <w:tcPr>
            <w:tcW w:w="3150" w:type="dxa"/>
          </w:tcPr>
          <w:p w:rsidR="00A32F7B" w:rsidRPr="00A32F7B" w:rsidRDefault="00A32F7B" w:rsidP="00A32F7B">
            <w:pPr>
              <w:jc w:val="center"/>
              <w:rPr>
                <w:sz w:val="24"/>
                <w:szCs w:val="24"/>
              </w:rPr>
            </w:pPr>
            <w:r w:rsidRPr="00A32F7B">
              <w:rPr>
                <w:sz w:val="24"/>
                <w:szCs w:val="24"/>
              </w:rPr>
              <w:t>-</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х. </w:t>
            </w:r>
            <w:proofErr w:type="spellStart"/>
            <w:r w:rsidRPr="00A32F7B">
              <w:rPr>
                <w:sz w:val="24"/>
                <w:szCs w:val="24"/>
              </w:rPr>
              <w:t>Корниевка</w:t>
            </w:r>
            <w:proofErr w:type="spellEnd"/>
          </w:p>
        </w:tc>
        <w:tc>
          <w:tcPr>
            <w:tcW w:w="3150" w:type="dxa"/>
          </w:tcPr>
          <w:p w:rsidR="00A32F7B" w:rsidRPr="00A32F7B" w:rsidRDefault="00A32F7B" w:rsidP="00A32F7B">
            <w:pPr>
              <w:jc w:val="center"/>
              <w:rPr>
                <w:sz w:val="24"/>
                <w:szCs w:val="24"/>
              </w:rPr>
            </w:pPr>
            <w:r w:rsidRPr="00A32F7B">
              <w:rPr>
                <w:sz w:val="24"/>
                <w:szCs w:val="24"/>
              </w:rPr>
              <w:t>35</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Петровский</w:t>
            </w:r>
          </w:p>
        </w:tc>
        <w:tc>
          <w:tcPr>
            <w:tcW w:w="3150" w:type="dxa"/>
          </w:tcPr>
          <w:p w:rsidR="00A32F7B" w:rsidRPr="00A32F7B" w:rsidRDefault="00A32F7B" w:rsidP="00A32F7B">
            <w:pPr>
              <w:jc w:val="center"/>
              <w:rPr>
                <w:sz w:val="24"/>
                <w:szCs w:val="24"/>
              </w:rPr>
            </w:pPr>
            <w:r w:rsidRPr="00A32F7B">
              <w:rPr>
                <w:sz w:val="24"/>
                <w:szCs w:val="24"/>
              </w:rPr>
              <w:t>57</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Новозахаровка</w:t>
            </w:r>
            <w:proofErr w:type="spellEnd"/>
          </w:p>
        </w:tc>
        <w:tc>
          <w:tcPr>
            <w:tcW w:w="3150" w:type="dxa"/>
          </w:tcPr>
          <w:p w:rsidR="00A32F7B" w:rsidRPr="00A32F7B" w:rsidRDefault="00A32F7B" w:rsidP="00A32F7B">
            <w:pPr>
              <w:jc w:val="center"/>
              <w:rPr>
                <w:sz w:val="24"/>
                <w:szCs w:val="24"/>
              </w:rPr>
            </w:pPr>
            <w:r w:rsidRPr="00A32F7B">
              <w:rPr>
                <w:sz w:val="24"/>
                <w:szCs w:val="24"/>
              </w:rPr>
              <w:t>24</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Новоленинское</w:t>
            </w:r>
            <w:proofErr w:type="spellEnd"/>
          </w:p>
        </w:tc>
        <w:tc>
          <w:tcPr>
            <w:tcW w:w="3150" w:type="dxa"/>
          </w:tcPr>
          <w:p w:rsidR="00A32F7B" w:rsidRPr="00A32F7B" w:rsidRDefault="00A32F7B" w:rsidP="00A32F7B">
            <w:pPr>
              <w:jc w:val="center"/>
              <w:rPr>
                <w:sz w:val="24"/>
                <w:szCs w:val="24"/>
              </w:rPr>
            </w:pPr>
            <w:r w:rsidRPr="00A32F7B">
              <w:rPr>
                <w:sz w:val="24"/>
                <w:szCs w:val="24"/>
              </w:rPr>
              <w:t>71</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Введенский</w:t>
            </w:r>
          </w:p>
        </w:tc>
        <w:tc>
          <w:tcPr>
            <w:tcW w:w="3150" w:type="dxa"/>
          </w:tcPr>
          <w:p w:rsidR="00A32F7B" w:rsidRPr="00A32F7B" w:rsidRDefault="00A32F7B" w:rsidP="00A32F7B">
            <w:pPr>
              <w:jc w:val="center"/>
              <w:rPr>
                <w:sz w:val="24"/>
                <w:szCs w:val="24"/>
              </w:rPr>
            </w:pPr>
            <w:r w:rsidRPr="00A32F7B">
              <w:rPr>
                <w:sz w:val="24"/>
                <w:szCs w:val="24"/>
              </w:rPr>
              <w:t>31</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Смирнов</w:t>
            </w:r>
          </w:p>
        </w:tc>
        <w:tc>
          <w:tcPr>
            <w:tcW w:w="3150" w:type="dxa"/>
          </w:tcPr>
          <w:p w:rsidR="00A32F7B" w:rsidRPr="00A32F7B" w:rsidRDefault="00A32F7B" w:rsidP="00A32F7B">
            <w:pPr>
              <w:jc w:val="center"/>
              <w:rPr>
                <w:sz w:val="24"/>
                <w:szCs w:val="24"/>
              </w:rPr>
            </w:pPr>
            <w:r w:rsidRPr="00A32F7B">
              <w:rPr>
                <w:sz w:val="24"/>
                <w:szCs w:val="24"/>
              </w:rPr>
              <w:t>33</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Ситное</w:t>
            </w:r>
          </w:p>
        </w:tc>
        <w:tc>
          <w:tcPr>
            <w:tcW w:w="3150" w:type="dxa"/>
          </w:tcPr>
          <w:p w:rsidR="00A32F7B" w:rsidRPr="00A32F7B" w:rsidRDefault="00A32F7B" w:rsidP="00A32F7B">
            <w:pPr>
              <w:jc w:val="center"/>
              <w:rPr>
                <w:sz w:val="24"/>
                <w:szCs w:val="24"/>
              </w:rPr>
            </w:pPr>
            <w:r w:rsidRPr="00A32F7B">
              <w:rPr>
                <w:sz w:val="24"/>
                <w:szCs w:val="24"/>
              </w:rPr>
              <w:t>38</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х. Большая </w:t>
            </w:r>
            <w:proofErr w:type="spellStart"/>
            <w:r w:rsidRPr="00A32F7B">
              <w:rPr>
                <w:sz w:val="24"/>
                <w:szCs w:val="24"/>
              </w:rPr>
              <w:t>Хрущевка</w:t>
            </w:r>
            <w:proofErr w:type="spellEnd"/>
          </w:p>
        </w:tc>
        <w:tc>
          <w:tcPr>
            <w:tcW w:w="3150" w:type="dxa"/>
          </w:tcPr>
          <w:p w:rsidR="00A32F7B" w:rsidRPr="00A32F7B" w:rsidRDefault="00A32F7B" w:rsidP="00A32F7B">
            <w:pPr>
              <w:jc w:val="center"/>
              <w:rPr>
                <w:sz w:val="24"/>
                <w:szCs w:val="24"/>
              </w:rPr>
            </w:pPr>
            <w:r w:rsidRPr="00A32F7B">
              <w:rPr>
                <w:sz w:val="24"/>
                <w:szCs w:val="24"/>
              </w:rPr>
              <w:t>26</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Донцов</w:t>
            </w:r>
          </w:p>
        </w:tc>
        <w:tc>
          <w:tcPr>
            <w:tcW w:w="3150" w:type="dxa"/>
          </w:tcPr>
          <w:p w:rsidR="00A32F7B" w:rsidRPr="00A32F7B" w:rsidRDefault="00A32F7B" w:rsidP="00A32F7B">
            <w:pPr>
              <w:jc w:val="center"/>
              <w:rPr>
                <w:sz w:val="24"/>
                <w:szCs w:val="24"/>
              </w:rPr>
            </w:pPr>
            <w:r w:rsidRPr="00A32F7B">
              <w:rPr>
                <w:sz w:val="24"/>
                <w:szCs w:val="24"/>
              </w:rPr>
              <w:t>51</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х. </w:t>
            </w:r>
            <w:proofErr w:type="spellStart"/>
            <w:r w:rsidRPr="00A32F7B">
              <w:rPr>
                <w:sz w:val="24"/>
                <w:szCs w:val="24"/>
              </w:rPr>
              <w:t>Новозинаидинский</w:t>
            </w:r>
            <w:proofErr w:type="spellEnd"/>
          </w:p>
        </w:tc>
        <w:tc>
          <w:tcPr>
            <w:tcW w:w="3150" w:type="dxa"/>
          </w:tcPr>
          <w:p w:rsidR="00A32F7B" w:rsidRPr="00A32F7B" w:rsidRDefault="00A32F7B" w:rsidP="00A32F7B">
            <w:pPr>
              <w:jc w:val="center"/>
              <w:rPr>
                <w:sz w:val="24"/>
                <w:szCs w:val="24"/>
              </w:rPr>
            </w:pPr>
            <w:r w:rsidRPr="00A32F7B">
              <w:rPr>
                <w:sz w:val="24"/>
                <w:szCs w:val="24"/>
              </w:rPr>
              <w:t>5</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Первомайский</w:t>
            </w:r>
          </w:p>
        </w:tc>
        <w:tc>
          <w:tcPr>
            <w:tcW w:w="3150" w:type="dxa"/>
          </w:tcPr>
          <w:p w:rsidR="00A32F7B" w:rsidRPr="00A32F7B" w:rsidRDefault="00A32F7B" w:rsidP="00A32F7B">
            <w:pPr>
              <w:jc w:val="center"/>
              <w:rPr>
                <w:sz w:val="24"/>
                <w:szCs w:val="24"/>
              </w:rPr>
            </w:pPr>
            <w:r w:rsidRPr="00A32F7B">
              <w:rPr>
                <w:sz w:val="24"/>
                <w:szCs w:val="24"/>
              </w:rPr>
              <w:t>16</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х. </w:t>
            </w:r>
            <w:proofErr w:type="spellStart"/>
            <w:r w:rsidRPr="00A32F7B">
              <w:rPr>
                <w:sz w:val="24"/>
                <w:szCs w:val="24"/>
              </w:rPr>
              <w:t>Раздол</w:t>
            </w:r>
            <w:proofErr w:type="spellEnd"/>
          </w:p>
        </w:tc>
        <w:tc>
          <w:tcPr>
            <w:tcW w:w="3150" w:type="dxa"/>
          </w:tcPr>
          <w:p w:rsidR="00A32F7B" w:rsidRPr="00A32F7B" w:rsidRDefault="00A32F7B" w:rsidP="00A32F7B">
            <w:pPr>
              <w:jc w:val="center"/>
              <w:rPr>
                <w:sz w:val="24"/>
                <w:szCs w:val="24"/>
              </w:rPr>
            </w:pPr>
            <w:r w:rsidRPr="00A32F7B">
              <w:rPr>
                <w:sz w:val="24"/>
                <w:szCs w:val="24"/>
              </w:rPr>
              <w:t>-</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п. </w:t>
            </w:r>
            <w:proofErr w:type="spellStart"/>
            <w:r w:rsidRPr="00A32F7B">
              <w:rPr>
                <w:sz w:val="24"/>
                <w:szCs w:val="24"/>
              </w:rPr>
              <w:t>Сумовский</w:t>
            </w:r>
            <w:proofErr w:type="spellEnd"/>
          </w:p>
        </w:tc>
        <w:tc>
          <w:tcPr>
            <w:tcW w:w="3150" w:type="dxa"/>
          </w:tcPr>
          <w:p w:rsidR="00A32F7B" w:rsidRPr="00A32F7B" w:rsidRDefault="00A32F7B" w:rsidP="00A32F7B">
            <w:pPr>
              <w:jc w:val="center"/>
              <w:rPr>
                <w:sz w:val="24"/>
                <w:szCs w:val="24"/>
              </w:rPr>
            </w:pPr>
            <w:r w:rsidRPr="00A32F7B">
              <w:rPr>
                <w:sz w:val="24"/>
                <w:szCs w:val="24"/>
              </w:rPr>
              <w:t>102</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Герцевка</w:t>
            </w:r>
            <w:proofErr w:type="spellEnd"/>
          </w:p>
        </w:tc>
        <w:tc>
          <w:tcPr>
            <w:tcW w:w="3150" w:type="dxa"/>
          </w:tcPr>
          <w:p w:rsidR="00A32F7B" w:rsidRPr="00A32F7B" w:rsidRDefault="00A32F7B" w:rsidP="00A32F7B">
            <w:pPr>
              <w:jc w:val="center"/>
              <w:rPr>
                <w:sz w:val="24"/>
                <w:szCs w:val="24"/>
              </w:rPr>
            </w:pPr>
            <w:r w:rsidRPr="00A32F7B">
              <w:rPr>
                <w:sz w:val="24"/>
                <w:szCs w:val="24"/>
              </w:rPr>
              <w:t>99</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Коровино</w:t>
            </w:r>
            <w:proofErr w:type="spellEnd"/>
          </w:p>
        </w:tc>
        <w:tc>
          <w:tcPr>
            <w:tcW w:w="3150" w:type="dxa"/>
          </w:tcPr>
          <w:p w:rsidR="00A32F7B" w:rsidRPr="00A32F7B" w:rsidRDefault="00A32F7B" w:rsidP="00A32F7B">
            <w:pPr>
              <w:jc w:val="center"/>
              <w:rPr>
                <w:sz w:val="24"/>
                <w:szCs w:val="24"/>
              </w:rPr>
            </w:pPr>
            <w:r w:rsidRPr="00A32F7B">
              <w:rPr>
                <w:sz w:val="24"/>
                <w:szCs w:val="24"/>
              </w:rPr>
              <w:t>72</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Бубны</w:t>
            </w:r>
          </w:p>
        </w:tc>
        <w:tc>
          <w:tcPr>
            <w:tcW w:w="3150" w:type="dxa"/>
          </w:tcPr>
          <w:p w:rsidR="00A32F7B" w:rsidRPr="00A32F7B" w:rsidRDefault="00A32F7B" w:rsidP="00A32F7B">
            <w:pPr>
              <w:jc w:val="center"/>
              <w:rPr>
                <w:sz w:val="24"/>
                <w:szCs w:val="24"/>
              </w:rPr>
            </w:pPr>
            <w:r w:rsidRPr="00A32F7B">
              <w:rPr>
                <w:sz w:val="24"/>
                <w:szCs w:val="24"/>
              </w:rPr>
              <w:t>27</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х. </w:t>
            </w:r>
            <w:proofErr w:type="spellStart"/>
            <w:r w:rsidRPr="00A32F7B">
              <w:rPr>
                <w:sz w:val="24"/>
                <w:szCs w:val="24"/>
              </w:rPr>
              <w:t>Ивенка</w:t>
            </w:r>
            <w:proofErr w:type="spellEnd"/>
          </w:p>
        </w:tc>
        <w:tc>
          <w:tcPr>
            <w:tcW w:w="3150" w:type="dxa"/>
          </w:tcPr>
          <w:p w:rsidR="00A32F7B" w:rsidRPr="00A32F7B" w:rsidRDefault="00A32F7B" w:rsidP="00A32F7B">
            <w:pPr>
              <w:jc w:val="center"/>
              <w:rPr>
                <w:sz w:val="24"/>
                <w:szCs w:val="24"/>
              </w:rPr>
            </w:pPr>
            <w:r w:rsidRPr="00A32F7B">
              <w:rPr>
                <w:sz w:val="24"/>
                <w:szCs w:val="24"/>
              </w:rPr>
              <w:t>25</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х. </w:t>
            </w:r>
            <w:proofErr w:type="spellStart"/>
            <w:r w:rsidRPr="00A32F7B">
              <w:rPr>
                <w:sz w:val="24"/>
                <w:szCs w:val="24"/>
              </w:rPr>
              <w:t>Краснокрестьянский</w:t>
            </w:r>
            <w:proofErr w:type="spellEnd"/>
          </w:p>
        </w:tc>
        <w:tc>
          <w:tcPr>
            <w:tcW w:w="3150" w:type="dxa"/>
          </w:tcPr>
          <w:p w:rsidR="00A32F7B" w:rsidRPr="00A32F7B" w:rsidRDefault="00A32F7B" w:rsidP="00A32F7B">
            <w:pPr>
              <w:jc w:val="center"/>
              <w:rPr>
                <w:sz w:val="24"/>
                <w:szCs w:val="24"/>
              </w:rPr>
            </w:pPr>
            <w:r w:rsidRPr="00A32F7B">
              <w:rPr>
                <w:sz w:val="24"/>
                <w:szCs w:val="24"/>
              </w:rPr>
              <w:t>12</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Кривая Роща</w:t>
            </w:r>
          </w:p>
        </w:tc>
        <w:tc>
          <w:tcPr>
            <w:tcW w:w="3150" w:type="dxa"/>
          </w:tcPr>
          <w:p w:rsidR="00A32F7B" w:rsidRPr="00A32F7B" w:rsidRDefault="00A32F7B" w:rsidP="00A32F7B">
            <w:pPr>
              <w:jc w:val="center"/>
              <w:rPr>
                <w:sz w:val="24"/>
                <w:szCs w:val="24"/>
              </w:rPr>
            </w:pPr>
            <w:r w:rsidRPr="00A32F7B">
              <w:rPr>
                <w:sz w:val="24"/>
                <w:szCs w:val="24"/>
              </w:rPr>
              <w:t>135</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х. </w:t>
            </w:r>
            <w:proofErr w:type="spellStart"/>
            <w:r w:rsidRPr="00A32F7B">
              <w:rPr>
                <w:sz w:val="24"/>
                <w:szCs w:val="24"/>
              </w:rPr>
              <w:t>Стадница</w:t>
            </w:r>
            <w:proofErr w:type="spellEnd"/>
          </w:p>
        </w:tc>
        <w:tc>
          <w:tcPr>
            <w:tcW w:w="3150" w:type="dxa"/>
          </w:tcPr>
          <w:p w:rsidR="00A32F7B" w:rsidRPr="00A32F7B" w:rsidRDefault="00A32F7B" w:rsidP="00A32F7B">
            <w:pPr>
              <w:jc w:val="center"/>
              <w:rPr>
                <w:sz w:val="24"/>
                <w:szCs w:val="24"/>
              </w:rPr>
            </w:pPr>
            <w:r w:rsidRPr="00A32F7B">
              <w:rPr>
                <w:sz w:val="24"/>
                <w:szCs w:val="24"/>
              </w:rPr>
              <w:t>68</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Сухой Лог</w:t>
            </w:r>
          </w:p>
        </w:tc>
        <w:tc>
          <w:tcPr>
            <w:tcW w:w="3150" w:type="dxa"/>
          </w:tcPr>
          <w:p w:rsidR="00A32F7B" w:rsidRPr="00A32F7B" w:rsidRDefault="00A32F7B" w:rsidP="00A32F7B">
            <w:pPr>
              <w:jc w:val="center"/>
              <w:rPr>
                <w:sz w:val="24"/>
                <w:szCs w:val="24"/>
              </w:rPr>
            </w:pPr>
            <w:r w:rsidRPr="00A32F7B">
              <w:rPr>
                <w:sz w:val="24"/>
                <w:szCs w:val="24"/>
              </w:rPr>
              <w:t>91</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Красный</w:t>
            </w:r>
          </w:p>
        </w:tc>
        <w:tc>
          <w:tcPr>
            <w:tcW w:w="3150" w:type="dxa"/>
          </w:tcPr>
          <w:p w:rsidR="00A32F7B" w:rsidRPr="00A32F7B" w:rsidRDefault="00A32F7B" w:rsidP="00A32F7B">
            <w:pPr>
              <w:jc w:val="center"/>
              <w:rPr>
                <w:sz w:val="24"/>
                <w:szCs w:val="24"/>
              </w:rPr>
            </w:pPr>
            <w:r w:rsidRPr="00A32F7B">
              <w:rPr>
                <w:sz w:val="24"/>
                <w:szCs w:val="24"/>
              </w:rPr>
              <w:t>8</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Нива</w:t>
            </w:r>
          </w:p>
        </w:tc>
        <w:tc>
          <w:tcPr>
            <w:tcW w:w="3150" w:type="dxa"/>
          </w:tcPr>
          <w:p w:rsidR="00A32F7B" w:rsidRPr="00A32F7B" w:rsidRDefault="00A32F7B" w:rsidP="00A32F7B">
            <w:pPr>
              <w:jc w:val="center"/>
              <w:rPr>
                <w:sz w:val="24"/>
                <w:szCs w:val="24"/>
              </w:rPr>
            </w:pPr>
            <w:r w:rsidRPr="00A32F7B">
              <w:rPr>
                <w:sz w:val="24"/>
                <w:szCs w:val="24"/>
              </w:rPr>
              <w:t>-</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х. </w:t>
            </w:r>
            <w:proofErr w:type="spellStart"/>
            <w:r w:rsidRPr="00A32F7B">
              <w:rPr>
                <w:sz w:val="24"/>
                <w:szCs w:val="24"/>
              </w:rPr>
              <w:t>Нижнепенский</w:t>
            </w:r>
            <w:proofErr w:type="spellEnd"/>
          </w:p>
        </w:tc>
        <w:tc>
          <w:tcPr>
            <w:tcW w:w="3150" w:type="dxa"/>
          </w:tcPr>
          <w:p w:rsidR="00A32F7B" w:rsidRPr="00A32F7B" w:rsidRDefault="00A32F7B" w:rsidP="00A32F7B">
            <w:pPr>
              <w:jc w:val="center"/>
              <w:rPr>
                <w:sz w:val="24"/>
                <w:szCs w:val="24"/>
              </w:rPr>
            </w:pPr>
            <w:r w:rsidRPr="00A32F7B">
              <w:rPr>
                <w:sz w:val="24"/>
                <w:szCs w:val="24"/>
              </w:rPr>
              <w:t>-</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п. </w:t>
            </w:r>
            <w:proofErr w:type="spellStart"/>
            <w:r w:rsidRPr="00A32F7B">
              <w:rPr>
                <w:sz w:val="24"/>
                <w:szCs w:val="24"/>
              </w:rPr>
              <w:t>Юсупово</w:t>
            </w:r>
            <w:proofErr w:type="spellEnd"/>
          </w:p>
        </w:tc>
        <w:tc>
          <w:tcPr>
            <w:tcW w:w="3150" w:type="dxa"/>
          </w:tcPr>
          <w:p w:rsidR="00A32F7B" w:rsidRPr="00A32F7B" w:rsidRDefault="00A32F7B" w:rsidP="00A32F7B">
            <w:pPr>
              <w:jc w:val="center"/>
              <w:rPr>
                <w:sz w:val="24"/>
                <w:szCs w:val="24"/>
              </w:rPr>
            </w:pPr>
            <w:r w:rsidRPr="00A32F7B">
              <w:rPr>
                <w:sz w:val="24"/>
                <w:szCs w:val="24"/>
              </w:rPr>
              <w:t>59</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с. </w:t>
            </w:r>
            <w:proofErr w:type="spellStart"/>
            <w:r w:rsidRPr="00A32F7B">
              <w:rPr>
                <w:sz w:val="24"/>
                <w:szCs w:val="24"/>
              </w:rPr>
              <w:t>Новоясеновка</w:t>
            </w:r>
            <w:proofErr w:type="spellEnd"/>
          </w:p>
        </w:tc>
        <w:tc>
          <w:tcPr>
            <w:tcW w:w="3150" w:type="dxa"/>
          </w:tcPr>
          <w:p w:rsidR="00A32F7B" w:rsidRPr="00A32F7B" w:rsidRDefault="00A32F7B" w:rsidP="00A32F7B">
            <w:pPr>
              <w:jc w:val="center"/>
              <w:rPr>
                <w:sz w:val="24"/>
                <w:szCs w:val="24"/>
              </w:rPr>
            </w:pPr>
            <w:r w:rsidRPr="00A32F7B">
              <w:rPr>
                <w:sz w:val="24"/>
                <w:szCs w:val="24"/>
              </w:rPr>
              <w:t>41</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 xml:space="preserve">х. </w:t>
            </w:r>
            <w:proofErr w:type="spellStart"/>
            <w:r w:rsidRPr="00A32F7B">
              <w:rPr>
                <w:sz w:val="24"/>
                <w:szCs w:val="24"/>
              </w:rPr>
              <w:t>Барилов</w:t>
            </w:r>
            <w:proofErr w:type="spellEnd"/>
          </w:p>
        </w:tc>
        <w:tc>
          <w:tcPr>
            <w:tcW w:w="3150" w:type="dxa"/>
          </w:tcPr>
          <w:p w:rsidR="00A32F7B" w:rsidRPr="00A32F7B" w:rsidRDefault="00A32F7B" w:rsidP="00A32F7B">
            <w:pPr>
              <w:jc w:val="center"/>
              <w:rPr>
                <w:sz w:val="24"/>
                <w:szCs w:val="24"/>
              </w:rPr>
            </w:pPr>
            <w:r w:rsidRPr="00A32F7B">
              <w:rPr>
                <w:sz w:val="24"/>
                <w:szCs w:val="24"/>
              </w:rPr>
              <w:t>74</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Добрино</w:t>
            </w:r>
          </w:p>
        </w:tc>
        <w:tc>
          <w:tcPr>
            <w:tcW w:w="3150" w:type="dxa"/>
          </w:tcPr>
          <w:p w:rsidR="00A32F7B" w:rsidRPr="00A32F7B" w:rsidRDefault="00A32F7B" w:rsidP="00A32F7B">
            <w:pPr>
              <w:jc w:val="center"/>
              <w:rPr>
                <w:sz w:val="24"/>
                <w:szCs w:val="24"/>
              </w:rPr>
            </w:pPr>
            <w:r w:rsidRPr="00A32F7B">
              <w:rPr>
                <w:sz w:val="24"/>
                <w:szCs w:val="24"/>
              </w:rPr>
              <w:t>94</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Новый Путь</w:t>
            </w:r>
          </w:p>
        </w:tc>
        <w:tc>
          <w:tcPr>
            <w:tcW w:w="3150" w:type="dxa"/>
          </w:tcPr>
          <w:p w:rsidR="00A32F7B" w:rsidRPr="00A32F7B" w:rsidRDefault="00A32F7B" w:rsidP="00A32F7B">
            <w:pPr>
              <w:jc w:val="center"/>
              <w:rPr>
                <w:sz w:val="24"/>
                <w:szCs w:val="24"/>
              </w:rPr>
            </w:pPr>
            <w:r w:rsidRPr="00A32F7B">
              <w:rPr>
                <w:sz w:val="24"/>
                <w:szCs w:val="24"/>
              </w:rPr>
              <w:t>55</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Хорьков</w:t>
            </w:r>
          </w:p>
        </w:tc>
        <w:tc>
          <w:tcPr>
            <w:tcW w:w="3150" w:type="dxa"/>
          </w:tcPr>
          <w:p w:rsidR="00A32F7B" w:rsidRPr="00A32F7B" w:rsidRDefault="00A32F7B" w:rsidP="00A32F7B">
            <w:pPr>
              <w:jc w:val="center"/>
              <w:rPr>
                <w:sz w:val="24"/>
                <w:szCs w:val="24"/>
              </w:rPr>
            </w:pPr>
            <w:r w:rsidRPr="00A32F7B">
              <w:rPr>
                <w:sz w:val="24"/>
                <w:szCs w:val="24"/>
              </w:rPr>
              <w:t>-</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r w:rsidRPr="00A32F7B">
              <w:rPr>
                <w:sz w:val="24"/>
                <w:szCs w:val="24"/>
              </w:rPr>
              <w:t>х. Никольский</w:t>
            </w:r>
          </w:p>
        </w:tc>
        <w:tc>
          <w:tcPr>
            <w:tcW w:w="3150" w:type="dxa"/>
          </w:tcPr>
          <w:p w:rsidR="00A32F7B" w:rsidRPr="00A32F7B" w:rsidRDefault="00A32F7B" w:rsidP="00A32F7B">
            <w:pPr>
              <w:jc w:val="center"/>
              <w:rPr>
                <w:sz w:val="24"/>
                <w:szCs w:val="24"/>
              </w:rPr>
            </w:pPr>
            <w:r w:rsidRPr="00A32F7B">
              <w:rPr>
                <w:sz w:val="24"/>
                <w:szCs w:val="24"/>
              </w:rPr>
              <w:t>8</w:t>
            </w:r>
          </w:p>
        </w:tc>
        <w:tc>
          <w:tcPr>
            <w:tcW w:w="3235" w:type="dxa"/>
            <w:vMerge/>
          </w:tcPr>
          <w:p w:rsidR="00A32F7B" w:rsidRPr="00A32F7B" w:rsidRDefault="00A32F7B" w:rsidP="00A32F7B">
            <w:pPr>
              <w:jc w:val="center"/>
              <w:rPr>
                <w:sz w:val="24"/>
                <w:szCs w:val="24"/>
              </w:rPr>
            </w:pPr>
          </w:p>
        </w:tc>
      </w:tr>
      <w:tr w:rsidR="00A32F7B" w:rsidRPr="00A32F7B" w:rsidTr="005C6750">
        <w:trPr>
          <w:trHeight w:val="276"/>
        </w:trPr>
        <w:tc>
          <w:tcPr>
            <w:tcW w:w="681" w:type="dxa"/>
            <w:vMerge/>
            <w:hideMark/>
          </w:tcPr>
          <w:p w:rsidR="00A32F7B" w:rsidRPr="00A32F7B" w:rsidRDefault="00A32F7B" w:rsidP="00A32F7B">
            <w:pPr>
              <w:numPr>
                <w:ilvl w:val="0"/>
                <w:numId w:val="5"/>
              </w:numPr>
              <w:spacing w:after="160" w:line="259" w:lineRule="auto"/>
              <w:jc w:val="center"/>
              <w:rPr>
                <w:sz w:val="24"/>
                <w:szCs w:val="24"/>
              </w:rPr>
            </w:pPr>
          </w:p>
        </w:tc>
        <w:tc>
          <w:tcPr>
            <w:tcW w:w="2788" w:type="dxa"/>
            <w:vAlign w:val="center"/>
          </w:tcPr>
          <w:p w:rsidR="00A32F7B" w:rsidRPr="00A32F7B" w:rsidRDefault="00A32F7B" w:rsidP="00A32F7B">
            <w:pPr>
              <w:jc w:val="center"/>
              <w:rPr>
                <w:sz w:val="24"/>
                <w:szCs w:val="24"/>
              </w:rPr>
            </w:pPr>
            <w:proofErr w:type="gramStart"/>
            <w:r w:rsidRPr="00A32F7B">
              <w:rPr>
                <w:sz w:val="24"/>
                <w:szCs w:val="24"/>
              </w:rPr>
              <w:t>с</w:t>
            </w:r>
            <w:proofErr w:type="gramEnd"/>
            <w:r w:rsidRPr="00A32F7B">
              <w:rPr>
                <w:sz w:val="24"/>
                <w:szCs w:val="24"/>
              </w:rPr>
              <w:t>. Новая Березовка</w:t>
            </w:r>
          </w:p>
        </w:tc>
        <w:tc>
          <w:tcPr>
            <w:tcW w:w="3150" w:type="dxa"/>
          </w:tcPr>
          <w:p w:rsidR="00A32F7B" w:rsidRPr="00A32F7B" w:rsidRDefault="00A32F7B" w:rsidP="00A32F7B">
            <w:pPr>
              <w:jc w:val="center"/>
              <w:rPr>
                <w:sz w:val="24"/>
                <w:szCs w:val="24"/>
              </w:rPr>
            </w:pPr>
            <w:r w:rsidRPr="00A32F7B">
              <w:rPr>
                <w:sz w:val="24"/>
                <w:szCs w:val="24"/>
              </w:rPr>
              <w:t>111</w:t>
            </w:r>
          </w:p>
        </w:tc>
        <w:tc>
          <w:tcPr>
            <w:tcW w:w="3235" w:type="dxa"/>
            <w:vMerge/>
          </w:tcPr>
          <w:p w:rsidR="00A32F7B" w:rsidRPr="00A32F7B" w:rsidRDefault="00A32F7B" w:rsidP="00A32F7B">
            <w:pPr>
              <w:jc w:val="center"/>
              <w:rPr>
                <w:sz w:val="24"/>
                <w:szCs w:val="24"/>
              </w:rPr>
            </w:pPr>
          </w:p>
        </w:tc>
      </w:tr>
      <w:tr w:rsidR="00A32F7B" w:rsidRPr="00A32F7B" w:rsidTr="005C6750">
        <w:trPr>
          <w:trHeight w:val="397"/>
        </w:trPr>
        <w:tc>
          <w:tcPr>
            <w:tcW w:w="9854" w:type="dxa"/>
            <w:gridSpan w:val="4"/>
            <w:vAlign w:val="center"/>
          </w:tcPr>
          <w:p w:rsidR="00A32F7B" w:rsidRPr="00A32F7B" w:rsidRDefault="00A32F7B" w:rsidP="00A32F7B">
            <w:pPr>
              <w:jc w:val="center"/>
              <w:rPr>
                <w:sz w:val="24"/>
                <w:szCs w:val="24"/>
              </w:rPr>
            </w:pPr>
            <w:r w:rsidRPr="00A32F7B">
              <w:rPr>
                <w:sz w:val="24"/>
                <w:szCs w:val="24"/>
              </w:rPr>
              <w:lastRenderedPageBreak/>
              <w:t>1468</w:t>
            </w:r>
          </w:p>
        </w:tc>
      </w:tr>
      <w:tr w:rsidR="00A32F7B" w:rsidRPr="00A32F7B" w:rsidTr="005C6750">
        <w:trPr>
          <w:trHeight w:val="397"/>
        </w:trPr>
        <w:tc>
          <w:tcPr>
            <w:tcW w:w="3469" w:type="dxa"/>
            <w:gridSpan w:val="2"/>
          </w:tcPr>
          <w:p w:rsidR="00A32F7B" w:rsidRPr="00A32F7B" w:rsidRDefault="00A32F7B" w:rsidP="00A32F7B">
            <w:pPr>
              <w:jc w:val="center"/>
              <w:rPr>
                <w:sz w:val="24"/>
                <w:szCs w:val="24"/>
              </w:rPr>
            </w:pPr>
            <w:r w:rsidRPr="00A32F7B">
              <w:rPr>
                <w:sz w:val="24"/>
                <w:szCs w:val="24"/>
              </w:rPr>
              <w:t>Итого</w:t>
            </w:r>
          </w:p>
        </w:tc>
        <w:tc>
          <w:tcPr>
            <w:tcW w:w="3150" w:type="dxa"/>
            <w:vAlign w:val="center"/>
          </w:tcPr>
          <w:p w:rsidR="00A32F7B" w:rsidRPr="00A32F7B" w:rsidRDefault="00A32F7B" w:rsidP="00A32F7B">
            <w:pPr>
              <w:jc w:val="center"/>
              <w:rPr>
                <w:sz w:val="24"/>
                <w:szCs w:val="24"/>
              </w:rPr>
            </w:pPr>
            <w:r w:rsidRPr="00A32F7B">
              <w:rPr>
                <w:sz w:val="24"/>
                <w:szCs w:val="24"/>
              </w:rPr>
              <w:t>34956</w:t>
            </w:r>
          </w:p>
        </w:tc>
        <w:tc>
          <w:tcPr>
            <w:tcW w:w="3235" w:type="dxa"/>
            <w:vAlign w:val="center"/>
          </w:tcPr>
          <w:p w:rsidR="00A32F7B" w:rsidRPr="00A32F7B" w:rsidRDefault="00A32F7B" w:rsidP="00A32F7B">
            <w:pPr>
              <w:jc w:val="center"/>
              <w:rPr>
                <w:sz w:val="24"/>
                <w:szCs w:val="24"/>
              </w:rPr>
            </w:pPr>
            <w:r w:rsidRPr="00A32F7B">
              <w:rPr>
                <w:sz w:val="24"/>
                <w:szCs w:val="24"/>
              </w:rPr>
              <w:t>61</w:t>
            </w:r>
          </w:p>
        </w:tc>
      </w:tr>
    </w:tbl>
    <w:p w:rsidR="00A32F7B" w:rsidRPr="00A32F7B" w:rsidRDefault="00A32F7B" w:rsidP="00A32F7B">
      <w:pPr>
        <w:spacing w:after="0" w:line="259" w:lineRule="auto"/>
        <w:ind w:firstLine="709"/>
        <w:jc w:val="both"/>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Дифференциация по численности населения населенных пунктов позволяет рационально распределять объекты местного значения, обеспечивая при этом необходимый перечень предоставляемых услуг.</w:t>
      </w:r>
      <w:r w:rsidRPr="00A32F7B">
        <w:rPr>
          <w:rFonts w:ascii="Times New Roman" w:eastAsia="Times New Roman" w:hAnsi="Times New Roman" w:cs="Times New Roman"/>
          <w:sz w:val="24"/>
          <w:szCs w:val="24"/>
          <w:lang w:eastAsia="ru-RU"/>
        </w:rPr>
        <w:tab/>
      </w:r>
    </w:p>
    <w:p w:rsidR="00A32F7B" w:rsidRPr="00A32F7B" w:rsidRDefault="00A32F7B" w:rsidP="00A32F7B">
      <w:pPr>
        <w:spacing w:after="0" w:line="240" w:lineRule="auto"/>
        <w:jc w:val="both"/>
        <w:rPr>
          <w:rFonts w:ascii="Times New Roman" w:eastAsia="Times New Roman" w:hAnsi="Times New Roman" w:cs="Times New Roman"/>
          <w:b/>
          <w:sz w:val="28"/>
          <w:szCs w:val="28"/>
          <w:lang w:eastAsia="ru-RU"/>
        </w:rPr>
      </w:pPr>
      <w:bookmarkStart w:id="94" w:name="_Toc472370465"/>
      <w:bookmarkEnd w:id="93"/>
    </w:p>
    <w:p w:rsidR="00A32F7B" w:rsidRPr="00A32F7B" w:rsidRDefault="00A32F7B" w:rsidP="00A32F7B">
      <w:pPr>
        <w:spacing w:after="0" w:line="259" w:lineRule="auto"/>
        <w:jc w:val="center"/>
        <w:rPr>
          <w:rFonts w:ascii="Times New Roman" w:eastAsia="Times New Roman" w:hAnsi="Times New Roman" w:cs="Times New Roman"/>
          <w:b/>
          <w:sz w:val="28"/>
          <w:szCs w:val="28"/>
          <w:lang w:eastAsia="ru-RU"/>
        </w:rPr>
      </w:pPr>
      <w:r w:rsidRPr="00A32F7B">
        <w:rPr>
          <w:rFonts w:ascii="Times New Roman" w:eastAsia="Times New Roman" w:hAnsi="Times New Roman" w:cs="Times New Roman"/>
          <w:b/>
          <w:sz w:val="28"/>
          <w:szCs w:val="28"/>
          <w:lang w:eastAsia="ru-RU"/>
        </w:rPr>
        <w:t>2.4.Обоснование расчетных показателей, устанавливаемых для объектов относящиеся к области социальной инфраструктуры.</w:t>
      </w:r>
      <w:bookmarkEnd w:id="94"/>
    </w:p>
    <w:p w:rsidR="00A32F7B" w:rsidRPr="00A32F7B" w:rsidRDefault="00A32F7B" w:rsidP="00A32F7B">
      <w:pPr>
        <w:keepNext/>
        <w:tabs>
          <w:tab w:val="left" w:pos="1276"/>
        </w:tabs>
        <w:spacing w:after="0" w:line="240" w:lineRule="auto"/>
        <w:ind w:left="568"/>
        <w:jc w:val="center"/>
        <w:outlineLvl w:val="2"/>
        <w:rPr>
          <w:rFonts w:ascii="Times New Roman" w:eastAsia="Calibri" w:hAnsi="Times New Roman" w:cs="Times New Roman"/>
          <w:b/>
          <w:sz w:val="28"/>
          <w:szCs w:val="28"/>
        </w:rPr>
      </w:pPr>
      <w:bookmarkStart w:id="95" w:name="_Toc64442132"/>
    </w:p>
    <w:p w:rsidR="00A32F7B" w:rsidRPr="00A32F7B" w:rsidRDefault="00A32F7B" w:rsidP="00A32F7B">
      <w:pPr>
        <w:keepNext/>
        <w:tabs>
          <w:tab w:val="left" w:pos="1276"/>
        </w:tabs>
        <w:spacing w:after="0" w:line="240" w:lineRule="auto"/>
        <w:ind w:left="568"/>
        <w:jc w:val="center"/>
        <w:outlineLvl w:val="2"/>
        <w:rPr>
          <w:rFonts w:ascii="Times New Roman" w:eastAsia="Calibri" w:hAnsi="Times New Roman" w:cs="Times New Roman"/>
          <w:b/>
          <w:sz w:val="28"/>
          <w:szCs w:val="28"/>
        </w:rPr>
      </w:pPr>
      <w:r w:rsidRPr="00A32F7B">
        <w:rPr>
          <w:rFonts w:ascii="Times New Roman" w:eastAsia="Calibri" w:hAnsi="Times New Roman" w:cs="Times New Roman"/>
          <w:b/>
          <w:sz w:val="28"/>
          <w:szCs w:val="28"/>
        </w:rPr>
        <w:t>2.4.1. Образование</w:t>
      </w:r>
      <w:bookmarkEnd w:id="95"/>
      <w:r w:rsidRPr="00A32F7B">
        <w:rPr>
          <w:rFonts w:ascii="Times New Roman" w:eastAsia="Calibri" w:hAnsi="Times New Roman" w:cs="Times New Roman"/>
          <w:b/>
          <w:sz w:val="28"/>
          <w:szCs w:val="28"/>
        </w:rPr>
        <w:t>.</w:t>
      </w:r>
    </w:p>
    <w:p w:rsidR="00A32F7B" w:rsidRPr="00A32F7B" w:rsidRDefault="00A32F7B" w:rsidP="00A32F7B">
      <w:pPr>
        <w:spacing w:after="0" w:line="259" w:lineRule="auto"/>
        <w:rPr>
          <w:rFonts w:ascii="Times New Roman" w:eastAsia="Calibri" w:hAnsi="Times New Roman" w:cs="Times New Roman"/>
          <w:sz w:val="28"/>
          <w:szCs w:val="28"/>
        </w:rPr>
      </w:pPr>
    </w:p>
    <w:p w:rsidR="00A32F7B" w:rsidRPr="00A32F7B" w:rsidRDefault="00A32F7B" w:rsidP="00A32F7B">
      <w:pPr>
        <w:spacing w:after="0" w:line="259"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xml:space="preserve">Расчет показателей минимального уровня обеспечения дошкольными образовательными учреждениями и общеобразовательными учреждениями </w:t>
      </w:r>
      <w:r w:rsidRPr="00A32F7B">
        <w:rPr>
          <w:rFonts w:ascii="Times New Roman" w:eastAsia="Calibri" w:hAnsi="Times New Roman" w:cs="Times New Roman"/>
          <w:sz w:val="28"/>
          <w:szCs w:val="28"/>
        </w:rPr>
        <w:t xml:space="preserve">муниципального района </w:t>
      </w:r>
      <w:r w:rsidRPr="00A32F7B">
        <w:rPr>
          <w:rFonts w:ascii="Times New Roman" w:eastAsia="Times New Roman" w:hAnsi="Times New Roman" w:cs="Times New Roman"/>
          <w:sz w:val="28"/>
          <w:szCs w:val="28"/>
          <w:lang w:eastAsia="ru-RU"/>
        </w:rPr>
        <w:t>сделан на основе статистических прогнозов, представленных в разрезе Белгородской области и Ракитянского района.</w:t>
      </w:r>
    </w:p>
    <w:p w:rsidR="00A32F7B" w:rsidRPr="00A32F7B" w:rsidRDefault="00A32F7B" w:rsidP="00A32F7B">
      <w:pPr>
        <w:spacing w:after="0" w:line="259" w:lineRule="auto"/>
        <w:jc w:val="center"/>
        <w:rPr>
          <w:rFonts w:ascii="Times New Roman" w:eastAsia="Calibri" w:hAnsi="Times New Roman" w:cs="Times New Roman"/>
          <w:b/>
          <w:sz w:val="28"/>
          <w:szCs w:val="28"/>
        </w:rPr>
      </w:pPr>
    </w:p>
    <w:p w:rsidR="00A32F7B" w:rsidRPr="00A32F7B" w:rsidRDefault="00A32F7B" w:rsidP="00A32F7B">
      <w:pPr>
        <w:spacing w:after="0" w:line="259" w:lineRule="auto"/>
        <w:jc w:val="center"/>
        <w:rPr>
          <w:rFonts w:ascii="Times New Roman" w:eastAsia="Calibri" w:hAnsi="Times New Roman" w:cs="Times New Roman"/>
          <w:b/>
          <w:sz w:val="28"/>
          <w:szCs w:val="28"/>
        </w:rPr>
      </w:pPr>
      <w:r w:rsidRPr="00A32F7B">
        <w:rPr>
          <w:rFonts w:ascii="Times New Roman" w:eastAsia="Calibri" w:hAnsi="Times New Roman" w:cs="Times New Roman"/>
          <w:b/>
          <w:sz w:val="28"/>
          <w:szCs w:val="28"/>
        </w:rPr>
        <w:t>Предположительная численность населения Белгородской области в разрезе младших возрастных групп и количество мест в детских садах и общеобразовательных учреждениях на 1000 жителей для городских населенных пунктов.</w:t>
      </w:r>
    </w:p>
    <w:p w:rsidR="00A32F7B" w:rsidRPr="00A32F7B" w:rsidRDefault="00A32F7B" w:rsidP="00A32F7B">
      <w:pPr>
        <w:spacing w:after="0" w:line="259" w:lineRule="auto"/>
        <w:jc w:val="center"/>
        <w:rPr>
          <w:rFonts w:ascii="Times New Roman" w:eastAsia="Calibri" w:hAnsi="Times New Roman" w:cs="Times New Roman"/>
          <w:b/>
          <w:sz w:val="28"/>
          <w:szCs w:val="28"/>
        </w:rPr>
      </w:pPr>
    </w:p>
    <w:p w:rsidR="00A32F7B" w:rsidRPr="00A32F7B" w:rsidRDefault="00A32F7B" w:rsidP="00A32F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Муниципальная система дошкольного образования Ракитянского района представлена 8 муниципальными дошкольными образовательными организациями, среди которых выделяются 2 центра развития ребенка, 2 детских сада общеразвивающей направленности, 4 детских садов и 15 дошкольных гру</w:t>
      </w:r>
      <w:proofErr w:type="gramStart"/>
      <w:r w:rsidRPr="00A32F7B">
        <w:rPr>
          <w:rFonts w:ascii="Times New Roman" w:eastAsia="Times New Roman" w:hAnsi="Times New Roman" w:cs="Times New Roman"/>
          <w:sz w:val="28"/>
          <w:szCs w:val="28"/>
          <w:lang w:eastAsia="ru-RU"/>
        </w:rPr>
        <w:t>пп в стр</w:t>
      </w:r>
      <w:proofErr w:type="gramEnd"/>
      <w:r w:rsidRPr="00A32F7B">
        <w:rPr>
          <w:rFonts w:ascii="Times New Roman" w:eastAsia="Times New Roman" w:hAnsi="Times New Roman" w:cs="Times New Roman"/>
          <w:sz w:val="28"/>
          <w:szCs w:val="28"/>
          <w:lang w:eastAsia="ru-RU"/>
        </w:rPr>
        <w:t xml:space="preserve">уктуре общеобразовательных организаций. Всего услугами в системе дошкольного образования района в </w:t>
      </w:r>
      <w:smartTag w:uri="urn:schemas-microsoft-com:office:smarttags" w:element="metricconverter">
        <w:smartTagPr>
          <w:attr w:name="ProductID" w:val="2014 г"/>
        </w:smartTagPr>
        <w:r w:rsidRPr="00A32F7B">
          <w:rPr>
            <w:rFonts w:ascii="Times New Roman" w:eastAsia="Times New Roman" w:hAnsi="Times New Roman" w:cs="Times New Roman"/>
            <w:sz w:val="28"/>
            <w:szCs w:val="28"/>
            <w:lang w:eastAsia="ru-RU"/>
          </w:rPr>
          <w:t>2014 г</w:t>
        </w:r>
      </w:smartTag>
      <w:r w:rsidRPr="00A32F7B">
        <w:rPr>
          <w:rFonts w:ascii="Times New Roman" w:eastAsia="Times New Roman" w:hAnsi="Times New Roman" w:cs="Times New Roman"/>
          <w:sz w:val="28"/>
          <w:szCs w:val="28"/>
          <w:lang w:eastAsia="ru-RU"/>
        </w:rPr>
        <w:t xml:space="preserve">. охвачены 1297 детей, что составляет 59,5 % от их общего количества в возрасте от 1 года до 7 лет. </w:t>
      </w:r>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xml:space="preserve">Доступность дошкольного образования является приоритетным направлением муниципальной образовательной политики, которое реализуется на основе комплексного программно-целевого подхода. </w:t>
      </w:r>
    </w:p>
    <w:p w:rsidR="00A32F7B" w:rsidRPr="00A32F7B" w:rsidRDefault="00A32F7B" w:rsidP="00A32F7B">
      <w:pPr>
        <w:widowControl w:val="0"/>
        <w:tabs>
          <w:tab w:val="left" w:pos="709"/>
          <w:tab w:val="left" w:pos="993"/>
          <w:tab w:val="left" w:pos="2232"/>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Общая характеристика системы дошкольного образования Ракитянского района представлена в таблице 17.</w:t>
      </w:r>
    </w:p>
    <w:p w:rsidR="00A32F7B" w:rsidRPr="00A32F7B" w:rsidRDefault="00A32F7B" w:rsidP="00A32F7B">
      <w:pPr>
        <w:widowControl w:val="0"/>
        <w:tabs>
          <w:tab w:val="left" w:pos="709"/>
          <w:tab w:val="left" w:pos="993"/>
          <w:tab w:val="left" w:pos="2232"/>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A32F7B" w:rsidRPr="00A32F7B" w:rsidRDefault="00A32F7B" w:rsidP="00A32F7B">
      <w:pPr>
        <w:widowControl w:val="0"/>
        <w:tabs>
          <w:tab w:val="left" w:pos="993"/>
        </w:tabs>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A32F7B">
        <w:rPr>
          <w:rFonts w:ascii="Times New Roman" w:eastAsia="Times New Roman" w:hAnsi="Times New Roman" w:cs="Times New Roman"/>
          <w:b/>
          <w:sz w:val="28"/>
          <w:szCs w:val="28"/>
          <w:lang w:eastAsia="ru-RU"/>
        </w:rPr>
        <w:t>Основные количественные характеристики дошкольного образования Ракитянского района</w:t>
      </w:r>
    </w:p>
    <w:p w:rsidR="00A32F7B" w:rsidRPr="00A32F7B" w:rsidRDefault="00A32F7B" w:rsidP="00A32F7B">
      <w:pPr>
        <w:widowControl w:val="0"/>
        <w:tabs>
          <w:tab w:val="left" w:pos="993"/>
        </w:tabs>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A32F7B">
        <w:rPr>
          <w:rFonts w:ascii="Times New Roman" w:eastAsia="Times New Roman" w:hAnsi="Times New Roman" w:cs="Times New Roman"/>
          <w:sz w:val="20"/>
          <w:szCs w:val="20"/>
          <w:lang w:eastAsia="ru-RU"/>
        </w:rPr>
        <w:t>Таблица 17</w:t>
      </w:r>
    </w:p>
    <w:tbl>
      <w:tblPr>
        <w:tblpPr w:leftFromText="180" w:rightFromText="180" w:vertAnchor="text" w:horzAnchor="margin" w:tblpXSpec="center" w:tblpY="191"/>
        <w:tblW w:w="10020" w:type="dxa"/>
        <w:tblLayout w:type="fixed"/>
        <w:tblLook w:val="00A0" w:firstRow="1" w:lastRow="0" w:firstColumn="1" w:lastColumn="0" w:noHBand="0" w:noVBand="0"/>
      </w:tblPr>
      <w:tblGrid>
        <w:gridCol w:w="534"/>
        <w:gridCol w:w="3969"/>
        <w:gridCol w:w="741"/>
        <w:gridCol w:w="924"/>
        <w:gridCol w:w="925"/>
        <w:gridCol w:w="924"/>
        <w:gridCol w:w="925"/>
        <w:gridCol w:w="1078"/>
      </w:tblGrid>
      <w:tr w:rsidR="00A32F7B" w:rsidRPr="00A32F7B" w:rsidTr="005C6750">
        <w:trPr>
          <w:trHeight w:val="313"/>
          <w:tblHeader/>
        </w:trPr>
        <w:tc>
          <w:tcPr>
            <w:tcW w:w="534" w:type="dxa"/>
            <w:tcBorders>
              <w:top w:val="single" w:sz="4" w:space="0" w:color="auto"/>
              <w:left w:val="single" w:sz="4" w:space="0" w:color="auto"/>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 xml:space="preserve">№ </w:t>
            </w:r>
            <w:proofErr w:type="gramStart"/>
            <w:r w:rsidRPr="00A32F7B">
              <w:rPr>
                <w:rFonts w:ascii="Times New Roman" w:eastAsia="Times New Roman" w:hAnsi="Times New Roman" w:cs="Times New Roman"/>
                <w:sz w:val="24"/>
                <w:szCs w:val="24"/>
                <w:lang w:eastAsia="ru-RU"/>
              </w:rPr>
              <w:t>п</w:t>
            </w:r>
            <w:proofErr w:type="gramEnd"/>
            <w:r w:rsidRPr="00A32F7B">
              <w:rPr>
                <w:rFonts w:ascii="Times New Roman" w:eastAsia="Times New Roman" w:hAnsi="Times New Roman" w:cs="Times New Roman"/>
                <w:sz w:val="24"/>
                <w:szCs w:val="24"/>
                <w:lang w:eastAsia="ru-RU"/>
              </w:rPr>
              <w:t>/п</w:t>
            </w:r>
          </w:p>
        </w:tc>
        <w:tc>
          <w:tcPr>
            <w:tcW w:w="3969" w:type="dxa"/>
            <w:tcBorders>
              <w:top w:val="single" w:sz="4" w:space="0" w:color="auto"/>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Наименование показателя</w:t>
            </w:r>
          </w:p>
        </w:tc>
        <w:tc>
          <w:tcPr>
            <w:tcW w:w="741" w:type="dxa"/>
            <w:tcBorders>
              <w:top w:val="single" w:sz="4" w:space="0" w:color="auto"/>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2015 год</w:t>
            </w:r>
          </w:p>
        </w:tc>
        <w:tc>
          <w:tcPr>
            <w:tcW w:w="924" w:type="dxa"/>
            <w:tcBorders>
              <w:top w:val="single" w:sz="4" w:space="0" w:color="auto"/>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2016 год</w:t>
            </w:r>
          </w:p>
        </w:tc>
        <w:tc>
          <w:tcPr>
            <w:tcW w:w="925" w:type="dxa"/>
            <w:tcBorders>
              <w:top w:val="single" w:sz="4" w:space="0" w:color="auto"/>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2017 год</w:t>
            </w:r>
          </w:p>
        </w:tc>
        <w:tc>
          <w:tcPr>
            <w:tcW w:w="924" w:type="dxa"/>
            <w:tcBorders>
              <w:top w:val="single" w:sz="4" w:space="0" w:color="auto"/>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2018 год</w:t>
            </w:r>
          </w:p>
        </w:tc>
        <w:tc>
          <w:tcPr>
            <w:tcW w:w="925" w:type="dxa"/>
            <w:tcBorders>
              <w:top w:val="single" w:sz="4" w:space="0" w:color="auto"/>
              <w:left w:val="nil"/>
              <w:bottom w:val="single" w:sz="4" w:space="0" w:color="auto"/>
              <w:right w:val="single" w:sz="4" w:space="0" w:color="auto"/>
            </w:tcBorders>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2019 год</w:t>
            </w:r>
          </w:p>
        </w:tc>
        <w:tc>
          <w:tcPr>
            <w:tcW w:w="1078" w:type="dxa"/>
            <w:tcBorders>
              <w:top w:val="single" w:sz="4" w:space="0" w:color="auto"/>
              <w:left w:val="nil"/>
              <w:bottom w:val="single" w:sz="4" w:space="0" w:color="auto"/>
              <w:right w:val="single" w:sz="4" w:space="0" w:color="auto"/>
            </w:tcBorders>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2020 год</w:t>
            </w:r>
          </w:p>
        </w:tc>
      </w:tr>
      <w:tr w:rsidR="00A32F7B" w:rsidRPr="00A32F7B" w:rsidTr="005C6750">
        <w:trPr>
          <w:trHeight w:val="313"/>
          <w:tblHeader/>
        </w:trPr>
        <w:tc>
          <w:tcPr>
            <w:tcW w:w="534" w:type="dxa"/>
            <w:tcBorders>
              <w:top w:val="single" w:sz="4" w:space="0" w:color="auto"/>
              <w:left w:val="single" w:sz="4" w:space="0" w:color="auto"/>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lastRenderedPageBreak/>
              <w:t>1</w:t>
            </w:r>
          </w:p>
        </w:tc>
        <w:tc>
          <w:tcPr>
            <w:tcW w:w="3969" w:type="dxa"/>
            <w:tcBorders>
              <w:top w:val="single" w:sz="4" w:space="0" w:color="auto"/>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Количество учреждений (групп) дошкольного образования (муниципальных дошкольных образовательных учреждений, негосударственных дошкольных образовательных учреждений, семейных групп, групп на сельском подворье и др.) на конец года, единиц</w:t>
            </w:r>
          </w:p>
        </w:tc>
        <w:tc>
          <w:tcPr>
            <w:tcW w:w="741" w:type="dxa"/>
            <w:tcBorders>
              <w:top w:val="single" w:sz="4" w:space="0" w:color="auto"/>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23</w:t>
            </w:r>
          </w:p>
        </w:tc>
        <w:tc>
          <w:tcPr>
            <w:tcW w:w="924" w:type="dxa"/>
            <w:tcBorders>
              <w:top w:val="single" w:sz="4" w:space="0" w:color="auto"/>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24</w:t>
            </w:r>
          </w:p>
        </w:tc>
        <w:tc>
          <w:tcPr>
            <w:tcW w:w="925" w:type="dxa"/>
            <w:tcBorders>
              <w:top w:val="single" w:sz="4" w:space="0" w:color="auto"/>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24</w:t>
            </w:r>
          </w:p>
        </w:tc>
        <w:tc>
          <w:tcPr>
            <w:tcW w:w="924" w:type="dxa"/>
            <w:tcBorders>
              <w:top w:val="single" w:sz="4" w:space="0" w:color="auto"/>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24</w:t>
            </w:r>
          </w:p>
        </w:tc>
        <w:tc>
          <w:tcPr>
            <w:tcW w:w="925" w:type="dxa"/>
            <w:tcBorders>
              <w:top w:val="single" w:sz="4" w:space="0" w:color="auto"/>
              <w:left w:val="nil"/>
              <w:bottom w:val="single" w:sz="4" w:space="0" w:color="auto"/>
              <w:right w:val="single" w:sz="4" w:space="0" w:color="auto"/>
            </w:tcBorders>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24</w:t>
            </w:r>
          </w:p>
        </w:tc>
        <w:tc>
          <w:tcPr>
            <w:tcW w:w="1078" w:type="dxa"/>
            <w:tcBorders>
              <w:top w:val="single" w:sz="4" w:space="0" w:color="auto"/>
              <w:left w:val="nil"/>
              <w:bottom w:val="single" w:sz="4" w:space="0" w:color="auto"/>
              <w:right w:val="single" w:sz="4" w:space="0" w:color="auto"/>
            </w:tcBorders>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24</w:t>
            </w:r>
          </w:p>
        </w:tc>
      </w:tr>
      <w:tr w:rsidR="00A32F7B" w:rsidRPr="00A32F7B" w:rsidTr="005C6750">
        <w:trPr>
          <w:trHeight w:val="627"/>
        </w:trPr>
        <w:tc>
          <w:tcPr>
            <w:tcW w:w="534" w:type="dxa"/>
            <w:tcBorders>
              <w:top w:val="nil"/>
              <w:left w:val="single" w:sz="4" w:space="0" w:color="auto"/>
              <w:bottom w:val="single" w:sz="4" w:space="0" w:color="auto"/>
              <w:right w:val="single" w:sz="4" w:space="0" w:color="auto"/>
            </w:tcBorders>
            <w:noWrap/>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w:t>
            </w:r>
          </w:p>
        </w:tc>
        <w:tc>
          <w:tcPr>
            <w:tcW w:w="3969" w:type="dxa"/>
            <w:tcBorders>
              <w:top w:val="nil"/>
              <w:left w:val="nil"/>
              <w:bottom w:val="single" w:sz="4" w:space="0" w:color="auto"/>
              <w:right w:val="single" w:sz="4" w:space="0" w:color="auto"/>
            </w:tcBorders>
            <w:vAlign w:val="center"/>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Численность населения в возрасте от 1 до 7 лет, человек</w:t>
            </w:r>
          </w:p>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2210</w:t>
            </w:r>
          </w:p>
        </w:tc>
        <w:tc>
          <w:tcPr>
            <w:tcW w:w="924"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2205</w:t>
            </w:r>
          </w:p>
        </w:tc>
        <w:tc>
          <w:tcPr>
            <w:tcW w:w="925"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2200</w:t>
            </w:r>
          </w:p>
        </w:tc>
        <w:tc>
          <w:tcPr>
            <w:tcW w:w="924"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2190</w:t>
            </w:r>
          </w:p>
        </w:tc>
        <w:tc>
          <w:tcPr>
            <w:tcW w:w="925" w:type="dxa"/>
            <w:tcBorders>
              <w:top w:val="nil"/>
              <w:left w:val="nil"/>
              <w:bottom w:val="single" w:sz="4" w:space="0" w:color="auto"/>
              <w:right w:val="single" w:sz="4" w:space="0" w:color="auto"/>
            </w:tcBorders>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2185</w:t>
            </w:r>
          </w:p>
        </w:tc>
        <w:tc>
          <w:tcPr>
            <w:tcW w:w="1078" w:type="dxa"/>
            <w:tcBorders>
              <w:top w:val="nil"/>
              <w:left w:val="nil"/>
              <w:bottom w:val="single" w:sz="4" w:space="0" w:color="auto"/>
              <w:right w:val="single" w:sz="4" w:space="0" w:color="auto"/>
            </w:tcBorders>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2180</w:t>
            </w:r>
          </w:p>
        </w:tc>
      </w:tr>
      <w:tr w:rsidR="00A32F7B" w:rsidRPr="00A32F7B" w:rsidTr="005C6750">
        <w:trPr>
          <w:trHeight w:val="627"/>
        </w:trPr>
        <w:tc>
          <w:tcPr>
            <w:tcW w:w="534" w:type="dxa"/>
            <w:tcBorders>
              <w:top w:val="nil"/>
              <w:left w:val="single" w:sz="4" w:space="0" w:color="auto"/>
              <w:bottom w:val="single" w:sz="4" w:space="0" w:color="auto"/>
              <w:right w:val="single" w:sz="4" w:space="0" w:color="auto"/>
            </w:tcBorders>
            <w:noWrap/>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3.</w:t>
            </w:r>
          </w:p>
        </w:tc>
        <w:tc>
          <w:tcPr>
            <w:tcW w:w="3969" w:type="dxa"/>
            <w:tcBorders>
              <w:top w:val="nil"/>
              <w:left w:val="nil"/>
              <w:bottom w:val="single" w:sz="4" w:space="0" w:color="auto"/>
              <w:right w:val="single" w:sz="4" w:space="0" w:color="auto"/>
            </w:tcBorders>
            <w:vAlign w:val="center"/>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Численность населения в возрасте от 0 до 3 лет, человек</w:t>
            </w:r>
          </w:p>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1145</w:t>
            </w:r>
          </w:p>
        </w:tc>
        <w:tc>
          <w:tcPr>
            <w:tcW w:w="924"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1130</w:t>
            </w:r>
          </w:p>
        </w:tc>
        <w:tc>
          <w:tcPr>
            <w:tcW w:w="925"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1120</w:t>
            </w:r>
          </w:p>
        </w:tc>
        <w:tc>
          <w:tcPr>
            <w:tcW w:w="924"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1080</w:t>
            </w:r>
          </w:p>
        </w:tc>
        <w:tc>
          <w:tcPr>
            <w:tcW w:w="925" w:type="dxa"/>
            <w:tcBorders>
              <w:top w:val="nil"/>
              <w:left w:val="nil"/>
              <w:bottom w:val="single" w:sz="4" w:space="0" w:color="auto"/>
              <w:right w:val="single" w:sz="4" w:space="0" w:color="auto"/>
            </w:tcBorders>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1050</w:t>
            </w:r>
          </w:p>
        </w:tc>
        <w:tc>
          <w:tcPr>
            <w:tcW w:w="1078" w:type="dxa"/>
            <w:tcBorders>
              <w:top w:val="nil"/>
              <w:left w:val="nil"/>
              <w:bottom w:val="single" w:sz="4" w:space="0" w:color="auto"/>
              <w:right w:val="single" w:sz="4" w:space="0" w:color="auto"/>
            </w:tcBorders>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1050</w:t>
            </w:r>
          </w:p>
        </w:tc>
      </w:tr>
      <w:tr w:rsidR="00A32F7B" w:rsidRPr="00A32F7B" w:rsidTr="005C6750">
        <w:trPr>
          <w:trHeight w:val="627"/>
        </w:trPr>
        <w:tc>
          <w:tcPr>
            <w:tcW w:w="534" w:type="dxa"/>
            <w:tcBorders>
              <w:top w:val="nil"/>
              <w:left w:val="single" w:sz="4" w:space="0" w:color="auto"/>
              <w:bottom w:val="single" w:sz="4" w:space="0" w:color="auto"/>
              <w:right w:val="single" w:sz="4" w:space="0" w:color="auto"/>
            </w:tcBorders>
            <w:noWrap/>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4.</w:t>
            </w:r>
          </w:p>
        </w:tc>
        <w:tc>
          <w:tcPr>
            <w:tcW w:w="3969" w:type="dxa"/>
            <w:tcBorders>
              <w:top w:val="nil"/>
              <w:left w:val="nil"/>
              <w:bottom w:val="single" w:sz="4" w:space="0" w:color="auto"/>
              <w:right w:val="single" w:sz="4" w:space="0" w:color="auto"/>
            </w:tcBorders>
            <w:vAlign w:val="center"/>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Охват детей программами дошкольного образования, %</w:t>
            </w:r>
          </w:p>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1"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64,3</w:t>
            </w:r>
          </w:p>
        </w:tc>
        <w:tc>
          <w:tcPr>
            <w:tcW w:w="924"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71,2</w:t>
            </w:r>
          </w:p>
        </w:tc>
        <w:tc>
          <w:tcPr>
            <w:tcW w:w="925"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74,1</w:t>
            </w:r>
          </w:p>
        </w:tc>
        <w:tc>
          <w:tcPr>
            <w:tcW w:w="924"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76,9</w:t>
            </w:r>
          </w:p>
        </w:tc>
        <w:tc>
          <w:tcPr>
            <w:tcW w:w="925" w:type="dxa"/>
            <w:tcBorders>
              <w:top w:val="nil"/>
              <w:left w:val="nil"/>
              <w:bottom w:val="single" w:sz="4" w:space="0" w:color="auto"/>
              <w:right w:val="single" w:sz="4" w:space="0" w:color="auto"/>
            </w:tcBorders>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77,1</w:t>
            </w:r>
          </w:p>
        </w:tc>
        <w:tc>
          <w:tcPr>
            <w:tcW w:w="1078" w:type="dxa"/>
            <w:tcBorders>
              <w:top w:val="nil"/>
              <w:left w:val="nil"/>
              <w:bottom w:val="single" w:sz="4" w:space="0" w:color="auto"/>
              <w:right w:val="single" w:sz="4" w:space="0" w:color="auto"/>
            </w:tcBorders>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77,3</w:t>
            </w:r>
          </w:p>
        </w:tc>
      </w:tr>
      <w:tr w:rsidR="00A32F7B" w:rsidRPr="00A32F7B" w:rsidTr="005C6750">
        <w:trPr>
          <w:trHeight w:val="627"/>
        </w:trPr>
        <w:tc>
          <w:tcPr>
            <w:tcW w:w="534" w:type="dxa"/>
            <w:tcBorders>
              <w:top w:val="nil"/>
              <w:left w:val="single" w:sz="4" w:space="0" w:color="auto"/>
              <w:bottom w:val="single" w:sz="4" w:space="0" w:color="auto"/>
              <w:right w:val="single" w:sz="4" w:space="0" w:color="auto"/>
            </w:tcBorders>
            <w:noWrap/>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5.</w:t>
            </w:r>
          </w:p>
        </w:tc>
        <w:tc>
          <w:tcPr>
            <w:tcW w:w="3969" w:type="dxa"/>
            <w:tcBorders>
              <w:top w:val="nil"/>
              <w:left w:val="nil"/>
              <w:bottom w:val="single" w:sz="4" w:space="0" w:color="auto"/>
              <w:right w:val="single" w:sz="4" w:space="0" w:color="auto"/>
            </w:tcBorders>
            <w:vAlign w:val="center"/>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Охват детей в возрасте от 0 до 3 лет программами поддержки раннего развития, %</w:t>
            </w:r>
          </w:p>
        </w:tc>
        <w:tc>
          <w:tcPr>
            <w:tcW w:w="741"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18,0</w:t>
            </w:r>
          </w:p>
        </w:tc>
        <w:tc>
          <w:tcPr>
            <w:tcW w:w="924"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20,0</w:t>
            </w:r>
          </w:p>
        </w:tc>
        <w:tc>
          <w:tcPr>
            <w:tcW w:w="925"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24,0</w:t>
            </w:r>
          </w:p>
        </w:tc>
        <w:tc>
          <w:tcPr>
            <w:tcW w:w="924"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28,5</w:t>
            </w:r>
          </w:p>
        </w:tc>
        <w:tc>
          <w:tcPr>
            <w:tcW w:w="925" w:type="dxa"/>
            <w:tcBorders>
              <w:top w:val="nil"/>
              <w:left w:val="nil"/>
              <w:bottom w:val="single" w:sz="4" w:space="0" w:color="auto"/>
              <w:right w:val="single" w:sz="4" w:space="0" w:color="auto"/>
            </w:tcBorders>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32,0</w:t>
            </w:r>
          </w:p>
        </w:tc>
        <w:tc>
          <w:tcPr>
            <w:tcW w:w="1078" w:type="dxa"/>
            <w:tcBorders>
              <w:top w:val="nil"/>
              <w:left w:val="nil"/>
              <w:bottom w:val="single" w:sz="4" w:space="0" w:color="auto"/>
              <w:right w:val="single" w:sz="4" w:space="0" w:color="auto"/>
            </w:tcBorders>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33,0</w:t>
            </w:r>
          </w:p>
        </w:tc>
      </w:tr>
      <w:tr w:rsidR="00A32F7B" w:rsidRPr="00A32F7B" w:rsidTr="005C6750">
        <w:trPr>
          <w:trHeight w:val="940"/>
        </w:trPr>
        <w:tc>
          <w:tcPr>
            <w:tcW w:w="534" w:type="dxa"/>
            <w:tcBorders>
              <w:top w:val="nil"/>
              <w:left w:val="single" w:sz="4" w:space="0" w:color="auto"/>
              <w:bottom w:val="single" w:sz="4" w:space="0" w:color="auto"/>
              <w:right w:val="single" w:sz="4" w:space="0" w:color="auto"/>
            </w:tcBorders>
            <w:noWrap/>
          </w:tcPr>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6.</w:t>
            </w:r>
          </w:p>
        </w:tc>
        <w:tc>
          <w:tcPr>
            <w:tcW w:w="3969" w:type="dxa"/>
            <w:tcBorders>
              <w:top w:val="nil"/>
              <w:left w:val="nil"/>
              <w:bottom w:val="single" w:sz="4" w:space="0" w:color="auto"/>
              <w:right w:val="single" w:sz="4" w:space="0" w:color="auto"/>
            </w:tcBorders>
            <w:vAlign w:val="center"/>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Численность воспитанников дошкольных образовательных организаций, человек</w:t>
            </w:r>
          </w:p>
        </w:tc>
        <w:tc>
          <w:tcPr>
            <w:tcW w:w="741"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1420</w:t>
            </w:r>
          </w:p>
        </w:tc>
        <w:tc>
          <w:tcPr>
            <w:tcW w:w="924"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1570</w:t>
            </w:r>
          </w:p>
        </w:tc>
        <w:tc>
          <w:tcPr>
            <w:tcW w:w="925"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1630</w:t>
            </w:r>
          </w:p>
        </w:tc>
        <w:tc>
          <w:tcPr>
            <w:tcW w:w="924" w:type="dxa"/>
            <w:tcBorders>
              <w:top w:val="nil"/>
              <w:left w:val="nil"/>
              <w:bottom w:val="single" w:sz="4" w:space="0" w:color="auto"/>
              <w:right w:val="single" w:sz="4" w:space="0" w:color="auto"/>
            </w:tcBorders>
            <w:noWrap/>
            <w:vAlign w:val="center"/>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1685</w:t>
            </w:r>
          </w:p>
        </w:tc>
        <w:tc>
          <w:tcPr>
            <w:tcW w:w="925" w:type="dxa"/>
            <w:tcBorders>
              <w:top w:val="nil"/>
              <w:left w:val="nil"/>
              <w:bottom w:val="single" w:sz="4" w:space="0" w:color="auto"/>
              <w:right w:val="single" w:sz="4" w:space="0" w:color="auto"/>
            </w:tcBorders>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1685</w:t>
            </w:r>
          </w:p>
        </w:tc>
        <w:tc>
          <w:tcPr>
            <w:tcW w:w="1078" w:type="dxa"/>
            <w:tcBorders>
              <w:top w:val="nil"/>
              <w:left w:val="nil"/>
              <w:bottom w:val="single" w:sz="4" w:space="0" w:color="auto"/>
              <w:right w:val="single" w:sz="4" w:space="0" w:color="auto"/>
            </w:tcBorders>
          </w:tcPr>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32F7B" w:rsidRPr="00A32F7B" w:rsidRDefault="00A32F7B" w:rsidP="00A32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2F7B">
              <w:rPr>
                <w:rFonts w:ascii="Times New Roman" w:eastAsia="Times New Roman" w:hAnsi="Times New Roman" w:cs="Times New Roman"/>
                <w:sz w:val="24"/>
                <w:szCs w:val="24"/>
                <w:lang w:eastAsia="ru-RU"/>
              </w:rPr>
              <w:t>1685</w:t>
            </w:r>
          </w:p>
        </w:tc>
      </w:tr>
    </w:tbl>
    <w:p w:rsidR="00A32F7B" w:rsidRPr="00A32F7B" w:rsidRDefault="00A32F7B" w:rsidP="00A32F7B">
      <w:pPr>
        <w:spacing w:after="0" w:line="259" w:lineRule="auto"/>
        <w:rPr>
          <w:rFonts w:ascii="Times New Roman" w:eastAsia="Calibri" w:hAnsi="Times New Roman" w:cs="Times New Roman"/>
          <w:b/>
          <w:sz w:val="28"/>
          <w:szCs w:val="28"/>
        </w:rPr>
      </w:pPr>
    </w:p>
    <w:p w:rsidR="00A32F7B" w:rsidRPr="00A32F7B" w:rsidRDefault="00A32F7B" w:rsidP="00A32F7B">
      <w:pPr>
        <w:keepNext/>
        <w:spacing w:before="120" w:after="0" w:line="240" w:lineRule="auto"/>
        <w:ind w:firstLine="709"/>
        <w:jc w:val="center"/>
        <w:rPr>
          <w:rFonts w:ascii="Times New Roman" w:eastAsia="Times New Roman" w:hAnsi="Times New Roman" w:cs="Times New Roman"/>
          <w:b/>
          <w:bCs/>
          <w:sz w:val="28"/>
          <w:szCs w:val="28"/>
          <w:lang w:eastAsia="ru-RU"/>
        </w:rPr>
      </w:pPr>
      <w:r w:rsidRPr="00A32F7B">
        <w:rPr>
          <w:rFonts w:ascii="Times New Roman" w:eastAsia="Times New Roman" w:hAnsi="Times New Roman" w:cs="Times New Roman"/>
          <w:b/>
          <w:bCs/>
          <w:sz w:val="28"/>
          <w:szCs w:val="28"/>
          <w:lang w:eastAsia="ru-RU"/>
        </w:rPr>
        <w:t>Расчетный показатель минимально допустимого уровня обеспеченности.</w:t>
      </w:r>
    </w:p>
    <w:p w:rsidR="00A32F7B" w:rsidRPr="00A32F7B" w:rsidRDefault="00A32F7B" w:rsidP="00A32F7B">
      <w:pPr>
        <w:keepNext/>
        <w:spacing w:after="0" w:line="240" w:lineRule="auto"/>
        <w:ind w:firstLine="709"/>
        <w:jc w:val="center"/>
        <w:rPr>
          <w:rFonts w:ascii="Times New Roman" w:eastAsia="Times New Roman" w:hAnsi="Times New Roman" w:cs="Times New Roman"/>
          <w:b/>
          <w:bCs/>
          <w:sz w:val="28"/>
          <w:szCs w:val="28"/>
          <w:lang w:eastAsia="ru-RU"/>
        </w:rPr>
      </w:pPr>
    </w:p>
    <w:p w:rsidR="00A32F7B" w:rsidRPr="00A32F7B" w:rsidRDefault="00A32F7B" w:rsidP="00A32F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Уровень обеспеченности, мест на 1 тыс. человек общей численности населения:</w:t>
      </w:r>
    </w:p>
    <w:p w:rsidR="00A32F7B" w:rsidRPr="00A32F7B" w:rsidRDefault="00A32F7B" w:rsidP="00A32F7B">
      <w:pPr>
        <w:keepNext/>
        <w:spacing w:after="0" w:line="240" w:lineRule="auto"/>
        <w:ind w:firstLine="709"/>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для городских населенных пунктов - 32;</w:t>
      </w:r>
    </w:p>
    <w:p w:rsidR="00A32F7B" w:rsidRPr="00A32F7B" w:rsidRDefault="00A32F7B" w:rsidP="00A32F7B">
      <w:pPr>
        <w:keepNext/>
        <w:spacing w:after="0" w:line="240" w:lineRule="auto"/>
        <w:ind w:firstLine="709"/>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для сельских населенных пунктов - 32.</w:t>
      </w:r>
    </w:p>
    <w:p w:rsidR="00A32F7B" w:rsidRPr="00A32F7B" w:rsidRDefault="00A32F7B" w:rsidP="00A32F7B">
      <w:pPr>
        <w:keepNext/>
        <w:spacing w:after="0" w:line="240" w:lineRule="auto"/>
        <w:ind w:firstLine="709"/>
        <w:jc w:val="both"/>
        <w:rPr>
          <w:rFonts w:ascii="Times New Roman" w:eastAsia="Times New Roman" w:hAnsi="Times New Roman" w:cs="Times New Roman"/>
          <w:bCs/>
          <w:sz w:val="28"/>
          <w:szCs w:val="28"/>
        </w:rPr>
      </w:pPr>
      <w:r w:rsidRPr="00A32F7B">
        <w:rPr>
          <w:rFonts w:ascii="Times New Roman" w:eastAsia="Times New Roman" w:hAnsi="Times New Roman" w:cs="Times New Roman"/>
          <w:bCs/>
          <w:sz w:val="28"/>
          <w:szCs w:val="28"/>
        </w:rPr>
        <w:t xml:space="preserve">Система общего образования Ракитянского района представлена 17 общеобразовательными учреждениями с контингентом 3316 </w:t>
      </w:r>
      <w:proofErr w:type="gramStart"/>
      <w:r w:rsidRPr="00A32F7B">
        <w:rPr>
          <w:rFonts w:ascii="Times New Roman" w:eastAsia="Times New Roman" w:hAnsi="Times New Roman" w:cs="Times New Roman"/>
          <w:bCs/>
          <w:sz w:val="28"/>
          <w:szCs w:val="28"/>
        </w:rPr>
        <w:t>обучающихся</w:t>
      </w:r>
      <w:proofErr w:type="gramEnd"/>
      <w:r w:rsidRPr="00A32F7B">
        <w:rPr>
          <w:rFonts w:ascii="Times New Roman" w:eastAsia="Times New Roman" w:hAnsi="Times New Roman" w:cs="Times New Roman"/>
          <w:bCs/>
          <w:sz w:val="28"/>
          <w:szCs w:val="28"/>
        </w:rPr>
        <w:t>.</w:t>
      </w:r>
    </w:p>
    <w:p w:rsidR="00A32F7B" w:rsidRPr="00A32F7B" w:rsidRDefault="00A32F7B" w:rsidP="00A32F7B">
      <w:pPr>
        <w:keepNext/>
        <w:spacing w:after="0" w:line="240" w:lineRule="auto"/>
        <w:ind w:firstLine="709"/>
        <w:jc w:val="both"/>
        <w:rPr>
          <w:rFonts w:ascii="Times New Roman" w:eastAsia="Times New Roman" w:hAnsi="Times New Roman" w:cs="Times New Roman"/>
          <w:bCs/>
          <w:sz w:val="28"/>
          <w:szCs w:val="28"/>
        </w:rPr>
      </w:pPr>
      <w:r w:rsidRPr="00A32F7B">
        <w:rPr>
          <w:rFonts w:ascii="Times New Roman" w:eastAsia="Times New Roman" w:hAnsi="Times New Roman" w:cs="Times New Roman"/>
          <w:bCs/>
          <w:sz w:val="28"/>
          <w:szCs w:val="28"/>
        </w:rPr>
        <w:t xml:space="preserve">Система дополнительного образования Ракитянского района представлена 2 учреждениями дополнительного образования. </w:t>
      </w:r>
    </w:p>
    <w:p w:rsidR="00A32F7B" w:rsidRPr="00A32F7B" w:rsidRDefault="00A32F7B" w:rsidP="00A32F7B">
      <w:pPr>
        <w:keepNext/>
        <w:spacing w:after="0" w:line="240" w:lineRule="auto"/>
        <w:ind w:firstLine="709"/>
        <w:jc w:val="both"/>
        <w:rPr>
          <w:rFonts w:ascii="Times New Roman" w:eastAsia="Times New Roman" w:hAnsi="Times New Roman" w:cs="Times New Roman"/>
          <w:sz w:val="28"/>
          <w:szCs w:val="28"/>
          <w:lang w:eastAsia="ru-RU"/>
        </w:rPr>
      </w:pPr>
    </w:p>
    <w:p w:rsidR="00A32F7B" w:rsidRPr="00A32F7B" w:rsidRDefault="00A32F7B" w:rsidP="00A32F7B">
      <w:pPr>
        <w:keepNext/>
        <w:spacing w:after="0" w:line="240" w:lineRule="auto"/>
        <w:ind w:firstLine="709"/>
        <w:jc w:val="center"/>
        <w:rPr>
          <w:rFonts w:ascii="Times New Roman" w:eastAsia="Times New Roman" w:hAnsi="Times New Roman" w:cs="Times New Roman"/>
          <w:b/>
          <w:bCs/>
          <w:sz w:val="28"/>
          <w:szCs w:val="28"/>
          <w:lang w:eastAsia="ru-RU"/>
        </w:rPr>
      </w:pPr>
      <w:r w:rsidRPr="00A32F7B">
        <w:rPr>
          <w:rFonts w:ascii="Times New Roman" w:eastAsia="Times New Roman" w:hAnsi="Times New Roman" w:cs="Times New Roman"/>
          <w:b/>
          <w:bCs/>
          <w:sz w:val="28"/>
          <w:szCs w:val="28"/>
          <w:lang w:eastAsia="ru-RU"/>
        </w:rPr>
        <w:t>Расчетный показатель минимально допустимого уровня обеспеченности общеобразовательными учреждениями муниципального района.</w:t>
      </w:r>
    </w:p>
    <w:p w:rsidR="00A32F7B" w:rsidRPr="00A32F7B" w:rsidRDefault="00A32F7B" w:rsidP="00A32F7B">
      <w:pPr>
        <w:spacing w:after="160" w:line="259" w:lineRule="auto"/>
        <w:jc w:val="right"/>
        <w:rPr>
          <w:rFonts w:ascii="Times New Roman" w:eastAsia="Calibri" w:hAnsi="Times New Roman" w:cs="Times New Roman"/>
          <w:sz w:val="20"/>
          <w:szCs w:val="20"/>
        </w:rPr>
      </w:pPr>
      <w:r w:rsidRPr="00A32F7B">
        <w:rPr>
          <w:rFonts w:ascii="Times New Roman" w:eastAsia="Calibri" w:hAnsi="Times New Roman" w:cs="Times New Roman"/>
          <w:sz w:val="20"/>
          <w:szCs w:val="20"/>
        </w:rPr>
        <w:t>Таблица 26</w:t>
      </w:r>
    </w:p>
    <w:tbl>
      <w:tblPr>
        <w:tblW w:w="952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1582"/>
        <w:gridCol w:w="1310"/>
        <w:gridCol w:w="1405"/>
        <w:gridCol w:w="2562"/>
        <w:gridCol w:w="1874"/>
      </w:tblGrid>
      <w:tr w:rsidR="00A32F7B" w:rsidRPr="00A32F7B" w:rsidTr="005C6750">
        <w:trPr>
          <w:trHeight w:val="728"/>
        </w:trPr>
        <w:tc>
          <w:tcPr>
            <w:tcW w:w="793" w:type="dxa"/>
            <w:vMerge w:val="restart"/>
          </w:tcPr>
          <w:p w:rsidR="00A32F7B" w:rsidRPr="00A32F7B" w:rsidRDefault="00A32F7B" w:rsidP="00A32F7B">
            <w:pPr>
              <w:spacing w:after="0" w:line="240" w:lineRule="auto"/>
              <w:rPr>
                <w:rFonts w:ascii="Times New Roman" w:eastAsia="Calibri" w:hAnsi="Times New Roman" w:cs="Times New Roman"/>
                <w:sz w:val="24"/>
                <w:szCs w:val="24"/>
              </w:rPr>
            </w:pPr>
          </w:p>
        </w:tc>
        <w:tc>
          <w:tcPr>
            <w:tcW w:w="1570" w:type="dxa"/>
            <w:vMerge w:val="restart"/>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Д/с</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p>
        </w:tc>
        <w:tc>
          <w:tcPr>
            <w:tcW w:w="1310" w:type="dxa"/>
            <w:vMerge w:val="restart"/>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Начальная школа 1-4 класс</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lang w:val="en-US"/>
              </w:rPr>
              <w:t xml:space="preserve">I </w:t>
            </w:r>
            <w:r w:rsidRPr="00A32F7B">
              <w:rPr>
                <w:rFonts w:ascii="Times New Roman" w:eastAsia="Calibri" w:hAnsi="Times New Roman" w:cs="Times New Roman"/>
                <w:sz w:val="24"/>
                <w:szCs w:val="24"/>
              </w:rPr>
              <w:t>ступень</w:t>
            </w:r>
          </w:p>
          <w:p w:rsidR="00A32F7B" w:rsidRPr="00A32F7B" w:rsidRDefault="00A32F7B" w:rsidP="00A32F7B">
            <w:pPr>
              <w:spacing w:after="0" w:line="240" w:lineRule="auto"/>
              <w:rPr>
                <w:rFonts w:ascii="Times New Roman" w:eastAsia="Calibri" w:hAnsi="Times New Roman" w:cs="Times New Roman"/>
                <w:sz w:val="24"/>
                <w:szCs w:val="24"/>
              </w:rPr>
            </w:pPr>
          </w:p>
        </w:tc>
        <w:tc>
          <w:tcPr>
            <w:tcW w:w="3974" w:type="dxa"/>
            <w:gridSpan w:val="2"/>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Общеобразовательная школа</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p>
        </w:tc>
        <w:tc>
          <w:tcPr>
            <w:tcW w:w="1878" w:type="dxa"/>
            <w:vMerge w:val="restart"/>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Всего население Белгородской области</w:t>
            </w:r>
          </w:p>
          <w:p w:rsidR="00A32F7B" w:rsidRPr="00A32F7B" w:rsidRDefault="00A32F7B" w:rsidP="00A32F7B">
            <w:pPr>
              <w:spacing w:after="0" w:line="240" w:lineRule="auto"/>
              <w:rPr>
                <w:rFonts w:ascii="Times New Roman" w:eastAsia="Calibri" w:hAnsi="Times New Roman" w:cs="Times New Roman"/>
                <w:sz w:val="24"/>
                <w:szCs w:val="24"/>
              </w:rPr>
            </w:pPr>
          </w:p>
        </w:tc>
      </w:tr>
      <w:tr w:rsidR="00A32F7B" w:rsidRPr="00A32F7B" w:rsidTr="005C6750">
        <w:trPr>
          <w:trHeight w:val="762"/>
        </w:trPr>
        <w:tc>
          <w:tcPr>
            <w:tcW w:w="793" w:type="dxa"/>
            <w:vMerge/>
          </w:tcPr>
          <w:p w:rsidR="00A32F7B" w:rsidRPr="00A32F7B" w:rsidRDefault="00A32F7B" w:rsidP="00A32F7B">
            <w:pPr>
              <w:spacing w:after="0" w:line="240" w:lineRule="auto"/>
              <w:rPr>
                <w:rFonts w:ascii="Times New Roman" w:eastAsia="Calibri" w:hAnsi="Times New Roman" w:cs="Times New Roman"/>
                <w:sz w:val="24"/>
                <w:szCs w:val="24"/>
                <w:lang w:val="en-US"/>
              </w:rPr>
            </w:pPr>
          </w:p>
        </w:tc>
        <w:tc>
          <w:tcPr>
            <w:tcW w:w="1570" w:type="dxa"/>
            <w:vMerge/>
          </w:tcPr>
          <w:p w:rsidR="00A32F7B" w:rsidRPr="00A32F7B" w:rsidRDefault="00A32F7B" w:rsidP="00A32F7B">
            <w:pPr>
              <w:spacing w:after="0" w:line="240" w:lineRule="auto"/>
              <w:rPr>
                <w:rFonts w:ascii="Times New Roman" w:eastAsia="Calibri" w:hAnsi="Times New Roman" w:cs="Times New Roman"/>
                <w:sz w:val="24"/>
                <w:szCs w:val="24"/>
              </w:rPr>
            </w:pPr>
          </w:p>
        </w:tc>
        <w:tc>
          <w:tcPr>
            <w:tcW w:w="1310" w:type="dxa"/>
            <w:vMerge/>
          </w:tcPr>
          <w:p w:rsidR="00A32F7B" w:rsidRPr="00A32F7B" w:rsidRDefault="00A32F7B" w:rsidP="00A32F7B">
            <w:pPr>
              <w:spacing w:after="0" w:line="240" w:lineRule="auto"/>
              <w:rPr>
                <w:rFonts w:ascii="Times New Roman" w:eastAsia="Calibri" w:hAnsi="Times New Roman" w:cs="Times New Roman"/>
                <w:sz w:val="24"/>
                <w:szCs w:val="24"/>
              </w:rPr>
            </w:pPr>
          </w:p>
        </w:tc>
        <w:tc>
          <w:tcPr>
            <w:tcW w:w="1411"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5-9 класс</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lang w:val="en-US"/>
              </w:rPr>
              <w:t xml:space="preserve">I </w:t>
            </w:r>
            <w:proofErr w:type="spellStart"/>
            <w:r w:rsidRPr="00A32F7B">
              <w:rPr>
                <w:rFonts w:ascii="Times New Roman" w:eastAsia="Calibri" w:hAnsi="Times New Roman" w:cs="Times New Roman"/>
                <w:sz w:val="24"/>
                <w:szCs w:val="24"/>
                <w:lang w:val="en-US"/>
              </w:rPr>
              <w:t>I</w:t>
            </w:r>
            <w:proofErr w:type="spellEnd"/>
            <w:r w:rsidRPr="00A32F7B">
              <w:rPr>
                <w:rFonts w:ascii="Times New Roman" w:eastAsia="Calibri" w:hAnsi="Times New Roman" w:cs="Times New Roman"/>
                <w:sz w:val="24"/>
                <w:szCs w:val="24"/>
                <w:lang w:val="en-US"/>
              </w:rPr>
              <w:t xml:space="preserve"> </w:t>
            </w:r>
            <w:r w:rsidRPr="00A32F7B">
              <w:rPr>
                <w:rFonts w:ascii="Times New Roman" w:eastAsia="Calibri" w:hAnsi="Times New Roman" w:cs="Times New Roman"/>
                <w:sz w:val="24"/>
                <w:szCs w:val="24"/>
              </w:rPr>
              <w:t>ступень</w:t>
            </w:r>
          </w:p>
        </w:tc>
        <w:tc>
          <w:tcPr>
            <w:tcW w:w="2563" w:type="dxa"/>
          </w:tcPr>
          <w:p w:rsidR="00A32F7B" w:rsidRPr="00A32F7B" w:rsidRDefault="00A32F7B" w:rsidP="00A32F7B">
            <w:pPr>
              <w:spacing w:after="0" w:line="240" w:lineRule="auto"/>
              <w:rPr>
                <w:rFonts w:ascii="Times New Roman" w:eastAsia="Calibri" w:hAnsi="Times New Roman" w:cs="Times New Roman"/>
                <w:sz w:val="24"/>
                <w:szCs w:val="24"/>
                <w:lang w:val="en-US"/>
              </w:rPr>
            </w:pPr>
            <w:r w:rsidRPr="00A32F7B">
              <w:rPr>
                <w:rFonts w:ascii="Times New Roman" w:eastAsia="Calibri" w:hAnsi="Times New Roman" w:cs="Times New Roman"/>
                <w:sz w:val="24"/>
                <w:szCs w:val="24"/>
                <w:lang w:val="en-US"/>
              </w:rPr>
              <w:t xml:space="preserve">10-11 </w:t>
            </w:r>
            <w:r w:rsidRPr="00A32F7B">
              <w:rPr>
                <w:rFonts w:ascii="Times New Roman" w:eastAsia="Calibri" w:hAnsi="Times New Roman" w:cs="Times New Roman"/>
                <w:sz w:val="24"/>
                <w:szCs w:val="24"/>
              </w:rPr>
              <w:t>класс</w:t>
            </w:r>
          </w:p>
          <w:p w:rsidR="00A32F7B" w:rsidRPr="00A32F7B" w:rsidRDefault="00A32F7B" w:rsidP="00A32F7B">
            <w:pPr>
              <w:spacing w:after="0" w:line="240" w:lineRule="auto"/>
              <w:rPr>
                <w:rFonts w:ascii="Times New Roman" w:eastAsia="Calibri" w:hAnsi="Times New Roman" w:cs="Times New Roman"/>
                <w:sz w:val="24"/>
                <w:szCs w:val="24"/>
                <w:lang w:val="en-US"/>
              </w:rPr>
            </w:pPr>
            <w:r w:rsidRPr="00A32F7B">
              <w:rPr>
                <w:rFonts w:ascii="Times New Roman" w:eastAsia="Calibri" w:hAnsi="Times New Roman" w:cs="Times New Roman"/>
                <w:sz w:val="24"/>
                <w:szCs w:val="24"/>
                <w:lang w:val="en-US"/>
              </w:rPr>
              <w:t xml:space="preserve">I </w:t>
            </w:r>
            <w:proofErr w:type="spellStart"/>
            <w:r w:rsidRPr="00A32F7B">
              <w:rPr>
                <w:rFonts w:ascii="Times New Roman" w:eastAsia="Calibri" w:hAnsi="Times New Roman" w:cs="Times New Roman"/>
                <w:sz w:val="24"/>
                <w:szCs w:val="24"/>
                <w:lang w:val="en-US"/>
              </w:rPr>
              <w:t>I</w:t>
            </w:r>
            <w:proofErr w:type="spellEnd"/>
            <w:r w:rsidRPr="00A32F7B">
              <w:rPr>
                <w:rFonts w:ascii="Times New Roman" w:eastAsia="Calibri" w:hAnsi="Times New Roman" w:cs="Times New Roman"/>
                <w:sz w:val="24"/>
                <w:szCs w:val="24"/>
                <w:lang w:val="en-US"/>
              </w:rPr>
              <w:t xml:space="preserve"> </w:t>
            </w:r>
            <w:proofErr w:type="spellStart"/>
            <w:r w:rsidRPr="00A32F7B">
              <w:rPr>
                <w:rFonts w:ascii="Times New Roman" w:eastAsia="Calibri" w:hAnsi="Times New Roman" w:cs="Times New Roman"/>
                <w:sz w:val="24"/>
                <w:szCs w:val="24"/>
                <w:lang w:val="en-US"/>
              </w:rPr>
              <w:t>I</w:t>
            </w:r>
            <w:proofErr w:type="spellEnd"/>
            <w:r w:rsidRPr="00A32F7B">
              <w:rPr>
                <w:rFonts w:ascii="Times New Roman" w:eastAsia="Calibri" w:hAnsi="Times New Roman" w:cs="Times New Roman"/>
                <w:sz w:val="24"/>
                <w:szCs w:val="24"/>
                <w:lang w:val="en-US"/>
              </w:rPr>
              <w:t xml:space="preserve"> </w:t>
            </w:r>
            <w:r w:rsidRPr="00A32F7B">
              <w:rPr>
                <w:rFonts w:ascii="Times New Roman" w:eastAsia="Calibri" w:hAnsi="Times New Roman" w:cs="Times New Roman"/>
                <w:sz w:val="24"/>
                <w:szCs w:val="24"/>
              </w:rPr>
              <w:t>ступень</w:t>
            </w:r>
          </w:p>
        </w:tc>
        <w:tc>
          <w:tcPr>
            <w:tcW w:w="1878" w:type="dxa"/>
            <w:vMerge/>
          </w:tcPr>
          <w:p w:rsidR="00A32F7B" w:rsidRPr="00A32F7B" w:rsidRDefault="00A32F7B" w:rsidP="00A32F7B">
            <w:pPr>
              <w:spacing w:after="0" w:line="240" w:lineRule="auto"/>
              <w:rPr>
                <w:rFonts w:ascii="Times New Roman" w:eastAsia="Calibri" w:hAnsi="Times New Roman" w:cs="Times New Roman"/>
                <w:sz w:val="24"/>
                <w:szCs w:val="24"/>
                <w:lang w:val="en-US"/>
              </w:rPr>
            </w:pPr>
          </w:p>
        </w:tc>
      </w:tr>
      <w:tr w:rsidR="00A32F7B" w:rsidRPr="00A32F7B" w:rsidTr="005C6750">
        <w:trPr>
          <w:trHeight w:val="441"/>
        </w:trPr>
        <w:tc>
          <w:tcPr>
            <w:tcW w:w="793" w:type="dxa"/>
          </w:tcPr>
          <w:p w:rsidR="00A32F7B" w:rsidRPr="00A32F7B" w:rsidRDefault="00A32F7B" w:rsidP="00A32F7B">
            <w:pPr>
              <w:spacing w:after="0" w:line="240" w:lineRule="auto"/>
              <w:rPr>
                <w:rFonts w:ascii="Times New Roman" w:eastAsia="Calibri" w:hAnsi="Times New Roman" w:cs="Times New Roman"/>
                <w:sz w:val="24"/>
                <w:szCs w:val="24"/>
                <w:lang w:val="en-US"/>
              </w:rPr>
            </w:pPr>
          </w:p>
        </w:tc>
        <w:tc>
          <w:tcPr>
            <w:tcW w:w="1570"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3-6лет</w:t>
            </w:r>
          </w:p>
        </w:tc>
        <w:tc>
          <w:tcPr>
            <w:tcW w:w="1310"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7-10 лет</w:t>
            </w:r>
          </w:p>
          <w:p w:rsidR="00A32F7B" w:rsidRPr="00A32F7B" w:rsidRDefault="00A32F7B" w:rsidP="00A32F7B">
            <w:pPr>
              <w:spacing w:after="0" w:line="240" w:lineRule="auto"/>
              <w:rPr>
                <w:rFonts w:ascii="Times New Roman" w:eastAsia="Calibri" w:hAnsi="Times New Roman" w:cs="Times New Roman"/>
                <w:sz w:val="24"/>
                <w:szCs w:val="24"/>
              </w:rPr>
            </w:pPr>
          </w:p>
        </w:tc>
        <w:tc>
          <w:tcPr>
            <w:tcW w:w="1411"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lastRenderedPageBreak/>
              <w:t>11-15</w:t>
            </w:r>
          </w:p>
        </w:tc>
        <w:tc>
          <w:tcPr>
            <w:tcW w:w="2563"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16-17</w:t>
            </w:r>
          </w:p>
        </w:tc>
        <w:tc>
          <w:tcPr>
            <w:tcW w:w="1878" w:type="dxa"/>
          </w:tcPr>
          <w:p w:rsidR="00A32F7B" w:rsidRPr="00A32F7B" w:rsidRDefault="00A32F7B" w:rsidP="00A32F7B">
            <w:pPr>
              <w:spacing w:after="0" w:line="240" w:lineRule="auto"/>
              <w:rPr>
                <w:rFonts w:ascii="Times New Roman" w:eastAsia="Calibri" w:hAnsi="Times New Roman" w:cs="Times New Roman"/>
                <w:sz w:val="24"/>
                <w:szCs w:val="24"/>
              </w:rPr>
            </w:pPr>
          </w:p>
        </w:tc>
      </w:tr>
      <w:tr w:rsidR="00A32F7B" w:rsidRPr="00A32F7B" w:rsidTr="005C6750">
        <w:trPr>
          <w:trHeight w:val="3165"/>
        </w:trPr>
        <w:tc>
          <w:tcPr>
            <w:tcW w:w="793"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lastRenderedPageBreak/>
              <w:t>2016</w:t>
            </w:r>
          </w:p>
        </w:tc>
        <w:tc>
          <w:tcPr>
            <w:tcW w:w="1570"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46482 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44,86 мест  на 1000 чел.</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jc w:val="center"/>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xml:space="preserve">(в </w:t>
            </w:r>
            <w:proofErr w:type="spellStart"/>
            <w:r w:rsidRPr="00A32F7B">
              <w:rPr>
                <w:rFonts w:ascii="Times New Roman" w:eastAsia="Calibri" w:hAnsi="Times New Roman" w:cs="Times New Roman"/>
                <w:sz w:val="24"/>
                <w:szCs w:val="24"/>
              </w:rPr>
              <w:t>т.ч</w:t>
            </w:r>
            <w:proofErr w:type="spellEnd"/>
            <w:r w:rsidRPr="00A32F7B">
              <w:rPr>
                <w:rFonts w:ascii="Times New Roman" w:eastAsia="Calibri" w:hAnsi="Times New Roman" w:cs="Times New Roman"/>
                <w:sz w:val="24"/>
                <w:szCs w:val="24"/>
              </w:rPr>
              <w:t>. 31,4</w:t>
            </w:r>
            <w:proofErr w:type="gramEnd"/>
          </w:p>
          <w:p w:rsidR="00A32F7B" w:rsidRPr="00A32F7B" w:rsidRDefault="00A32F7B" w:rsidP="00A32F7B">
            <w:pPr>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- 70% посещающих ДДУ)</w:t>
            </w:r>
            <w:proofErr w:type="gramEnd"/>
          </w:p>
        </w:tc>
        <w:tc>
          <w:tcPr>
            <w:tcW w:w="1310"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46592</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44,97 мест  на 1000 чел.</w:t>
            </w:r>
          </w:p>
          <w:p w:rsidR="00A32F7B" w:rsidRPr="00A32F7B" w:rsidRDefault="00A32F7B" w:rsidP="00A32F7B">
            <w:pPr>
              <w:spacing w:after="0" w:line="240" w:lineRule="auto"/>
              <w:rPr>
                <w:rFonts w:ascii="Times New Roman" w:eastAsia="Calibri" w:hAnsi="Times New Roman" w:cs="Times New Roman"/>
                <w:sz w:val="24"/>
                <w:szCs w:val="24"/>
                <w:lang w:val="en-US"/>
              </w:rPr>
            </w:pPr>
          </w:p>
        </w:tc>
        <w:tc>
          <w:tcPr>
            <w:tcW w:w="1411"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48915</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47,2 места</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на 1000 </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w:t>
            </w:r>
          </w:p>
        </w:tc>
        <w:tc>
          <w:tcPr>
            <w:tcW w:w="2563"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17588</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16,97 мест  на 1000 чел</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xml:space="preserve">( в </w:t>
            </w:r>
            <w:proofErr w:type="spellStart"/>
            <w:r w:rsidRPr="00A32F7B">
              <w:rPr>
                <w:rFonts w:ascii="Times New Roman" w:eastAsia="Calibri" w:hAnsi="Times New Roman" w:cs="Times New Roman"/>
                <w:sz w:val="24"/>
                <w:szCs w:val="24"/>
              </w:rPr>
              <w:t>т.ч</w:t>
            </w:r>
            <w:proofErr w:type="spellEnd"/>
            <w:r w:rsidRPr="00A32F7B">
              <w:rPr>
                <w:rFonts w:ascii="Times New Roman" w:eastAsia="Calibri" w:hAnsi="Times New Roman" w:cs="Times New Roman"/>
                <w:sz w:val="24"/>
                <w:szCs w:val="24"/>
              </w:rPr>
              <w:t>. 11,88</w:t>
            </w:r>
            <w:proofErr w:type="gramEnd"/>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-70% </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 учащихся 10-11 </w:t>
            </w:r>
            <w:proofErr w:type="spellStart"/>
            <w:r w:rsidRPr="00A32F7B">
              <w:rPr>
                <w:rFonts w:ascii="Times New Roman" w:eastAsia="Calibri" w:hAnsi="Times New Roman" w:cs="Times New Roman"/>
                <w:sz w:val="24"/>
                <w:szCs w:val="24"/>
              </w:rPr>
              <w:t>кл</w:t>
            </w:r>
            <w:proofErr w:type="spellEnd"/>
            <w:r w:rsidRPr="00A32F7B">
              <w:rPr>
                <w:rFonts w:ascii="Times New Roman" w:eastAsia="Calibri" w:hAnsi="Times New Roman" w:cs="Times New Roman"/>
                <w:sz w:val="24"/>
                <w:szCs w:val="24"/>
              </w:rPr>
              <w:t>. общеобразовательных школ)</w:t>
            </w:r>
          </w:p>
        </w:tc>
        <w:tc>
          <w:tcPr>
            <w:tcW w:w="1878"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1036177</w:t>
            </w:r>
          </w:p>
          <w:p w:rsidR="00A32F7B" w:rsidRPr="00A32F7B" w:rsidRDefault="00A32F7B" w:rsidP="00A32F7B">
            <w:pPr>
              <w:spacing w:after="0" w:line="240" w:lineRule="auto"/>
              <w:rPr>
                <w:rFonts w:ascii="Times New Roman" w:eastAsia="Calibri" w:hAnsi="Times New Roman" w:cs="Times New Roman"/>
                <w:sz w:val="24"/>
                <w:szCs w:val="24"/>
              </w:rPr>
            </w:pPr>
          </w:p>
        </w:tc>
      </w:tr>
      <w:tr w:rsidR="00A32F7B" w:rsidRPr="00A32F7B" w:rsidTr="005C6750">
        <w:trPr>
          <w:trHeight w:val="1230"/>
        </w:trPr>
        <w:tc>
          <w:tcPr>
            <w:tcW w:w="793"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2020</w:t>
            </w:r>
          </w:p>
        </w:tc>
        <w:tc>
          <w:tcPr>
            <w:tcW w:w="1570"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48501 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45,8 мест  на 1000 чел.</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jc w:val="center"/>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xml:space="preserve">(в </w:t>
            </w:r>
            <w:proofErr w:type="spellStart"/>
            <w:r w:rsidRPr="00A32F7B">
              <w:rPr>
                <w:rFonts w:ascii="Times New Roman" w:eastAsia="Calibri" w:hAnsi="Times New Roman" w:cs="Times New Roman"/>
                <w:sz w:val="24"/>
                <w:szCs w:val="24"/>
              </w:rPr>
              <w:t>т.ч</w:t>
            </w:r>
            <w:proofErr w:type="spellEnd"/>
            <w:r w:rsidRPr="00A32F7B">
              <w:rPr>
                <w:rFonts w:ascii="Times New Roman" w:eastAsia="Calibri" w:hAnsi="Times New Roman" w:cs="Times New Roman"/>
                <w:sz w:val="24"/>
                <w:szCs w:val="24"/>
              </w:rPr>
              <w:t>. 32,06</w:t>
            </w:r>
            <w:proofErr w:type="gramEnd"/>
          </w:p>
          <w:p w:rsidR="00A32F7B" w:rsidRPr="00A32F7B" w:rsidRDefault="00A32F7B" w:rsidP="00A32F7B">
            <w:pPr>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- 70% посещающих ДДУ)</w:t>
            </w:r>
            <w:proofErr w:type="gramEnd"/>
          </w:p>
        </w:tc>
        <w:tc>
          <w:tcPr>
            <w:tcW w:w="1310"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46366 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43,8 мест  на 1000 чел.</w:t>
            </w:r>
          </w:p>
          <w:p w:rsidR="00A32F7B" w:rsidRPr="00A32F7B" w:rsidRDefault="00A32F7B" w:rsidP="00A32F7B">
            <w:pPr>
              <w:spacing w:after="0" w:line="240" w:lineRule="auto"/>
              <w:rPr>
                <w:rFonts w:ascii="Times New Roman" w:eastAsia="Calibri" w:hAnsi="Times New Roman" w:cs="Times New Roman"/>
                <w:sz w:val="24"/>
                <w:szCs w:val="24"/>
                <w:lang w:val="en-US"/>
              </w:rPr>
            </w:pPr>
          </w:p>
        </w:tc>
        <w:tc>
          <w:tcPr>
            <w:tcW w:w="1411"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53355</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50,4 места</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на 1000 </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w:t>
            </w:r>
          </w:p>
        </w:tc>
        <w:tc>
          <w:tcPr>
            <w:tcW w:w="2563"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19200</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18,1 мест  на 1000 чел</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xml:space="preserve">( в </w:t>
            </w:r>
            <w:proofErr w:type="spellStart"/>
            <w:r w:rsidRPr="00A32F7B">
              <w:rPr>
                <w:rFonts w:ascii="Times New Roman" w:eastAsia="Calibri" w:hAnsi="Times New Roman" w:cs="Times New Roman"/>
                <w:sz w:val="24"/>
                <w:szCs w:val="24"/>
              </w:rPr>
              <w:t>т.ч</w:t>
            </w:r>
            <w:proofErr w:type="spellEnd"/>
            <w:r w:rsidRPr="00A32F7B">
              <w:rPr>
                <w:rFonts w:ascii="Times New Roman" w:eastAsia="Calibri" w:hAnsi="Times New Roman" w:cs="Times New Roman"/>
                <w:sz w:val="24"/>
                <w:szCs w:val="24"/>
              </w:rPr>
              <w:t>. 12,7</w:t>
            </w:r>
            <w:proofErr w:type="gramEnd"/>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-70% </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 учащихся 10-11 </w:t>
            </w:r>
            <w:proofErr w:type="spellStart"/>
            <w:r w:rsidRPr="00A32F7B">
              <w:rPr>
                <w:rFonts w:ascii="Times New Roman" w:eastAsia="Calibri" w:hAnsi="Times New Roman" w:cs="Times New Roman"/>
                <w:sz w:val="24"/>
                <w:szCs w:val="24"/>
              </w:rPr>
              <w:t>кл</w:t>
            </w:r>
            <w:proofErr w:type="spellEnd"/>
            <w:r w:rsidRPr="00A32F7B">
              <w:rPr>
                <w:rFonts w:ascii="Times New Roman" w:eastAsia="Calibri" w:hAnsi="Times New Roman" w:cs="Times New Roman"/>
                <w:sz w:val="24"/>
                <w:szCs w:val="24"/>
              </w:rPr>
              <w:t>. общеобразовательных школ)</w:t>
            </w:r>
          </w:p>
        </w:tc>
        <w:tc>
          <w:tcPr>
            <w:tcW w:w="1878"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1058166</w:t>
            </w:r>
          </w:p>
          <w:p w:rsidR="00A32F7B" w:rsidRPr="00A32F7B" w:rsidRDefault="00A32F7B" w:rsidP="00A32F7B">
            <w:pPr>
              <w:spacing w:after="0" w:line="240" w:lineRule="auto"/>
              <w:rPr>
                <w:rFonts w:ascii="Times New Roman" w:eastAsia="Calibri" w:hAnsi="Times New Roman" w:cs="Times New Roman"/>
                <w:sz w:val="24"/>
                <w:szCs w:val="24"/>
              </w:rPr>
            </w:pPr>
          </w:p>
        </w:tc>
      </w:tr>
      <w:tr w:rsidR="00A32F7B" w:rsidRPr="00A32F7B" w:rsidTr="005C6750">
        <w:trPr>
          <w:trHeight w:val="1335"/>
        </w:trPr>
        <w:tc>
          <w:tcPr>
            <w:tcW w:w="793"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2031</w:t>
            </w:r>
          </w:p>
        </w:tc>
        <w:tc>
          <w:tcPr>
            <w:tcW w:w="1570"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38441 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35,6мест  на 1000 чел.</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jc w:val="center"/>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xml:space="preserve">(в </w:t>
            </w:r>
            <w:proofErr w:type="spellStart"/>
            <w:r w:rsidRPr="00A32F7B">
              <w:rPr>
                <w:rFonts w:ascii="Times New Roman" w:eastAsia="Calibri" w:hAnsi="Times New Roman" w:cs="Times New Roman"/>
                <w:sz w:val="24"/>
                <w:szCs w:val="24"/>
              </w:rPr>
              <w:t>т.ч</w:t>
            </w:r>
            <w:proofErr w:type="spellEnd"/>
            <w:r w:rsidRPr="00A32F7B">
              <w:rPr>
                <w:rFonts w:ascii="Times New Roman" w:eastAsia="Calibri" w:hAnsi="Times New Roman" w:cs="Times New Roman"/>
                <w:sz w:val="24"/>
                <w:szCs w:val="24"/>
              </w:rPr>
              <w:t>. 28,6</w:t>
            </w:r>
            <w:proofErr w:type="gramEnd"/>
          </w:p>
          <w:p w:rsidR="00A32F7B" w:rsidRPr="00A32F7B" w:rsidRDefault="00A32F7B" w:rsidP="00A32F7B">
            <w:pPr>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- 70% посещающих ДДУ)</w:t>
            </w:r>
            <w:proofErr w:type="gramEnd"/>
          </w:p>
        </w:tc>
        <w:tc>
          <w:tcPr>
            <w:tcW w:w="1310"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44265</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40,9 мест  на 1000 чел.</w:t>
            </w:r>
          </w:p>
          <w:p w:rsidR="00A32F7B" w:rsidRPr="00A32F7B" w:rsidRDefault="00A32F7B" w:rsidP="00A32F7B">
            <w:pPr>
              <w:spacing w:after="0" w:line="240" w:lineRule="auto"/>
              <w:rPr>
                <w:rFonts w:ascii="Times New Roman" w:eastAsia="Calibri" w:hAnsi="Times New Roman" w:cs="Times New Roman"/>
                <w:sz w:val="24"/>
                <w:szCs w:val="24"/>
                <w:lang w:val="en-US"/>
              </w:rPr>
            </w:pPr>
          </w:p>
        </w:tc>
        <w:tc>
          <w:tcPr>
            <w:tcW w:w="1411"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47190</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43,7 места</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на 1000 </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w:t>
            </w:r>
          </w:p>
        </w:tc>
        <w:tc>
          <w:tcPr>
            <w:tcW w:w="2563"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26358</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24,4 мест  на 1000 чел</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xml:space="preserve">( в </w:t>
            </w:r>
            <w:proofErr w:type="spellStart"/>
            <w:r w:rsidRPr="00A32F7B">
              <w:rPr>
                <w:rFonts w:ascii="Times New Roman" w:eastAsia="Calibri" w:hAnsi="Times New Roman" w:cs="Times New Roman"/>
                <w:sz w:val="24"/>
                <w:szCs w:val="24"/>
              </w:rPr>
              <w:t>т.ч</w:t>
            </w:r>
            <w:proofErr w:type="spellEnd"/>
            <w:r w:rsidRPr="00A32F7B">
              <w:rPr>
                <w:rFonts w:ascii="Times New Roman" w:eastAsia="Calibri" w:hAnsi="Times New Roman" w:cs="Times New Roman"/>
                <w:sz w:val="24"/>
                <w:szCs w:val="24"/>
              </w:rPr>
              <w:t>. 17,1</w:t>
            </w:r>
            <w:proofErr w:type="gramEnd"/>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-70% </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 учащихся 10-11 </w:t>
            </w:r>
            <w:proofErr w:type="spellStart"/>
            <w:r w:rsidRPr="00A32F7B">
              <w:rPr>
                <w:rFonts w:ascii="Times New Roman" w:eastAsia="Calibri" w:hAnsi="Times New Roman" w:cs="Times New Roman"/>
                <w:sz w:val="24"/>
                <w:szCs w:val="24"/>
              </w:rPr>
              <w:t>кл</w:t>
            </w:r>
            <w:proofErr w:type="spellEnd"/>
            <w:r w:rsidRPr="00A32F7B">
              <w:rPr>
                <w:rFonts w:ascii="Times New Roman" w:eastAsia="Calibri" w:hAnsi="Times New Roman" w:cs="Times New Roman"/>
                <w:sz w:val="24"/>
                <w:szCs w:val="24"/>
              </w:rPr>
              <w:t>. общеобразовательных школ)</w:t>
            </w:r>
          </w:p>
        </w:tc>
        <w:tc>
          <w:tcPr>
            <w:tcW w:w="1878"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1079799</w:t>
            </w:r>
          </w:p>
          <w:p w:rsidR="00A32F7B" w:rsidRPr="00A32F7B" w:rsidRDefault="00A32F7B" w:rsidP="00A32F7B">
            <w:pPr>
              <w:spacing w:after="0" w:line="240" w:lineRule="auto"/>
              <w:rPr>
                <w:rFonts w:ascii="Times New Roman" w:eastAsia="Calibri" w:hAnsi="Times New Roman" w:cs="Times New Roman"/>
                <w:sz w:val="24"/>
                <w:szCs w:val="24"/>
              </w:rPr>
            </w:pPr>
          </w:p>
        </w:tc>
      </w:tr>
    </w:tbl>
    <w:p w:rsidR="00A32F7B" w:rsidRPr="00A32F7B" w:rsidRDefault="00A32F7B" w:rsidP="00A32F7B">
      <w:pPr>
        <w:spacing w:after="0" w:line="240" w:lineRule="auto"/>
        <w:rPr>
          <w:rFonts w:ascii="Times New Roman" w:eastAsia="Calibri" w:hAnsi="Times New Roman" w:cs="Times New Roman"/>
          <w:b/>
          <w:sz w:val="28"/>
          <w:szCs w:val="28"/>
        </w:rPr>
      </w:pPr>
    </w:p>
    <w:p w:rsidR="00A32F7B" w:rsidRPr="00A32F7B" w:rsidRDefault="00A32F7B" w:rsidP="00A32F7B">
      <w:pPr>
        <w:spacing w:after="0" w:line="240" w:lineRule="auto"/>
        <w:ind w:firstLine="709"/>
        <w:jc w:val="center"/>
        <w:rPr>
          <w:rFonts w:ascii="Times New Roman" w:eastAsia="Calibri" w:hAnsi="Times New Roman" w:cs="Times New Roman"/>
          <w:b/>
          <w:sz w:val="28"/>
          <w:szCs w:val="28"/>
        </w:rPr>
      </w:pPr>
      <w:r w:rsidRPr="00A32F7B">
        <w:rPr>
          <w:rFonts w:ascii="Times New Roman" w:eastAsia="Calibri" w:hAnsi="Times New Roman" w:cs="Times New Roman"/>
          <w:b/>
          <w:sz w:val="28"/>
          <w:szCs w:val="28"/>
        </w:rPr>
        <w:t>Планируемая потребность в местах на 1000 жителей.</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Дошкольные образовательные учреждения:</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2016 год –31,4;</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2020 год – 32,06– максимальная нагрузка (средняя по области);</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2031 год – 28,6.</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Общеобразовательные учреждения: </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2016 год –104,05;</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2020 год – 106,9–максимальная нагрузка (средняя по области);</w:t>
      </w:r>
    </w:p>
    <w:p w:rsidR="00A32F7B" w:rsidRPr="00A32F7B" w:rsidRDefault="00A32F7B" w:rsidP="00A32F7B">
      <w:pPr>
        <w:spacing w:after="0" w:line="240" w:lineRule="auto"/>
        <w:ind w:firstLine="709"/>
        <w:rPr>
          <w:rFonts w:ascii="Times New Roman" w:eastAsia="Calibri" w:hAnsi="Times New Roman" w:cs="Times New Roman"/>
          <w:sz w:val="28"/>
          <w:szCs w:val="28"/>
        </w:rPr>
      </w:pPr>
      <w:r w:rsidRPr="00A32F7B">
        <w:rPr>
          <w:rFonts w:ascii="Times New Roman" w:eastAsia="Calibri" w:hAnsi="Times New Roman" w:cs="Times New Roman"/>
          <w:sz w:val="28"/>
          <w:szCs w:val="28"/>
        </w:rPr>
        <w:t>2031 год – 101,7.</w:t>
      </w:r>
    </w:p>
    <w:p w:rsidR="00A32F7B" w:rsidRPr="00A32F7B" w:rsidRDefault="00A32F7B" w:rsidP="00A32F7B">
      <w:pPr>
        <w:autoSpaceDE w:val="0"/>
        <w:autoSpaceDN w:val="0"/>
        <w:adjustRightInd w:val="0"/>
        <w:spacing w:after="0" w:line="240" w:lineRule="auto"/>
        <w:jc w:val="both"/>
        <w:rPr>
          <w:rFonts w:ascii="Times New Roman" w:eastAsia="Calibri" w:hAnsi="Times New Roman" w:cs="Times New Roman"/>
          <w:color w:val="000000"/>
          <w:sz w:val="28"/>
          <w:szCs w:val="28"/>
        </w:rPr>
      </w:pPr>
    </w:p>
    <w:p w:rsidR="00A32F7B" w:rsidRPr="00A32F7B" w:rsidRDefault="00A32F7B" w:rsidP="00A32F7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A32F7B" w:rsidRPr="00A32F7B" w:rsidRDefault="00A32F7B" w:rsidP="00A32F7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A32F7B" w:rsidRPr="00A32F7B" w:rsidRDefault="00A32F7B" w:rsidP="00A32F7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A32F7B" w:rsidRPr="00A32F7B" w:rsidRDefault="00A32F7B" w:rsidP="00A32F7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A32F7B" w:rsidRPr="00A32F7B" w:rsidRDefault="00A32F7B" w:rsidP="00A32F7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A32F7B">
        <w:rPr>
          <w:rFonts w:ascii="Times New Roman" w:eastAsia="Calibri" w:hAnsi="Times New Roman" w:cs="Times New Roman"/>
          <w:b/>
          <w:color w:val="000000"/>
          <w:sz w:val="28"/>
          <w:szCs w:val="28"/>
        </w:rPr>
        <w:t xml:space="preserve">Предположительная численность населения Белгородской области в разрезе младших возрастных групп и количество мест в детских садах и </w:t>
      </w:r>
      <w:r w:rsidRPr="00A32F7B">
        <w:rPr>
          <w:rFonts w:ascii="Times New Roman" w:eastAsia="Calibri" w:hAnsi="Times New Roman" w:cs="Times New Roman"/>
          <w:b/>
          <w:color w:val="000000"/>
          <w:sz w:val="28"/>
          <w:szCs w:val="28"/>
        </w:rPr>
        <w:lastRenderedPageBreak/>
        <w:t>общеобразовательных учреждениях на 1000 жителей для сельских населенных пунктов.</w:t>
      </w:r>
    </w:p>
    <w:p w:rsidR="00A32F7B" w:rsidRPr="00A32F7B" w:rsidRDefault="00A32F7B" w:rsidP="00A32F7B">
      <w:pPr>
        <w:spacing w:after="0" w:line="259" w:lineRule="auto"/>
        <w:rPr>
          <w:rFonts w:ascii="Times New Roman" w:eastAsia="Calibri" w:hAnsi="Times New Roman" w:cs="Times New Roman"/>
          <w:b/>
          <w:sz w:val="20"/>
          <w:szCs w:val="20"/>
        </w:rPr>
      </w:pPr>
    </w:p>
    <w:p w:rsidR="00A32F7B" w:rsidRPr="00A32F7B" w:rsidRDefault="00A32F7B" w:rsidP="00A32F7B">
      <w:pPr>
        <w:spacing w:after="0" w:line="259" w:lineRule="auto"/>
        <w:jc w:val="right"/>
        <w:rPr>
          <w:rFonts w:ascii="Times New Roman" w:eastAsia="Calibri" w:hAnsi="Times New Roman" w:cs="Times New Roman"/>
          <w:sz w:val="20"/>
          <w:szCs w:val="20"/>
        </w:rPr>
      </w:pPr>
      <w:r w:rsidRPr="00A32F7B">
        <w:rPr>
          <w:rFonts w:ascii="Times New Roman" w:eastAsia="Calibri" w:hAnsi="Times New Roman" w:cs="Times New Roman"/>
          <w:sz w:val="20"/>
          <w:szCs w:val="20"/>
        </w:rPr>
        <w:t>Таблица 18</w:t>
      </w:r>
    </w:p>
    <w:p w:rsidR="00A32F7B" w:rsidRPr="00A32F7B" w:rsidRDefault="00A32F7B" w:rsidP="00A32F7B">
      <w:pPr>
        <w:spacing w:after="0" w:line="259" w:lineRule="auto"/>
        <w:jc w:val="right"/>
        <w:rPr>
          <w:rFonts w:ascii="Times New Roman" w:eastAsia="Calibri" w:hAnsi="Times New Roman" w:cs="Times New Roman"/>
          <w:sz w:val="20"/>
          <w:szCs w:val="20"/>
        </w:rPr>
      </w:pPr>
    </w:p>
    <w:tbl>
      <w:tblPr>
        <w:tblW w:w="952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52"/>
        <w:gridCol w:w="1843"/>
        <w:gridCol w:w="1701"/>
        <w:gridCol w:w="1984"/>
        <w:gridCol w:w="1499"/>
      </w:tblGrid>
      <w:tr w:rsidR="00A32F7B" w:rsidRPr="00A32F7B" w:rsidTr="005C6750">
        <w:trPr>
          <w:trHeight w:val="728"/>
        </w:trPr>
        <w:tc>
          <w:tcPr>
            <w:tcW w:w="746" w:type="dxa"/>
            <w:vMerge w:val="restart"/>
          </w:tcPr>
          <w:p w:rsidR="00A32F7B" w:rsidRPr="00A32F7B" w:rsidRDefault="00A32F7B" w:rsidP="00A32F7B">
            <w:pPr>
              <w:spacing w:after="0" w:line="240" w:lineRule="auto"/>
              <w:rPr>
                <w:rFonts w:ascii="Times New Roman" w:eastAsia="Calibri" w:hAnsi="Times New Roman" w:cs="Times New Roman"/>
                <w:sz w:val="24"/>
                <w:szCs w:val="24"/>
              </w:rPr>
            </w:pPr>
          </w:p>
        </w:tc>
        <w:tc>
          <w:tcPr>
            <w:tcW w:w="1752" w:type="dxa"/>
            <w:vMerge w:val="restart"/>
          </w:tcPr>
          <w:p w:rsidR="00A32F7B" w:rsidRPr="00A32F7B" w:rsidRDefault="00A32F7B" w:rsidP="00A32F7B">
            <w:pPr>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Д/с</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p>
        </w:tc>
        <w:tc>
          <w:tcPr>
            <w:tcW w:w="1843" w:type="dxa"/>
            <w:vMerge w:val="restart"/>
          </w:tcPr>
          <w:p w:rsidR="00A32F7B" w:rsidRPr="00A32F7B" w:rsidRDefault="00A32F7B" w:rsidP="00A32F7B">
            <w:pPr>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Начальная школа 1-4 класс</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lang w:val="en-US"/>
              </w:rPr>
              <w:t xml:space="preserve">I </w:t>
            </w:r>
            <w:r w:rsidRPr="00A32F7B">
              <w:rPr>
                <w:rFonts w:ascii="Times New Roman" w:eastAsia="Calibri" w:hAnsi="Times New Roman" w:cs="Times New Roman"/>
                <w:sz w:val="24"/>
                <w:szCs w:val="24"/>
              </w:rPr>
              <w:t>ступень</w:t>
            </w:r>
          </w:p>
          <w:p w:rsidR="00A32F7B" w:rsidRPr="00A32F7B" w:rsidRDefault="00A32F7B" w:rsidP="00A32F7B">
            <w:pPr>
              <w:spacing w:after="0" w:line="240" w:lineRule="auto"/>
              <w:rPr>
                <w:rFonts w:ascii="Times New Roman" w:eastAsia="Calibri" w:hAnsi="Times New Roman" w:cs="Times New Roman"/>
                <w:sz w:val="24"/>
                <w:szCs w:val="24"/>
              </w:rPr>
            </w:pPr>
          </w:p>
        </w:tc>
        <w:tc>
          <w:tcPr>
            <w:tcW w:w="3685" w:type="dxa"/>
            <w:gridSpan w:val="2"/>
          </w:tcPr>
          <w:p w:rsidR="00A32F7B" w:rsidRPr="00A32F7B" w:rsidRDefault="00A32F7B" w:rsidP="00A32F7B">
            <w:pPr>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Общеобразовательная школа</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p>
        </w:tc>
        <w:tc>
          <w:tcPr>
            <w:tcW w:w="1499" w:type="dxa"/>
            <w:vMerge w:val="restart"/>
          </w:tcPr>
          <w:p w:rsidR="00A32F7B" w:rsidRPr="00A32F7B" w:rsidRDefault="00A32F7B" w:rsidP="00A32F7B">
            <w:pPr>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Всего население Белгородской области</w:t>
            </w:r>
          </w:p>
          <w:p w:rsidR="00A32F7B" w:rsidRPr="00A32F7B" w:rsidRDefault="00A32F7B" w:rsidP="00A32F7B">
            <w:pPr>
              <w:spacing w:after="0" w:line="240" w:lineRule="auto"/>
              <w:rPr>
                <w:rFonts w:ascii="Times New Roman" w:eastAsia="Calibri" w:hAnsi="Times New Roman" w:cs="Times New Roman"/>
                <w:sz w:val="24"/>
                <w:szCs w:val="24"/>
              </w:rPr>
            </w:pPr>
          </w:p>
        </w:tc>
      </w:tr>
      <w:tr w:rsidR="00A32F7B" w:rsidRPr="00A32F7B" w:rsidTr="005C6750">
        <w:trPr>
          <w:trHeight w:val="762"/>
        </w:trPr>
        <w:tc>
          <w:tcPr>
            <w:tcW w:w="746" w:type="dxa"/>
            <w:vMerge/>
          </w:tcPr>
          <w:p w:rsidR="00A32F7B" w:rsidRPr="00A32F7B" w:rsidRDefault="00A32F7B" w:rsidP="00A32F7B">
            <w:pPr>
              <w:spacing w:after="0" w:line="240" w:lineRule="auto"/>
              <w:rPr>
                <w:rFonts w:ascii="Times New Roman" w:eastAsia="Calibri" w:hAnsi="Times New Roman" w:cs="Times New Roman"/>
                <w:sz w:val="24"/>
                <w:szCs w:val="24"/>
                <w:lang w:val="en-US"/>
              </w:rPr>
            </w:pPr>
          </w:p>
        </w:tc>
        <w:tc>
          <w:tcPr>
            <w:tcW w:w="1752" w:type="dxa"/>
            <w:vMerge/>
          </w:tcPr>
          <w:p w:rsidR="00A32F7B" w:rsidRPr="00A32F7B" w:rsidRDefault="00A32F7B" w:rsidP="00A32F7B">
            <w:pPr>
              <w:spacing w:after="0" w:line="240" w:lineRule="auto"/>
              <w:rPr>
                <w:rFonts w:ascii="Times New Roman" w:eastAsia="Calibri" w:hAnsi="Times New Roman" w:cs="Times New Roman"/>
                <w:sz w:val="24"/>
                <w:szCs w:val="24"/>
              </w:rPr>
            </w:pPr>
          </w:p>
        </w:tc>
        <w:tc>
          <w:tcPr>
            <w:tcW w:w="1843" w:type="dxa"/>
            <w:vMerge/>
          </w:tcPr>
          <w:p w:rsidR="00A32F7B" w:rsidRPr="00A32F7B" w:rsidRDefault="00A32F7B" w:rsidP="00A32F7B">
            <w:pPr>
              <w:spacing w:after="0" w:line="240" w:lineRule="auto"/>
              <w:rPr>
                <w:rFonts w:ascii="Times New Roman" w:eastAsia="Calibri" w:hAnsi="Times New Roman" w:cs="Times New Roman"/>
                <w:sz w:val="24"/>
                <w:szCs w:val="24"/>
              </w:rPr>
            </w:pPr>
          </w:p>
        </w:tc>
        <w:tc>
          <w:tcPr>
            <w:tcW w:w="1701"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5-9 класс</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lang w:val="en-US"/>
              </w:rPr>
              <w:t xml:space="preserve">I </w:t>
            </w:r>
            <w:proofErr w:type="spellStart"/>
            <w:r w:rsidRPr="00A32F7B">
              <w:rPr>
                <w:rFonts w:ascii="Times New Roman" w:eastAsia="Calibri" w:hAnsi="Times New Roman" w:cs="Times New Roman"/>
                <w:sz w:val="24"/>
                <w:szCs w:val="24"/>
                <w:lang w:val="en-US"/>
              </w:rPr>
              <w:t>I</w:t>
            </w:r>
            <w:proofErr w:type="spellEnd"/>
            <w:r w:rsidRPr="00A32F7B">
              <w:rPr>
                <w:rFonts w:ascii="Times New Roman" w:eastAsia="Calibri" w:hAnsi="Times New Roman" w:cs="Times New Roman"/>
                <w:sz w:val="24"/>
                <w:szCs w:val="24"/>
                <w:lang w:val="en-US"/>
              </w:rPr>
              <w:t xml:space="preserve"> </w:t>
            </w:r>
            <w:r w:rsidRPr="00A32F7B">
              <w:rPr>
                <w:rFonts w:ascii="Times New Roman" w:eastAsia="Calibri" w:hAnsi="Times New Roman" w:cs="Times New Roman"/>
                <w:sz w:val="24"/>
                <w:szCs w:val="24"/>
              </w:rPr>
              <w:t>ступень</w:t>
            </w:r>
          </w:p>
        </w:tc>
        <w:tc>
          <w:tcPr>
            <w:tcW w:w="1984" w:type="dxa"/>
          </w:tcPr>
          <w:p w:rsidR="00A32F7B" w:rsidRPr="00A32F7B" w:rsidRDefault="00A32F7B" w:rsidP="00A32F7B">
            <w:pPr>
              <w:spacing w:after="0" w:line="240" w:lineRule="auto"/>
              <w:rPr>
                <w:rFonts w:ascii="Times New Roman" w:eastAsia="Calibri" w:hAnsi="Times New Roman" w:cs="Times New Roman"/>
                <w:sz w:val="24"/>
                <w:szCs w:val="24"/>
                <w:lang w:val="en-US"/>
              </w:rPr>
            </w:pPr>
            <w:r w:rsidRPr="00A32F7B">
              <w:rPr>
                <w:rFonts w:ascii="Times New Roman" w:eastAsia="Calibri" w:hAnsi="Times New Roman" w:cs="Times New Roman"/>
                <w:sz w:val="24"/>
                <w:szCs w:val="24"/>
                <w:lang w:val="en-US"/>
              </w:rPr>
              <w:t xml:space="preserve">10-11 </w:t>
            </w:r>
            <w:r w:rsidRPr="00A32F7B">
              <w:rPr>
                <w:rFonts w:ascii="Times New Roman" w:eastAsia="Calibri" w:hAnsi="Times New Roman" w:cs="Times New Roman"/>
                <w:sz w:val="24"/>
                <w:szCs w:val="24"/>
              </w:rPr>
              <w:t>класс</w:t>
            </w:r>
          </w:p>
          <w:p w:rsidR="00A32F7B" w:rsidRPr="00A32F7B" w:rsidRDefault="00A32F7B" w:rsidP="00A32F7B">
            <w:pPr>
              <w:spacing w:after="0" w:line="240" w:lineRule="auto"/>
              <w:rPr>
                <w:rFonts w:ascii="Times New Roman" w:eastAsia="Calibri" w:hAnsi="Times New Roman" w:cs="Times New Roman"/>
                <w:sz w:val="24"/>
                <w:szCs w:val="24"/>
                <w:lang w:val="en-US"/>
              </w:rPr>
            </w:pPr>
            <w:r w:rsidRPr="00A32F7B">
              <w:rPr>
                <w:rFonts w:ascii="Times New Roman" w:eastAsia="Calibri" w:hAnsi="Times New Roman" w:cs="Times New Roman"/>
                <w:sz w:val="24"/>
                <w:szCs w:val="24"/>
                <w:lang w:val="en-US"/>
              </w:rPr>
              <w:t xml:space="preserve">I </w:t>
            </w:r>
            <w:proofErr w:type="spellStart"/>
            <w:r w:rsidRPr="00A32F7B">
              <w:rPr>
                <w:rFonts w:ascii="Times New Roman" w:eastAsia="Calibri" w:hAnsi="Times New Roman" w:cs="Times New Roman"/>
                <w:sz w:val="24"/>
                <w:szCs w:val="24"/>
                <w:lang w:val="en-US"/>
              </w:rPr>
              <w:t>I</w:t>
            </w:r>
            <w:proofErr w:type="spellEnd"/>
            <w:r w:rsidRPr="00A32F7B">
              <w:rPr>
                <w:rFonts w:ascii="Times New Roman" w:eastAsia="Calibri" w:hAnsi="Times New Roman" w:cs="Times New Roman"/>
                <w:sz w:val="24"/>
                <w:szCs w:val="24"/>
                <w:lang w:val="en-US"/>
              </w:rPr>
              <w:t xml:space="preserve"> </w:t>
            </w:r>
            <w:proofErr w:type="spellStart"/>
            <w:r w:rsidRPr="00A32F7B">
              <w:rPr>
                <w:rFonts w:ascii="Times New Roman" w:eastAsia="Calibri" w:hAnsi="Times New Roman" w:cs="Times New Roman"/>
                <w:sz w:val="24"/>
                <w:szCs w:val="24"/>
                <w:lang w:val="en-US"/>
              </w:rPr>
              <w:t>I</w:t>
            </w:r>
            <w:proofErr w:type="spellEnd"/>
            <w:r w:rsidRPr="00A32F7B">
              <w:rPr>
                <w:rFonts w:ascii="Times New Roman" w:eastAsia="Calibri" w:hAnsi="Times New Roman" w:cs="Times New Roman"/>
                <w:sz w:val="24"/>
                <w:szCs w:val="24"/>
                <w:lang w:val="en-US"/>
              </w:rPr>
              <w:t xml:space="preserve"> </w:t>
            </w:r>
            <w:r w:rsidRPr="00A32F7B">
              <w:rPr>
                <w:rFonts w:ascii="Times New Roman" w:eastAsia="Calibri" w:hAnsi="Times New Roman" w:cs="Times New Roman"/>
                <w:sz w:val="24"/>
                <w:szCs w:val="24"/>
              </w:rPr>
              <w:t>ступень</w:t>
            </w:r>
          </w:p>
        </w:tc>
        <w:tc>
          <w:tcPr>
            <w:tcW w:w="1499" w:type="dxa"/>
            <w:vMerge/>
          </w:tcPr>
          <w:p w:rsidR="00A32F7B" w:rsidRPr="00A32F7B" w:rsidRDefault="00A32F7B" w:rsidP="00A32F7B">
            <w:pPr>
              <w:spacing w:after="0" w:line="240" w:lineRule="auto"/>
              <w:rPr>
                <w:rFonts w:ascii="Times New Roman" w:eastAsia="Calibri" w:hAnsi="Times New Roman" w:cs="Times New Roman"/>
                <w:sz w:val="24"/>
                <w:szCs w:val="24"/>
                <w:lang w:val="en-US"/>
              </w:rPr>
            </w:pPr>
          </w:p>
        </w:tc>
      </w:tr>
      <w:tr w:rsidR="00A32F7B" w:rsidRPr="00A32F7B" w:rsidTr="005C6750">
        <w:trPr>
          <w:trHeight w:val="441"/>
        </w:trPr>
        <w:tc>
          <w:tcPr>
            <w:tcW w:w="746" w:type="dxa"/>
          </w:tcPr>
          <w:p w:rsidR="00A32F7B" w:rsidRPr="00A32F7B" w:rsidRDefault="00A32F7B" w:rsidP="00A32F7B">
            <w:pPr>
              <w:spacing w:after="0" w:line="240" w:lineRule="auto"/>
              <w:rPr>
                <w:rFonts w:ascii="Times New Roman" w:eastAsia="Calibri" w:hAnsi="Times New Roman" w:cs="Times New Roman"/>
                <w:sz w:val="24"/>
                <w:szCs w:val="24"/>
                <w:lang w:val="en-US"/>
              </w:rPr>
            </w:pPr>
          </w:p>
        </w:tc>
        <w:tc>
          <w:tcPr>
            <w:tcW w:w="1752"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3-6лет</w:t>
            </w:r>
          </w:p>
        </w:tc>
        <w:tc>
          <w:tcPr>
            <w:tcW w:w="1843"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7-10 лет</w:t>
            </w:r>
          </w:p>
          <w:p w:rsidR="00A32F7B" w:rsidRPr="00A32F7B" w:rsidRDefault="00A32F7B" w:rsidP="00A32F7B">
            <w:pPr>
              <w:spacing w:after="0" w:line="240" w:lineRule="auto"/>
              <w:rPr>
                <w:rFonts w:ascii="Times New Roman" w:eastAsia="Calibri" w:hAnsi="Times New Roman" w:cs="Times New Roman"/>
                <w:sz w:val="24"/>
                <w:szCs w:val="24"/>
              </w:rPr>
            </w:pPr>
          </w:p>
        </w:tc>
        <w:tc>
          <w:tcPr>
            <w:tcW w:w="1701"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11-15</w:t>
            </w:r>
          </w:p>
        </w:tc>
        <w:tc>
          <w:tcPr>
            <w:tcW w:w="1984"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16-17</w:t>
            </w:r>
          </w:p>
        </w:tc>
        <w:tc>
          <w:tcPr>
            <w:tcW w:w="1499" w:type="dxa"/>
          </w:tcPr>
          <w:p w:rsidR="00A32F7B" w:rsidRPr="00A32F7B" w:rsidRDefault="00A32F7B" w:rsidP="00A32F7B">
            <w:pPr>
              <w:spacing w:after="0" w:line="240" w:lineRule="auto"/>
              <w:rPr>
                <w:rFonts w:ascii="Times New Roman" w:eastAsia="Calibri" w:hAnsi="Times New Roman" w:cs="Times New Roman"/>
                <w:sz w:val="24"/>
                <w:szCs w:val="24"/>
              </w:rPr>
            </w:pPr>
          </w:p>
        </w:tc>
      </w:tr>
      <w:tr w:rsidR="00A32F7B" w:rsidRPr="00A32F7B" w:rsidTr="005C6750">
        <w:trPr>
          <w:trHeight w:val="3165"/>
        </w:trPr>
        <w:tc>
          <w:tcPr>
            <w:tcW w:w="746"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2016</w:t>
            </w:r>
          </w:p>
        </w:tc>
        <w:tc>
          <w:tcPr>
            <w:tcW w:w="1752"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22133 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43,25 мест на 1000 чел.</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xml:space="preserve">(в </w:t>
            </w:r>
            <w:proofErr w:type="spellStart"/>
            <w:r w:rsidRPr="00A32F7B">
              <w:rPr>
                <w:rFonts w:ascii="Times New Roman" w:eastAsia="Calibri" w:hAnsi="Times New Roman" w:cs="Times New Roman"/>
                <w:sz w:val="24"/>
                <w:szCs w:val="24"/>
              </w:rPr>
              <w:t>т.ч</w:t>
            </w:r>
            <w:proofErr w:type="spellEnd"/>
            <w:r w:rsidRPr="00A32F7B">
              <w:rPr>
                <w:rFonts w:ascii="Times New Roman" w:eastAsia="Calibri" w:hAnsi="Times New Roman" w:cs="Times New Roman"/>
                <w:sz w:val="24"/>
                <w:szCs w:val="24"/>
              </w:rPr>
              <w:t>. 30,3</w:t>
            </w:r>
            <w:proofErr w:type="gramEnd"/>
          </w:p>
          <w:p w:rsidR="00A32F7B" w:rsidRPr="00A32F7B" w:rsidRDefault="00A32F7B" w:rsidP="00A32F7B">
            <w:pPr>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- 70% посещающих ДДУ)</w:t>
            </w:r>
            <w:proofErr w:type="gramEnd"/>
          </w:p>
        </w:tc>
        <w:tc>
          <w:tcPr>
            <w:tcW w:w="1843"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20596 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40,24 мест на 1000 чел.</w:t>
            </w:r>
          </w:p>
          <w:p w:rsidR="00A32F7B" w:rsidRPr="00A32F7B" w:rsidRDefault="00A32F7B" w:rsidP="00A32F7B">
            <w:pPr>
              <w:spacing w:after="0" w:line="240" w:lineRule="auto"/>
              <w:rPr>
                <w:rFonts w:ascii="Times New Roman" w:eastAsia="Calibri" w:hAnsi="Times New Roman" w:cs="Times New Roman"/>
                <w:sz w:val="24"/>
                <w:szCs w:val="24"/>
                <w:lang w:val="en-US"/>
              </w:rPr>
            </w:pPr>
          </w:p>
        </w:tc>
        <w:tc>
          <w:tcPr>
            <w:tcW w:w="1701"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19454человек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38,0 места</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на 1000 чел.</w:t>
            </w:r>
          </w:p>
        </w:tc>
        <w:tc>
          <w:tcPr>
            <w:tcW w:w="1984"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9122 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17,82 мест на 1000 чел</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xml:space="preserve">( в </w:t>
            </w:r>
            <w:proofErr w:type="spellStart"/>
            <w:r w:rsidRPr="00A32F7B">
              <w:rPr>
                <w:rFonts w:ascii="Times New Roman" w:eastAsia="Calibri" w:hAnsi="Times New Roman" w:cs="Times New Roman"/>
                <w:sz w:val="24"/>
                <w:szCs w:val="24"/>
              </w:rPr>
              <w:t>т.ч</w:t>
            </w:r>
            <w:proofErr w:type="spellEnd"/>
            <w:r w:rsidRPr="00A32F7B">
              <w:rPr>
                <w:rFonts w:ascii="Times New Roman" w:eastAsia="Calibri" w:hAnsi="Times New Roman" w:cs="Times New Roman"/>
                <w:sz w:val="24"/>
                <w:szCs w:val="24"/>
              </w:rPr>
              <w:t>. 12,47</w:t>
            </w:r>
            <w:proofErr w:type="gramEnd"/>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-70% </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 учащихся 10-11 </w:t>
            </w:r>
            <w:proofErr w:type="spellStart"/>
            <w:r w:rsidRPr="00A32F7B">
              <w:rPr>
                <w:rFonts w:ascii="Times New Roman" w:eastAsia="Calibri" w:hAnsi="Times New Roman" w:cs="Times New Roman"/>
                <w:sz w:val="24"/>
                <w:szCs w:val="24"/>
              </w:rPr>
              <w:t>кл</w:t>
            </w:r>
            <w:proofErr w:type="spellEnd"/>
            <w:r w:rsidRPr="00A32F7B">
              <w:rPr>
                <w:rFonts w:ascii="Times New Roman" w:eastAsia="Calibri" w:hAnsi="Times New Roman" w:cs="Times New Roman"/>
                <w:sz w:val="24"/>
                <w:szCs w:val="24"/>
              </w:rPr>
              <w:t>. общеобразовательных школ)</w:t>
            </w:r>
          </w:p>
        </w:tc>
        <w:tc>
          <w:tcPr>
            <w:tcW w:w="1499"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511759</w:t>
            </w:r>
          </w:p>
        </w:tc>
      </w:tr>
      <w:tr w:rsidR="00A32F7B" w:rsidRPr="00A32F7B" w:rsidTr="005C6750">
        <w:trPr>
          <w:trHeight w:val="1230"/>
        </w:trPr>
        <w:tc>
          <w:tcPr>
            <w:tcW w:w="746"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2020</w:t>
            </w:r>
          </w:p>
        </w:tc>
        <w:tc>
          <w:tcPr>
            <w:tcW w:w="1752"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23857 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46,2 мест  на 1000 чел.</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jc w:val="center"/>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xml:space="preserve">(в </w:t>
            </w:r>
            <w:proofErr w:type="spellStart"/>
            <w:r w:rsidRPr="00A32F7B">
              <w:rPr>
                <w:rFonts w:ascii="Times New Roman" w:eastAsia="Calibri" w:hAnsi="Times New Roman" w:cs="Times New Roman"/>
                <w:sz w:val="24"/>
                <w:szCs w:val="24"/>
              </w:rPr>
              <w:t>т.ч</w:t>
            </w:r>
            <w:proofErr w:type="spellEnd"/>
            <w:r w:rsidRPr="00A32F7B">
              <w:rPr>
                <w:rFonts w:ascii="Times New Roman" w:eastAsia="Calibri" w:hAnsi="Times New Roman" w:cs="Times New Roman"/>
                <w:sz w:val="24"/>
                <w:szCs w:val="24"/>
              </w:rPr>
              <w:t>. 32,36</w:t>
            </w:r>
            <w:proofErr w:type="gramEnd"/>
          </w:p>
          <w:p w:rsidR="00A32F7B" w:rsidRPr="00A32F7B" w:rsidRDefault="00A32F7B" w:rsidP="00A32F7B">
            <w:pPr>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- 70% посещающих ДДУ)</w:t>
            </w:r>
            <w:proofErr w:type="gramEnd"/>
          </w:p>
        </w:tc>
        <w:tc>
          <w:tcPr>
            <w:tcW w:w="1843"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22463 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41,69 мест  на 1000 чел.</w:t>
            </w:r>
          </w:p>
          <w:p w:rsidR="00A32F7B" w:rsidRPr="00A32F7B" w:rsidRDefault="00A32F7B" w:rsidP="00A32F7B">
            <w:pPr>
              <w:spacing w:after="0" w:line="240" w:lineRule="auto"/>
              <w:rPr>
                <w:rFonts w:ascii="Times New Roman" w:eastAsia="Calibri" w:hAnsi="Times New Roman" w:cs="Times New Roman"/>
                <w:sz w:val="24"/>
                <w:szCs w:val="24"/>
                <w:lang w:val="en-US"/>
              </w:rPr>
            </w:pPr>
          </w:p>
        </w:tc>
        <w:tc>
          <w:tcPr>
            <w:tcW w:w="1701"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21521человек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41,7 места</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на 1000 чел.</w:t>
            </w:r>
          </w:p>
        </w:tc>
        <w:tc>
          <w:tcPr>
            <w:tcW w:w="1984"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9945 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19,27 мест  на 1000 чел</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xml:space="preserve">( в </w:t>
            </w:r>
            <w:proofErr w:type="spellStart"/>
            <w:r w:rsidRPr="00A32F7B">
              <w:rPr>
                <w:rFonts w:ascii="Times New Roman" w:eastAsia="Calibri" w:hAnsi="Times New Roman" w:cs="Times New Roman"/>
                <w:sz w:val="24"/>
                <w:szCs w:val="24"/>
              </w:rPr>
              <w:t>т.ч</w:t>
            </w:r>
            <w:proofErr w:type="spellEnd"/>
            <w:r w:rsidRPr="00A32F7B">
              <w:rPr>
                <w:rFonts w:ascii="Times New Roman" w:eastAsia="Calibri" w:hAnsi="Times New Roman" w:cs="Times New Roman"/>
                <w:sz w:val="24"/>
                <w:szCs w:val="24"/>
              </w:rPr>
              <w:t>. 13,49</w:t>
            </w:r>
            <w:proofErr w:type="gramEnd"/>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-70% </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 учащихся 10-11 </w:t>
            </w:r>
            <w:proofErr w:type="spellStart"/>
            <w:r w:rsidRPr="00A32F7B">
              <w:rPr>
                <w:rFonts w:ascii="Times New Roman" w:eastAsia="Calibri" w:hAnsi="Times New Roman" w:cs="Times New Roman"/>
                <w:sz w:val="24"/>
                <w:szCs w:val="24"/>
              </w:rPr>
              <w:t>кл</w:t>
            </w:r>
            <w:proofErr w:type="spellEnd"/>
            <w:r w:rsidRPr="00A32F7B">
              <w:rPr>
                <w:rFonts w:ascii="Times New Roman" w:eastAsia="Calibri" w:hAnsi="Times New Roman" w:cs="Times New Roman"/>
                <w:sz w:val="24"/>
                <w:szCs w:val="24"/>
              </w:rPr>
              <w:t>. общеобразовательных школ)</w:t>
            </w:r>
          </w:p>
        </w:tc>
        <w:tc>
          <w:tcPr>
            <w:tcW w:w="1499"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516116</w:t>
            </w:r>
          </w:p>
          <w:p w:rsidR="00A32F7B" w:rsidRPr="00A32F7B" w:rsidRDefault="00A32F7B" w:rsidP="00A32F7B">
            <w:pPr>
              <w:spacing w:after="0" w:line="240" w:lineRule="auto"/>
              <w:rPr>
                <w:rFonts w:ascii="Times New Roman" w:eastAsia="Calibri" w:hAnsi="Times New Roman" w:cs="Times New Roman"/>
                <w:sz w:val="24"/>
                <w:szCs w:val="24"/>
              </w:rPr>
            </w:pPr>
          </w:p>
        </w:tc>
      </w:tr>
      <w:tr w:rsidR="00A32F7B" w:rsidRPr="00A32F7B" w:rsidTr="005C6750">
        <w:trPr>
          <w:trHeight w:val="1335"/>
        </w:trPr>
        <w:tc>
          <w:tcPr>
            <w:tcW w:w="746"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2031</w:t>
            </w:r>
          </w:p>
        </w:tc>
        <w:tc>
          <w:tcPr>
            <w:tcW w:w="1752"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17843 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35,07мест  на 1000 чел.</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jc w:val="center"/>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xml:space="preserve">(в </w:t>
            </w:r>
            <w:proofErr w:type="spellStart"/>
            <w:r w:rsidRPr="00A32F7B">
              <w:rPr>
                <w:rFonts w:ascii="Times New Roman" w:eastAsia="Calibri" w:hAnsi="Times New Roman" w:cs="Times New Roman"/>
                <w:sz w:val="24"/>
                <w:szCs w:val="24"/>
              </w:rPr>
              <w:t>т.ч</w:t>
            </w:r>
            <w:proofErr w:type="spellEnd"/>
            <w:r w:rsidRPr="00A32F7B">
              <w:rPr>
                <w:rFonts w:ascii="Times New Roman" w:eastAsia="Calibri" w:hAnsi="Times New Roman" w:cs="Times New Roman"/>
                <w:sz w:val="24"/>
                <w:szCs w:val="24"/>
              </w:rPr>
              <w:t>. 24,55</w:t>
            </w:r>
            <w:proofErr w:type="gramEnd"/>
          </w:p>
          <w:p w:rsidR="00A32F7B" w:rsidRPr="00A32F7B" w:rsidRDefault="00A32F7B" w:rsidP="00A32F7B">
            <w:pPr>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- 70% посещающих ДДУ)</w:t>
            </w:r>
            <w:proofErr w:type="gramEnd"/>
          </w:p>
        </w:tc>
        <w:tc>
          <w:tcPr>
            <w:tcW w:w="1843"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21127</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41,53 мест  на 1000 чел.</w:t>
            </w:r>
          </w:p>
          <w:p w:rsidR="00A32F7B" w:rsidRPr="00A32F7B" w:rsidRDefault="00A32F7B" w:rsidP="00A32F7B">
            <w:pPr>
              <w:spacing w:after="0" w:line="240" w:lineRule="auto"/>
              <w:rPr>
                <w:rFonts w:ascii="Times New Roman" w:eastAsia="Calibri" w:hAnsi="Times New Roman" w:cs="Times New Roman"/>
                <w:sz w:val="24"/>
                <w:szCs w:val="24"/>
                <w:lang w:val="en-US"/>
              </w:rPr>
            </w:pPr>
          </w:p>
        </w:tc>
        <w:tc>
          <w:tcPr>
            <w:tcW w:w="1701"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22734</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44,69 места</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на 1000 </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w:t>
            </w:r>
          </w:p>
        </w:tc>
        <w:tc>
          <w:tcPr>
            <w:tcW w:w="1984"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12799</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человек</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25,16 мест  на 1000 чел</w:t>
            </w:r>
          </w:p>
          <w:p w:rsidR="00A32F7B" w:rsidRPr="00A32F7B" w:rsidRDefault="00A32F7B" w:rsidP="00A32F7B">
            <w:pPr>
              <w:spacing w:after="0" w:line="240" w:lineRule="auto"/>
              <w:rPr>
                <w:rFonts w:ascii="Times New Roman" w:eastAsia="Calibri" w:hAnsi="Times New Roman" w:cs="Times New Roman"/>
                <w:sz w:val="24"/>
                <w:szCs w:val="24"/>
              </w:rPr>
            </w:pPr>
          </w:p>
          <w:p w:rsidR="00A32F7B" w:rsidRPr="00A32F7B" w:rsidRDefault="00A32F7B" w:rsidP="00A32F7B">
            <w:pPr>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 xml:space="preserve">( в </w:t>
            </w:r>
            <w:proofErr w:type="spellStart"/>
            <w:r w:rsidRPr="00A32F7B">
              <w:rPr>
                <w:rFonts w:ascii="Times New Roman" w:eastAsia="Calibri" w:hAnsi="Times New Roman" w:cs="Times New Roman"/>
                <w:sz w:val="24"/>
                <w:szCs w:val="24"/>
              </w:rPr>
              <w:t>т.ч</w:t>
            </w:r>
            <w:proofErr w:type="spellEnd"/>
            <w:r w:rsidRPr="00A32F7B">
              <w:rPr>
                <w:rFonts w:ascii="Times New Roman" w:eastAsia="Calibri" w:hAnsi="Times New Roman" w:cs="Times New Roman"/>
                <w:sz w:val="24"/>
                <w:szCs w:val="24"/>
              </w:rPr>
              <w:t>. 17,61</w:t>
            </w:r>
            <w:proofErr w:type="gramEnd"/>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-70% </w:t>
            </w:r>
          </w:p>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 учащихся 10-11 </w:t>
            </w:r>
            <w:proofErr w:type="spellStart"/>
            <w:r w:rsidRPr="00A32F7B">
              <w:rPr>
                <w:rFonts w:ascii="Times New Roman" w:eastAsia="Calibri" w:hAnsi="Times New Roman" w:cs="Times New Roman"/>
                <w:sz w:val="24"/>
                <w:szCs w:val="24"/>
              </w:rPr>
              <w:t>кл</w:t>
            </w:r>
            <w:proofErr w:type="spellEnd"/>
            <w:r w:rsidRPr="00A32F7B">
              <w:rPr>
                <w:rFonts w:ascii="Times New Roman" w:eastAsia="Calibri" w:hAnsi="Times New Roman" w:cs="Times New Roman"/>
                <w:sz w:val="24"/>
                <w:szCs w:val="24"/>
              </w:rPr>
              <w:t>. общеобразовательных школ)</w:t>
            </w:r>
          </w:p>
        </w:tc>
        <w:tc>
          <w:tcPr>
            <w:tcW w:w="1499" w:type="dxa"/>
          </w:tcPr>
          <w:p w:rsidR="00A32F7B" w:rsidRPr="00A32F7B" w:rsidRDefault="00A32F7B" w:rsidP="00A32F7B">
            <w:pPr>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508760</w:t>
            </w:r>
          </w:p>
          <w:p w:rsidR="00A32F7B" w:rsidRPr="00A32F7B" w:rsidRDefault="00A32F7B" w:rsidP="00A32F7B">
            <w:pPr>
              <w:spacing w:after="0" w:line="240" w:lineRule="auto"/>
              <w:rPr>
                <w:rFonts w:ascii="Times New Roman" w:eastAsia="Calibri" w:hAnsi="Times New Roman" w:cs="Times New Roman"/>
                <w:sz w:val="24"/>
                <w:szCs w:val="24"/>
              </w:rPr>
            </w:pPr>
          </w:p>
        </w:tc>
      </w:tr>
    </w:tbl>
    <w:p w:rsidR="00A32F7B" w:rsidRPr="00A32F7B" w:rsidRDefault="00A32F7B" w:rsidP="00A32F7B">
      <w:pPr>
        <w:spacing w:after="0" w:line="240" w:lineRule="auto"/>
        <w:ind w:firstLine="709"/>
        <w:rPr>
          <w:rFonts w:ascii="Times New Roman" w:eastAsia="Calibri" w:hAnsi="Times New Roman" w:cs="Times New Roman"/>
          <w:b/>
          <w:color w:val="000000"/>
          <w:sz w:val="28"/>
          <w:szCs w:val="28"/>
        </w:rPr>
      </w:pPr>
    </w:p>
    <w:p w:rsidR="00A32F7B" w:rsidRPr="00A32F7B" w:rsidRDefault="00A32F7B" w:rsidP="00A32F7B">
      <w:pPr>
        <w:spacing w:after="0" w:line="240" w:lineRule="auto"/>
        <w:ind w:firstLine="709"/>
        <w:jc w:val="center"/>
        <w:rPr>
          <w:rFonts w:ascii="Times New Roman" w:eastAsia="Calibri" w:hAnsi="Times New Roman" w:cs="Times New Roman"/>
          <w:b/>
          <w:color w:val="000000"/>
          <w:sz w:val="28"/>
          <w:szCs w:val="28"/>
        </w:rPr>
      </w:pPr>
    </w:p>
    <w:p w:rsidR="00A32F7B" w:rsidRPr="00A32F7B" w:rsidRDefault="00A32F7B" w:rsidP="00A32F7B">
      <w:pPr>
        <w:spacing w:after="0" w:line="240" w:lineRule="auto"/>
        <w:ind w:firstLine="709"/>
        <w:jc w:val="center"/>
        <w:rPr>
          <w:rFonts w:ascii="Times New Roman" w:eastAsia="Calibri" w:hAnsi="Times New Roman" w:cs="Times New Roman"/>
          <w:b/>
          <w:color w:val="000000"/>
          <w:sz w:val="28"/>
          <w:szCs w:val="28"/>
        </w:rPr>
      </w:pPr>
      <w:r w:rsidRPr="00A32F7B">
        <w:rPr>
          <w:rFonts w:ascii="Times New Roman" w:eastAsia="Calibri" w:hAnsi="Times New Roman" w:cs="Times New Roman"/>
          <w:b/>
          <w:color w:val="000000"/>
          <w:sz w:val="28"/>
          <w:szCs w:val="28"/>
        </w:rPr>
        <w:t>Планируемая потребность в местах на 1000 жителей.</w:t>
      </w:r>
    </w:p>
    <w:p w:rsidR="00A32F7B" w:rsidRPr="00A32F7B" w:rsidRDefault="00A32F7B" w:rsidP="00A32F7B">
      <w:pPr>
        <w:spacing w:after="0" w:line="240" w:lineRule="auto"/>
        <w:ind w:firstLine="709"/>
        <w:jc w:val="center"/>
        <w:rPr>
          <w:rFonts w:ascii="Times New Roman" w:eastAsia="Calibri" w:hAnsi="Times New Roman" w:cs="Times New Roman"/>
          <w:b/>
          <w:color w:val="000000"/>
          <w:sz w:val="28"/>
          <w:szCs w:val="28"/>
        </w:rPr>
      </w:pPr>
    </w:p>
    <w:p w:rsidR="00A32F7B" w:rsidRPr="00A32F7B" w:rsidRDefault="00A32F7B" w:rsidP="00A32F7B">
      <w:pPr>
        <w:spacing w:after="0" w:line="240" w:lineRule="auto"/>
        <w:ind w:firstLine="709"/>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lastRenderedPageBreak/>
        <w:t>Дошкольные образовательные учреждения:</w:t>
      </w:r>
    </w:p>
    <w:p w:rsidR="00A32F7B" w:rsidRPr="00A32F7B" w:rsidRDefault="00A32F7B" w:rsidP="00A32F7B">
      <w:pPr>
        <w:spacing w:after="0" w:line="240" w:lineRule="auto"/>
        <w:ind w:firstLine="709"/>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2016 год – 30,3;</w:t>
      </w:r>
    </w:p>
    <w:p w:rsidR="00A32F7B" w:rsidRPr="00A32F7B" w:rsidRDefault="00A32F7B" w:rsidP="00A32F7B">
      <w:pPr>
        <w:spacing w:after="0" w:line="240" w:lineRule="auto"/>
        <w:ind w:firstLine="709"/>
        <w:rPr>
          <w:rFonts w:ascii="Times New Roman" w:eastAsia="Calibri" w:hAnsi="Times New Roman" w:cs="Times New Roman"/>
          <w:color w:val="000000"/>
          <w:sz w:val="28"/>
          <w:szCs w:val="28"/>
          <w:u w:val="single"/>
        </w:rPr>
      </w:pPr>
      <w:r w:rsidRPr="00A32F7B">
        <w:rPr>
          <w:rFonts w:ascii="Times New Roman" w:eastAsia="Calibri" w:hAnsi="Times New Roman" w:cs="Times New Roman"/>
          <w:color w:val="000000"/>
          <w:sz w:val="28"/>
          <w:szCs w:val="28"/>
        </w:rPr>
        <w:t>2020 год – 32,36 максимальная нагрузка;</w:t>
      </w:r>
    </w:p>
    <w:p w:rsidR="00A32F7B" w:rsidRPr="00A32F7B" w:rsidRDefault="00A32F7B" w:rsidP="00A32F7B">
      <w:pPr>
        <w:spacing w:after="0" w:line="240" w:lineRule="auto"/>
        <w:ind w:firstLine="709"/>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2031 год – 24,55.</w:t>
      </w:r>
    </w:p>
    <w:p w:rsidR="00A32F7B" w:rsidRPr="00A32F7B" w:rsidRDefault="00A32F7B" w:rsidP="00A32F7B">
      <w:pPr>
        <w:spacing w:after="0" w:line="240" w:lineRule="auto"/>
        <w:ind w:firstLine="709"/>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Общеобразовательные учреждения:</w:t>
      </w:r>
    </w:p>
    <w:p w:rsidR="00A32F7B" w:rsidRPr="00A32F7B" w:rsidRDefault="00A32F7B" w:rsidP="00A32F7B">
      <w:pPr>
        <w:spacing w:after="0" w:line="240" w:lineRule="auto"/>
        <w:ind w:firstLine="709"/>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2016 год – 90,71;</w:t>
      </w:r>
    </w:p>
    <w:p w:rsidR="00A32F7B" w:rsidRPr="00A32F7B" w:rsidRDefault="00A32F7B" w:rsidP="00A32F7B">
      <w:pPr>
        <w:spacing w:after="0" w:line="240" w:lineRule="auto"/>
        <w:ind w:firstLine="709"/>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2020 год – 96,88;</w:t>
      </w:r>
    </w:p>
    <w:p w:rsidR="00A32F7B" w:rsidRPr="00A32F7B" w:rsidRDefault="00A32F7B" w:rsidP="00A32F7B">
      <w:pPr>
        <w:spacing w:after="0" w:line="240" w:lineRule="auto"/>
        <w:ind w:firstLine="709"/>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2031 год – 103,83 максимальная нагрузка.</w:t>
      </w:r>
    </w:p>
    <w:p w:rsidR="00A32F7B" w:rsidRPr="00A32F7B" w:rsidRDefault="00A32F7B" w:rsidP="00A32F7B">
      <w:pPr>
        <w:spacing w:after="0" w:line="240" w:lineRule="auto"/>
        <w:rPr>
          <w:rFonts w:ascii="Times New Roman" w:eastAsia="Calibri" w:hAnsi="Times New Roman" w:cs="Times New Roman"/>
          <w:color w:val="000000"/>
          <w:sz w:val="28"/>
          <w:szCs w:val="28"/>
        </w:rPr>
      </w:pPr>
    </w:p>
    <w:p w:rsidR="00A32F7B" w:rsidRPr="00A32F7B" w:rsidRDefault="00A32F7B" w:rsidP="00A32F7B">
      <w:pPr>
        <w:spacing w:after="0" w:line="259" w:lineRule="auto"/>
        <w:ind w:firstLine="284"/>
        <w:jc w:val="right"/>
        <w:rPr>
          <w:rFonts w:ascii="Times New Roman" w:eastAsia="Calibri" w:hAnsi="Times New Roman" w:cs="Times New Roman"/>
          <w:b/>
          <w:sz w:val="24"/>
          <w:szCs w:val="24"/>
        </w:rPr>
      </w:pPr>
      <w:r w:rsidRPr="00A32F7B">
        <w:rPr>
          <w:rFonts w:ascii="Times New Roman" w:eastAsia="Calibri" w:hAnsi="Times New Roman" w:cs="Times New Roman"/>
          <w:b/>
          <w:sz w:val="28"/>
          <w:szCs w:val="28"/>
        </w:rPr>
        <w:t xml:space="preserve">Основные количественные характеристики дошкольного образования </w:t>
      </w:r>
    </w:p>
    <w:p w:rsidR="00A32F7B" w:rsidRPr="00A32F7B" w:rsidRDefault="00A32F7B" w:rsidP="00A32F7B">
      <w:pPr>
        <w:spacing w:after="0" w:line="259" w:lineRule="auto"/>
        <w:ind w:firstLine="284"/>
        <w:jc w:val="center"/>
        <w:rPr>
          <w:rFonts w:ascii="Times New Roman" w:eastAsia="Calibri" w:hAnsi="Times New Roman" w:cs="Times New Roman"/>
          <w:b/>
          <w:sz w:val="28"/>
          <w:szCs w:val="28"/>
        </w:rPr>
      </w:pPr>
      <w:r w:rsidRPr="00A32F7B">
        <w:rPr>
          <w:rFonts w:ascii="Times New Roman" w:eastAsia="Calibri" w:hAnsi="Times New Roman" w:cs="Times New Roman"/>
          <w:b/>
          <w:sz w:val="28"/>
          <w:szCs w:val="28"/>
        </w:rPr>
        <w:t>Ракитянского района.</w:t>
      </w:r>
    </w:p>
    <w:p w:rsidR="00A32F7B" w:rsidRPr="00A32F7B" w:rsidRDefault="00A32F7B" w:rsidP="00A32F7B">
      <w:pPr>
        <w:spacing w:after="0" w:line="259" w:lineRule="auto"/>
        <w:ind w:firstLine="284"/>
        <w:jc w:val="right"/>
        <w:rPr>
          <w:rFonts w:ascii="Times New Roman" w:eastAsia="Calibri" w:hAnsi="Times New Roman" w:cs="Times New Roman"/>
          <w:sz w:val="20"/>
          <w:szCs w:val="20"/>
        </w:rPr>
      </w:pPr>
      <w:r w:rsidRPr="00A32F7B">
        <w:rPr>
          <w:rFonts w:ascii="Times New Roman" w:eastAsia="Calibri" w:hAnsi="Times New Roman" w:cs="Times New Roman"/>
          <w:sz w:val="20"/>
          <w:szCs w:val="20"/>
        </w:rPr>
        <w:t>Таблица 19</w:t>
      </w:r>
    </w:p>
    <w:p w:rsidR="00A32F7B" w:rsidRPr="00A32F7B" w:rsidRDefault="00A32F7B" w:rsidP="00A32F7B">
      <w:pPr>
        <w:spacing w:after="0" w:line="259" w:lineRule="auto"/>
        <w:ind w:firstLine="284"/>
        <w:jc w:val="right"/>
        <w:rPr>
          <w:rFonts w:ascii="Times New Roman" w:eastAsia="Calibri" w:hAnsi="Times New Roman" w:cs="Times New Roman"/>
          <w:b/>
          <w:sz w:val="20"/>
          <w:szCs w:val="20"/>
        </w:rPr>
      </w:pPr>
    </w:p>
    <w:tbl>
      <w:tblPr>
        <w:tblStyle w:val="114"/>
        <w:tblW w:w="9634" w:type="dxa"/>
        <w:tblLook w:val="04A0" w:firstRow="1" w:lastRow="0" w:firstColumn="1" w:lastColumn="0" w:noHBand="0" w:noVBand="1"/>
      </w:tblPr>
      <w:tblGrid>
        <w:gridCol w:w="3369"/>
        <w:gridCol w:w="1417"/>
        <w:gridCol w:w="1559"/>
        <w:gridCol w:w="1276"/>
        <w:gridCol w:w="2013"/>
      </w:tblGrid>
      <w:tr w:rsidR="00A32F7B" w:rsidRPr="00A32F7B" w:rsidTr="005C6750">
        <w:tc>
          <w:tcPr>
            <w:tcW w:w="3369" w:type="dxa"/>
          </w:tcPr>
          <w:p w:rsidR="00A32F7B" w:rsidRPr="00A32F7B" w:rsidRDefault="00A32F7B" w:rsidP="00A32F7B">
            <w:pPr>
              <w:jc w:val="center"/>
              <w:rPr>
                <w:rFonts w:ascii="Times New Roman" w:hAnsi="Times New Roman" w:cs="Times New Roman"/>
                <w:sz w:val="24"/>
                <w:szCs w:val="24"/>
              </w:rPr>
            </w:pPr>
            <w:r w:rsidRPr="00A32F7B">
              <w:rPr>
                <w:rFonts w:ascii="Times New Roman" w:hAnsi="Times New Roman" w:cs="Times New Roman"/>
                <w:sz w:val="24"/>
                <w:szCs w:val="24"/>
              </w:rPr>
              <w:t>Наименование показателя</w:t>
            </w:r>
          </w:p>
          <w:p w:rsidR="00A32F7B" w:rsidRPr="00A32F7B" w:rsidRDefault="00A32F7B" w:rsidP="00A32F7B">
            <w:pPr>
              <w:jc w:val="center"/>
              <w:rPr>
                <w:rFonts w:ascii="Times New Roman" w:hAnsi="Times New Roman" w:cs="Times New Roman"/>
                <w:sz w:val="24"/>
                <w:szCs w:val="24"/>
              </w:rPr>
            </w:pPr>
          </w:p>
        </w:tc>
        <w:tc>
          <w:tcPr>
            <w:tcW w:w="1417" w:type="dxa"/>
          </w:tcPr>
          <w:p w:rsidR="00A32F7B" w:rsidRPr="00A32F7B" w:rsidRDefault="00A32F7B" w:rsidP="00A32F7B">
            <w:pPr>
              <w:jc w:val="center"/>
              <w:rPr>
                <w:rFonts w:ascii="Times New Roman" w:hAnsi="Times New Roman" w:cs="Times New Roman"/>
                <w:sz w:val="24"/>
                <w:szCs w:val="24"/>
              </w:rPr>
            </w:pPr>
            <w:r w:rsidRPr="00A32F7B">
              <w:rPr>
                <w:rFonts w:ascii="Times New Roman" w:hAnsi="Times New Roman" w:cs="Times New Roman"/>
                <w:sz w:val="24"/>
                <w:szCs w:val="24"/>
              </w:rPr>
              <w:t>2017 год</w:t>
            </w:r>
          </w:p>
        </w:tc>
        <w:tc>
          <w:tcPr>
            <w:tcW w:w="1559" w:type="dxa"/>
          </w:tcPr>
          <w:p w:rsidR="00A32F7B" w:rsidRPr="00A32F7B" w:rsidRDefault="00A32F7B" w:rsidP="00A32F7B">
            <w:pPr>
              <w:jc w:val="center"/>
              <w:rPr>
                <w:rFonts w:ascii="Times New Roman" w:hAnsi="Times New Roman" w:cs="Times New Roman"/>
                <w:sz w:val="24"/>
                <w:szCs w:val="24"/>
              </w:rPr>
            </w:pPr>
            <w:r w:rsidRPr="00A32F7B">
              <w:rPr>
                <w:rFonts w:ascii="Times New Roman" w:hAnsi="Times New Roman" w:cs="Times New Roman"/>
                <w:sz w:val="24"/>
                <w:szCs w:val="24"/>
              </w:rPr>
              <w:t>2018 год</w:t>
            </w:r>
          </w:p>
        </w:tc>
        <w:tc>
          <w:tcPr>
            <w:tcW w:w="1276" w:type="dxa"/>
          </w:tcPr>
          <w:p w:rsidR="00A32F7B" w:rsidRPr="00A32F7B" w:rsidRDefault="00A32F7B" w:rsidP="00A32F7B">
            <w:pPr>
              <w:jc w:val="center"/>
              <w:rPr>
                <w:rFonts w:ascii="Times New Roman" w:hAnsi="Times New Roman" w:cs="Times New Roman"/>
                <w:sz w:val="24"/>
                <w:szCs w:val="24"/>
              </w:rPr>
            </w:pPr>
            <w:r w:rsidRPr="00A32F7B">
              <w:rPr>
                <w:rFonts w:ascii="Times New Roman" w:hAnsi="Times New Roman" w:cs="Times New Roman"/>
                <w:sz w:val="24"/>
                <w:szCs w:val="24"/>
              </w:rPr>
              <w:t>2019 год</w:t>
            </w:r>
          </w:p>
        </w:tc>
        <w:tc>
          <w:tcPr>
            <w:tcW w:w="2013" w:type="dxa"/>
          </w:tcPr>
          <w:p w:rsidR="00A32F7B" w:rsidRPr="00A32F7B" w:rsidRDefault="00A32F7B" w:rsidP="00A32F7B">
            <w:pPr>
              <w:jc w:val="center"/>
              <w:rPr>
                <w:rFonts w:ascii="Times New Roman" w:hAnsi="Times New Roman" w:cs="Times New Roman"/>
                <w:sz w:val="24"/>
                <w:szCs w:val="24"/>
              </w:rPr>
            </w:pPr>
            <w:r w:rsidRPr="00A32F7B">
              <w:rPr>
                <w:rFonts w:ascii="Times New Roman" w:hAnsi="Times New Roman" w:cs="Times New Roman"/>
                <w:sz w:val="24"/>
                <w:szCs w:val="24"/>
              </w:rPr>
              <w:t>2020 год</w:t>
            </w:r>
          </w:p>
        </w:tc>
      </w:tr>
      <w:tr w:rsidR="00A32F7B" w:rsidRPr="00A32F7B" w:rsidTr="005C6750">
        <w:tc>
          <w:tcPr>
            <w:tcW w:w="3369" w:type="dxa"/>
          </w:tcPr>
          <w:p w:rsidR="00A32F7B" w:rsidRPr="00A32F7B" w:rsidRDefault="00A32F7B" w:rsidP="00A32F7B">
            <w:pPr>
              <w:jc w:val="center"/>
              <w:rPr>
                <w:rFonts w:ascii="Times New Roman" w:hAnsi="Times New Roman" w:cs="Times New Roman"/>
                <w:sz w:val="24"/>
                <w:szCs w:val="24"/>
              </w:rPr>
            </w:pPr>
            <w:r w:rsidRPr="00A32F7B">
              <w:rPr>
                <w:rFonts w:ascii="Times New Roman" w:hAnsi="Times New Roman" w:cs="Times New Roman"/>
                <w:sz w:val="24"/>
                <w:szCs w:val="24"/>
              </w:rPr>
              <w:t>Численность обучающихся по программам общего образования в общеобразовательных учреждениях, человек</w:t>
            </w:r>
          </w:p>
          <w:p w:rsidR="00A32F7B" w:rsidRPr="00A32F7B" w:rsidRDefault="00A32F7B" w:rsidP="00A32F7B">
            <w:pPr>
              <w:jc w:val="center"/>
              <w:rPr>
                <w:rFonts w:ascii="Times New Roman" w:hAnsi="Times New Roman" w:cs="Times New Roman"/>
                <w:sz w:val="24"/>
                <w:szCs w:val="24"/>
              </w:rPr>
            </w:pPr>
          </w:p>
        </w:tc>
        <w:tc>
          <w:tcPr>
            <w:tcW w:w="1417" w:type="dxa"/>
          </w:tcPr>
          <w:p w:rsidR="00A32F7B" w:rsidRPr="00A32F7B" w:rsidRDefault="00A32F7B" w:rsidP="00A32F7B">
            <w:pPr>
              <w:jc w:val="center"/>
              <w:rPr>
                <w:rFonts w:ascii="Times New Roman" w:hAnsi="Times New Roman" w:cs="Times New Roman"/>
                <w:sz w:val="24"/>
                <w:szCs w:val="24"/>
              </w:rPr>
            </w:pPr>
          </w:p>
          <w:p w:rsidR="00A32F7B" w:rsidRPr="00A32F7B" w:rsidRDefault="00A32F7B" w:rsidP="00A32F7B">
            <w:pPr>
              <w:jc w:val="center"/>
              <w:rPr>
                <w:rFonts w:ascii="Times New Roman" w:hAnsi="Times New Roman" w:cs="Times New Roman"/>
                <w:sz w:val="24"/>
                <w:szCs w:val="24"/>
              </w:rPr>
            </w:pPr>
            <w:r w:rsidRPr="00A32F7B">
              <w:rPr>
                <w:rFonts w:ascii="Times New Roman" w:hAnsi="Times New Roman" w:cs="Times New Roman"/>
                <w:sz w:val="24"/>
                <w:szCs w:val="24"/>
              </w:rPr>
              <w:t>3 485</w:t>
            </w:r>
          </w:p>
        </w:tc>
        <w:tc>
          <w:tcPr>
            <w:tcW w:w="1559" w:type="dxa"/>
          </w:tcPr>
          <w:p w:rsidR="00A32F7B" w:rsidRPr="00A32F7B" w:rsidRDefault="00A32F7B" w:rsidP="00A32F7B">
            <w:pPr>
              <w:jc w:val="center"/>
              <w:rPr>
                <w:rFonts w:ascii="Times New Roman" w:hAnsi="Times New Roman" w:cs="Times New Roman"/>
                <w:sz w:val="24"/>
                <w:szCs w:val="24"/>
              </w:rPr>
            </w:pPr>
          </w:p>
          <w:p w:rsidR="00A32F7B" w:rsidRPr="00A32F7B" w:rsidRDefault="00A32F7B" w:rsidP="00A32F7B">
            <w:pPr>
              <w:jc w:val="center"/>
              <w:rPr>
                <w:rFonts w:ascii="Times New Roman" w:hAnsi="Times New Roman" w:cs="Times New Roman"/>
                <w:sz w:val="24"/>
                <w:szCs w:val="24"/>
              </w:rPr>
            </w:pPr>
            <w:r w:rsidRPr="00A32F7B">
              <w:rPr>
                <w:rFonts w:ascii="Times New Roman" w:hAnsi="Times New Roman" w:cs="Times New Roman"/>
                <w:sz w:val="24"/>
                <w:szCs w:val="24"/>
              </w:rPr>
              <w:t>3 580</w:t>
            </w:r>
          </w:p>
        </w:tc>
        <w:tc>
          <w:tcPr>
            <w:tcW w:w="1276" w:type="dxa"/>
          </w:tcPr>
          <w:p w:rsidR="00A32F7B" w:rsidRPr="00A32F7B" w:rsidRDefault="00A32F7B" w:rsidP="00A32F7B">
            <w:pPr>
              <w:jc w:val="center"/>
              <w:rPr>
                <w:rFonts w:ascii="Times New Roman" w:hAnsi="Times New Roman" w:cs="Times New Roman"/>
                <w:sz w:val="24"/>
                <w:szCs w:val="24"/>
              </w:rPr>
            </w:pPr>
          </w:p>
          <w:p w:rsidR="00A32F7B" w:rsidRPr="00A32F7B" w:rsidRDefault="00A32F7B" w:rsidP="00A32F7B">
            <w:pPr>
              <w:jc w:val="center"/>
              <w:rPr>
                <w:rFonts w:ascii="Times New Roman" w:hAnsi="Times New Roman" w:cs="Times New Roman"/>
                <w:sz w:val="24"/>
                <w:szCs w:val="24"/>
              </w:rPr>
            </w:pPr>
            <w:r w:rsidRPr="00A32F7B">
              <w:rPr>
                <w:rFonts w:ascii="Times New Roman" w:hAnsi="Times New Roman" w:cs="Times New Roman"/>
                <w:sz w:val="24"/>
                <w:szCs w:val="24"/>
              </w:rPr>
              <w:t>3 564</w:t>
            </w:r>
          </w:p>
          <w:p w:rsidR="00A32F7B" w:rsidRPr="00A32F7B" w:rsidRDefault="00A32F7B" w:rsidP="00A32F7B">
            <w:pPr>
              <w:jc w:val="center"/>
              <w:rPr>
                <w:rFonts w:ascii="Times New Roman" w:hAnsi="Times New Roman" w:cs="Times New Roman"/>
                <w:sz w:val="24"/>
                <w:szCs w:val="24"/>
              </w:rPr>
            </w:pPr>
          </w:p>
        </w:tc>
        <w:tc>
          <w:tcPr>
            <w:tcW w:w="2013" w:type="dxa"/>
          </w:tcPr>
          <w:p w:rsidR="00A32F7B" w:rsidRPr="00A32F7B" w:rsidRDefault="00A32F7B" w:rsidP="00A32F7B">
            <w:pPr>
              <w:jc w:val="center"/>
              <w:rPr>
                <w:rFonts w:ascii="Times New Roman" w:hAnsi="Times New Roman" w:cs="Times New Roman"/>
                <w:sz w:val="24"/>
                <w:szCs w:val="24"/>
              </w:rPr>
            </w:pPr>
          </w:p>
          <w:p w:rsidR="00A32F7B" w:rsidRPr="00A32F7B" w:rsidRDefault="00A32F7B" w:rsidP="00A32F7B">
            <w:pPr>
              <w:jc w:val="center"/>
              <w:rPr>
                <w:rFonts w:ascii="Times New Roman" w:hAnsi="Times New Roman" w:cs="Times New Roman"/>
                <w:sz w:val="24"/>
                <w:szCs w:val="24"/>
              </w:rPr>
            </w:pPr>
            <w:r w:rsidRPr="00A32F7B">
              <w:rPr>
                <w:rFonts w:ascii="Times New Roman" w:hAnsi="Times New Roman" w:cs="Times New Roman"/>
                <w:sz w:val="24"/>
                <w:szCs w:val="24"/>
              </w:rPr>
              <w:t>3 575</w:t>
            </w:r>
          </w:p>
        </w:tc>
      </w:tr>
    </w:tbl>
    <w:p w:rsidR="00A32F7B" w:rsidRPr="00A32F7B" w:rsidRDefault="00A32F7B" w:rsidP="00A32F7B">
      <w:pPr>
        <w:spacing w:after="0" w:line="259" w:lineRule="auto"/>
        <w:jc w:val="both"/>
        <w:rPr>
          <w:rFonts w:ascii="Times New Roman" w:eastAsia="Calibri" w:hAnsi="Times New Roman" w:cs="Times New Roman"/>
          <w:sz w:val="28"/>
          <w:szCs w:val="28"/>
        </w:rPr>
      </w:pPr>
    </w:p>
    <w:p w:rsidR="00A32F7B" w:rsidRPr="00A32F7B" w:rsidRDefault="00A32F7B" w:rsidP="00A32F7B">
      <w:pPr>
        <w:spacing w:after="0" w:line="259"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Численность Ракитянского района – 34 956 чел. </w:t>
      </w:r>
    </w:p>
    <w:p w:rsidR="00A32F7B" w:rsidRPr="00A32F7B" w:rsidRDefault="00A32F7B" w:rsidP="00A32F7B">
      <w:pPr>
        <w:spacing w:after="0" w:line="259"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Количество мест в общеобразовательных учреждениях составляет - 99,7 мест на 1000 жителей.</w:t>
      </w:r>
    </w:p>
    <w:p w:rsidR="00A32F7B" w:rsidRPr="00A32F7B" w:rsidRDefault="00A32F7B" w:rsidP="00A32F7B">
      <w:pPr>
        <w:spacing w:after="0" w:line="259" w:lineRule="auto"/>
        <w:rPr>
          <w:rFonts w:ascii="Times New Roman" w:eastAsia="Calibri" w:hAnsi="Times New Roman" w:cs="Times New Roman"/>
          <w:sz w:val="24"/>
          <w:szCs w:val="24"/>
        </w:rPr>
      </w:pPr>
    </w:p>
    <w:p w:rsidR="00A32F7B" w:rsidRPr="00A32F7B" w:rsidRDefault="00A32F7B" w:rsidP="00A32F7B">
      <w:pPr>
        <w:spacing w:after="0" w:line="259" w:lineRule="auto"/>
        <w:jc w:val="right"/>
        <w:rPr>
          <w:rFonts w:ascii="Times New Roman" w:eastAsia="Calibri" w:hAnsi="Times New Roman" w:cs="Times New Roman"/>
          <w:sz w:val="20"/>
          <w:szCs w:val="20"/>
        </w:rPr>
      </w:pPr>
      <w:r w:rsidRPr="00A32F7B">
        <w:rPr>
          <w:rFonts w:ascii="Times New Roman" w:eastAsia="Calibri" w:hAnsi="Times New Roman" w:cs="Times New Roman"/>
          <w:sz w:val="20"/>
          <w:szCs w:val="20"/>
        </w:rPr>
        <w:t>Таблица 20</w:t>
      </w:r>
    </w:p>
    <w:tbl>
      <w:tblPr>
        <w:tblStyle w:val="114"/>
        <w:tblW w:w="0" w:type="auto"/>
        <w:tblLook w:val="04A0" w:firstRow="1" w:lastRow="0" w:firstColumn="1" w:lastColumn="0" w:noHBand="0" w:noVBand="1"/>
      </w:tblPr>
      <w:tblGrid>
        <w:gridCol w:w="534"/>
        <w:gridCol w:w="3402"/>
        <w:gridCol w:w="1275"/>
        <w:gridCol w:w="1276"/>
        <w:gridCol w:w="1369"/>
        <w:gridCol w:w="1891"/>
      </w:tblGrid>
      <w:tr w:rsidR="00A32F7B" w:rsidRPr="00A32F7B" w:rsidTr="005C6750">
        <w:tc>
          <w:tcPr>
            <w:tcW w:w="534"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w:t>
            </w:r>
          </w:p>
        </w:tc>
        <w:tc>
          <w:tcPr>
            <w:tcW w:w="3402"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Наименование показателя</w:t>
            </w:r>
          </w:p>
          <w:p w:rsidR="00A32F7B" w:rsidRPr="00A32F7B" w:rsidRDefault="00A32F7B" w:rsidP="00A32F7B">
            <w:pPr>
              <w:rPr>
                <w:rFonts w:ascii="Times New Roman" w:hAnsi="Times New Roman" w:cs="Times New Roman"/>
                <w:sz w:val="24"/>
                <w:szCs w:val="24"/>
              </w:rPr>
            </w:pPr>
          </w:p>
        </w:tc>
        <w:tc>
          <w:tcPr>
            <w:tcW w:w="1275"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2017 год</w:t>
            </w:r>
          </w:p>
        </w:tc>
        <w:tc>
          <w:tcPr>
            <w:tcW w:w="1276"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2018 год</w:t>
            </w:r>
          </w:p>
        </w:tc>
        <w:tc>
          <w:tcPr>
            <w:tcW w:w="1369"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2019 год</w:t>
            </w:r>
          </w:p>
        </w:tc>
        <w:tc>
          <w:tcPr>
            <w:tcW w:w="1891"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2020 год</w:t>
            </w:r>
          </w:p>
        </w:tc>
      </w:tr>
      <w:tr w:rsidR="00A32F7B" w:rsidRPr="00A32F7B" w:rsidTr="005C6750">
        <w:tc>
          <w:tcPr>
            <w:tcW w:w="534"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1</w:t>
            </w:r>
          </w:p>
        </w:tc>
        <w:tc>
          <w:tcPr>
            <w:tcW w:w="3402"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Численность населения в возрасте от 1 до 7 лет, чел.</w:t>
            </w:r>
          </w:p>
        </w:tc>
        <w:tc>
          <w:tcPr>
            <w:tcW w:w="1275"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2 538</w:t>
            </w:r>
          </w:p>
        </w:tc>
        <w:tc>
          <w:tcPr>
            <w:tcW w:w="1276"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2 588</w:t>
            </w:r>
          </w:p>
        </w:tc>
        <w:tc>
          <w:tcPr>
            <w:tcW w:w="1369"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2 608</w:t>
            </w:r>
          </w:p>
        </w:tc>
        <w:tc>
          <w:tcPr>
            <w:tcW w:w="1891"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2 608</w:t>
            </w:r>
          </w:p>
        </w:tc>
      </w:tr>
      <w:tr w:rsidR="00A32F7B" w:rsidRPr="00A32F7B" w:rsidTr="005C6750">
        <w:tc>
          <w:tcPr>
            <w:tcW w:w="534"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2</w:t>
            </w:r>
          </w:p>
        </w:tc>
        <w:tc>
          <w:tcPr>
            <w:tcW w:w="3402"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Численность населения в возрасте от 0 до 3 лет, чел.</w:t>
            </w:r>
          </w:p>
        </w:tc>
        <w:tc>
          <w:tcPr>
            <w:tcW w:w="1275"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851</w:t>
            </w:r>
          </w:p>
        </w:tc>
        <w:tc>
          <w:tcPr>
            <w:tcW w:w="1276"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900</w:t>
            </w:r>
          </w:p>
        </w:tc>
        <w:tc>
          <w:tcPr>
            <w:tcW w:w="1369"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920</w:t>
            </w:r>
          </w:p>
        </w:tc>
        <w:tc>
          <w:tcPr>
            <w:tcW w:w="1891"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920</w:t>
            </w:r>
          </w:p>
        </w:tc>
      </w:tr>
      <w:tr w:rsidR="00A32F7B" w:rsidRPr="00A32F7B" w:rsidTr="005C6750">
        <w:tc>
          <w:tcPr>
            <w:tcW w:w="534"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3</w:t>
            </w:r>
          </w:p>
        </w:tc>
        <w:tc>
          <w:tcPr>
            <w:tcW w:w="3402"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Охват детей программами дошкольного образования, %</w:t>
            </w:r>
          </w:p>
        </w:tc>
        <w:tc>
          <w:tcPr>
            <w:tcW w:w="1275"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57,2</w:t>
            </w:r>
          </w:p>
        </w:tc>
        <w:tc>
          <w:tcPr>
            <w:tcW w:w="1276"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58,5</w:t>
            </w:r>
          </w:p>
        </w:tc>
        <w:tc>
          <w:tcPr>
            <w:tcW w:w="1369"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58,5</w:t>
            </w:r>
          </w:p>
        </w:tc>
        <w:tc>
          <w:tcPr>
            <w:tcW w:w="1891"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59</w:t>
            </w:r>
          </w:p>
        </w:tc>
      </w:tr>
      <w:tr w:rsidR="00A32F7B" w:rsidRPr="00A32F7B" w:rsidTr="005C6750">
        <w:tc>
          <w:tcPr>
            <w:tcW w:w="534"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4</w:t>
            </w:r>
          </w:p>
        </w:tc>
        <w:tc>
          <w:tcPr>
            <w:tcW w:w="3402"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Охват детей в возрасте от 0 до 3 лет программами поддержки раннего развития, %</w:t>
            </w:r>
          </w:p>
        </w:tc>
        <w:tc>
          <w:tcPr>
            <w:tcW w:w="1275"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17,6</w:t>
            </w:r>
          </w:p>
        </w:tc>
        <w:tc>
          <w:tcPr>
            <w:tcW w:w="1276"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18,8</w:t>
            </w:r>
          </w:p>
        </w:tc>
        <w:tc>
          <w:tcPr>
            <w:tcW w:w="1369"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20,5</w:t>
            </w:r>
          </w:p>
        </w:tc>
        <w:tc>
          <w:tcPr>
            <w:tcW w:w="1891"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20,5</w:t>
            </w:r>
          </w:p>
        </w:tc>
      </w:tr>
      <w:tr w:rsidR="00A32F7B" w:rsidRPr="00A32F7B" w:rsidTr="005C6750">
        <w:tc>
          <w:tcPr>
            <w:tcW w:w="534"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5</w:t>
            </w:r>
          </w:p>
        </w:tc>
        <w:tc>
          <w:tcPr>
            <w:tcW w:w="3402"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Численность воспитанников дошкольных образовательных учреждений, чел.</w:t>
            </w:r>
          </w:p>
        </w:tc>
        <w:tc>
          <w:tcPr>
            <w:tcW w:w="1275"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1 417</w:t>
            </w:r>
          </w:p>
        </w:tc>
        <w:tc>
          <w:tcPr>
            <w:tcW w:w="1276"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1480</w:t>
            </w:r>
          </w:p>
        </w:tc>
        <w:tc>
          <w:tcPr>
            <w:tcW w:w="1369"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1480</w:t>
            </w:r>
          </w:p>
        </w:tc>
        <w:tc>
          <w:tcPr>
            <w:tcW w:w="1891" w:type="dxa"/>
          </w:tcPr>
          <w:p w:rsidR="00A32F7B" w:rsidRPr="00A32F7B" w:rsidRDefault="00A32F7B" w:rsidP="00A32F7B">
            <w:pPr>
              <w:rPr>
                <w:rFonts w:ascii="Times New Roman" w:hAnsi="Times New Roman" w:cs="Times New Roman"/>
                <w:sz w:val="24"/>
                <w:szCs w:val="24"/>
              </w:rPr>
            </w:pPr>
            <w:r w:rsidRPr="00A32F7B">
              <w:rPr>
                <w:rFonts w:ascii="Times New Roman" w:hAnsi="Times New Roman" w:cs="Times New Roman"/>
                <w:sz w:val="24"/>
                <w:szCs w:val="24"/>
              </w:rPr>
              <w:t>1500</w:t>
            </w:r>
          </w:p>
        </w:tc>
      </w:tr>
    </w:tbl>
    <w:p w:rsidR="00A32F7B" w:rsidRPr="00A32F7B" w:rsidRDefault="00A32F7B" w:rsidP="00A32F7B">
      <w:pPr>
        <w:spacing w:after="0" w:line="240" w:lineRule="auto"/>
        <w:jc w:val="both"/>
        <w:rPr>
          <w:rFonts w:ascii="Times New Roman" w:eastAsia="Calibri" w:hAnsi="Times New Roman" w:cs="Times New Roman"/>
          <w:sz w:val="24"/>
          <w:szCs w:val="24"/>
        </w:rPr>
      </w:pPr>
    </w:p>
    <w:p w:rsidR="00A32F7B" w:rsidRPr="00A32F7B" w:rsidRDefault="00A32F7B" w:rsidP="00A32F7B">
      <w:pPr>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Численность Ракитянского района – 34 956 чел. </w:t>
      </w:r>
    </w:p>
    <w:p w:rsidR="00A32F7B" w:rsidRPr="00A32F7B" w:rsidRDefault="00A32F7B" w:rsidP="00A32F7B">
      <w:pPr>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Количество мест в детских дошкольных образовательных учреждениях составляет - 40,5 мест на 1000 жителей.</w:t>
      </w:r>
    </w:p>
    <w:p w:rsidR="00A32F7B" w:rsidRPr="00A32F7B" w:rsidRDefault="00A32F7B" w:rsidP="00A32F7B">
      <w:pPr>
        <w:autoSpaceDE w:val="0"/>
        <w:autoSpaceDN w:val="0"/>
        <w:adjustRightInd w:val="0"/>
        <w:spacing w:after="0" w:line="240" w:lineRule="auto"/>
        <w:ind w:firstLine="708"/>
        <w:jc w:val="both"/>
        <w:rPr>
          <w:rFonts w:ascii="Times New Roman" w:eastAsia="Times New Roman" w:hAnsi="Times New Roman" w:cs="Times New Roman"/>
          <w:b/>
          <w:color w:val="000000"/>
          <w:sz w:val="32"/>
          <w:szCs w:val="32"/>
          <w:lang w:eastAsia="ru-RU"/>
        </w:rPr>
      </w:pPr>
      <w:r w:rsidRPr="00A32F7B">
        <w:rPr>
          <w:rFonts w:ascii="Times New Roman" w:eastAsia="Times New Roman" w:hAnsi="Times New Roman" w:cs="Times New Roman"/>
          <w:sz w:val="28"/>
          <w:szCs w:val="28"/>
          <w:lang w:eastAsia="ru-RU"/>
        </w:rPr>
        <w:t>Расчетный показатель минимального уровня обеспеченности объектами дополнительного образования детей определен  в соответствии с таблицей Д-1 «СП 42.13330.2016. Свод правил. Градостроительство. Планировка и застройка городских и сельских поселений. Актуализированная редакция СНиП 2.07.01-</w:t>
      </w:r>
      <w:r w:rsidRPr="00A32F7B">
        <w:rPr>
          <w:rFonts w:ascii="Times New Roman" w:eastAsia="Times New Roman" w:hAnsi="Times New Roman" w:cs="Times New Roman"/>
          <w:sz w:val="28"/>
          <w:szCs w:val="28"/>
          <w:lang w:eastAsia="ru-RU"/>
        </w:rPr>
        <w:lastRenderedPageBreak/>
        <w:t>89*» (утв. Приказом Минстроя России от 30.12.2016 № 1034/</w:t>
      </w:r>
      <w:proofErr w:type="spellStart"/>
      <w:proofErr w:type="gramStart"/>
      <w:r w:rsidRPr="00A32F7B">
        <w:rPr>
          <w:rFonts w:ascii="Times New Roman" w:eastAsia="Times New Roman" w:hAnsi="Times New Roman" w:cs="Times New Roman"/>
          <w:sz w:val="28"/>
          <w:szCs w:val="28"/>
          <w:lang w:eastAsia="ru-RU"/>
        </w:rPr>
        <w:t>пр</w:t>
      </w:r>
      <w:proofErr w:type="spellEnd"/>
      <w:proofErr w:type="gramEnd"/>
      <w:r w:rsidRPr="00A32F7B">
        <w:rPr>
          <w:rFonts w:ascii="Times New Roman" w:eastAsia="Times New Roman" w:hAnsi="Times New Roman" w:cs="Times New Roman"/>
          <w:sz w:val="28"/>
          <w:szCs w:val="28"/>
          <w:lang w:eastAsia="ru-RU"/>
        </w:rPr>
        <w:t xml:space="preserve">), и </w:t>
      </w:r>
      <w:r w:rsidRPr="00A32F7B">
        <w:rPr>
          <w:rFonts w:ascii="Times New Roman" w:eastAsia="Times New Roman" w:hAnsi="Times New Roman" w:cs="Times New Roman"/>
          <w:color w:val="000000"/>
          <w:sz w:val="28"/>
          <w:szCs w:val="28"/>
          <w:lang w:eastAsia="ru-RU"/>
        </w:rPr>
        <w:t>составляет - 10% от общего числа школьников.</w:t>
      </w:r>
    </w:p>
    <w:p w:rsidR="00A32F7B" w:rsidRPr="00A32F7B" w:rsidRDefault="00A32F7B" w:rsidP="00A32F7B">
      <w:pPr>
        <w:spacing w:after="0" w:line="240" w:lineRule="auto"/>
        <w:ind w:firstLine="709"/>
        <w:jc w:val="center"/>
        <w:rPr>
          <w:rFonts w:ascii="Times New Roman" w:eastAsia="Calibri" w:hAnsi="Times New Roman" w:cs="Times New Roman"/>
          <w:b/>
          <w:color w:val="000000"/>
          <w:sz w:val="28"/>
          <w:szCs w:val="28"/>
        </w:rPr>
      </w:pPr>
    </w:p>
    <w:p w:rsidR="00A32F7B" w:rsidRPr="00A32F7B" w:rsidRDefault="00A32F7B" w:rsidP="00A32F7B">
      <w:pPr>
        <w:spacing w:after="0" w:line="240" w:lineRule="auto"/>
        <w:ind w:firstLine="709"/>
        <w:jc w:val="center"/>
        <w:rPr>
          <w:rFonts w:ascii="Times New Roman" w:eastAsia="Calibri" w:hAnsi="Times New Roman" w:cs="Times New Roman"/>
          <w:b/>
          <w:color w:val="000000"/>
          <w:sz w:val="28"/>
          <w:szCs w:val="28"/>
        </w:rPr>
      </w:pPr>
      <w:r w:rsidRPr="00A32F7B">
        <w:rPr>
          <w:rFonts w:ascii="Times New Roman" w:eastAsia="Calibri" w:hAnsi="Times New Roman" w:cs="Times New Roman"/>
          <w:b/>
          <w:color w:val="000000"/>
          <w:sz w:val="28"/>
          <w:szCs w:val="28"/>
        </w:rPr>
        <w:t>Расчетный показатель максимальной транспортной доступности объектов образования.</w:t>
      </w:r>
    </w:p>
    <w:p w:rsidR="00A32F7B" w:rsidRPr="00A32F7B" w:rsidRDefault="00A32F7B" w:rsidP="00A32F7B">
      <w:pPr>
        <w:spacing w:after="0" w:line="240" w:lineRule="auto"/>
        <w:ind w:firstLine="709"/>
        <w:jc w:val="center"/>
        <w:rPr>
          <w:rFonts w:ascii="Times New Roman" w:eastAsia="Calibri" w:hAnsi="Times New Roman" w:cs="Times New Roman"/>
          <w:b/>
          <w:color w:val="000000"/>
          <w:sz w:val="28"/>
          <w:szCs w:val="28"/>
        </w:rPr>
      </w:pP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Расчетный показатель максимально допустимого уровня территориальной доступности для дошкольных образовательных организаций общеобразовательных организаций определен с учетом раздела 10 СП 42.13330.2011.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В малых (до 200 человек) и средних сельских населенных пунктах (от 200 до 1 тыс. человек), удаленных от основных образовательных организаций свыше 1 км, рекомендуется обеспечение транспортной доступности.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Для учащихся общеобразовательных школ необходимо обеспечить подвоз на транспорте, предназначенном для перевозки детей.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Регулярные, осуществляемые в течение учебного года, специальные перевозки учащихся к образовательным организациям решают проблему обеспечения доступности к образованию.</w:t>
      </w:r>
    </w:p>
    <w:p w:rsidR="00A32F7B" w:rsidRPr="00A32F7B" w:rsidRDefault="00A32F7B" w:rsidP="00A32F7B">
      <w:pPr>
        <w:spacing w:after="0" w:line="240" w:lineRule="auto"/>
        <w:ind w:firstLine="709"/>
        <w:rPr>
          <w:rFonts w:ascii="Times New Roman" w:eastAsia="Calibri" w:hAnsi="Times New Roman" w:cs="Times New Roman"/>
          <w:color w:val="000000"/>
          <w:sz w:val="28"/>
          <w:szCs w:val="28"/>
          <w:u w:val="single"/>
        </w:rPr>
      </w:pPr>
    </w:p>
    <w:p w:rsidR="00A32F7B" w:rsidRPr="00A32F7B" w:rsidRDefault="00A32F7B" w:rsidP="00A32F7B">
      <w:pPr>
        <w:keepNext/>
        <w:tabs>
          <w:tab w:val="left" w:pos="1276"/>
        </w:tabs>
        <w:spacing w:after="0" w:line="240" w:lineRule="auto"/>
        <w:ind w:left="568" w:firstLine="709"/>
        <w:jc w:val="center"/>
        <w:outlineLvl w:val="2"/>
        <w:rPr>
          <w:rFonts w:ascii="Times New Roman" w:eastAsia="Calibri" w:hAnsi="Times New Roman" w:cs="Times New Roman"/>
          <w:b/>
          <w:sz w:val="28"/>
          <w:szCs w:val="28"/>
        </w:rPr>
      </w:pPr>
      <w:bookmarkStart w:id="96" w:name="_Toc472370466"/>
      <w:bookmarkStart w:id="97" w:name="_Toc64442133"/>
      <w:r w:rsidRPr="00A32F7B">
        <w:rPr>
          <w:rFonts w:ascii="Times New Roman" w:eastAsia="Calibri" w:hAnsi="Times New Roman" w:cs="Times New Roman"/>
          <w:b/>
          <w:sz w:val="28"/>
          <w:szCs w:val="28"/>
        </w:rPr>
        <w:t>2.4.2. Физическая культура и массовый спорт.</w:t>
      </w:r>
      <w:bookmarkEnd w:id="96"/>
      <w:bookmarkEnd w:id="97"/>
    </w:p>
    <w:p w:rsidR="00A32F7B" w:rsidRPr="00A32F7B" w:rsidRDefault="00A32F7B" w:rsidP="00A32F7B">
      <w:pPr>
        <w:spacing w:after="0" w:line="259" w:lineRule="auto"/>
        <w:rPr>
          <w:rFonts w:ascii="Times New Roman" w:eastAsia="Calibri" w:hAnsi="Times New Roman" w:cs="Times New Roman"/>
          <w:sz w:val="28"/>
          <w:szCs w:val="28"/>
        </w:rPr>
      </w:pPr>
    </w:p>
    <w:p w:rsidR="00A32F7B" w:rsidRPr="00A32F7B" w:rsidRDefault="00A32F7B" w:rsidP="00A32F7B">
      <w:pPr>
        <w:spacing w:after="0" w:line="240" w:lineRule="auto"/>
        <w:ind w:firstLine="709"/>
        <w:jc w:val="both"/>
        <w:rPr>
          <w:rFonts w:ascii="Times New Roman" w:eastAsia="Times New Roman" w:hAnsi="Times New Roman" w:cs="Times New Roman"/>
          <w:sz w:val="28"/>
          <w:szCs w:val="28"/>
          <w:lang w:eastAsia="ru-RU"/>
        </w:rPr>
      </w:pPr>
      <w:r w:rsidRPr="00A32F7B">
        <w:rPr>
          <w:rFonts w:ascii="Times New Roman" w:eastAsia="Calibri" w:hAnsi="Times New Roman" w:cs="Times New Roman"/>
          <w:sz w:val="28"/>
          <w:szCs w:val="28"/>
          <w:lang w:eastAsia="ru-RU"/>
        </w:rPr>
        <w:t>В соответствии с часть 19 статьи 16 Федерального закона от 06.10.2003 № 131-ФЗ «Об общих принципах организации местного самоуправления в Российской Федерации»</w:t>
      </w:r>
      <w:r w:rsidRPr="00A32F7B">
        <w:rPr>
          <w:rFonts w:ascii="Times New Roman" w:eastAsia="Times New Roman" w:hAnsi="Times New Roman" w:cs="Times New Roman"/>
          <w:sz w:val="28"/>
          <w:szCs w:val="28"/>
          <w:lang w:eastAsia="ru-RU"/>
        </w:rPr>
        <w:t xml:space="preserve"> обеспечение условий для развития на территории </w:t>
      </w:r>
      <w:r w:rsidRPr="00A32F7B">
        <w:rPr>
          <w:rFonts w:ascii="Times New Roman" w:eastAsia="Calibri" w:hAnsi="Times New Roman" w:cs="Times New Roman"/>
          <w:sz w:val="28"/>
          <w:szCs w:val="28"/>
        </w:rPr>
        <w:t xml:space="preserve">муниципального района </w:t>
      </w:r>
      <w:r w:rsidRPr="00A32F7B">
        <w:rPr>
          <w:rFonts w:ascii="Times New Roman" w:eastAsia="Times New Roman" w:hAnsi="Times New Roman" w:cs="Times New Roman"/>
          <w:sz w:val="28"/>
          <w:szCs w:val="28"/>
          <w:lang w:eastAsia="ru-RU"/>
        </w:rPr>
        <w:t xml:space="preserve">физической культуры, школьного спорта и массового спорта, относится к вопросам местного значения </w:t>
      </w:r>
      <w:r w:rsidRPr="00A32F7B">
        <w:rPr>
          <w:rFonts w:ascii="Times New Roman" w:eastAsia="Calibri" w:hAnsi="Times New Roman" w:cs="Times New Roman"/>
          <w:sz w:val="28"/>
          <w:szCs w:val="28"/>
        </w:rPr>
        <w:t>муниципального района</w:t>
      </w:r>
      <w:r w:rsidRPr="00A32F7B">
        <w:rPr>
          <w:rFonts w:ascii="Times New Roman" w:eastAsia="Times New Roman" w:hAnsi="Times New Roman" w:cs="Times New Roman"/>
          <w:sz w:val="28"/>
          <w:szCs w:val="28"/>
          <w:lang w:eastAsia="ru-RU"/>
        </w:rPr>
        <w:t>.</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Постановлением Правительства РФ от 21.01.2015 года № 30 «</w:t>
      </w:r>
      <w:proofErr w:type="gramStart"/>
      <w:r w:rsidRPr="00A32F7B">
        <w:rPr>
          <w:rFonts w:ascii="Times New Roman" w:eastAsia="Calibri" w:hAnsi="Times New Roman" w:cs="Times New Roman"/>
          <w:sz w:val="28"/>
          <w:szCs w:val="28"/>
        </w:rPr>
        <w:t>О</w:t>
      </w:r>
      <w:proofErr w:type="gramEnd"/>
      <w:r w:rsidRPr="00A32F7B">
        <w:rPr>
          <w:rFonts w:ascii="Times New Roman" w:eastAsia="Calibri" w:hAnsi="Times New Roman" w:cs="Times New Roman"/>
          <w:sz w:val="28"/>
          <w:szCs w:val="28"/>
        </w:rPr>
        <w:t xml:space="preserve"> </w:t>
      </w:r>
      <w:proofErr w:type="gramStart"/>
      <w:r w:rsidRPr="00A32F7B">
        <w:rPr>
          <w:rFonts w:ascii="Times New Roman" w:eastAsia="Calibri" w:hAnsi="Times New Roman" w:cs="Times New Roman"/>
          <w:sz w:val="28"/>
          <w:szCs w:val="28"/>
        </w:rPr>
        <w:t>федеральной</w:t>
      </w:r>
      <w:proofErr w:type="gramEnd"/>
      <w:r w:rsidRPr="00A32F7B">
        <w:rPr>
          <w:rFonts w:ascii="Times New Roman" w:eastAsia="Calibri" w:hAnsi="Times New Roman" w:cs="Times New Roman"/>
          <w:sz w:val="28"/>
          <w:szCs w:val="28"/>
        </w:rPr>
        <w:t xml:space="preserve"> целевой программы «Развитие физической культуры и спорта в Российской Федерации на 2016-2020 годы».</w:t>
      </w:r>
    </w:p>
    <w:p w:rsidR="00A32F7B" w:rsidRPr="00A32F7B" w:rsidRDefault="00A32F7B" w:rsidP="00A32F7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98" w:name="_Toc472370467"/>
      <w:r w:rsidRPr="00A32F7B">
        <w:rPr>
          <w:rFonts w:ascii="Times New Roman" w:eastAsia="Times New Roman" w:hAnsi="Times New Roman" w:cs="Times New Roman"/>
          <w:sz w:val="28"/>
          <w:szCs w:val="28"/>
          <w:lang w:eastAsia="ru-RU"/>
        </w:rPr>
        <w:t>Стратегия развития физической культуры и спорта в Российской Федерации на период до 2020 года, утвержденная распоряжением Правительства Российской Федерации от 7 августа 2009 г. № 1101-р.</w:t>
      </w:r>
      <w:bookmarkEnd w:id="98"/>
    </w:p>
    <w:p w:rsidR="00A32F7B" w:rsidRPr="00A32F7B" w:rsidRDefault="00A32F7B" w:rsidP="00A32F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9" w:name="_Toc472370468"/>
      <w:r w:rsidRPr="00A32F7B">
        <w:rPr>
          <w:rFonts w:ascii="Times New Roman" w:eastAsia="Times New Roman" w:hAnsi="Times New Roman" w:cs="Times New Roman"/>
          <w:sz w:val="28"/>
          <w:szCs w:val="28"/>
          <w:lang w:eastAsia="ru-RU"/>
        </w:rPr>
        <w:t xml:space="preserve">При расчете </w:t>
      </w:r>
      <w:proofErr w:type="gramStart"/>
      <w:r w:rsidRPr="00A32F7B">
        <w:rPr>
          <w:rFonts w:ascii="Times New Roman" w:eastAsia="Times New Roman" w:hAnsi="Times New Roman" w:cs="Times New Roman"/>
          <w:sz w:val="28"/>
          <w:szCs w:val="28"/>
          <w:lang w:eastAsia="ru-RU"/>
        </w:rPr>
        <w:t>показателей, устанавливаемых для объектов физической культуры и массового спорта использовались</w:t>
      </w:r>
      <w:proofErr w:type="gramEnd"/>
      <w:r w:rsidRPr="00A32F7B">
        <w:rPr>
          <w:rFonts w:ascii="Times New Roman" w:eastAsia="Times New Roman" w:hAnsi="Times New Roman" w:cs="Times New Roman"/>
          <w:sz w:val="28"/>
          <w:szCs w:val="28"/>
          <w:lang w:eastAsia="ru-RU"/>
        </w:rPr>
        <w:t xml:space="preserve"> следующие параметры:</w:t>
      </w:r>
      <w:bookmarkEnd w:id="99"/>
    </w:p>
    <w:p w:rsidR="00A32F7B" w:rsidRPr="00A32F7B" w:rsidRDefault="00A32F7B" w:rsidP="00A32F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0" w:name="_Toc472370469"/>
      <w:r w:rsidRPr="00A32F7B">
        <w:rPr>
          <w:rFonts w:ascii="Times New Roman" w:eastAsia="Times New Roman" w:hAnsi="Times New Roman" w:cs="Times New Roman"/>
          <w:sz w:val="28"/>
          <w:szCs w:val="28"/>
          <w:lang w:eastAsia="ru-RU"/>
        </w:rPr>
        <w:t>– норматив обеспеченности спортивными сооружениями, кв. м площади пола, кв. м зеркала воды, кв. м общей площади на 1 тыс. человек;</w:t>
      </w:r>
      <w:bookmarkEnd w:id="100"/>
    </w:p>
    <w:p w:rsidR="00A32F7B" w:rsidRPr="00A32F7B" w:rsidRDefault="00A32F7B" w:rsidP="00A32F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1" w:name="_Toc472370470"/>
      <w:r w:rsidRPr="00A32F7B">
        <w:rPr>
          <w:rFonts w:ascii="Times New Roman" w:eastAsia="Times New Roman" w:hAnsi="Times New Roman" w:cs="Times New Roman"/>
          <w:sz w:val="28"/>
          <w:szCs w:val="28"/>
          <w:lang w:eastAsia="ru-RU"/>
        </w:rPr>
        <w:t>– возрастной коэффициент;</w:t>
      </w:r>
      <w:bookmarkEnd w:id="101"/>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2" w:name="_Toc472370471"/>
      <w:r w:rsidRPr="00A32F7B">
        <w:rPr>
          <w:rFonts w:ascii="Times New Roman" w:eastAsia="Times New Roman" w:hAnsi="Times New Roman" w:cs="Times New Roman"/>
          <w:sz w:val="28"/>
          <w:szCs w:val="28"/>
          <w:lang w:eastAsia="ru-RU"/>
        </w:rPr>
        <w:t>– коэффициент активности населения по данному виду обслуживания;</w:t>
      </w:r>
      <w:bookmarkEnd w:id="102"/>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3" w:name="_Toc472370472"/>
      <w:r w:rsidRPr="00A32F7B">
        <w:rPr>
          <w:rFonts w:ascii="Times New Roman" w:eastAsia="Times New Roman" w:hAnsi="Times New Roman" w:cs="Times New Roman"/>
          <w:sz w:val="28"/>
          <w:szCs w:val="28"/>
          <w:lang w:eastAsia="ru-RU"/>
        </w:rPr>
        <w:t>– частота посещения спортивного сооружения одним активным жителем в течение года;</w:t>
      </w:r>
      <w:bookmarkEnd w:id="103"/>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4" w:name="_Toc472370473"/>
      <w:r w:rsidRPr="00A32F7B">
        <w:rPr>
          <w:rFonts w:ascii="Times New Roman" w:eastAsia="Times New Roman" w:hAnsi="Times New Roman" w:cs="Times New Roman"/>
          <w:sz w:val="28"/>
          <w:szCs w:val="28"/>
          <w:lang w:eastAsia="ru-RU"/>
        </w:rPr>
        <w:t>– удельная комфортная мощность, кв. м площади на одного посетителя;</w:t>
      </w:r>
      <w:bookmarkEnd w:id="104"/>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5" w:name="_Toc472370474"/>
      <w:r w:rsidRPr="00A32F7B">
        <w:rPr>
          <w:rFonts w:ascii="Times New Roman" w:eastAsia="Times New Roman" w:hAnsi="Times New Roman" w:cs="Times New Roman"/>
          <w:sz w:val="28"/>
          <w:szCs w:val="28"/>
          <w:lang w:eastAsia="ru-RU"/>
        </w:rPr>
        <w:lastRenderedPageBreak/>
        <w:t>– количество дней работы спортивного сооружения в году;</w:t>
      </w:r>
      <w:bookmarkEnd w:id="105"/>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6" w:name="_Toc472370475"/>
      <w:r w:rsidRPr="00A32F7B">
        <w:rPr>
          <w:rFonts w:ascii="Times New Roman" w:eastAsia="Times New Roman" w:hAnsi="Times New Roman" w:cs="Times New Roman"/>
          <w:sz w:val="28"/>
          <w:szCs w:val="28"/>
          <w:lang w:eastAsia="ru-RU"/>
        </w:rPr>
        <w:t>– коэффициент сменности спортивного сооружения в день;</w:t>
      </w:r>
      <w:bookmarkEnd w:id="106"/>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7" w:name="_Toc472370476"/>
      <w:r w:rsidRPr="00A32F7B">
        <w:rPr>
          <w:rFonts w:ascii="Times New Roman" w:eastAsia="Times New Roman" w:hAnsi="Times New Roman" w:cs="Times New Roman"/>
          <w:sz w:val="28"/>
          <w:szCs w:val="28"/>
          <w:lang w:eastAsia="ru-RU"/>
        </w:rPr>
        <w:t>– средний коэффициент единовременной загрузки (наполняемости) спортивного сооружения.</w:t>
      </w:r>
      <w:bookmarkEnd w:id="107"/>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8" w:name="_Toc472370477"/>
      <w:r w:rsidRPr="00A32F7B">
        <w:rPr>
          <w:rFonts w:ascii="Times New Roman" w:eastAsia="Times New Roman" w:hAnsi="Times New Roman" w:cs="Times New Roman"/>
          <w:sz w:val="28"/>
          <w:szCs w:val="28"/>
          <w:lang w:eastAsia="ru-RU"/>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w:t>
      </w:r>
      <w:r w:rsidRPr="00A32F7B">
        <w:rPr>
          <w:rFonts w:ascii="Times New Roman" w:eastAsia="Calibri" w:hAnsi="Times New Roman" w:cs="Times New Roman"/>
          <w:sz w:val="28"/>
          <w:szCs w:val="28"/>
        </w:rPr>
        <w:t>муниципального района</w:t>
      </w:r>
      <w:r w:rsidRPr="00A32F7B">
        <w:rPr>
          <w:rFonts w:ascii="Times New Roman" w:eastAsia="Times New Roman" w:hAnsi="Times New Roman" w:cs="Times New Roman"/>
          <w:sz w:val="28"/>
          <w:szCs w:val="28"/>
          <w:lang w:eastAsia="ru-RU"/>
        </w:rPr>
        <w:t xml:space="preserve">. 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 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w:t>
      </w:r>
      <w:proofErr w:type="spellStart"/>
      <w:r w:rsidRPr="00A32F7B">
        <w:rPr>
          <w:rFonts w:ascii="Times New Roman" w:eastAsia="Times New Roman" w:hAnsi="Times New Roman" w:cs="Times New Roman"/>
          <w:sz w:val="28"/>
          <w:szCs w:val="28"/>
          <w:lang w:eastAsia="ru-RU"/>
        </w:rPr>
        <w:t>Минспортом</w:t>
      </w:r>
      <w:proofErr w:type="spellEnd"/>
      <w:r w:rsidRPr="00A32F7B">
        <w:rPr>
          <w:rFonts w:ascii="Times New Roman" w:eastAsia="Times New Roman" w:hAnsi="Times New Roman" w:cs="Times New Roman"/>
          <w:sz w:val="28"/>
          <w:szCs w:val="28"/>
          <w:lang w:eastAsia="ru-RU"/>
        </w:rPr>
        <w:t xml:space="preserve"> России федерального статистического наблюдения за деятельностью учреждений по физической культуре и спорту»).</w:t>
      </w:r>
      <w:bookmarkEnd w:id="108"/>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9" w:name="_Toc472370478"/>
      <w:r w:rsidRPr="00A32F7B">
        <w:rPr>
          <w:rFonts w:ascii="Times New Roman" w:eastAsia="Times New Roman" w:hAnsi="Times New Roman" w:cs="Times New Roman"/>
          <w:sz w:val="28"/>
          <w:szCs w:val="28"/>
          <w:lang w:eastAsia="ru-RU"/>
        </w:rPr>
        <w:t>Количество рабочих дней в году определено как среднее – 250 (разница может колебаться в пределах нескольких дней).</w:t>
      </w:r>
      <w:bookmarkEnd w:id="109"/>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0" w:name="_Toc472370479"/>
      <w:r w:rsidRPr="00A32F7B">
        <w:rPr>
          <w:rFonts w:ascii="Times New Roman" w:eastAsia="Times New Roman" w:hAnsi="Times New Roman" w:cs="Times New Roman"/>
          <w:sz w:val="28"/>
          <w:szCs w:val="28"/>
          <w:lang w:eastAsia="ru-RU"/>
        </w:rPr>
        <w:t>Коэффициент сменности работы предприятия в день - количество смен работы спортивного сооружения в день.</w:t>
      </w:r>
      <w:bookmarkEnd w:id="110"/>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1" w:name="_Toc472370480"/>
      <w:r w:rsidRPr="00A32F7B">
        <w:rPr>
          <w:rFonts w:ascii="Times New Roman" w:eastAsia="Times New Roman" w:hAnsi="Times New Roman" w:cs="Times New Roman"/>
          <w:sz w:val="28"/>
          <w:szCs w:val="28"/>
          <w:lang w:eastAsia="ru-RU"/>
        </w:rPr>
        <w:t>Таким образом, нормативы обеспеченности по объектам физической культуры и массового спорта соответствует распоряжению Правительства Российской Федерации от 3 июля 1996 №1063-р «Социальные нормативы и нормы», которым установлен норматив единовременной пропускной способности всех видов объектов физической культуры и спорта – 0,19 тыс. человек на 1 тыс. человек. 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bookmarkEnd w:id="111"/>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2" w:name="_Toc472370481"/>
      <w:proofErr w:type="gramStart"/>
      <w:r w:rsidRPr="00A32F7B">
        <w:rPr>
          <w:rFonts w:ascii="Times New Roman" w:eastAsia="Times New Roman" w:hAnsi="Times New Roman" w:cs="Times New Roman"/>
          <w:sz w:val="28"/>
          <w:szCs w:val="28"/>
          <w:lang w:eastAsia="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w:t>
      </w:r>
      <w:proofErr w:type="gramEnd"/>
      <w:r w:rsidRPr="00A32F7B">
        <w:rPr>
          <w:rFonts w:ascii="Times New Roman" w:eastAsia="Times New Roman" w:hAnsi="Times New Roman" w:cs="Times New Roman"/>
          <w:sz w:val="28"/>
          <w:szCs w:val="28"/>
          <w:lang w:eastAsia="ru-RU"/>
        </w:rPr>
        <w:t xml:space="preserve"> </w:t>
      </w:r>
      <w:proofErr w:type="gramStart"/>
      <w:r w:rsidRPr="00A32F7B">
        <w:rPr>
          <w:rFonts w:ascii="Times New Roman" w:eastAsia="Times New Roman" w:hAnsi="Times New Roman" w:cs="Times New Roman"/>
          <w:sz w:val="28"/>
          <w:szCs w:val="28"/>
          <w:lang w:eastAsia="ru-RU"/>
        </w:rPr>
        <w:t>условии</w:t>
      </w:r>
      <w:proofErr w:type="gramEnd"/>
      <w:r w:rsidRPr="00A32F7B">
        <w:rPr>
          <w:rFonts w:ascii="Times New Roman" w:eastAsia="Times New Roman" w:hAnsi="Times New Roman" w:cs="Times New Roman"/>
          <w:sz w:val="28"/>
          <w:szCs w:val="28"/>
          <w:lang w:eastAsia="ru-RU"/>
        </w:rPr>
        <w:t xml:space="preserve"> соблюдения режима уборки указанных помещений.</w:t>
      </w:r>
      <w:bookmarkEnd w:id="112"/>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3" w:name="_Toc472370482"/>
      <w:r w:rsidRPr="00A32F7B">
        <w:rPr>
          <w:rFonts w:ascii="Times New Roman" w:eastAsia="Times New Roman" w:hAnsi="Times New Roman" w:cs="Times New Roman"/>
          <w:sz w:val="28"/>
          <w:szCs w:val="28"/>
          <w:lang w:eastAsia="ru-RU"/>
        </w:rPr>
        <w:t>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bookmarkEnd w:id="113"/>
    </w:p>
    <w:p w:rsidR="00A32F7B" w:rsidRPr="00A32F7B" w:rsidRDefault="00A32F7B" w:rsidP="00A32F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32F7B" w:rsidRPr="00A32F7B" w:rsidRDefault="00A32F7B" w:rsidP="00A32F7B">
      <w:pPr>
        <w:keepNext/>
        <w:tabs>
          <w:tab w:val="left" w:pos="1276"/>
        </w:tabs>
        <w:spacing w:after="0" w:line="240" w:lineRule="auto"/>
        <w:ind w:left="568"/>
        <w:jc w:val="center"/>
        <w:outlineLvl w:val="2"/>
        <w:rPr>
          <w:rFonts w:ascii="Times New Roman" w:eastAsia="Calibri" w:hAnsi="Times New Roman" w:cs="Times New Roman"/>
          <w:b/>
          <w:sz w:val="28"/>
          <w:szCs w:val="28"/>
        </w:rPr>
      </w:pPr>
      <w:bookmarkStart w:id="114" w:name="_Toc472370483"/>
      <w:bookmarkStart w:id="115" w:name="_Toc64442134"/>
      <w:r w:rsidRPr="00A32F7B">
        <w:rPr>
          <w:rFonts w:ascii="Times New Roman" w:eastAsia="Calibri" w:hAnsi="Times New Roman" w:cs="Times New Roman"/>
          <w:b/>
          <w:sz w:val="28"/>
          <w:szCs w:val="28"/>
        </w:rPr>
        <w:lastRenderedPageBreak/>
        <w:t>2.4.3.Здравоохранение</w:t>
      </w:r>
      <w:bookmarkEnd w:id="114"/>
      <w:bookmarkEnd w:id="115"/>
      <w:r w:rsidRPr="00A32F7B">
        <w:rPr>
          <w:rFonts w:ascii="Times New Roman" w:eastAsia="Calibri" w:hAnsi="Times New Roman" w:cs="Times New Roman"/>
          <w:b/>
          <w:sz w:val="28"/>
          <w:szCs w:val="28"/>
        </w:rPr>
        <w:t>.</w:t>
      </w:r>
    </w:p>
    <w:p w:rsidR="00A32F7B" w:rsidRPr="00A32F7B" w:rsidRDefault="00A32F7B" w:rsidP="00A32F7B">
      <w:pPr>
        <w:spacing w:after="0" w:line="240" w:lineRule="auto"/>
        <w:ind w:firstLine="709"/>
        <w:jc w:val="both"/>
        <w:rPr>
          <w:rFonts w:ascii="Times New Roman" w:eastAsia="Times New Roman" w:hAnsi="Times New Roman" w:cs="Times New Roman"/>
          <w:sz w:val="28"/>
          <w:szCs w:val="28"/>
          <w:lang w:eastAsia="ru-RU"/>
        </w:rPr>
      </w:pPr>
    </w:p>
    <w:p w:rsidR="00A32F7B" w:rsidRPr="00A32F7B" w:rsidRDefault="00A32F7B" w:rsidP="00A32F7B">
      <w:pPr>
        <w:spacing w:after="0" w:line="240" w:lineRule="auto"/>
        <w:ind w:firstLine="709"/>
        <w:jc w:val="both"/>
        <w:rPr>
          <w:rFonts w:ascii="Times New Roman" w:eastAsia="Times New Roman" w:hAnsi="Times New Roman" w:cs="Times New Roman"/>
          <w:sz w:val="28"/>
          <w:szCs w:val="28"/>
          <w:lang w:eastAsia="ru-RU"/>
        </w:rPr>
      </w:pPr>
      <w:proofErr w:type="gramStart"/>
      <w:r w:rsidRPr="00A32F7B">
        <w:rPr>
          <w:rFonts w:ascii="Times New Roman" w:eastAsia="Times New Roman" w:hAnsi="Times New Roman" w:cs="Times New Roman"/>
          <w:sz w:val="28"/>
          <w:szCs w:val="28"/>
          <w:lang w:eastAsia="ru-RU"/>
        </w:rPr>
        <w:t xml:space="preserve">В соответствии с частью 14 статьи 16 Федерального закона от 06.10.2003 № 131-ФЗ «Об общих принципах организации местного самоуправления в Российской Федерации» создание условий для оказания медицинской помощи населению на территории </w:t>
      </w:r>
      <w:r w:rsidRPr="00A32F7B">
        <w:rPr>
          <w:rFonts w:ascii="Times New Roman" w:eastAsia="Calibri" w:hAnsi="Times New Roman" w:cs="Times New Roman"/>
          <w:sz w:val="28"/>
          <w:szCs w:val="28"/>
        </w:rPr>
        <w:t xml:space="preserve">муниципального района </w:t>
      </w:r>
      <w:r w:rsidRPr="00A32F7B">
        <w:rPr>
          <w:rFonts w:ascii="Times New Roman" w:eastAsia="Times New Roman" w:hAnsi="Times New Roman" w:cs="Times New Roman"/>
          <w:sz w:val="28"/>
          <w:szCs w:val="28"/>
          <w:lang w:eastAsia="ru-RU"/>
        </w:rPr>
        <w:t xml:space="preserve">в соответствии с территориальной программой государственных гарантий бесплатного оказания гражданам медицинской помощи, относится к вопросам местного значения </w:t>
      </w:r>
      <w:r w:rsidRPr="00A32F7B">
        <w:rPr>
          <w:rFonts w:ascii="Times New Roman" w:eastAsia="Calibri" w:hAnsi="Times New Roman" w:cs="Times New Roman"/>
          <w:sz w:val="28"/>
          <w:szCs w:val="28"/>
        </w:rPr>
        <w:t>муниципального района</w:t>
      </w:r>
      <w:r w:rsidRPr="00A32F7B">
        <w:rPr>
          <w:rFonts w:ascii="Times New Roman" w:eastAsia="Times New Roman" w:hAnsi="Times New Roman" w:cs="Times New Roman"/>
          <w:sz w:val="28"/>
          <w:szCs w:val="28"/>
          <w:lang w:eastAsia="ru-RU"/>
        </w:rPr>
        <w:t>.</w:t>
      </w:r>
      <w:proofErr w:type="gramEnd"/>
    </w:p>
    <w:p w:rsidR="00A32F7B" w:rsidRPr="00A32F7B" w:rsidRDefault="00A32F7B" w:rsidP="00A32F7B">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6" w:name="_Toc472370484"/>
      <w:r w:rsidRPr="00A32F7B">
        <w:rPr>
          <w:rFonts w:ascii="Times New Roman" w:eastAsia="Times New Roman" w:hAnsi="Times New Roman" w:cs="Times New Roman"/>
          <w:sz w:val="28"/>
          <w:szCs w:val="28"/>
          <w:lang w:eastAsia="ru-RU"/>
        </w:rPr>
        <w:t>Расчетные показатели для объектов здравоохранения установлены в соответствии с требованиями:</w:t>
      </w:r>
      <w:bookmarkEnd w:id="116"/>
    </w:p>
    <w:p w:rsidR="00A32F7B" w:rsidRPr="00A32F7B" w:rsidRDefault="00A32F7B" w:rsidP="00A32F7B">
      <w:pPr>
        <w:shd w:val="clear" w:color="auto" w:fill="FFFFFF"/>
        <w:spacing w:after="0" w:line="240" w:lineRule="auto"/>
        <w:ind w:firstLine="709"/>
        <w:jc w:val="both"/>
        <w:rPr>
          <w:rFonts w:ascii="Times New Roman" w:eastAsia="Calibri" w:hAnsi="Times New Roman" w:cs="Times New Roman"/>
          <w:bCs/>
          <w:color w:val="000000"/>
          <w:sz w:val="28"/>
          <w:szCs w:val="28"/>
          <w:shd w:val="clear" w:color="auto" w:fill="FFFFFF"/>
        </w:rPr>
      </w:pPr>
      <w:bookmarkStart w:id="117" w:name="_Toc472370485"/>
      <w:r w:rsidRPr="00A32F7B">
        <w:rPr>
          <w:rFonts w:ascii="Times New Roman" w:eastAsia="Calibri" w:hAnsi="Times New Roman" w:cs="Times New Roman"/>
          <w:bCs/>
          <w:color w:val="000000"/>
          <w:sz w:val="28"/>
          <w:szCs w:val="28"/>
          <w:shd w:val="clear" w:color="auto" w:fill="FFFFFF"/>
        </w:rPr>
        <w:t>- Федерального закона от 21 ноября 2011 г. № 323-ФЗ «Об основах охраны здоровья граждан в Российской Федерации»;</w:t>
      </w:r>
    </w:p>
    <w:p w:rsidR="00A32F7B" w:rsidRPr="00A32F7B" w:rsidRDefault="00A32F7B" w:rsidP="00A32F7B">
      <w:pPr>
        <w:shd w:val="clear" w:color="auto" w:fill="FFFFFF"/>
        <w:spacing w:after="0" w:line="240" w:lineRule="auto"/>
        <w:ind w:firstLine="709"/>
        <w:jc w:val="both"/>
        <w:rPr>
          <w:rFonts w:ascii="Times New Roman" w:eastAsia="Calibri" w:hAnsi="Times New Roman" w:cs="Times New Roman"/>
          <w:bCs/>
          <w:sz w:val="28"/>
          <w:szCs w:val="28"/>
          <w:lang w:eastAsia="ru-RU"/>
        </w:rPr>
      </w:pPr>
      <w:r w:rsidRPr="00A32F7B">
        <w:rPr>
          <w:rFonts w:ascii="Times New Roman" w:eastAsia="Calibri" w:hAnsi="Times New Roman" w:cs="Times New Roman"/>
          <w:sz w:val="28"/>
          <w:szCs w:val="28"/>
          <w:lang w:eastAsia="ru-RU"/>
        </w:rPr>
        <w:t xml:space="preserve"> - Приказа Министерства здравоохранения и социального развития Российской Федерации от 15 мая 2012 г. №543н «Об утверждении Положения об организации оказания первичной медико-санитарной помощи взрослому населению» (в редакции приказа Министерства здравоохранения РФ от 23 июня 2015 г. №361н</w:t>
      </w:r>
      <w:r w:rsidRPr="00A32F7B">
        <w:rPr>
          <w:rFonts w:ascii="Times New Roman" w:eastAsia="Calibri" w:hAnsi="Times New Roman" w:cs="Times New Roman"/>
          <w:bCs/>
          <w:sz w:val="28"/>
          <w:szCs w:val="28"/>
          <w:lang w:eastAsia="ru-RU"/>
        </w:rPr>
        <w:t>)</w:t>
      </w:r>
      <w:bookmarkEnd w:id="117"/>
      <w:r w:rsidRPr="00A32F7B">
        <w:rPr>
          <w:rFonts w:ascii="Times New Roman" w:eastAsia="Calibri" w:hAnsi="Times New Roman" w:cs="Times New Roman"/>
          <w:bCs/>
          <w:sz w:val="28"/>
          <w:szCs w:val="28"/>
          <w:lang w:eastAsia="ru-RU"/>
        </w:rPr>
        <w:t>;</w:t>
      </w:r>
    </w:p>
    <w:p w:rsidR="00A32F7B" w:rsidRPr="00A32F7B" w:rsidRDefault="00A32F7B" w:rsidP="00A32F7B">
      <w:pPr>
        <w:shd w:val="clear" w:color="auto" w:fill="FFFFFF"/>
        <w:spacing w:after="0" w:line="240" w:lineRule="auto"/>
        <w:ind w:firstLine="709"/>
        <w:jc w:val="both"/>
        <w:rPr>
          <w:rFonts w:ascii="Times New Roman" w:eastAsia="Calibri" w:hAnsi="Times New Roman" w:cs="Times New Roman"/>
          <w:bCs/>
          <w:sz w:val="28"/>
          <w:szCs w:val="28"/>
          <w:lang w:eastAsia="ru-RU"/>
        </w:rPr>
      </w:pPr>
      <w:bookmarkStart w:id="118" w:name="_Toc472370486"/>
      <w:r w:rsidRPr="00A32F7B">
        <w:rPr>
          <w:rFonts w:ascii="Times New Roman" w:eastAsia="Calibri" w:hAnsi="Times New Roman" w:cs="Times New Roman"/>
          <w:sz w:val="28"/>
          <w:szCs w:val="28"/>
        </w:rPr>
        <w:t>- с распоряжением Правительства Российской Федерации от 03.07.1996 №1063-р «О социальных нормативах и нормах»</w:t>
      </w:r>
      <w:bookmarkEnd w:id="118"/>
      <w:r w:rsidRPr="00A32F7B">
        <w:rPr>
          <w:rFonts w:ascii="Times New Roman" w:eastAsia="Calibri" w:hAnsi="Times New Roman" w:cs="Times New Roman"/>
          <w:sz w:val="28"/>
          <w:szCs w:val="28"/>
        </w:rPr>
        <w:t>;</w:t>
      </w:r>
    </w:p>
    <w:p w:rsidR="00A32F7B" w:rsidRPr="00A32F7B" w:rsidRDefault="00A32F7B" w:rsidP="00A32F7B">
      <w:pPr>
        <w:shd w:val="clear" w:color="auto" w:fill="FFFFFF"/>
        <w:spacing w:after="0" w:line="240" w:lineRule="auto"/>
        <w:ind w:firstLine="709"/>
        <w:jc w:val="both"/>
        <w:rPr>
          <w:rFonts w:ascii="Times New Roman" w:eastAsia="Calibri" w:hAnsi="Times New Roman" w:cs="Times New Roman"/>
          <w:sz w:val="28"/>
          <w:szCs w:val="28"/>
        </w:rPr>
      </w:pPr>
      <w:bookmarkStart w:id="119" w:name="_Toc472370487"/>
      <w:r w:rsidRPr="00A32F7B">
        <w:rPr>
          <w:rFonts w:ascii="Times New Roman" w:eastAsia="Calibri" w:hAnsi="Times New Roman" w:cs="Times New Roman"/>
          <w:bCs/>
          <w:sz w:val="28"/>
          <w:szCs w:val="28"/>
          <w:lang w:eastAsia="ru-RU"/>
        </w:rPr>
        <w:t xml:space="preserve">- </w:t>
      </w:r>
      <w:r w:rsidRPr="00A32F7B">
        <w:rPr>
          <w:rFonts w:ascii="Times New Roman" w:eastAsia="Calibri" w:hAnsi="Times New Roman" w:cs="Times New Roman"/>
          <w:sz w:val="28"/>
          <w:szCs w:val="28"/>
        </w:rPr>
        <w:t>Свод правил СП 42.13330.2011 Градостроительство. Планировка и застройка городских и сельских поселений. Актуализированная редакция СНиП 2.07.01-89*</w:t>
      </w:r>
      <w:bookmarkEnd w:id="119"/>
      <w:r w:rsidRPr="00A32F7B">
        <w:rPr>
          <w:rFonts w:ascii="Times New Roman" w:eastAsia="Calibri" w:hAnsi="Times New Roman" w:cs="Times New Roman"/>
          <w:sz w:val="28"/>
          <w:szCs w:val="28"/>
        </w:rPr>
        <w:t>;</w:t>
      </w:r>
    </w:p>
    <w:p w:rsidR="00A32F7B" w:rsidRPr="00A32F7B" w:rsidRDefault="00A32F7B" w:rsidP="00A32F7B">
      <w:pPr>
        <w:shd w:val="clear" w:color="auto" w:fill="FFFFFF"/>
        <w:spacing w:after="0" w:line="240" w:lineRule="auto"/>
        <w:ind w:firstLine="709"/>
        <w:jc w:val="both"/>
        <w:rPr>
          <w:rFonts w:ascii="Times New Roman" w:eastAsia="Calibri" w:hAnsi="Times New Roman" w:cs="Times New Roman"/>
          <w:sz w:val="28"/>
          <w:szCs w:val="28"/>
        </w:rPr>
      </w:pPr>
      <w:bookmarkStart w:id="120" w:name="_Toc472370488"/>
      <w:r w:rsidRPr="00A32F7B">
        <w:rPr>
          <w:rFonts w:ascii="Times New Roman" w:eastAsia="Calibri" w:hAnsi="Times New Roman" w:cs="Times New Roman"/>
          <w:sz w:val="28"/>
          <w:szCs w:val="28"/>
        </w:rPr>
        <w:t>- Свод правил СП 158.13330.2014 «Здания и помещения медицинских организаций. Правила проектирования» (утв. приказом Министерства строительства и жилищно-коммунального хозяйства РФ от 18 февраля 2014 г. № 58/</w:t>
      </w:r>
      <w:proofErr w:type="spellStart"/>
      <w:proofErr w:type="gramStart"/>
      <w:r w:rsidRPr="00A32F7B">
        <w:rPr>
          <w:rFonts w:ascii="Times New Roman" w:eastAsia="Calibri" w:hAnsi="Times New Roman" w:cs="Times New Roman"/>
          <w:sz w:val="28"/>
          <w:szCs w:val="28"/>
        </w:rPr>
        <w:t>пр</w:t>
      </w:r>
      <w:proofErr w:type="spellEnd"/>
      <w:proofErr w:type="gramEnd"/>
      <w:r w:rsidRPr="00A32F7B">
        <w:rPr>
          <w:rFonts w:ascii="Times New Roman" w:eastAsia="Calibri" w:hAnsi="Times New Roman" w:cs="Times New Roman"/>
          <w:sz w:val="28"/>
          <w:szCs w:val="28"/>
        </w:rPr>
        <w:t>).</w:t>
      </w:r>
      <w:bookmarkEnd w:id="120"/>
    </w:p>
    <w:p w:rsidR="00A32F7B" w:rsidRPr="00A32F7B" w:rsidRDefault="00A32F7B" w:rsidP="00A32F7B">
      <w:pPr>
        <w:shd w:val="clear" w:color="auto" w:fill="FFFFFF"/>
        <w:spacing w:after="0" w:line="240" w:lineRule="auto"/>
        <w:ind w:firstLine="284"/>
        <w:jc w:val="both"/>
        <w:rPr>
          <w:rFonts w:ascii="Times New Roman" w:eastAsia="Calibri" w:hAnsi="Times New Roman" w:cs="Times New Roman"/>
          <w:sz w:val="28"/>
          <w:szCs w:val="28"/>
        </w:rPr>
      </w:pPr>
    </w:p>
    <w:p w:rsidR="00A32F7B" w:rsidRPr="00A32F7B" w:rsidRDefault="00A32F7B" w:rsidP="00A32F7B">
      <w:pPr>
        <w:spacing w:after="160" w:line="259" w:lineRule="auto"/>
        <w:ind w:firstLine="567"/>
        <w:jc w:val="both"/>
        <w:rPr>
          <w:rFonts w:ascii="Times New Roman" w:eastAsia="Calibri" w:hAnsi="Times New Roman" w:cs="Times New Roman"/>
          <w:b/>
          <w:sz w:val="28"/>
          <w:szCs w:val="28"/>
        </w:rPr>
      </w:pPr>
      <w:r w:rsidRPr="00A32F7B">
        <w:rPr>
          <w:rFonts w:ascii="Times New Roman" w:eastAsia="Calibri" w:hAnsi="Times New Roman" w:cs="Times New Roman"/>
          <w:b/>
          <w:sz w:val="28"/>
          <w:szCs w:val="28"/>
        </w:rPr>
        <w:t xml:space="preserve">Размеры земельных участков для медицинских организаций (без учета площади автомобильных стоянок) следует принимать по таблице 21. </w:t>
      </w:r>
    </w:p>
    <w:p w:rsidR="00A32F7B" w:rsidRPr="00A32F7B" w:rsidRDefault="00A32F7B" w:rsidP="00A32F7B">
      <w:pPr>
        <w:spacing w:after="0" w:line="259" w:lineRule="auto"/>
        <w:ind w:firstLine="567"/>
        <w:jc w:val="right"/>
        <w:rPr>
          <w:rFonts w:ascii="Times New Roman" w:eastAsia="Calibri" w:hAnsi="Times New Roman" w:cs="Times New Roman"/>
          <w:sz w:val="20"/>
          <w:szCs w:val="20"/>
        </w:rPr>
      </w:pPr>
      <w:r w:rsidRPr="00A32F7B">
        <w:rPr>
          <w:rFonts w:ascii="Times New Roman" w:eastAsia="Calibri" w:hAnsi="Times New Roman" w:cs="Times New Roman"/>
          <w:sz w:val="20"/>
          <w:szCs w:val="20"/>
        </w:rPr>
        <w:t>Таблица 21</w:t>
      </w:r>
    </w:p>
    <w:tbl>
      <w:tblPr>
        <w:tblStyle w:val="15"/>
        <w:tblW w:w="0" w:type="auto"/>
        <w:tblLook w:val="04A0" w:firstRow="1" w:lastRow="0" w:firstColumn="1" w:lastColumn="0" w:noHBand="0" w:noVBand="1"/>
      </w:tblPr>
      <w:tblGrid>
        <w:gridCol w:w="1433"/>
        <w:gridCol w:w="1335"/>
        <w:gridCol w:w="1335"/>
        <w:gridCol w:w="1335"/>
        <w:gridCol w:w="1335"/>
        <w:gridCol w:w="1335"/>
        <w:gridCol w:w="1737"/>
      </w:tblGrid>
      <w:tr w:rsidR="00A32F7B" w:rsidRPr="00A32F7B" w:rsidTr="005C6750">
        <w:tc>
          <w:tcPr>
            <w:tcW w:w="1335" w:type="dxa"/>
          </w:tcPr>
          <w:p w:rsidR="00A32F7B" w:rsidRPr="00A32F7B" w:rsidRDefault="00A32F7B" w:rsidP="00A32F7B">
            <w:pPr>
              <w:spacing w:after="160" w:line="259" w:lineRule="auto"/>
              <w:jc w:val="both"/>
              <w:rPr>
                <w:rFonts w:ascii="Times New Roman" w:eastAsia="Calibri" w:hAnsi="Times New Roman" w:cs="Times New Roman"/>
                <w:sz w:val="24"/>
                <w:szCs w:val="24"/>
              </w:rPr>
            </w:pPr>
            <w:r w:rsidRPr="00A32F7B">
              <w:rPr>
                <w:rFonts w:ascii="Times New Roman" w:eastAsia="Calibri" w:hAnsi="Times New Roman" w:cs="Times New Roman"/>
                <w:sz w:val="24"/>
                <w:szCs w:val="24"/>
              </w:rPr>
              <w:t>Мощность стационара, коек</w:t>
            </w:r>
          </w:p>
        </w:tc>
        <w:tc>
          <w:tcPr>
            <w:tcW w:w="1335" w:type="dxa"/>
          </w:tcPr>
          <w:p w:rsidR="00A32F7B" w:rsidRPr="00A32F7B" w:rsidRDefault="00A32F7B" w:rsidP="00A32F7B">
            <w:pPr>
              <w:spacing w:after="160" w:line="259" w:lineRule="auto"/>
              <w:jc w:val="both"/>
              <w:rPr>
                <w:rFonts w:ascii="Times New Roman" w:eastAsia="Calibri" w:hAnsi="Times New Roman" w:cs="Times New Roman"/>
                <w:sz w:val="24"/>
                <w:szCs w:val="24"/>
              </w:rPr>
            </w:pPr>
            <w:r w:rsidRPr="00A32F7B">
              <w:rPr>
                <w:rFonts w:ascii="Times New Roman" w:eastAsia="Calibri" w:hAnsi="Times New Roman" w:cs="Times New Roman"/>
                <w:sz w:val="24"/>
                <w:szCs w:val="24"/>
              </w:rPr>
              <w:t>до 60</w:t>
            </w:r>
          </w:p>
        </w:tc>
        <w:tc>
          <w:tcPr>
            <w:tcW w:w="1335" w:type="dxa"/>
          </w:tcPr>
          <w:p w:rsidR="00A32F7B" w:rsidRPr="00A32F7B" w:rsidRDefault="00A32F7B" w:rsidP="00A32F7B">
            <w:pPr>
              <w:spacing w:after="160" w:line="259" w:lineRule="auto"/>
              <w:jc w:val="both"/>
              <w:rPr>
                <w:rFonts w:ascii="Times New Roman" w:eastAsia="Calibri" w:hAnsi="Times New Roman" w:cs="Times New Roman"/>
                <w:sz w:val="24"/>
                <w:szCs w:val="24"/>
              </w:rPr>
            </w:pPr>
            <w:r w:rsidRPr="00A32F7B">
              <w:rPr>
                <w:rFonts w:ascii="Times New Roman" w:eastAsia="Calibri" w:hAnsi="Times New Roman" w:cs="Times New Roman"/>
                <w:sz w:val="24"/>
                <w:szCs w:val="24"/>
              </w:rPr>
              <w:t>61-200</w:t>
            </w:r>
          </w:p>
        </w:tc>
        <w:tc>
          <w:tcPr>
            <w:tcW w:w="1335" w:type="dxa"/>
          </w:tcPr>
          <w:p w:rsidR="00A32F7B" w:rsidRPr="00A32F7B" w:rsidRDefault="00A32F7B" w:rsidP="00A32F7B">
            <w:pPr>
              <w:spacing w:after="160" w:line="259" w:lineRule="auto"/>
              <w:jc w:val="both"/>
              <w:rPr>
                <w:rFonts w:ascii="Times New Roman" w:eastAsia="Calibri" w:hAnsi="Times New Roman" w:cs="Times New Roman"/>
                <w:sz w:val="24"/>
                <w:szCs w:val="24"/>
              </w:rPr>
            </w:pPr>
            <w:r w:rsidRPr="00A32F7B">
              <w:rPr>
                <w:rFonts w:ascii="Times New Roman" w:eastAsia="Calibri" w:hAnsi="Times New Roman" w:cs="Times New Roman"/>
                <w:sz w:val="24"/>
                <w:szCs w:val="24"/>
              </w:rPr>
              <w:t>201-500</w:t>
            </w:r>
          </w:p>
        </w:tc>
        <w:tc>
          <w:tcPr>
            <w:tcW w:w="1335" w:type="dxa"/>
          </w:tcPr>
          <w:p w:rsidR="00A32F7B" w:rsidRPr="00A32F7B" w:rsidRDefault="00A32F7B" w:rsidP="00A32F7B">
            <w:pPr>
              <w:spacing w:after="160" w:line="259" w:lineRule="auto"/>
              <w:jc w:val="both"/>
              <w:rPr>
                <w:rFonts w:ascii="Times New Roman" w:eastAsia="Calibri" w:hAnsi="Times New Roman" w:cs="Times New Roman"/>
                <w:sz w:val="24"/>
                <w:szCs w:val="24"/>
              </w:rPr>
            </w:pPr>
            <w:r w:rsidRPr="00A32F7B">
              <w:rPr>
                <w:rFonts w:ascii="Times New Roman" w:eastAsia="Calibri" w:hAnsi="Times New Roman" w:cs="Times New Roman"/>
                <w:sz w:val="24"/>
                <w:szCs w:val="24"/>
              </w:rPr>
              <w:t>501-700</w:t>
            </w:r>
          </w:p>
        </w:tc>
        <w:tc>
          <w:tcPr>
            <w:tcW w:w="1335" w:type="dxa"/>
          </w:tcPr>
          <w:p w:rsidR="00A32F7B" w:rsidRPr="00A32F7B" w:rsidRDefault="00A32F7B" w:rsidP="00A32F7B">
            <w:pPr>
              <w:spacing w:after="160" w:line="259" w:lineRule="auto"/>
              <w:jc w:val="both"/>
              <w:rPr>
                <w:rFonts w:ascii="Times New Roman" w:eastAsia="Calibri" w:hAnsi="Times New Roman" w:cs="Times New Roman"/>
                <w:sz w:val="24"/>
                <w:szCs w:val="24"/>
              </w:rPr>
            </w:pPr>
            <w:r w:rsidRPr="00A32F7B">
              <w:rPr>
                <w:rFonts w:ascii="Times New Roman" w:eastAsia="Calibri" w:hAnsi="Times New Roman" w:cs="Times New Roman"/>
                <w:sz w:val="24"/>
                <w:szCs w:val="24"/>
              </w:rPr>
              <w:t>701-900</w:t>
            </w:r>
          </w:p>
        </w:tc>
        <w:tc>
          <w:tcPr>
            <w:tcW w:w="1737" w:type="dxa"/>
          </w:tcPr>
          <w:p w:rsidR="00A32F7B" w:rsidRPr="00A32F7B" w:rsidRDefault="00A32F7B" w:rsidP="00A32F7B">
            <w:pPr>
              <w:spacing w:after="160" w:line="259" w:lineRule="auto"/>
              <w:jc w:val="both"/>
              <w:rPr>
                <w:rFonts w:ascii="Times New Roman" w:eastAsia="Calibri" w:hAnsi="Times New Roman" w:cs="Times New Roman"/>
                <w:sz w:val="24"/>
                <w:szCs w:val="24"/>
              </w:rPr>
            </w:pPr>
            <w:r w:rsidRPr="00A32F7B">
              <w:rPr>
                <w:rFonts w:ascii="Times New Roman" w:eastAsia="Calibri" w:hAnsi="Times New Roman" w:cs="Times New Roman"/>
                <w:sz w:val="24"/>
                <w:szCs w:val="24"/>
              </w:rPr>
              <w:t>901 и более</w:t>
            </w:r>
          </w:p>
        </w:tc>
      </w:tr>
      <w:tr w:rsidR="00A32F7B" w:rsidRPr="00A32F7B" w:rsidTr="005C6750">
        <w:tc>
          <w:tcPr>
            <w:tcW w:w="1335" w:type="dxa"/>
          </w:tcPr>
          <w:p w:rsidR="00A32F7B" w:rsidRPr="00A32F7B" w:rsidRDefault="00A32F7B" w:rsidP="00A32F7B">
            <w:pPr>
              <w:spacing w:after="160" w:line="259" w:lineRule="auto"/>
              <w:jc w:val="both"/>
              <w:rPr>
                <w:rFonts w:ascii="Times New Roman" w:eastAsia="Calibri" w:hAnsi="Times New Roman" w:cs="Times New Roman"/>
                <w:sz w:val="24"/>
                <w:szCs w:val="24"/>
                <w:vertAlign w:val="superscript"/>
              </w:rPr>
            </w:pPr>
            <w:r w:rsidRPr="00A32F7B">
              <w:rPr>
                <w:rFonts w:ascii="Times New Roman" w:eastAsia="Calibri" w:hAnsi="Times New Roman" w:cs="Times New Roman"/>
                <w:sz w:val="24"/>
                <w:szCs w:val="24"/>
              </w:rPr>
              <w:t xml:space="preserve">Площадь земельного участка на 1 койку, </w:t>
            </w:r>
            <w:proofErr w:type="gramStart"/>
            <w:r w:rsidRPr="00A32F7B">
              <w:rPr>
                <w:rFonts w:ascii="Times New Roman" w:eastAsia="Calibri" w:hAnsi="Times New Roman" w:cs="Times New Roman"/>
                <w:sz w:val="24"/>
                <w:szCs w:val="24"/>
              </w:rPr>
              <w:t>м</w:t>
            </w:r>
            <w:proofErr w:type="gramEnd"/>
            <w:r w:rsidRPr="00A32F7B">
              <w:rPr>
                <w:rFonts w:ascii="Times New Roman" w:eastAsia="Calibri" w:hAnsi="Times New Roman" w:cs="Times New Roman"/>
                <w:sz w:val="24"/>
                <w:szCs w:val="24"/>
              </w:rPr>
              <w:t xml:space="preserve"> </w:t>
            </w:r>
            <w:r w:rsidRPr="00A32F7B">
              <w:rPr>
                <w:rFonts w:ascii="Times New Roman" w:eastAsia="Calibri" w:hAnsi="Times New Roman" w:cs="Times New Roman"/>
                <w:sz w:val="24"/>
                <w:szCs w:val="24"/>
                <w:vertAlign w:val="superscript"/>
              </w:rPr>
              <w:t>2</w:t>
            </w:r>
          </w:p>
        </w:tc>
        <w:tc>
          <w:tcPr>
            <w:tcW w:w="1335" w:type="dxa"/>
          </w:tcPr>
          <w:p w:rsidR="00A32F7B" w:rsidRPr="00A32F7B" w:rsidRDefault="00A32F7B" w:rsidP="00A32F7B">
            <w:pPr>
              <w:spacing w:after="160" w:line="259" w:lineRule="auto"/>
              <w:jc w:val="both"/>
              <w:rPr>
                <w:rFonts w:ascii="Times New Roman" w:eastAsia="Calibri" w:hAnsi="Times New Roman" w:cs="Times New Roman"/>
                <w:sz w:val="24"/>
                <w:szCs w:val="24"/>
              </w:rPr>
            </w:pPr>
            <w:r w:rsidRPr="00A32F7B">
              <w:rPr>
                <w:rFonts w:ascii="Times New Roman" w:eastAsia="Calibri" w:hAnsi="Times New Roman" w:cs="Times New Roman"/>
                <w:sz w:val="24"/>
                <w:szCs w:val="24"/>
              </w:rPr>
              <w:t>300</w:t>
            </w:r>
          </w:p>
        </w:tc>
        <w:tc>
          <w:tcPr>
            <w:tcW w:w="1335" w:type="dxa"/>
          </w:tcPr>
          <w:p w:rsidR="00A32F7B" w:rsidRPr="00A32F7B" w:rsidRDefault="00A32F7B" w:rsidP="00A32F7B">
            <w:pPr>
              <w:spacing w:after="160" w:line="259" w:lineRule="auto"/>
              <w:jc w:val="both"/>
              <w:rPr>
                <w:rFonts w:ascii="Times New Roman" w:eastAsia="Calibri" w:hAnsi="Times New Roman" w:cs="Times New Roman"/>
                <w:sz w:val="24"/>
                <w:szCs w:val="24"/>
              </w:rPr>
            </w:pPr>
            <w:r w:rsidRPr="00A32F7B">
              <w:rPr>
                <w:rFonts w:ascii="Times New Roman" w:eastAsia="Calibri" w:hAnsi="Times New Roman" w:cs="Times New Roman"/>
                <w:sz w:val="24"/>
                <w:szCs w:val="24"/>
              </w:rPr>
              <w:t>200</w:t>
            </w:r>
          </w:p>
        </w:tc>
        <w:tc>
          <w:tcPr>
            <w:tcW w:w="1335" w:type="dxa"/>
          </w:tcPr>
          <w:p w:rsidR="00A32F7B" w:rsidRPr="00A32F7B" w:rsidRDefault="00A32F7B" w:rsidP="00A32F7B">
            <w:pPr>
              <w:spacing w:after="160" w:line="259" w:lineRule="auto"/>
              <w:jc w:val="both"/>
              <w:rPr>
                <w:rFonts w:ascii="Times New Roman" w:eastAsia="Calibri" w:hAnsi="Times New Roman" w:cs="Times New Roman"/>
                <w:sz w:val="24"/>
                <w:szCs w:val="24"/>
              </w:rPr>
            </w:pPr>
            <w:r w:rsidRPr="00A32F7B">
              <w:rPr>
                <w:rFonts w:ascii="Times New Roman" w:eastAsia="Calibri" w:hAnsi="Times New Roman" w:cs="Times New Roman"/>
                <w:sz w:val="24"/>
                <w:szCs w:val="24"/>
              </w:rPr>
              <w:t>150</w:t>
            </w:r>
          </w:p>
        </w:tc>
        <w:tc>
          <w:tcPr>
            <w:tcW w:w="1335" w:type="dxa"/>
          </w:tcPr>
          <w:p w:rsidR="00A32F7B" w:rsidRPr="00A32F7B" w:rsidRDefault="00A32F7B" w:rsidP="00A32F7B">
            <w:pPr>
              <w:spacing w:after="160" w:line="259" w:lineRule="auto"/>
              <w:jc w:val="both"/>
              <w:rPr>
                <w:rFonts w:ascii="Times New Roman" w:eastAsia="Calibri" w:hAnsi="Times New Roman" w:cs="Times New Roman"/>
                <w:sz w:val="24"/>
                <w:szCs w:val="24"/>
              </w:rPr>
            </w:pPr>
            <w:r w:rsidRPr="00A32F7B">
              <w:rPr>
                <w:rFonts w:ascii="Times New Roman" w:eastAsia="Calibri" w:hAnsi="Times New Roman" w:cs="Times New Roman"/>
                <w:sz w:val="24"/>
                <w:szCs w:val="24"/>
              </w:rPr>
              <w:t>100</w:t>
            </w:r>
          </w:p>
        </w:tc>
        <w:tc>
          <w:tcPr>
            <w:tcW w:w="1335" w:type="dxa"/>
          </w:tcPr>
          <w:p w:rsidR="00A32F7B" w:rsidRPr="00A32F7B" w:rsidRDefault="00A32F7B" w:rsidP="00A32F7B">
            <w:pPr>
              <w:spacing w:after="160" w:line="259" w:lineRule="auto"/>
              <w:jc w:val="both"/>
              <w:rPr>
                <w:rFonts w:ascii="Times New Roman" w:eastAsia="Calibri" w:hAnsi="Times New Roman" w:cs="Times New Roman"/>
                <w:sz w:val="24"/>
                <w:szCs w:val="24"/>
              </w:rPr>
            </w:pPr>
            <w:r w:rsidRPr="00A32F7B">
              <w:rPr>
                <w:rFonts w:ascii="Times New Roman" w:eastAsia="Calibri" w:hAnsi="Times New Roman" w:cs="Times New Roman"/>
                <w:sz w:val="24"/>
                <w:szCs w:val="24"/>
              </w:rPr>
              <w:t>80</w:t>
            </w:r>
          </w:p>
        </w:tc>
        <w:tc>
          <w:tcPr>
            <w:tcW w:w="1737" w:type="dxa"/>
          </w:tcPr>
          <w:p w:rsidR="00A32F7B" w:rsidRPr="00A32F7B" w:rsidRDefault="00A32F7B" w:rsidP="00A32F7B">
            <w:pPr>
              <w:spacing w:after="160" w:line="259" w:lineRule="auto"/>
              <w:jc w:val="both"/>
              <w:rPr>
                <w:rFonts w:ascii="Times New Roman" w:eastAsia="Calibri" w:hAnsi="Times New Roman" w:cs="Times New Roman"/>
                <w:sz w:val="24"/>
                <w:szCs w:val="24"/>
              </w:rPr>
            </w:pPr>
            <w:r w:rsidRPr="00A32F7B">
              <w:rPr>
                <w:rFonts w:ascii="Times New Roman" w:eastAsia="Calibri" w:hAnsi="Times New Roman" w:cs="Times New Roman"/>
                <w:sz w:val="24"/>
                <w:szCs w:val="24"/>
              </w:rPr>
              <w:t>60</w:t>
            </w:r>
          </w:p>
        </w:tc>
      </w:tr>
    </w:tbl>
    <w:p w:rsidR="00A32F7B" w:rsidRPr="00A32F7B" w:rsidRDefault="00A32F7B" w:rsidP="00A32F7B">
      <w:pPr>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p w:rsidR="00A32F7B" w:rsidRPr="00A32F7B" w:rsidRDefault="00A32F7B" w:rsidP="00A32F7B">
      <w:pPr>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На участках в плотной городской застройке (коэффициент застройки - 0,6 и выше или коэффициент плотности застройки 1,6 и выше) при новом строительстве и при реконструкции больниц (сопровождающейся </w:t>
      </w:r>
      <w:r w:rsidRPr="00A32F7B">
        <w:rPr>
          <w:rFonts w:ascii="Times New Roman" w:eastAsia="Calibri" w:hAnsi="Times New Roman" w:cs="Times New Roman"/>
          <w:sz w:val="28"/>
          <w:szCs w:val="28"/>
        </w:rPr>
        <w:lastRenderedPageBreak/>
        <w:t xml:space="preserve">строительством новых корпусов) допускается размещение корпусов по красной линии. </w:t>
      </w:r>
    </w:p>
    <w:p w:rsidR="00A32F7B" w:rsidRPr="00A32F7B" w:rsidRDefault="00A32F7B" w:rsidP="00A32F7B">
      <w:pPr>
        <w:spacing w:after="0" w:line="240" w:lineRule="auto"/>
        <w:ind w:firstLine="709"/>
        <w:jc w:val="both"/>
        <w:rPr>
          <w:rFonts w:ascii="Times New Roman" w:eastAsia="Calibri" w:hAnsi="Times New Roman" w:cs="Times New Roman"/>
          <w:sz w:val="28"/>
          <w:szCs w:val="28"/>
          <w:lang w:eastAsia="ru-RU"/>
        </w:rPr>
      </w:pPr>
    </w:p>
    <w:p w:rsidR="00A32F7B" w:rsidRPr="00A32F7B" w:rsidRDefault="00A32F7B" w:rsidP="00A32F7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21" w:name="_Toc459416541"/>
      <w:bookmarkStart w:id="122" w:name="_Toc472370489"/>
      <w:bookmarkStart w:id="123" w:name="_Toc64442135"/>
      <w:r w:rsidRPr="00A32F7B">
        <w:rPr>
          <w:rFonts w:ascii="Times New Roman" w:eastAsia="Times New Roman" w:hAnsi="Times New Roman" w:cs="Times New Roman"/>
          <w:b/>
          <w:sz w:val="28"/>
          <w:szCs w:val="28"/>
          <w:lang w:eastAsia="ru-RU"/>
        </w:rPr>
        <w:t>2.5 Обоснование расчетных показателей, устанавливаемых для объектов относящиеся к области транспортной инфраструктуры.</w:t>
      </w:r>
      <w:bookmarkEnd w:id="121"/>
      <w:bookmarkEnd w:id="122"/>
      <w:bookmarkEnd w:id="123"/>
    </w:p>
    <w:p w:rsidR="00A32F7B" w:rsidRPr="00A32F7B" w:rsidRDefault="00A32F7B" w:rsidP="00A32F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32F7B" w:rsidRPr="00A32F7B" w:rsidRDefault="00A32F7B" w:rsidP="00A32F7B">
      <w:pPr>
        <w:tabs>
          <w:tab w:val="num" w:pos="1134"/>
        </w:tabs>
        <w:spacing w:after="0" w:line="259" w:lineRule="auto"/>
        <w:ind w:firstLine="709"/>
        <w:jc w:val="both"/>
        <w:rPr>
          <w:rFonts w:ascii="Times New Roman" w:eastAsia="Times New Roman" w:hAnsi="Times New Roman" w:cs="Times New Roman"/>
          <w:sz w:val="28"/>
          <w:szCs w:val="28"/>
        </w:rPr>
      </w:pPr>
      <w:r w:rsidRPr="00A32F7B">
        <w:rPr>
          <w:rFonts w:ascii="Times New Roman" w:eastAsia="Times New Roman" w:hAnsi="Times New Roman" w:cs="Times New Roman"/>
          <w:sz w:val="28"/>
          <w:szCs w:val="28"/>
        </w:rPr>
        <w:t>В муниципальном образовании «Ракитянский район» существует сеть автомобильных дорог разного назначения:</w:t>
      </w:r>
    </w:p>
    <w:p w:rsidR="00A32F7B" w:rsidRPr="00A32F7B" w:rsidRDefault="00A32F7B" w:rsidP="00A32F7B">
      <w:pPr>
        <w:tabs>
          <w:tab w:val="num" w:pos="1134"/>
        </w:tabs>
        <w:spacing w:after="0" w:line="259" w:lineRule="auto"/>
        <w:ind w:firstLine="709"/>
        <w:jc w:val="both"/>
        <w:rPr>
          <w:rFonts w:ascii="Times New Roman" w:eastAsia="Times New Roman" w:hAnsi="Times New Roman" w:cs="Times New Roman"/>
          <w:sz w:val="28"/>
          <w:szCs w:val="28"/>
        </w:rPr>
      </w:pPr>
      <w:r w:rsidRPr="00A32F7B">
        <w:rPr>
          <w:rFonts w:ascii="Times New Roman" w:eastAsia="Times New Roman" w:hAnsi="Times New Roman" w:cs="Times New Roman"/>
          <w:sz w:val="28"/>
          <w:szCs w:val="28"/>
        </w:rPr>
        <w:t>1) автомобильные дороги общего пользования областного и местного значения – 56.</w:t>
      </w:r>
    </w:p>
    <w:p w:rsidR="00A32F7B" w:rsidRPr="00A32F7B" w:rsidRDefault="00A32F7B" w:rsidP="00A32F7B">
      <w:pPr>
        <w:tabs>
          <w:tab w:val="num" w:pos="1134"/>
        </w:tabs>
        <w:spacing w:after="0" w:line="240" w:lineRule="auto"/>
        <w:ind w:firstLine="709"/>
        <w:jc w:val="right"/>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Таблица 22</w:t>
      </w:r>
    </w:p>
    <w:p w:rsidR="00A32F7B" w:rsidRPr="00A32F7B" w:rsidRDefault="00A32F7B" w:rsidP="00A32F7B">
      <w:pPr>
        <w:spacing w:after="0" w:line="259" w:lineRule="auto"/>
        <w:jc w:val="center"/>
        <w:rPr>
          <w:rFonts w:ascii="Times New Roman" w:eastAsia="Times New Roman" w:hAnsi="Times New Roman" w:cs="Times New Roman"/>
          <w:sz w:val="28"/>
          <w:szCs w:val="28"/>
        </w:rPr>
      </w:pPr>
      <w:r w:rsidRPr="00A32F7B">
        <w:rPr>
          <w:rFonts w:ascii="Times New Roman" w:eastAsia="Times New Roman" w:hAnsi="Times New Roman" w:cs="Times New Roman"/>
          <w:b/>
          <w:sz w:val="28"/>
          <w:szCs w:val="28"/>
        </w:rPr>
        <w:t xml:space="preserve">Автодороги общего пользования областного и местного значения, расположенные на территории муниципального образования «Ракитянский район» </w:t>
      </w:r>
    </w:p>
    <w:tbl>
      <w:tblPr>
        <w:tblpPr w:leftFromText="180" w:rightFromText="180" w:vertAnchor="text" w:tblpXSpec="center" w:tblpY="1"/>
        <w:tblOverlap w:val="neve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35"/>
        <w:gridCol w:w="6358"/>
        <w:gridCol w:w="2181"/>
      </w:tblGrid>
      <w:tr w:rsidR="00A32F7B" w:rsidRPr="00A32F7B" w:rsidTr="005C6750">
        <w:trPr>
          <w:trHeight w:val="465"/>
        </w:trPr>
        <w:tc>
          <w:tcPr>
            <w:tcW w:w="935" w:type="dxa"/>
            <w:shd w:val="clear" w:color="auto" w:fill="auto"/>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 xml:space="preserve">№ </w:t>
            </w:r>
            <w:proofErr w:type="gramStart"/>
            <w:r w:rsidRPr="00A32F7B">
              <w:rPr>
                <w:rFonts w:ascii="Times New Roman" w:eastAsia="Times New Roman" w:hAnsi="Times New Roman" w:cs="Times New Roman"/>
                <w:sz w:val="20"/>
                <w:szCs w:val="20"/>
              </w:rPr>
              <w:t>п</w:t>
            </w:r>
            <w:proofErr w:type="gramEnd"/>
            <w:r w:rsidRPr="00A32F7B">
              <w:rPr>
                <w:rFonts w:ascii="Times New Roman" w:eastAsia="Times New Roman" w:hAnsi="Times New Roman" w:cs="Times New Roman"/>
                <w:sz w:val="20"/>
                <w:szCs w:val="20"/>
              </w:rPr>
              <w:t>/п</w:t>
            </w:r>
          </w:p>
        </w:tc>
        <w:tc>
          <w:tcPr>
            <w:tcW w:w="6358" w:type="dxa"/>
            <w:shd w:val="clear" w:color="auto" w:fill="auto"/>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Наименование автодороги</w:t>
            </w:r>
          </w:p>
        </w:tc>
        <w:tc>
          <w:tcPr>
            <w:tcW w:w="2181" w:type="dxa"/>
            <w:shd w:val="clear" w:color="auto" w:fill="auto"/>
            <w:vAlign w:val="center"/>
          </w:tcPr>
          <w:p w:rsidR="00A32F7B" w:rsidRPr="00A32F7B" w:rsidRDefault="00A32F7B" w:rsidP="00A32F7B">
            <w:pPr>
              <w:spacing w:after="160" w:line="259" w:lineRule="auto"/>
              <w:jc w:val="center"/>
              <w:rPr>
                <w:rFonts w:ascii="Times New Roman" w:eastAsia="Times New Roman" w:hAnsi="Times New Roman" w:cs="Times New Roman"/>
                <w:bCs/>
                <w:sz w:val="20"/>
                <w:szCs w:val="20"/>
              </w:rPr>
            </w:pPr>
            <w:r w:rsidRPr="00A32F7B">
              <w:rPr>
                <w:rFonts w:ascii="Times New Roman" w:eastAsia="Times New Roman" w:hAnsi="Times New Roman" w:cs="Times New Roman"/>
                <w:bCs/>
                <w:sz w:val="20"/>
                <w:szCs w:val="20"/>
              </w:rPr>
              <w:t>Тех. категория</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«БОРИСОВКА-ПРОЛЕТАРСКИЙ</w:t>
            </w:r>
            <w:proofErr w:type="gramStart"/>
            <w:r w:rsidRPr="00A32F7B">
              <w:rPr>
                <w:rFonts w:ascii="Times New Roman" w:eastAsia="Times New Roman" w:hAnsi="Times New Roman" w:cs="Times New Roman"/>
                <w:sz w:val="20"/>
                <w:szCs w:val="20"/>
              </w:rPr>
              <w:t>»-</w:t>
            </w:r>
            <w:proofErr w:type="gramEnd"/>
            <w:r w:rsidRPr="00A32F7B">
              <w:rPr>
                <w:rFonts w:ascii="Times New Roman" w:eastAsia="Times New Roman" w:hAnsi="Times New Roman" w:cs="Times New Roman"/>
                <w:sz w:val="20"/>
                <w:szCs w:val="20"/>
              </w:rPr>
              <w:t>РУССКАЯ БЕРЕЗОВКА</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ВЕНГЕРОВКА-НИЖНИЕ ПЕН</w:t>
            </w:r>
            <w:proofErr w:type="gramStart"/>
            <w:r w:rsidRPr="00A32F7B">
              <w:rPr>
                <w:rFonts w:ascii="Times New Roman" w:eastAsia="Times New Roman" w:hAnsi="Times New Roman" w:cs="Times New Roman"/>
                <w:sz w:val="20"/>
                <w:szCs w:val="20"/>
              </w:rPr>
              <w:t>Ы-</w:t>
            </w:r>
            <w:proofErr w:type="gramEnd"/>
            <w:r w:rsidRPr="00A32F7B">
              <w:rPr>
                <w:rFonts w:ascii="Times New Roman" w:eastAsia="Times New Roman" w:hAnsi="Times New Roman" w:cs="Times New Roman"/>
                <w:sz w:val="20"/>
                <w:szCs w:val="20"/>
              </w:rPr>
              <w:t xml:space="preserve"> НИКОЛЬСКИЙ</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«ТОМАРОВКА-КР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РУГА-ИЛЕК ПЕНЬКОВКА – КОЛОТИЛОВКА» -КОРОВИНО</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w:t>
            </w:r>
            <w:r w:rsidRPr="00A32F7B">
              <w:rPr>
                <w:rFonts w:ascii="Times New Roman" w:eastAsia="Times New Roman" w:hAnsi="Times New Roman" w:cs="Times New Roman"/>
                <w:sz w:val="20"/>
                <w:szCs w:val="20"/>
                <w:lang w:val="en-US"/>
              </w:rPr>
              <w:t>TOMAPOBKA</w:t>
            </w:r>
            <w:r w:rsidRPr="00A32F7B">
              <w:rPr>
                <w:rFonts w:ascii="Times New Roman" w:eastAsia="Times New Roman" w:hAnsi="Times New Roman" w:cs="Times New Roman"/>
                <w:sz w:val="20"/>
                <w:szCs w:val="20"/>
              </w:rPr>
              <w:t>-КР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 ИЛЕК ПЕНЬКОВКА – КОЛОТИЛОВКА -ВВЕДЕНСКАЯ ГОТНЯ</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«КРЫМ</w:t>
            </w:r>
            <w:proofErr w:type="gramStart"/>
            <w:r w:rsidRPr="00A32F7B">
              <w:rPr>
                <w:rFonts w:ascii="Times New Roman" w:eastAsia="Times New Roman" w:hAnsi="Times New Roman" w:cs="Times New Roman"/>
                <w:sz w:val="20"/>
                <w:szCs w:val="20"/>
              </w:rPr>
              <w:t>»-</w:t>
            </w:r>
            <w:proofErr w:type="gramEnd"/>
            <w:r w:rsidRPr="00A32F7B">
              <w:rPr>
                <w:rFonts w:ascii="Times New Roman" w:eastAsia="Times New Roman" w:hAnsi="Times New Roman" w:cs="Times New Roman"/>
                <w:sz w:val="20"/>
                <w:szCs w:val="20"/>
              </w:rPr>
              <w:t>ИВНЯ-РАКИТНОЕ»-ВАСИЛЬЕВКА</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«ТОМАРОВКА-КР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 ИЛЕК ПЕНЬКОВКА – КОЛОТИЛОВКА» -ДМИТРИЕВКА</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«КРЫМ</w:t>
            </w:r>
            <w:proofErr w:type="gramStart"/>
            <w:r w:rsidRPr="00A32F7B">
              <w:rPr>
                <w:rFonts w:ascii="Times New Roman" w:eastAsia="Times New Roman" w:hAnsi="Times New Roman" w:cs="Times New Roman"/>
                <w:sz w:val="20"/>
                <w:szCs w:val="20"/>
              </w:rPr>
              <w:t>»-</w:t>
            </w:r>
            <w:proofErr w:type="gramEnd"/>
            <w:r w:rsidRPr="00A32F7B">
              <w:rPr>
                <w:rFonts w:ascii="Times New Roman" w:eastAsia="Times New Roman" w:hAnsi="Times New Roman" w:cs="Times New Roman"/>
                <w:sz w:val="20"/>
                <w:szCs w:val="20"/>
              </w:rPr>
              <w:t>ИВНЯ-РАКИТНОЕ»-РАКИТНОЕ 1</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ВЕНГЕРОВКА-МЕЛОВО</w:t>
            </w:r>
            <w:proofErr w:type="gramStart"/>
            <w:r w:rsidRPr="00A32F7B">
              <w:rPr>
                <w:rFonts w:ascii="Times New Roman" w:eastAsia="Times New Roman" w:hAnsi="Times New Roman" w:cs="Times New Roman"/>
                <w:sz w:val="20"/>
                <w:szCs w:val="20"/>
              </w:rPr>
              <w:t>Е-</w:t>
            </w:r>
            <w:proofErr w:type="gramEnd"/>
            <w:r w:rsidRPr="00A32F7B">
              <w:rPr>
                <w:rFonts w:ascii="Times New Roman" w:eastAsia="Times New Roman" w:hAnsi="Times New Roman" w:cs="Times New Roman"/>
                <w:sz w:val="20"/>
                <w:szCs w:val="20"/>
              </w:rPr>
              <w:t xml:space="preserve"> АЛЕКСАНДРОВКА-1</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СВЯТОСЛАВКА-НОВОЯСЕНОВКА</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ДМИТРИЕВКА-СУХОЙ ЛОГ</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 xml:space="preserve">СЕВЕРНЫЙ ОБХОД П. </w:t>
            </w:r>
            <w:proofErr w:type="gramStart"/>
            <w:r w:rsidRPr="00A32F7B">
              <w:rPr>
                <w:rFonts w:ascii="Times New Roman" w:eastAsia="Times New Roman" w:hAnsi="Times New Roman" w:cs="Times New Roman"/>
                <w:sz w:val="20"/>
                <w:szCs w:val="20"/>
              </w:rPr>
              <w:t>РАКИТНОЕ</w:t>
            </w:r>
            <w:proofErr w:type="gramEnd"/>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«КРЫМ</w:t>
            </w:r>
            <w:proofErr w:type="gramStart"/>
            <w:r w:rsidRPr="00A32F7B">
              <w:rPr>
                <w:rFonts w:ascii="Times New Roman" w:eastAsia="Times New Roman" w:hAnsi="Times New Roman" w:cs="Times New Roman"/>
                <w:sz w:val="20"/>
                <w:szCs w:val="20"/>
              </w:rPr>
              <w:t>»-</w:t>
            </w:r>
            <w:proofErr w:type="gramEnd"/>
            <w:r w:rsidRPr="00A32F7B">
              <w:rPr>
                <w:rFonts w:ascii="Times New Roman" w:eastAsia="Times New Roman" w:hAnsi="Times New Roman" w:cs="Times New Roman"/>
                <w:sz w:val="20"/>
                <w:szCs w:val="20"/>
              </w:rPr>
              <w:t>ИВНЯ-РАКИТНОЕ»-АЛЕКСАНДРОВКА</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«КРЫМ</w:t>
            </w:r>
            <w:proofErr w:type="gramStart"/>
            <w:r w:rsidRPr="00A32F7B">
              <w:rPr>
                <w:rFonts w:ascii="Times New Roman" w:eastAsia="Times New Roman" w:hAnsi="Times New Roman" w:cs="Times New Roman"/>
                <w:sz w:val="20"/>
                <w:szCs w:val="20"/>
              </w:rPr>
              <w:t>»-</w:t>
            </w:r>
            <w:proofErr w:type="gramEnd"/>
            <w:r w:rsidRPr="00A32F7B">
              <w:rPr>
                <w:rFonts w:ascii="Times New Roman" w:eastAsia="Times New Roman" w:hAnsi="Times New Roman" w:cs="Times New Roman"/>
                <w:sz w:val="20"/>
                <w:szCs w:val="20"/>
              </w:rPr>
              <w:t>ИВНЯ-РАКИТНОЕ»-СТ. ЗИНАИДИНО</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БАРИЛОВ-ДОБРИНО-РЕПЯХОВКА</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proofErr w:type="gramStart"/>
            <w:r w:rsidRPr="00A32F7B">
              <w:rPr>
                <w:rFonts w:ascii="Times New Roman" w:eastAsia="Times New Roman" w:hAnsi="Times New Roman" w:cs="Times New Roman"/>
                <w:sz w:val="20"/>
                <w:szCs w:val="20"/>
              </w:rPr>
              <w:t>РАКИТНОЕ-ЗИНАИДИНО</w:t>
            </w:r>
            <w:proofErr w:type="gramEnd"/>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«РАКИТНОЕ-БОБРАВА-ГР</w:t>
            </w:r>
            <w:proofErr w:type="gramStart"/>
            <w:r w:rsidRPr="00A32F7B">
              <w:rPr>
                <w:rFonts w:ascii="Times New Roman" w:eastAsia="Times New Roman" w:hAnsi="Times New Roman" w:cs="Times New Roman"/>
                <w:sz w:val="20"/>
                <w:szCs w:val="20"/>
              </w:rPr>
              <w:t>.К</w:t>
            </w:r>
            <w:proofErr w:type="gramEnd"/>
            <w:r w:rsidRPr="00A32F7B">
              <w:rPr>
                <w:rFonts w:ascii="Times New Roman" w:eastAsia="Times New Roman" w:hAnsi="Times New Roman" w:cs="Times New Roman"/>
                <w:sz w:val="20"/>
                <w:szCs w:val="20"/>
              </w:rPr>
              <w:t>УР.ОБЛ»-НОВОЗАХАРОВКА</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«РАКИТНОЕ-ЗИНАИДИНО</w:t>
            </w:r>
            <w:proofErr w:type="gramStart"/>
            <w:r w:rsidRPr="00A32F7B">
              <w:rPr>
                <w:rFonts w:ascii="Times New Roman" w:eastAsia="Times New Roman" w:hAnsi="Times New Roman" w:cs="Times New Roman"/>
                <w:sz w:val="20"/>
                <w:szCs w:val="20"/>
              </w:rPr>
              <w:t>»-</w:t>
            </w:r>
            <w:proofErr w:type="gramEnd"/>
            <w:r w:rsidRPr="00A32F7B">
              <w:rPr>
                <w:rFonts w:ascii="Times New Roman" w:eastAsia="Times New Roman" w:hAnsi="Times New Roman" w:cs="Times New Roman"/>
                <w:sz w:val="20"/>
                <w:szCs w:val="20"/>
              </w:rPr>
              <w:t>ЗИНЕВСКИЙ</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«РАКИТНОЕ-БОБРАВА-ГР</w:t>
            </w:r>
            <w:proofErr w:type="gramStart"/>
            <w:r w:rsidRPr="00A32F7B">
              <w:rPr>
                <w:rFonts w:ascii="Times New Roman" w:eastAsia="Times New Roman" w:hAnsi="Times New Roman" w:cs="Times New Roman"/>
                <w:sz w:val="20"/>
                <w:szCs w:val="20"/>
              </w:rPr>
              <w:t>.К</w:t>
            </w:r>
            <w:proofErr w:type="gramEnd"/>
            <w:r w:rsidRPr="00A32F7B">
              <w:rPr>
                <w:rFonts w:ascii="Times New Roman" w:eastAsia="Times New Roman" w:hAnsi="Times New Roman" w:cs="Times New Roman"/>
                <w:sz w:val="20"/>
                <w:szCs w:val="20"/>
              </w:rPr>
              <w:t>УР.ОБЛ.»-ИЛЕК КОШАРЫ- НОВЫЙ ПУТЬ</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III</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РУГА-СТЕПНОЕ-СЕМЕЙНЫЙ-ИЛЕК КОШАРЫ</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«ДМИТРИЕВКА-СУХОЙ ЛОГ-ИВЕНКА</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«ТОМАРОВКА-КР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РУГА-ГР.УКРАИНЬГ-ЧИСТОПОЛЬЕ»</w:t>
            </w:r>
          </w:p>
        </w:tc>
        <w:tc>
          <w:tcPr>
            <w:tcW w:w="2181" w:type="dxa"/>
            <w:shd w:val="clear" w:color="auto" w:fill="FFFFFF"/>
            <w:vAlign w:val="center"/>
          </w:tcPr>
          <w:p w:rsidR="00A32F7B" w:rsidRPr="00A32F7B" w:rsidRDefault="00A32F7B" w:rsidP="00A32F7B">
            <w:pPr>
              <w:spacing w:after="160" w:line="259" w:lineRule="auto"/>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hd w:val="clear" w:color="auto" w:fill="FFFFFF"/>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«РАКИТНОЕ-БОБРАВА-ГР</w:t>
            </w:r>
            <w:proofErr w:type="gramStart"/>
            <w:r w:rsidRPr="00A32F7B">
              <w:rPr>
                <w:rFonts w:ascii="Times New Roman" w:eastAsia="Times New Roman" w:hAnsi="Times New Roman" w:cs="Times New Roman"/>
                <w:sz w:val="20"/>
                <w:szCs w:val="20"/>
              </w:rPr>
              <w:t>.К</w:t>
            </w:r>
            <w:proofErr w:type="gramEnd"/>
            <w:r w:rsidRPr="00A32F7B">
              <w:rPr>
                <w:rFonts w:ascii="Times New Roman" w:eastAsia="Times New Roman" w:hAnsi="Times New Roman" w:cs="Times New Roman"/>
                <w:sz w:val="20"/>
                <w:szCs w:val="20"/>
              </w:rPr>
              <w:t>УР.ОБЛ.»-БОРИСПОЛЬЕ</w:t>
            </w:r>
          </w:p>
        </w:tc>
        <w:tc>
          <w:tcPr>
            <w:tcW w:w="2181" w:type="dxa"/>
            <w:shd w:val="clear" w:color="auto" w:fill="FFFFFF"/>
            <w:vAlign w:val="center"/>
          </w:tcPr>
          <w:p w:rsidR="00A32F7B" w:rsidRPr="00A32F7B" w:rsidRDefault="00A32F7B" w:rsidP="00A32F7B">
            <w:pPr>
              <w:shd w:val="clear" w:color="auto" w:fill="FFFFFF"/>
              <w:spacing w:after="160" w:line="259" w:lineRule="auto"/>
              <w:ind w:left="182"/>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hd w:val="clear" w:color="auto" w:fill="FFFFFF"/>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«КРЫМ</w:t>
            </w:r>
            <w:proofErr w:type="gramStart"/>
            <w:r w:rsidRPr="00A32F7B">
              <w:rPr>
                <w:rFonts w:ascii="Times New Roman" w:eastAsia="Times New Roman" w:hAnsi="Times New Roman" w:cs="Times New Roman"/>
                <w:sz w:val="20"/>
                <w:szCs w:val="20"/>
              </w:rPr>
              <w:t>»-</w:t>
            </w:r>
            <w:proofErr w:type="gramEnd"/>
            <w:r w:rsidRPr="00A32F7B">
              <w:rPr>
                <w:rFonts w:ascii="Times New Roman" w:eastAsia="Times New Roman" w:hAnsi="Times New Roman" w:cs="Times New Roman"/>
                <w:sz w:val="20"/>
                <w:szCs w:val="20"/>
              </w:rPr>
              <w:t>ИВНЯ-РАКИТНОЕ-ПСКОВСКОЕ</w:t>
            </w:r>
          </w:p>
        </w:tc>
        <w:tc>
          <w:tcPr>
            <w:tcW w:w="2181" w:type="dxa"/>
            <w:shd w:val="clear" w:color="auto" w:fill="FFFFFF"/>
            <w:vAlign w:val="center"/>
          </w:tcPr>
          <w:p w:rsidR="00A32F7B" w:rsidRPr="00A32F7B" w:rsidRDefault="00A32F7B" w:rsidP="00A32F7B">
            <w:pPr>
              <w:shd w:val="clear" w:color="auto" w:fill="FFFFFF"/>
              <w:spacing w:after="160" w:line="259" w:lineRule="auto"/>
              <w:ind w:left="182"/>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hd w:val="clear" w:color="auto" w:fill="FFFFFF"/>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«ТОМАРОВКА-КР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 ИЛЕК ПЕНЬКОВКА – КОЛОТИЛОВКА»-КОРОВИНО-ДМИТРИЕВКА</w:t>
            </w:r>
          </w:p>
        </w:tc>
        <w:tc>
          <w:tcPr>
            <w:tcW w:w="2181" w:type="dxa"/>
            <w:shd w:val="clear" w:color="auto" w:fill="FFFFFF"/>
            <w:vAlign w:val="center"/>
          </w:tcPr>
          <w:p w:rsidR="00A32F7B" w:rsidRPr="00A32F7B" w:rsidRDefault="00A32F7B" w:rsidP="00A32F7B">
            <w:pPr>
              <w:shd w:val="clear" w:color="auto" w:fill="FFFFFF"/>
              <w:spacing w:after="160" w:line="259" w:lineRule="auto"/>
              <w:ind w:left="178"/>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hd w:val="clear" w:color="auto" w:fill="FFFFFF"/>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ТОМАРОВКА-КР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 ИЛЕК ПЕНЬКОВКА – КОЛОТИЛОВКА -ГЕРЦЕВКА</w:t>
            </w:r>
          </w:p>
        </w:tc>
        <w:tc>
          <w:tcPr>
            <w:tcW w:w="2181" w:type="dxa"/>
            <w:shd w:val="clear" w:color="auto" w:fill="FFFFFF"/>
            <w:vAlign w:val="center"/>
          </w:tcPr>
          <w:p w:rsidR="00A32F7B" w:rsidRPr="00A32F7B" w:rsidRDefault="00A32F7B" w:rsidP="00A32F7B">
            <w:pPr>
              <w:shd w:val="clear" w:color="auto" w:fill="FFFFFF"/>
              <w:spacing w:after="160" w:line="259" w:lineRule="auto"/>
              <w:ind w:left="178"/>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hd w:val="clear" w:color="auto" w:fill="FFFFFF"/>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«РАКИТНОЕ-БОБРАВА-ГР</w:t>
            </w:r>
            <w:proofErr w:type="gramStart"/>
            <w:r w:rsidRPr="00A32F7B">
              <w:rPr>
                <w:rFonts w:ascii="Times New Roman" w:eastAsia="Times New Roman" w:hAnsi="Times New Roman" w:cs="Times New Roman"/>
                <w:sz w:val="20"/>
                <w:szCs w:val="20"/>
              </w:rPr>
              <w:t>.К</w:t>
            </w:r>
            <w:proofErr w:type="gramEnd"/>
            <w:r w:rsidRPr="00A32F7B">
              <w:rPr>
                <w:rFonts w:ascii="Times New Roman" w:eastAsia="Times New Roman" w:hAnsi="Times New Roman" w:cs="Times New Roman"/>
                <w:sz w:val="20"/>
                <w:szCs w:val="20"/>
              </w:rPr>
              <w:t>УР.ОБЛ.»-ИЛЕК-КОШАРЫ»-ЮСУПОВО</w:t>
            </w:r>
          </w:p>
        </w:tc>
        <w:tc>
          <w:tcPr>
            <w:tcW w:w="2181" w:type="dxa"/>
            <w:shd w:val="clear" w:color="auto" w:fill="FFFFFF"/>
            <w:vAlign w:val="center"/>
          </w:tcPr>
          <w:p w:rsidR="00A32F7B" w:rsidRPr="00A32F7B" w:rsidRDefault="00A32F7B" w:rsidP="00A32F7B">
            <w:pPr>
              <w:shd w:val="clear" w:color="auto" w:fill="FFFFFF"/>
              <w:spacing w:after="160" w:line="259" w:lineRule="auto"/>
              <w:ind w:left="178"/>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hd w:val="clear" w:color="auto" w:fill="FFFFFF"/>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 xml:space="preserve">ВЕНГЕРОВКА </w:t>
            </w:r>
            <w:proofErr w:type="gramStart"/>
            <w:r w:rsidRPr="00A32F7B">
              <w:rPr>
                <w:rFonts w:ascii="Times New Roman" w:eastAsia="Times New Roman" w:hAnsi="Times New Roman" w:cs="Times New Roman"/>
                <w:sz w:val="20"/>
                <w:szCs w:val="20"/>
              </w:rPr>
              <w:t>-Н</w:t>
            </w:r>
            <w:proofErr w:type="gramEnd"/>
            <w:r w:rsidRPr="00A32F7B">
              <w:rPr>
                <w:rFonts w:ascii="Times New Roman" w:eastAsia="Times New Roman" w:hAnsi="Times New Roman" w:cs="Times New Roman"/>
                <w:sz w:val="20"/>
                <w:szCs w:val="20"/>
              </w:rPr>
              <w:t>ИЖНИЕ ПЕНЫ-НИКОЛЬСКИЙ</w:t>
            </w:r>
          </w:p>
        </w:tc>
        <w:tc>
          <w:tcPr>
            <w:tcW w:w="2181" w:type="dxa"/>
            <w:shd w:val="clear" w:color="auto" w:fill="FFFFFF"/>
            <w:vAlign w:val="center"/>
          </w:tcPr>
          <w:p w:rsidR="00A32F7B" w:rsidRPr="00A32F7B" w:rsidRDefault="00A32F7B" w:rsidP="00A32F7B">
            <w:pPr>
              <w:shd w:val="clear" w:color="auto" w:fill="FFFFFF"/>
              <w:spacing w:after="160" w:line="259" w:lineRule="auto"/>
              <w:ind w:left="187"/>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hd w:val="clear" w:color="auto" w:fill="FFFFFF"/>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proofErr w:type="gramStart"/>
            <w:r w:rsidRPr="00A32F7B">
              <w:rPr>
                <w:rFonts w:ascii="Times New Roman" w:eastAsia="Times New Roman" w:hAnsi="Times New Roman" w:cs="Times New Roman"/>
                <w:sz w:val="20"/>
                <w:szCs w:val="20"/>
              </w:rPr>
              <w:t>ЗИНАИДИНО-КРАСНЫЙ</w:t>
            </w:r>
            <w:proofErr w:type="gramEnd"/>
          </w:p>
        </w:tc>
        <w:tc>
          <w:tcPr>
            <w:tcW w:w="2181" w:type="dxa"/>
            <w:shd w:val="clear" w:color="auto" w:fill="FFFFFF"/>
            <w:vAlign w:val="center"/>
          </w:tcPr>
          <w:p w:rsidR="00A32F7B" w:rsidRPr="00A32F7B" w:rsidRDefault="00A32F7B" w:rsidP="00A32F7B">
            <w:pPr>
              <w:shd w:val="clear" w:color="auto" w:fill="FFFFFF"/>
              <w:spacing w:after="160" w:line="259" w:lineRule="auto"/>
              <w:ind w:left="187"/>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hd w:val="clear" w:color="auto" w:fill="FFFFFF"/>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«ВЕНГЕРОВКА-МЕЛОВОЕ»-АЛЕКСАНД.»-Б.ХРУЩЕВ-ГР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КОВЛ. Р-Н</w:t>
            </w:r>
          </w:p>
        </w:tc>
        <w:tc>
          <w:tcPr>
            <w:tcW w:w="2181" w:type="dxa"/>
            <w:shd w:val="clear" w:color="auto" w:fill="FFFFFF"/>
            <w:vAlign w:val="center"/>
          </w:tcPr>
          <w:p w:rsidR="00A32F7B" w:rsidRPr="00A32F7B" w:rsidRDefault="00A32F7B" w:rsidP="00A32F7B">
            <w:pPr>
              <w:shd w:val="clear" w:color="auto" w:fill="FFFFFF"/>
              <w:spacing w:after="160" w:line="259" w:lineRule="auto"/>
              <w:ind w:left="182"/>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numPr>
                <w:ilvl w:val="0"/>
                <w:numId w:val="23"/>
              </w:numPr>
              <w:shd w:val="clear" w:color="auto" w:fill="FFFFFF"/>
              <w:spacing w:after="0" w:line="240" w:lineRule="auto"/>
              <w:rPr>
                <w:rFonts w:ascii="Times New Roman" w:eastAsia="Times New Roman" w:hAnsi="Times New Roman" w:cs="Times New Roman"/>
                <w:sz w:val="20"/>
                <w:szCs w:val="20"/>
              </w:rPr>
            </w:pP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 xml:space="preserve">ВВЕДЕНСКАЯ </w:t>
            </w:r>
            <w:proofErr w:type="gramStart"/>
            <w:r w:rsidRPr="00A32F7B">
              <w:rPr>
                <w:rFonts w:ascii="Times New Roman" w:eastAsia="Times New Roman" w:hAnsi="Times New Roman" w:cs="Times New Roman"/>
                <w:sz w:val="20"/>
                <w:szCs w:val="20"/>
              </w:rPr>
              <w:t>ГОТНЯ-СИТНОЕ</w:t>
            </w:r>
            <w:proofErr w:type="gramEnd"/>
          </w:p>
        </w:tc>
        <w:tc>
          <w:tcPr>
            <w:tcW w:w="2181" w:type="dxa"/>
            <w:shd w:val="clear" w:color="auto" w:fill="FFFFFF"/>
            <w:vAlign w:val="center"/>
          </w:tcPr>
          <w:p w:rsidR="00A32F7B" w:rsidRPr="00A32F7B" w:rsidRDefault="00A32F7B" w:rsidP="00A32F7B">
            <w:pPr>
              <w:shd w:val="clear" w:color="auto" w:fill="FFFFFF"/>
              <w:spacing w:after="160" w:line="259" w:lineRule="auto"/>
              <w:ind w:left="182"/>
              <w:jc w:val="center"/>
              <w:rPr>
                <w:rFonts w:ascii="Times New Roman" w:eastAsia="Times New Roman" w:hAnsi="Times New Roman" w:cs="Times New Roman"/>
                <w:sz w:val="20"/>
                <w:szCs w:val="20"/>
              </w:rPr>
            </w:pPr>
            <w:r w:rsidRPr="00A32F7B">
              <w:rPr>
                <w:rFonts w:ascii="Times New Roman" w:eastAsia="Times New Roman" w:hAnsi="Times New Roman" w:cs="Times New Roman"/>
                <w:bCs/>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8"/>
                <w:szCs w:val="28"/>
                <w:vertAlign w:val="superscript"/>
              </w:rPr>
            </w:pPr>
            <w:r w:rsidRPr="00A32F7B">
              <w:rPr>
                <w:rFonts w:ascii="Times New Roman" w:eastAsia="Times New Roman" w:hAnsi="Times New Roman" w:cs="Times New Roman"/>
                <w:sz w:val="28"/>
                <w:szCs w:val="28"/>
                <w:vertAlign w:val="superscript"/>
              </w:rPr>
              <w:t>31</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«ВЕНГЕРОВКА-МЕЛОВОЕ</w:t>
            </w:r>
            <w:proofErr w:type="gramStart"/>
            <w:r w:rsidRPr="00A32F7B">
              <w:rPr>
                <w:rFonts w:ascii="Times New Roman" w:eastAsia="Times New Roman" w:hAnsi="Times New Roman" w:cs="Times New Roman"/>
                <w:sz w:val="20"/>
                <w:szCs w:val="20"/>
              </w:rPr>
              <w:t>»-</w:t>
            </w:r>
            <w:proofErr w:type="gramEnd"/>
            <w:r w:rsidRPr="00A32F7B">
              <w:rPr>
                <w:rFonts w:ascii="Times New Roman" w:eastAsia="Times New Roman" w:hAnsi="Times New Roman" w:cs="Times New Roman"/>
                <w:sz w:val="20"/>
                <w:szCs w:val="20"/>
              </w:rPr>
              <w:t>АЛЕКСАНДРОВКА</w:t>
            </w:r>
          </w:p>
        </w:tc>
        <w:tc>
          <w:tcPr>
            <w:tcW w:w="2181" w:type="dxa"/>
            <w:shd w:val="clear" w:color="auto" w:fill="FFFFFF"/>
            <w:vAlign w:val="center"/>
          </w:tcPr>
          <w:p w:rsidR="00A32F7B" w:rsidRPr="00A32F7B" w:rsidRDefault="00A32F7B" w:rsidP="00A32F7B">
            <w:pPr>
              <w:shd w:val="clear" w:color="auto" w:fill="FFFFFF"/>
              <w:spacing w:after="160" w:line="259" w:lineRule="auto"/>
              <w:ind w:left="211"/>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32</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РУГА-ОТРАДОВКА»-НОВАЯ БЕРЕЗОВКА</w:t>
            </w:r>
          </w:p>
        </w:tc>
        <w:tc>
          <w:tcPr>
            <w:tcW w:w="2181" w:type="dxa"/>
            <w:shd w:val="clear" w:color="auto" w:fill="FFFFFF"/>
            <w:vAlign w:val="center"/>
          </w:tcPr>
          <w:p w:rsidR="00A32F7B" w:rsidRPr="00A32F7B" w:rsidRDefault="00A32F7B" w:rsidP="00A32F7B">
            <w:pPr>
              <w:shd w:val="clear" w:color="auto" w:fill="FFFFFF"/>
              <w:spacing w:after="160" w:line="259" w:lineRule="auto"/>
              <w:ind w:left="211"/>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33</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 xml:space="preserve">РАКИТНОЕ – БОБРАВА – ГР. КУРСКОЙ ОБЛ. </w:t>
            </w:r>
            <w:proofErr w:type="gramStart"/>
            <w:r w:rsidRPr="00A32F7B">
              <w:rPr>
                <w:rFonts w:ascii="Times New Roman" w:eastAsia="Times New Roman" w:hAnsi="Times New Roman" w:cs="Times New Roman"/>
                <w:sz w:val="20"/>
                <w:szCs w:val="20"/>
              </w:rPr>
              <w:t>-И</w:t>
            </w:r>
            <w:proofErr w:type="gramEnd"/>
            <w:r w:rsidRPr="00A32F7B">
              <w:rPr>
                <w:rFonts w:ascii="Times New Roman" w:eastAsia="Times New Roman" w:hAnsi="Times New Roman" w:cs="Times New Roman"/>
                <w:sz w:val="20"/>
                <w:szCs w:val="20"/>
              </w:rPr>
              <w:t>ЛЕК КОШАРЫ-НОВЫЙ ПУТЬ</w:t>
            </w:r>
          </w:p>
        </w:tc>
        <w:tc>
          <w:tcPr>
            <w:tcW w:w="2181" w:type="dxa"/>
            <w:shd w:val="clear" w:color="auto" w:fill="FFFFFF"/>
            <w:vAlign w:val="center"/>
          </w:tcPr>
          <w:p w:rsidR="00A32F7B" w:rsidRPr="00A32F7B" w:rsidRDefault="00A32F7B" w:rsidP="00A32F7B">
            <w:pPr>
              <w:shd w:val="clear" w:color="auto" w:fill="FFFFFF"/>
              <w:spacing w:after="160" w:line="259" w:lineRule="auto"/>
              <w:ind w:left="211"/>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34</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«КРЫМ</w:t>
            </w:r>
            <w:proofErr w:type="gramStart"/>
            <w:r w:rsidRPr="00A32F7B">
              <w:rPr>
                <w:rFonts w:ascii="Times New Roman" w:eastAsia="Times New Roman" w:hAnsi="Times New Roman" w:cs="Times New Roman"/>
                <w:sz w:val="20"/>
                <w:szCs w:val="20"/>
              </w:rPr>
              <w:t>»-</w:t>
            </w:r>
            <w:proofErr w:type="gramEnd"/>
            <w:r w:rsidRPr="00A32F7B">
              <w:rPr>
                <w:rFonts w:ascii="Times New Roman" w:eastAsia="Times New Roman" w:hAnsi="Times New Roman" w:cs="Times New Roman"/>
                <w:sz w:val="20"/>
                <w:szCs w:val="20"/>
              </w:rPr>
              <w:t>ИВНЯ-РАКИТНОЕ»-ПЕРВОМАЙСКИЙ</w:t>
            </w:r>
          </w:p>
        </w:tc>
        <w:tc>
          <w:tcPr>
            <w:tcW w:w="2181" w:type="dxa"/>
            <w:shd w:val="clear" w:color="auto" w:fill="FFFFFF"/>
            <w:vAlign w:val="center"/>
          </w:tcPr>
          <w:p w:rsidR="00A32F7B" w:rsidRPr="00A32F7B" w:rsidRDefault="00A32F7B" w:rsidP="00A32F7B">
            <w:pPr>
              <w:shd w:val="clear" w:color="auto" w:fill="FFFFFF"/>
              <w:spacing w:after="160" w:line="259" w:lineRule="auto"/>
              <w:ind w:left="206"/>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35</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«СЕВ. ПОДЪЕЗД К П.ПРОЛЕТАРСКИЙ</w:t>
            </w:r>
            <w:proofErr w:type="gramStart"/>
            <w:r w:rsidRPr="00A32F7B">
              <w:rPr>
                <w:rFonts w:ascii="Times New Roman" w:eastAsia="Times New Roman" w:hAnsi="Times New Roman" w:cs="Times New Roman"/>
                <w:sz w:val="20"/>
                <w:szCs w:val="20"/>
              </w:rPr>
              <w:t>»-</w:t>
            </w:r>
            <w:proofErr w:type="gramEnd"/>
            <w:r w:rsidRPr="00A32F7B">
              <w:rPr>
                <w:rFonts w:ascii="Times New Roman" w:eastAsia="Times New Roman" w:hAnsi="Times New Roman" w:cs="Times New Roman"/>
                <w:sz w:val="20"/>
                <w:szCs w:val="20"/>
              </w:rPr>
              <w:t>КРИНИЧНОЕ-ЦИБУЛЕВКА</w:t>
            </w:r>
          </w:p>
        </w:tc>
        <w:tc>
          <w:tcPr>
            <w:tcW w:w="2181" w:type="dxa"/>
            <w:shd w:val="clear" w:color="auto" w:fill="FFFFFF"/>
            <w:vAlign w:val="center"/>
          </w:tcPr>
          <w:p w:rsidR="00A32F7B" w:rsidRPr="00A32F7B" w:rsidRDefault="00A32F7B" w:rsidP="00A32F7B">
            <w:pPr>
              <w:shd w:val="clear" w:color="auto" w:fill="FFFFFF"/>
              <w:spacing w:after="160" w:line="259" w:lineRule="auto"/>
              <w:ind w:left="211"/>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36</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ПРОЛЕТАРСКИЙ-ВОРСКЛИЦА-ПЕТРОВСКИЙ</w:t>
            </w:r>
          </w:p>
        </w:tc>
        <w:tc>
          <w:tcPr>
            <w:tcW w:w="2181" w:type="dxa"/>
            <w:shd w:val="clear" w:color="auto" w:fill="FFFFFF"/>
            <w:vAlign w:val="center"/>
          </w:tcPr>
          <w:p w:rsidR="00A32F7B" w:rsidRPr="00A32F7B" w:rsidRDefault="00A32F7B" w:rsidP="00A32F7B">
            <w:pPr>
              <w:shd w:val="clear" w:color="auto" w:fill="FFFFFF"/>
              <w:spacing w:after="160" w:line="259" w:lineRule="auto"/>
              <w:ind w:left="206"/>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37</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РАКИТНО</w:t>
            </w:r>
            <w:proofErr w:type="gramStart"/>
            <w:r w:rsidRPr="00A32F7B">
              <w:rPr>
                <w:rFonts w:ascii="Times New Roman" w:eastAsia="Times New Roman" w:hAnsi="Times New Roman" w:cs="Times New Roman"/>
                <w:sz w:val="20"/>
                <w:szCs w:val="20"/>
              </w:rPr>
              <w:t>Е-</w:t>
            </w:r>
            <w:proofErr w:type="gramEnd"/>
            <w:r w:rsidRPr="00A32F7B">
              <w:rPr>
                <w:rFonts w:ascii="Times New Roman" w:eastAsia="Times New Roman" w:hAnsi="Times New Roman" w:cs="Times New Roman"/>
                <w:sz w:val="20"/>
                <w:szCs w:val="20"/>
              </w:rPr>
              <w:t xml:space="preserve"> БОБРАВА – ГР. КУРСКОЙ ОБЛ. – ИЛЕК – КОШАРЫ – НОВЫЙ ПУТЬ</w:t>
            </w:r>
          </w:p>
        </w:tc>
        <w:tc>
          <w:tcPr>
            <w:tcW w:w="2181" w:type="dxa"/>
            <w:shd w:val="clear" w:color="auto" w:fill="FFFFFF"/>
            <w:vAlign w:val="center"/>
          </w:tcPr>
          <w:p w:rsidR="00A32F7B" w:rsidRPr="00A32F7B" w:rsidRDefault="00A32F7B" w:rsidP="00A32F7B">
            <w:pPr>
              <w:shd w:val="clear" w:color="auto" w:fill="FFFFFF"/>
              <w:spacing w:after="160" w:line="259" w:lineRule="auto"/>
              <w:ind w:left="197"/>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38</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«ТОМАРОВКА-КР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 ИЛЕК ПЕНЬКОВКА – КОЛОТИЛОВКА»-КРАСНОКРЕСТЬЯНСКИЙ</w:t>
            </w:r>
          </w:p>
        </w:tc>
        <w:tc>
          <w:tcPr>
            <w:tcW w:w="2181" w:type="dxa"/>
            <w:shd w:val="clear" w:color="auto" w:fill="FFFFFF"/>
            <w:vAlign w:val="center"/>
          </w:tcPr>
          <w:p w:rsidR="00A32F7B" w:rsidRPr="00A32F7B" w:rsidRDefault="00A32F7B" w:rsidP="00A32F7B">
            <w:pPr>
              <w:shd w:val="clear" w:color="auto" w:fill="FFFFFF"/>
              <w:spacing w:after="160" w:line="259" w:lineRule="auto"/>
              <w:ind w:left="202"/>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39</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«ТОМАРОВКА-КР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 ИЛЕК ПЕНЬКОВКА – КОЛОТИЛОВКА »-АБЗ-ВВЕДЕНСКИЙ</w:t>
            </w:r>
          </w:p>
        </w:tc>
        <w:tc>
          <w:tcPr>
            <w:tcW w:w="2181" w:type="dxa"/>
            <w:shd w:val="clear" w:color="auto" w:fill="FFFFFF"/>
            <w:vAlign w:val="center"/>
          </w:tcPr>
          <w:p w:rsidR="00A32F7B" w:rsidRPr="00A32F7B" w:rsidRDefault="00A32F7B" w:rsidP="00A32F7B">
            <w:pPr>
              <w:shd w:val="clear" w:color="auto" w:fill="FFFFFF"/>
              <w:spacing w:after="160" w:line="259" w:lineRule="auto"/>
              <w:ind w:left="206"/>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40</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«ТОМАРОВКА-КР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РУГА-ГР.УКРАИНЫ»-БУБНЫ</w:t>
            </w:r>
          </w:p>
        </w:tc>
        <w:tc>
          <w:tcPr>
            <w:tcW w:w="2181" w:type="dxa"/>
            <w:shd w:val="clear" w:color="auto" w:fill="FFFFFF"/>
            <w:vAlign w:val="center"/>
          </w:tcPr>
          <w:p w:rsidR="00A32F7B" w:rsidRPr="00A32F7B" w:rsidRDefault="00A32F7B" w:rsidP="00A32F7B">
            <w:pPr>
              <w:shd w:val="clear" w:color="auto" w:fill="FFFFFF"/>
              <w:spacing w:after="160" w:line="259" w:lineRule="auto"/>
              <w:ind w:left="202"/>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41</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«ТОМАРОВКА-КР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 ИЛЕК ПЕНЬКОВКА – КОЛОТИЛОВКА »-ДМИТРИЕВКА»-КР.РОЩА</w:t>
            </w:r>
          </w:p>
        </w:tc>
        <w:tc>
          <w:tcPr>
            <w:tcW w:w="2181" w:type="dxa"/>
            <w:shd w:val="clear" w:color="auto" w:fill="FFFFFF"/>
            <w:vAlign w:val="center"/>
          </w:tcPr>
          <w:p w:rsidR="00A32F7B" w:rsidRPr="00A32F7B" w:rsidRDefault="00A32F7B" w:rsidP="00A32F7B">
            <w:pPr>
              <w:shd w:val="clear" w:color="auto" w:fill="FFFFFF"/>
              <w:spacing w:after="160" w:line="259" w:lineRule="auto"/>
              <w:ind w:left="197"/>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42</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«РАКИТНОЕ-БОБРАВА-ГР</w:t>
            </w:r>
            <w:proofErr w:type="gramStart"/>
            <w:r w:rsidRPr="00A32F7B">
              <w:rPr>
                <w:rFonts w:ascii="Times New Roman" w:eastAsia="Times New Roman" w:hAnsi="Times New Roman" w:cs="Times New Roman"/>
                <w:sz w:val="20"/>
                <w:szCs w:val="20"/>
              </w:rPr>
              <w:t>.К</w:t>
            </w:r>
            <w:proofErr w:type="gramEnd"/>
            <w:r w:rsidRPr="00A32F7B">
              <w:rPr>
                <w:rFonts w:ascii="Times New Roman" w:eastAsia="Times New Roman" w:hAnsi="Times New Roman" w:cs="Times New Roman"/>
                <w:sz w:val="20"/>
                <w:szCs w:val="20"/>
              </w:rPr>
              <w:t>УР.ОБЛ.»-НОВОЛЕНИНСКИЙ</w:t>
            </w:r>
          </w:p>
        </w:tc>
        <w:tc>
          <w:tcPr>
            <w:tcW w:w="2181" w:type="dxa"/>
            <w:shd w:val="clear" w:color="auto" w:fill="FFFFFF"/>
            <w:vAlign w:val="center"/>
          </w:tcPr>
          <w:p w:rsidR="00A32F7B" w:rsidRPr="00A32F7B" w:rsidRDefault="00A32F7B" w:rsidP="00A32F7B">
            <w:pPr>
              <w:shd w:val="clear" w:color="auto" w:fill="FFFFFF"/>
              <w:spacing w:after="160" w:line="259" w:lineRule="auto"/>
              <w:ind w:left="197"/>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43</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«ТОМАРОВКА-КР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РУГА-ГР.УКРАИНЫ»-ВВЕД. ГОТНЯ</w:t>
            </w:r>
            <w:proofErr w:type="gramStart"/>
            <w:r w:rsidRPr="00A32F7B">
              <w:rPr>
                <w:rFonts w:ascii="Times New Roman" w:eastAsia="Times New Roman" w:hAnsi="Times New Roman" w:cs="Times New Roman"/>
                <w:sz w:val="20"/>
                <w:szCs w:val="20"/>
              </w:rPr>
              <w:t>»-</w:t>
            </w:r>
            <w:proofErr w:type="gramEnd"/>
            <w:r w:rsidRPr="00A32F7B">
              <w:rPr>
                <w:rFonts w:ascii="Times New Roman" w:eastAsia="Times New Roman" w:hAnsi="Times New Roman" w:cs="Times New Roman"/>
                <w:sz w:val="20"/>
                <w:szCs w:val="20"/>
              </w:rPr>
              <w:t>ЗАЙЧИК</w:t>
            </w:r>
          </w:p>
        </w:tc>
        <w:tc>
          <w:tcPr>
            <w:tcW w:w="2181" w:type="dxa"/>
            <w:shd w:val="clear" w:color="auto" w:fill="FFFFFF"/>
            <w:vAlign w:val="center"/>
          </w:tcPr>
          <w:p w:rsidR="00A32F7B" w:rsidRPr="00A32F7B" w:rsidRDefault="00A32F7B" w:rsidP="00A32F7B">
            <w:pPr>
              <w:shd w:val="clear" w:color="auto" w:fill="FFFFFF"/>
              <w:spacing w:after="160" w:line="259" w:lineRule="auto"/>
              <w:ind w:left="197"/>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44</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 xml:space="preserve">РУССКАЯ </w:t>
            </w:r>
            <w:proofErr w:type="gramStart"/>
            <w:r w:rsidRPr="00A32F7B">
              <w:rPr>
                <w:rFonts w:ascii="Times New Roman" w:eastAsia="Times New Roman" w:hAnsi="Times New Roman" w:cs="Times New Roman"/>
                <w:sz w:val="20"/>
                <w:szCs w:val="20"/>
              </w:rPr>
              <w:t>БЕРЕЗОВКА-НОВАЯ</w:t>
            </w:r>
            <w:proofErr w:type="gramEnd"/>
            <w:r w:rsidRPr="00A32F7B">
              <w:rPr>
                <w:rFonts w:ascii="Times New Roman" w:eastAsia="Times New Roman" w:hAnsi="Times New Roman" w:cs="Times New Roman"/>
                <w:sz w:val="20"/>
                <w:szCs w:val="20"/>
              </w:rPr>
              <w:t xml:space="preserve"> БЕРЕЗОВКА</w:t>
            </w:r>
          </w:p>
        </w:tc>
        <w:tc>
          <w:tcPr>
            <w:tcW w:w="2181" w:type="dxa"/>
            <w:shd w:val="clear" w:color="auto" w:fill="FFFFFF"/>
            <w:vAlign w:val="center"/>
          </w:tcPr>
          <w:p w:rsidR="00A32F7B" w:rsidRPr="00A32F7B" w:rsidRDefault="00A32F7B" w:rsidP="00A32F7B">
            <w:pPr>
              <w:shd w:val="clear" w:color="auto" w:fill="FFFFFF"/>
              <w:spacing w:after="160" w:line="259" w:lineRule="auto"/>
              <w:ind w:left="197"/>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45</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«СЕВ. ПОДЪЕЗД К П.ПРОЛЕТАРСКИЙ</w:t>
            </w:r>
            <w:proofErr w:type="gramStart"/>
            <w:r w:rsidRPr="00A32F7B">
              <w:rPr>
                <w:rFonts w:ascii="Times New Roman" w:eastAsia="Times New Roman" w:hAnsi="Times New Roman" w:cs="Times New Roman"/>
                <w:sz w:val="20"/>
                <w:szCs w:val="20"/>
              </w:rPr>
              <w:t>»-</w:t>
            </w:r>
            <w:proofErr w:type="gramEnd"/>
            <w:r w:rsidRPr="00A32F7B">
              <w:rPr>
                <w:rFonts w:ascii="Times New Roman" w:eastAsia="Times New Roman" w:hAnsi="Times New Roman" w:cs="Times New Roman"/>
                <w:sz w:val="20"/>
                <w:szCs w:val="20"/>
              </w:rPr>
              <w:t>КОРНИЕВСКИЙ</w:t>
            </w:r>
          </w:p>
        </w:tc>
        <w:tc>
          <w:tcPr>
            <w:tcW w:w="2181" w:type="dxa"/>
            <w:shd w:val="clear" w:color="auto" w:fill="FFFFFF"/>
            <w:vAlign w:val="center"/>
          </w:tcPr>
          <w:p w:rsidR="00A32F7B" w:rsidRPr="00A32F7B" w:rsidRDefault="00A32F7B" w:rsidP="00A32F7B">
            <w:pPr>
              <w:shd w:val="clear" w:color="auto" w:fill="FFFFFF"/>
              <w:spacing w:after="160" w:line="259" w:lineRule="auto"/>
              <w:ind w:left="192"/>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lastRenderedPageBreak/>
              <w:t>46</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«ТОМАРОВКА-КР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РУГА-ГР.УКРАИНЬГ-ВВЕД. ГОТНЯ</w:t>
            </w:r>
            <w:proofErr w:type="gramStart"/>
            <w:r w:rsidRPr="00A32F7B">
              <w:rPr>
                <w:rFonts w:ascii="Times New Roman" w:eastAsia="Times New Roman" w:hAnsi="Times New Roman" w:cs="Times New Roman"/>
                <w:sz w:val="20"/>
                <w:szCs w:val="20"/>
              </w:rPr>
              <w:t>»-</w:t>
            </w:r>
            <w:proofErr w:type="gramEnd"/>
            <w:r w:rsidRPr="00A32F7B">
              <w:rPr>
                <w:rFonts w:ascii="Times New Roman" w:eastAsia="Times New Roman" w:hAnsi="Times New Roman" w:cs="Times New Roman"/>
                <w:sz w:val="20"/>
                <w:szCs w:val="20"/>
              </w:rPr>
              <w:t>СМИРНОВ</w:t>
            </w:r>
          </w:p>
        </w:tc>
        <w:tc>
          <w:tcPr>
            <w:tcW w:w="2181" w:type="dxa"/>
            <w:shd w:val="clear" w:color="auto" w:fill="FFFFFF"/>
            <w:vAlign w:val="center"/>
          </w:tcPr>
          <w:p w:rsidR="00A32F7B" w:rsidRPr="00A32F7B" w:rsidRDefault="00A32F7B" w:rsidP="00A32F7B">
            <w:pPr>
              <w:shd w:val="clear" w:color="auto" w:fill="FFFFFF"/>
              <w:spacing w:after="160" w:line="259" w:lineRule="auto"/>
              <w:ind w:left="187"/>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47</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«ТОМАРОВКА-КР</w:t>
            </w:r>
            <w:proofErr w:type="gramStart"/>
            <w:r w:rsidRPr="00A32F7B">
              <w:rPr>
                <w:rFonts w:ascii="Times New Roman" w:eastAsia="Times New Roman" w:hAnsi="Times New Roman" w:cs="Times New Roman"/>
                <w:sz w:val="20"/>
                <w:szCs w:val="20"/>
              </w:rPr>
              <w:t>.Я</w:t>
            </w:r>
            <w:proofErr w:type="gramEnd"/>
            <w:r w:rsidRPr="00A32F7B">
              <w:rPr>
                <w:rFonts w:ascii="Times New Roman" w:eastAsia="Times New Roman" w:hAnsi="Times New Roman" w:cs="Times New Roman"/>
                <w:sz w:val="20"/>
                <w:szCs w:val="20"/>
              </w:rPr>
              <w:t>РУГА-ГР.УКРАИНЫ-ДМИТРИЕВКА</w:t>
            </w:r>
            <w:r w:rsidRPr="00A32F7B">
              <w:rPr>
                <w:rFonts w:ascii="Times New Roman" w:eastAsia="Times New Roman" w:hAnsi="Times New Roman" w:cs="Times New Roman"/>
                <w:sz w:val="20"/>
                <w:szCs w:val="20"/>
                <w:vertAlign w:val="superscript"/>
              </w:rPr>
              <w:t>,</w:t>
            </w:r>
            <w:r w:rsidRPr="00A32F7B">
              <w:rPr>
                <w:rFonts w:ascii="Times New Roman" w:eastAsia="Times New Roman" w:hAnsi="Times New Roman" w:cs="Times New Roman"/>
                <w:sz w:val="20"/>
                <w:szCs w:val="20"/>
              </w:rPr>
              <w:t>-СТАДНИЦА</w:t>
            </w:r>
          </w:p>
        </w:tc>
        <w:tc>
          <w:tcPr>
            <w:tcW w:w="2181" w:type="dxa"/>
            <w:shd w:val="clear" w:color="auto" w:fill="FFFFFF"/>
            <w:vAlign w:val="center"/>
          </w:tcPr>
          <w:p w:rsidR="00A32F7B" w:rsidRPr="00A32F7B" w:rsidRDefault="00A32F7B" w:rsidP="00A32F7B">
            <w:pPr>
              <w:shd w:val="clear" w:color="auto" w:fill="FFFFFF"/>
              <w:spacing w:after="160" w:line="259" w:lineRule="auto"/>
              <w:ind w:left="192"/>
              <w:jc w:val="center"/>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48</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 xml:space="preserve">БОРИСОВКА </w:t>
            </w:r>
            <w:proofErr w:type="gramStart"/>
            <w:r w:rsidRPr="00A32F7B">
              <w:rPr>
                <w:rFonts w:ascii="Times New Roman" w:eastAsia="Times New Roman" w:hAnsi="Times New Roman" w:cs="Times New Roman"/>
                <w:sz w:val="20"/>
                <w:szCs w:val="20"/>
              </w:rPr>
              <w:t>–Х</w:t>
            </w:r>
            <w:proofErr w:type="gramEnd"/>
            <w:r w:rsidRPr="00A32F7B">
              <w:rPr>
                <w:rFonts w:ascii="Times New Roman" w:eastAsia="Times New Roman" w:hAnsi="Times New Roman" w:cs="Times New Roman"/>
                <w:sz w:val="20"/>
                <w:szCs w:val="20"/>
              </w:rPr>
              <w:t>ОТМЫЖСК- НИКИТСКОЕ – РУССКАЯ БЕРЕЗОВКА</w:t>
            </w:r>
          </w:p>
        </w:tc>
        <w:tc>
          <w:tcPr>
            <w:tcW w:w="2181" w:type="dxa"/>
            <w:shd w:val="clear" w:color="auto" w:fill="FFFFFF"/>
            <w:vAlign w:val="center"/>
          </w:tcPr>
          <w:p w:rsidR="00A32F7B" w:rsidRPr="00A32F7B" w:rsidRDefault="00A32F7B" w:rsidP="00A32F7B">
            <w:pPr>
              <w:shd w:val="clear" w:color="auto" w:fill="FFFFFF"/>
              <w:spacing w:after="160" w:line="259" w:lineRule="auto"/>
              <w:ind w:left="192"/>
              <w:jc w:val="center"/>
              <w:rPr>
                <w:rFonts w:ascii="Times New Roman" w:eastAsia="Times New Roman" w:hAnsi="Times New Roman" w:cs="Times New Roman"/>
                <w:sz w:val="20"/>
                <w:szCs w:val="20"/>
                <w:lang w:val="en-US"/>
              </w:rPr>
            </w:pPr>
            <w:r w:rsidRPr="00A32F7B">
              <w:rPr>
                <w:rFonts w:ascii="Times New Roman" w:eastAsia="Times New Roman" w:hAnsi="Times New Roman" w:cs="Times New Roman"/>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49</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ВВЕДЕНСКАЯ ГОТНЯ - ТРЕФИЛОВКА</w:t>
            </w:r>
          </w:p>
        </w:tc>
        <w:tc>
          <w:tcPr>
            <w:tcW w:w="2181" w:type="dxa"/>
            <w:shd w:val="clear" w:color="auto" w:fill="FFFFFF"/>
            <w:vAlign w:val="center"/>
          </w:tcPr>
          <w:p w:rsidR="00A32F7B" w:rsidRPr="00A32F7B" w:rsidRDefault="00A32F7B" w:rsidP="00A32F7B">
            <w:pPr>
              <w:shd w:val="clear" w:color="auto" w:fill="FFFFFF"/>
              <w:spacing w:after="160" w:line="259" w:lineRule="auto"/>
              <w:ind w:left="192"/>
              <w:jc w:val="center"/>
              <w:rPr>
                <w:rFonts w:ascii="Times New Roman" w:eastAsia="Times New Roman" w:hAnsi="Times New Roman" w:cs="Times New Roman"/>
                <w:sz w:val="20"/>
                <w:szCs w:val="20"/>
                <w:lang w:val="en-US"/>
              </w:rPr>
            </w:pPr>
            <w:r w:rsidRPr="00A32F7B">
              <w:rPr>
                <w:rFonts w:ascii="Times New Roman" w:eastAsia="Times New Roman" w:hAnsi="Times New Roman" w:cs="Times New Roman"/>
                <w:sz w:val="20"/>
                <w:szCs w:val="20"/>
                <w:lang w:val="en-US"/>
              </w:rPr>
              <w:t>IV</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50</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Times New Roman" w:hAnsi="Times New Roman" w:cs="Times New Roman"/>
                <w:sz w:val="20"/>
                <w:szCs w:val="20"/>
              </w:rPr>
            </w:pPr>
            <w:r w:rsidRPr="00A32F7B">
              <w:rPr>
                <w:rFonts w:ascii="Times New Roman" w:eastAsia="Calibri" w:hAnsi="Times New Roman" w:cs="Times New Roman"/>
                <w:sz w:val="20"/>
                <w:szCs w:val="20"/>
              </w:rPr>
              <w:t>«КРЫМ» - ИВНЯ - РАКИТНОЕ</w:t>
            </w:r>
          </w:p>
        </w:tc>
        <w:tc>
          <w:tcPr>
            <w:tcW w:w="2181" w:type="dxa"/>
            <w:shd w:val="clear" w:color="auto" w:fill="FFFFFF"/>
            <w:vAlign w:val="center"/>
          </w:tcPr>
          <w:p w:rsidR="00A32F7B" w:rsidRPr="00A32F7B" w:rsidRDefault="00A32F7B" w:rsidP="00A32F7B">
            <w:pPr>
              <w:shd w:val="clear" w:color="auto" w:fill="FFFFFF"/>
              <w:spacing w:after="160" w:line="259" w:lineRule="auto"/>
              <w:ind w:left="192"/>
              <w:jc w:val="center"/>
              <w:rPr>
                <w:rFonts w:ascii="Times New Roman" w:eastAsia="Times New Roman" w:hAnsi="Times New Roman" w:cs="Times New Roman"/>
                <w:sz w:val="20"/>
                <w:szCs w:val="20"/>
                <w:lang w:val="en-US"/>
              </w:rPr>
            </w:pPr>
            <w:r w:rsidRPr="00A32F7B">
              <w:rPr>
                <w:rFonts w:ascii="Times New Roman" w:eastAsia="Times New Roman" w:hAnsi="Times New Roman" w:cs="Times New Roman"/>
                <w:sz w:val="20"/>
                <w:szCs w:val="20"/>
                <w:lang w:val="en-US"/>
              </w:rPr>
              <w:t>III</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51</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Calibri" w:hAnsi="Times New Roman" w:cs="Times New Roman"/>
                <w:sz w:val="20"/>
                <w:szCs w:val="20"/>
              </w:rPr>
            </w:pPr>
            <w:r w:rsidRPr="00A32F7B">
              <w:rPr>
                <w:rFonts w:ascii="Times New Roman" w:eastAsia="Calibri" w:hAnsi="Times New Roman" w:cs="Times New Roman"/>
                <w:sz w:val="20"/>
                <w:szCs w:val="20"/>
              </w:rPr>
              <w:t xml:space="preserve">ТОМАРОВКА – КР. ЯРУГА </w:t>
            </w:r>
            <w:proofErr w:type="gramStart"/>
            <w:r w:rsidRPr="00A32F7B">
              <w:rPr>
                <w:rFonts w:ascii="Times New Roman" w:eastAsia="Calibri" w:hAnsi="Times New Roman" w:cs="Times New Roman"/>
                <w:sz w:val="20"/>
                <w:szCs w:val="20"/>
              </w:rPr>
              <w:t>–И</w:t>
            </w:r>
            <w:proofErr w:type="gramEnd"/>
            <w:r w:rsidRPr="00A32F7B">
              <w:rPr>
                <w:rFonts w:ascii="Times New Roman" w:eastAsia="Calibri" w:hAnsi="Times New Roman" w:cs="Times New Roman"/>
                <w:sz w:val="20"/>
                <w:szCs w:val="20"/>
              </w:rPr>
              <w:t>ЛЕК – ПЕНЬКОВКА - КОЛОТИЛОВКА</w:t>
            </w:r>
          </w:p>
        </w:tc>
        <w:tc>
          <w:tcPr>
            <w:tcW w:w="2181" w:type="dxa"/>
            <w:shd w:val="clear" w:color="auto" w:fill="FFFFFF"/>
            <w:vAlign w:val="center"/>
          </w:tcPr>
          <w:p w:rsidR="00A32F7B" w:rsidRPr="00A32F7B" w:rsidRDefault="00A32F7B" w:rsidP="00A32F7B">
            <w:pPr>
              <w:shd w:val="clear" w:color="auto" w:fill="FFFFFF"/>
              <w:spacing w:after="160" w:line="259" w:lineRule="auto"/>
              <w:ind w:left="192"/>
              <w:jc w:val="center"/>
              <w:rPr>
                <w:rFonts w:ascii="Times New Roman" w:eastAsia="Times New Roman" w:hAnsi="Times New Roman" w:cs="Times New Roman"/>
                <w:sz w:val="20"/>
                <w:szCs w:val="20"/>
                <w:lang w:val="en-US"/>
              </w:rPr>
            </w:pPr>
            <w:r w:rsidRPr="00A32F7B">
              <w:rPr>
                <w:rFonts w:ascii="Times New Roman" w:eastAsia="Times New Roman" w:hAnsi="Times New Roman" w:cs="Times New Roman"/>
                <w:sz w:val="20"/>
                <w:szCs w:val="20"/>
                <w:lang w:val="en-US"/>
              </w:rPr>
              <w:t>III</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52</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Calibri" w:hAnsi="Times New Roman" w:cs="Times New Roman"/>
                <w:sz w:val="20"/>
                <w:szCs w:val="20"/>
              </w:rPr>
            </w:pPr>
            <w:r w:rsidRPr="00A32F7B">
              <w:rPr>
                <w:rFonts w:ascii="Times New Roman" w:eastAsia="Calibri" w:hAnsi="Times New Roman" w:cs="Times New Roman"/>
                <w:sz w:val="20"/>
                <w:szCs w:val="20"/>
              </w:rPr>
              <w:t>СЕВЕРНЫЙ ПОДЪЕЗД К П. ПРОЛЕТАРСКИЙ</w:t>
            </w:r>
          </w:p>
        </w:tc>
        <w:tc>
          <w:tcPr>
            <w:tcW w:w="2181" w:type="dxa"/>
            <w:shd w:val="clear" w:color="auto" w:fill="FFFFFF"/>
            <w:vAlign w:val="center"/>
          </w:tcPr>
          <w:p w:rsidR="00A32F7B" w:rsidRPr="00A32F7B" w:rsidRDefault="00A32F7B" w:rsidP="00A32F7B">
            <w:pPr>
              <w:shd w:val="clear" w:color="auto" w:fill="FFFFFF"/>
              <w:spacing w:after="160" w:line="259" w:lineRule="auto"/>
              <w:ind w:left="192"/>
              <w:jc w:val="center"/>
              <w:rPr>
                <w:rFonts w:ascii="Times New Roman" w:eastAsia="Times New Roman" w:hAnsi="Times New Roman" w:cs="Times New Roman"/>
                <w:sz w:val="20"/>
                <w:szCs w:val="20"/>
                <w:lang w:val="en-US"/>
              </w:rPr>
            </w:pPr>
            <w:r w:rsidRPr="00A32F7B">
              <w:rPr>
                <w:rFonts w:ascii="Times New Roman" w:eastAsia="Times New Roman" w:hAnsi="Times New Roman" w:cs="Times New Roman"/>
                <w:sz w:val="20"/>
                <w:szCs w:val="20"/>
                <w:lang w:val="en-US"/>
              </w:rPr>
              <w:t>III</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53</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Calibri" w:hAnsi="Times New Roman" w:cs="Times New Roman"/>
                <w:sz w:val="20"/>
                <w:szCs w:val="20"/>
              </w:rPr>
            </w:pPr>
            <w:r w:rsidRPr="00A32F7B">
              <w:rPr>
                <w:rFonts w:ascii="Times New Roman" w:eastAsia="Calibri" w:hAnsi="Times New Roman" w:cs="Times New Roman"/>
                <w:sz w:val="20"/>
                <w:szCs w:val="20"/>
              </w:rPr>
              <w:t>ЗАПАДНЫЙ ПОДЪЕЗД К П. ПРОЛЕТАРСКИЙ</w:t>
            </w:r>
          </w:p>
        </w:tc>
        <w:tc>
          <w:tcPr>
            <w:tcW w:w="2181" w:type="dxa"/>
            <w:shd w:val="clear" w:color="auto" w:fill="FFFFFF"/>
            <w:vAlign w:val="center"/>
          </w:tcPr>
          <w:p w:rsidR="00A32F7B" w:rsidRPr="00A32F7B" w:rsidRDefault="00A32F7B" w:rsidP="00A32F7B">
            <w:pPr>
              <w:shd w:val="clear" w:color="auto" w:fill="FFFFFF"/>
              <w:spacing w:after="160" w:line="259" w:lineRule="auto"/>
              <w:ind w:left="192"/>
              <w:jc w:val="center"/>
              <w:rPr>
                <w:rFonts w:ascii="Times New Roman" w:eastAsia="Times New Roman" w:hAnsi="Times New Roman" w:cs="Times New Roman"/>
                <w:sz w:val="20"/>
                <w:szCs w:val="20"/>
                <w:lang w:val="en-US"/>
              </w:rPr>
            </w:pPr>
            <w:r w:rsidRPr="00A32F7B">
              <w:rPr>
                <w:rFonts w:ascii="Times New Roman" w:eastAsia="Times New Roman" w:hAnsi="Times New Roman" w:cs="Times New Roman"/>
                <w:sz w:val="20"/>
                <w:szCs w:val="20"/>
                <w:lang w:val="en-US"/>
              </w:rPr>
              <w:t>III</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54</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Calibri" w:hAnsi="Times New Roman" w:cs="Times New Roman"/>
                <w:sz w:val="20"/>
                <w:szCs w:val="20"/>
              </w:rPr>
            </w:pPr>
            <w:r w:rsidRPr="00A32F7B">
              <w:rPr>
                <w:rFonts w:ascii="Times New Roman" w:eastAsia="Calibri" w:hAnsi="Times New Roman" w:cs="Times New Roman"/>
                <w:sz w:val="20"/>
                <w:szCs w:val="20"/>
              </w:rPr>
              <w:t xml:space="preserve">БОРИСОВКА </w:t>
            </w:r>
            <w:proofErr w:type="gramStart"/>
            <w:r w:rsidRPr="00A32F7B">
              <w:rPr>
                <w:rFonts w:ascii="Times New Roman" w:eastAsia="Calibri" w:hAnsi="Times New Roman" w:cs="Times New Roman"/>
                <w:sz w:val="20"/>
                <w:szCs w:val="20"/>
              </w:rPr>
              <w:t>ПРОЛЕТАРСКИЙ</w:t>
            </w:r>
            <w:proofErr w:type="gramEnd"/>
          </w:p>
        </w:tc>
        <w:tc>
          <w:tcPr>
            <w:tcW w:w="2181" w:type="dxa"/>
            <w:shd w:val="clear" w:color="auto" w:fill="FFFFFF"/>
            <w:vAlign w:val="center"/>
          </w:tcPr>
          <w:p w:rsidR="00A32F7B" w:rsidRPr="00A32F7B" w:rsidRDefault="00A32F7B" w:rsidP="00A32F7B">
            <w:pPr>
              <w:shd w:val="clear" w:color="auto" w:fill="FFFFFF"/>
              <w:spacing w:after="160" w:line="259" w:lineRule="auto"/>
              <w:ind w:left="192"/>
              <w:jc w:val="center"/>
              <w:rPr>
                <w:rFonts w:ascii="Times New Roman" w:eastAsia="Times New Roman" w:hAnsi="Times New Roman" w:cs="Times New Roman"/>
                <w:sz w:val="20"/>
                <w:szCs w:val="20"/>
                <w:lang w:val="en-US"/>
              </w:rPr>
            </w:pPr>
            <w:r w:rsidRPr="00A32F7B">
              <w:rPr>
                <w:rFonts w:ascii="Times New Roman" w:eastAsia="Times New Roman" w:hAnsi="Times New Roman" w:cs="Times New Roman"/>
                <w:sz w:val="20"/>
                <w:szCs w:val="20"/>
                <w:lang w:val="en-US"/>
              </w:rPr>
              <w:t>III</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55</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Calibri" w:hAnsi="Times New Roman" w:cs="Times New Roman"/>
                <w:sz w:val="20"/>
                <w:szCs w:val="20"/>
              </w:rPr>
            </w:pPr>
            <w:r w:rsidRPr="00A32F7B">
              <w:rPr>
                <w:rFonts w:ascii="Times New Roman" w:eastAsia="Calibri" w:hAnsi="Times New Roman" w:cs="Times New Roman"/>
                <w:sz w:val="20"/>
                <w:szCs w:val="20"/>
              </w:rPr>
              <w:t xml:space="preserve">ЗАПАДНЫЙ ОБХОД П. </w:t>
            </w:r>
            <w:proofErr w:type="gramStart"/>
            <w:r w:rsidRPr="00A32F7B">
              <w:rPr>
                <w:rFonts w:ascii="Times New Roman" w:eastAsia="Calibri" w:hAnsi="Times New Roman" w:cs="Times New Roman"/>
                <w:sz w:val="20"/>
                <w:szCs w:val="20"/>
              </w:rPr>
              <w:t>РАКИТНОЕ</w:t>
            </w:r>
            <w:proofErr w:type="gramEnd"/>
          </w:p>
        </w:tc>
        <w:tc>
          <w:tcPr>
            <w:tcW w:w="2181" w:type="dxa"/>
            <w:shd w:val="clear" w:color="auto" w:fill="FFFFFF"/>
            <w:vAlign w:val="center"/>
          </w:tcPr>
          <w:p w:rsidR="00A32F7B" w:rsidRPr="00A32F7B" w:rsidRDefault="00A32F7B" w:rsidP="00A32F7B">
            <w:pPr>
              <w:shd w:val="clear" w:color="auto" w:fill="FFFFFF"/>
              <w:spacing w:after="160" w:line="259" w:lineRule="auto"/>
              <w:ind w:left="192"/>
              <w:jc w:val="center"/>
              <w:rPr>
                <w:rFonts w:ascii="Times New Roman" w:eastAsia="Times New Roman" w:hAnsi="Times New Roman" w:cs="Times New Roman"/>
                <w:sz w:val="20"/>
                <w:szCs w:val="20"/>
                <w:lang w:val="en-US"/>
              </w:rPr>
            </w:pPr>
            <w:r w:rsidRPr="00A32F7B">
              <w:rPr>
                <w:rFonts w:ascii="Times New Roman" w:eastAsia="Times New Roman" w:hAnsi="Times New Roman" w:cs="Times New Roman"/>
                <w:sz w:val="20"/>
                <w:szCs w:val="20"/>
                <w:lang w:val="en-US"/>
              </w:rPr>
              <w:t>III</w:t>
            </w:r>
          </w:p>
        </w:tc>
      </w:tr>
      <w:tr w:rsidR="00A32F7B" w:rsidRPr="00A32F7B" w:rsidTr="005C6750">
        <w:trPr>
          <w:trHeight w:val="465"/>
        </w:trPr>
        <w:tc>
          <w:tcPr>
            <w:tcW w:w="935" w:type="dxa"/>
            <w:shd w:val="clear" w:color="auto" w:fill="FFFFFF"/>
          </w:tcPr>
          <w:p w:rsidR="00A32F7B" w:rsidRPr="00A32F7B" w:rsidRDefault="00A32F7B" w:rsidP="00A32F7B">
            <w:pPr>
              <w:shd w:val="clear" w:color="auto" w:fill="FFFFFF"/>
              <w:spacing w:after="160" w:line="259" w:lineRule="auto"/>
              <w:ind w:left="360"/>
              <w:rPr>
                <w:rFonts w:ascii="Times New Roman" w:eastAsia="Times New Roman" w:hAnsi="Times New Roman" w:cs="Times New Roman"/>
                <w:sz w:val="20"/>
                <w:szCs w:val="20"/>
              </w:rPr>
            </w:pPr>
            <w:r w:rsidRPr="00A32F7B">
              <w:rPr>
                <w:rFonts w:ascii="Times New Roman" w:eastAsia="Times New Roman" w:hAnsi="Times New Roman" w:cs="Times New Roman"/>
                <w:sz w:val="20"/>
                <w:szCs w:val="20"/>
              </w:rPr>
              <w:t>56</w:t>
            </w:r>
          </w:p>
        </w:tc>
        <w:tc>
          <w:tcPr>
            <w:tcW w:w="6358" w:type="dxa"/>
            <w:shd w:val="clear" w:color="auto" w:fill="FFFFFF"/>
          </w:tcPr>
          <w:p w:rsidR="00A32F7B" w:rsidRPr="00A32F7B" w:rsidRDefault="00A32F7B" w:rsidP="00A32F7B">
            <w:pPr>
              <w:shd w:val="clear" w:color="auto" w:fill="FFFFFF"/>
              <w:spacing w:after="160" w:line="259" w:lineRule="auto"/>
              <w:rPr>
                <w:rFonts w:ascii="Times New Roman" w:eastAsia="Calibri" w:hAnsi="Times New Roman" w:cs="Times New Roman"/>
                <w:sz w:val="20"/>
                <w:szCs w:val="20"/>
              </w:rPr>
            </w:pPr>
            <w:proofErr w:type="gramStart"/>
            <w:r w:rsidRPr="00A32F7B">
              <w:rPr>
                <w:rFonts w:ascii="Times New Roman" w:eastAsia="Calibri" w:hAnsi="Times New Roman" w:cs="Times New Roman"/>
                <w:sz w:val="20"/>
                <w:szCs w:val="20"/>
              </w:rPr>
              <w:t>РАКИТНОЕ</w:t>
            </w:r>
            <w:proofErr w:type="gramEnd"/>
            <w:r w:rsidRPr="00A32F7B">
              <w:rPr>
                <w:rFonts w:ascii="Times New Roman" w:eastAsia="Calibri" w:hAnsi="Times New Roman" w:cs="Times New Roman"/>
                <w:sz w:val="20"/>
                <w:szCs w:val="20"/>
              </w:rPr>
              <w:t xml:space="preserve"> – БОБРАВА – ГР. КУРСКОЙ ОБЛАСТИ</w:t>
            </w:r>
          </w:p>
        </w:tc>
        <w:tc>
          <w:tcPr>
            <w:tcW w:w="2181" w:type="dxa"/>
            <w:shd w:val="clear" w:color="auto" w:fill="FFFFFF"/>
            <w:vAlign w:val="center"/>
          </w:tcPr>
          <w:p w:rsidR="00A32F7B" w:rsidRPr="00A32F7B" w:rsidRDefault="00A32F7B" w:rsidP="00A32F7B">
            <w:pPr>
              <w:shd w:val="clear" w:color="auto" w:fill="FFFFFF"/>
              <w:spacing w:after="160" w:line="259" w:lineRule="auto"/>
              <w:ind w:left="192"/>
              <w:jc w:val="center"/>
              <w:rPr>
                <w:rFonts w:ascii="Times New Roman" w:eastAsia="Times New Roman" w:hAnsi="Times New Roman" w:cs="Times New Roman"/>
                <w:sz w:val="20"/>
                <w:szCs w:val="20"/>
                <w:lang w:val="en-US"/>
              </w:rPr>
            </w:pPr>
            <w:r w:rsidRPr="00A32F7B">
              <w:rPr>
                <w:rFonts w:ascii="Times New Roman" w:eastAsia="Times New Roman" w:hAnsi="Times New Roman" w:cs="Times New Roman"/>
                <w:sz w:val="20"/>
                <w:szCs w:val="20"/>
                <w:lang w:val="en-US"/>
              </w:rPr>
              <w:t>III</w:t>
            </w:r>
          </w:p>
        </w:tc>
      </w:tr>
    </w:tbl>
    <w:p w:rsidR="00A32F7B" w:rsidRPr="00A32F7B" w:rsidRDefault="00A32F7B" w:rsidP="00A32F7B">
      <w:pPr>
        <w:autoSpaceDE w:val="0"/>
        <w:autoSpaceDN w:val="0"/>
        <w:adjustRightInd w:val="0"/>
        <w:spacing w:after="0" w:line="240" w:lineRule="auto"/>
        <w:rPr>
          <w:rFonts w:ascii="Times New Roman" w:eastAsia="Times New Roman" w:hAnsi="Times New Roman" w:cs="Times New Roman"/>
          <w:b/>
          <w:sz w:val="28"/>
          <w:szCs w:val="28"/>
          <w:lang w:eastAsia="ru-RU"/>
        </w:rPr>
      </w:pP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124" w:name="_Toc472370490"/>
      <w:bookmarkStart w:id="125" w:name="_Toc459416543"/>
      <w:r w:rsidRPr="00A32F7B">
        <w:rPr>
          <w:rFonts w:ascii="Times New Roman" w:eastAsia="Calibri" w:hAnsi="Times New Roman" w:cs="Times New Roman"/>
          <w:color w:val="000000"/>
          <w:sz w:val="28"/>
          <w:szCs w:val="28"/>
        </w:rPr>
        <w:t xml:space="preserve">Объекты местного значения, относящиеся к области автомобильных дорог местного значения Развитие транспортной инфраструктуры должно осуществляться в тесной взаимосвязи с направлениями и масштабами социально-экономического развития, обеспечивая комфортную доступность территорий </w:t>
      </w:r>
      <w:r w:rsidRPr="00A32F7B">
        <w:rPr>
          <w:rFonts w:ascii="Times New Roman" w:eastAsia="Calibri" w:hAnsi="Times New Roman" w:cs="Times New Roman"/>
          <w:sz w:val="28"/>
          <w:szCs w:val="28"/>
        </w:rPr>
        <w:t>муниципального района</w:t>
      </w:r>
      <w:r w:rsidRPr="00A32F7B">
        <w:rPr>
          <w:rFonts w:ascii="Times New Roman" w:eastAsia="Calibri" w:hAnsi="Times New Roman" w:cs="Times New Roman"/>
          <w:color w:val="000000"/>
          <w:sz w:val="28"/>
          <w:szCs w:val="28"/>
        </w:rPr>
        <w:t xml:space="preserve"> с учетом прогнозируемого роста подвижности, уровня автомобилизации, пассажирских и грузовых перевозок. 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w:t>
      </w:r>
      <w:r w:rsidRPr="00A32F7B">
        <w:rPr>
          <w:rFonts w:ascii="Times New Roman" w:eastAsia="Calibri" w:hAnsi="Times New Roman" w:cs="Times New Roman"/>
          <w:sz w:val="28"/>
          <w:szCs w:val="28"/>
        </w:rPr>
        <w:t>муниципального района</w:t>
      </w:r>
      <w:r w:rsidRPr="00A32F7B">
        <w:rPr>
          <w:rFonts w:ascii="Times New Roman" w:eastAsia="Calibri" w:hAnsi="Times New Roman" w:cs="Times New Roman"/>
          <w:color w:val="000000"/>
          <w:sz w:val="28"/>
          <w:szCs w:val="28"/>
        </w:rPr>
        <w:t xml:space="preserve">. Расчетные показатели минимально допустимого уровня обеспеченности объектами местного значения в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Ракитянского </w:t>
      </w:r>
      <w:r w:rsidRPr="00A32F7B">
        <w:rPr>
          <w:rFonts w:ascii="Times New Roman" w:eastAsia="Calibri" w:hAnsi="Times New Roman" w:cs="Times New Roman"/>
          <w:sz w:val="28"/>
          <w:szCs w:val="28"/>
        </w:rPr>
        <w:t>муниципального района</w:t>
      </w:r>
      <w:r w:rsidRPr="00A32F7B">
        <w:rPr>
          <w:rFonts w:ascii="Times New Roman" w:eastAsia="Calibri" w:hAnsi="Times New Roman" w:cs="Times New Roman"/>
          <w:color w:val="000000"/>
          <w:sz w:val="28"/>
          <w:szCs w:val="28"/>
        </w:rPr>
        <w:t xml:space="preserve">. Расчетным показателем </w:t>
      </w:r>
      <w:proofErr w:type="gramStart"/>
      <w:r w:rsidRPr="00A32F7B">
        <w:rPr>
          <w:rFonts w:ascii="Times New Roman" w:eastAsia="Calibri" w:hAnsi="Times New Roman" w:cs="Times New Roman"/>
          <w:color w:val="000000"/>
          <w:sz w:val="28"/>
          <w:szCs w:val="28"/>
        </w:rPr>
        <w:t>степени развитости автомобильных дорог общего пользования местного значения</w:t>
      </w:r>
      <w:proofErr w:type="gramEnd"/>
      <w:r w:rsidRPr="00A32F7B">
        <w:rPr>
          <w:rFonts w:ascii="Times New Roman" w:eastAsia="Calibri" w:hAnsi="Times New Roman" w:cs="Times New Roman"/>
          <w:color w:val="000000"/>
          <w:sz w:val="28"/>
          <w:szCs w:val="28"/>
        </w:rPr>
        <w:t xml:space="preserve"> вне границ населенных пунктов </w:t>
      </w:r>
      <w:r w:rsidRPr="00A32F7B">
        <w:rPr>
          <w:rFonts w:ascii="Times New Roman" w:eastAsia="Calibri" w:hAnsi="Times New Roman" w:cs="Times New Roman"/>
          <w:sz w:val="28"/>
          <w:szCs w:val="28"/>
        </w:rPr>
        <w:t>муниципального района</w:t>
      </w:r>
      <w:r w:rsidRPr="00A32F7B">
        <w:rPr>
          <w:rFonts w:ascii="Times New Roman" w:eastAsia="Calibri" w:hAnsi="Times New Roman" w:cs="Times New Roman"/>
          <w:color w:val="000000"/>
          <w:sz w:val="28"/>
          <w:szCs w:val="28"/>
        </w:rPr>
        <w:t xml:space="preserve"> в границах района является плотность автомобильных дорог общего пользования местного значения – отношение протяженности автомобильных дорог к площади </w:t>
      </w:r>
      <w:r w:rsidRPr="00A32F7B">
        <w:rPr>
          <w:rFonts w:ascii="Times New Roman" w:eastAsia="Calibri" w:hAnsi="Times New Roman" w:cs="Times New Roman"/>
          <w:sz w:val="28"/>
          <w:szCs w:val="28"/>
        </w:rPr>
        <w:t>муниципального района</w:t>
      </w:r>
      <w:r w:rsidRPr="00A32F7B">
        <w:rPr>
          <w:rFonts w:ascii="Times New Roman" w:eastAsia="Calibri" w:hAnsi="Times New Roman" w:cs="Times New Roman"/>
          <w:color w:val="000000"/>
          <w:sz w:val="28"/>
          <w:szCs w:val="28"/>
        </w:rPr>
        <w:t>.</w:t>
      </w:r>
      <w:bookmarkEnd w:id="124"/>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126" w:name="_Toc472370491"/>
      <w:r w:rsidRPr="00A32F7B">
        <w:rPr>
          <w:rFonts w:ascii="Times New Roman" w:eastAsia="Calibri" w:hAnsi="Times New Roman" w:cs="Times New Roman"/>
          <w:color w:val="000000"/>
          <w:sz w:val="28"/>
          <w:szCs w:val="28"/>
        </w:rPr>
        <w:t xml:space="preserve">Улично-дорожная сеть </w:t>
      </w:r>
      <w:r w:rsidRPr="00A32F7B">
        <w:rPr>
          <w:rFonts w:ascii="Times New Roman" w:eastAsia="Calibri" w:hAnsi="Times New Roman" w:cs="Times New Roman"/>
          <w:sz w:val="28"/>
          <w:szCs w:val="28"/>
        </w:rPr>
        <w:t>муниципального района</w:t>
      </w:r>
      <w:r w:rsidRPr="00A32F7B">
        <w:rPr>
          <w:rFonts w:ascii="Times New Roman" w:eastAsia="Calibri" w:hAnsi="Times New Roman" w:cs="Times New Roman"/>
          <w:color w:val="000000"/>
          <w:sz w:val="28"/>
          <w:szCs w:val="28"/>
        </w:rPr>
        <w:t xml:space="preserve"> дифференцируется по назначению, составу потока и скоростям движения транспорта на соответствующие категории:</w:t>
      </w:r>
      <w:bookmarkEnd w:id="126"/>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127" w:name="_Toc472370492"/>
      <w:r w:rsidRPr="00A32F7B">
        <w:rPr>
          <w:rFonts w:ascii="Times New Roman" w:eastAsia="Calibri" w:hAnsi="Times New Roman" w:cs="Times New Roman"/>
          <w:color w:val="000000"/>
          <w:sz w:val="28"/>
          <w:szCs w:val="28"/>
        </w:rPr>
        <w:t>-магистрали непрерывного движения;</w:t>
      </w:r>
      <w:bookmarkEnd w:id="127"/>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128" w:name="_Toc472370493"/>
      <w:r w:rsidRPr="00A32F7B">
        <w:rPr>
          <w:rFonts w:ascii="Times New Roman" w:eastAsia="Calibri" w:hAnsi="Times New Roman" w:cs="Times New Roman"/>
          <w:color w:val="000000"/>
          <w:sz w:val="28"/>
          <w:szCs w:val="28"/>
        </w:rPr>
        <w:t>-магистральные улицы общегородского значения регулируемого движения;</w:t>
      </w:r>
      <w:bookmarkEnd w:id="128"/>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129" w:name="_Toc472370494"/>
      <w:r w:rsidRPr="00A32F7B">
        <w:rPr>
          <w:rFonts w:ascii="Times New Roman" w:eastAsia="Calibri" w:hAnsi="Times New Roman" w:cs="Times New Roman"/>
          <w:color w:val="000000"/>
          <w:sz w:val="28"/>
          <w:szCs w:val="28"/>
        </w:rPr>
        <w:t>-магистральные улицы районного значения;</w:t>
      </w:r>
      <w:bookmarkEnd w:id="129"/>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130" w:name="_Toc472370495"/>
      <w:r w:rsidRPr="00A32F7B">
        <w:rPr>
          <w:rFonts w:ascii="Times New Roman" w:eastAsia="Calibri" w:hAnsi="Times New Roman" w:cs="Times New Roman"/>
          <w:color w:val="000000"/>
          <w:sz w:val="28"/>
          <w:szCs w:val="28"/>
        </w:rPr>
        <w:t>-линии наземного пассажирского транспорта.</w:t>
      </w:r>
      <w:bookmarkEnd w:id="130"/>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32F7B" w:rsidRPr="00A32F7B" w:rsidRDefault="00A32F7B" w:rsidP="00A32F7B">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bookmarkStart w:id="131" w:name="_Toc472370497"/>
      <w:bookmarkStart w:id="132" w:name="_Toc64442136"/>
      <w:r w:rsidRPr="00A32F7B">
        <w:rPr>
          <w:rFonts w:ascii="Times New Roman" w:eastAsia="Times New Roman" w:hAnsi="Times New Roman" w:cs="Times New Roman"/>
          <w:b/>
          <w:sz w:val="28"/>
          <w:szCs w:val="28"/>
          <w:lang w:eastAsia="ru-RU"/>
        </w:rPr>
        <w:t>2.6 Обоснование расчетных показателей, устанавливаемых для объектов относящиеся к области коммунальной инфраструктуры.</w:t>
      </w:r>
      <w:bookmarkEnd w:id="125"/>
      <w:bookmarkEnd w:id="131"/>
      <w:bookmarkEnd w:id="132"/>
    </w:p>
    <w:p w:rsidR="00A32F7B" w:rsidRPr="00A32F7B" w:rsidRDefault="00A32F7B" w:rsidP="00A32F7B">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32F7B" w:rsidRPr="00A32F7B" w:rsidRDefault="00A32F7B" w:rsidP="00A32F7B">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33" w:name="_Toc459416544"/>
      <w:bookmarkStart w:id="134" w:name="_Toc472370498"/>
      <w:bookmarkStart w:id="135" w:name="_Toc64442137"/>
      <w:r w:rsidRPr="00A32F7B">
        <w:rPr>
          <w:rFonts w:ascii="Times New Roman" w:eastAsia="Times New Roman" w:hAnsi="Times New Roman" w:cs="Times New Roman"/>
          <w:b/>
          <w:sz w:val="28"/>
          <w:szCs w:val="28"/>
          <w:lang w:eastAsia="ru-RU"/>
        </w:rPr>
        <w:t>2.6.1. Электроснабжение</w:t>
      </w:r>
      <w:bookmarkEnd w:id="133"/>
      <w:bookmarkEnd w:id="134"/>
      <w:bookmarkEnd w:id="135"/>
      <w:r w:rsidRPr="00A32F7B">
        <w:rPr>
          <w:rFonts w:ascii="Times New Roman" w:eastAsia="Times New Roman" w:hAnsi="Times New Roman" w:cs="Times New Roman"/>
          <w:b/>
          <w:sz w:val="28"/>
          <w:szCs w:val="28"/>
          <w:lang w:eastAsia="ru-RU"/>
        </w:rPr>
        <w:t>.</w:t>
      </w:r>
    </w:p>
    <w:p w:rsidR="00A32F7B" w:rsidRPr="00A32F7B" w:rsidRDefault="00A32F7B" w:rsidP="00A32F7B">
      <w:pPr>
        <w:autoSpaceDE w:val="0"/>
        <w:autoSpaceDN w:val="0"/>
        <w:adjustRightInd w:val="0"/>
        <w:spacing w:after="0" w:line="240" w:lineRule="auto"/>
        <w:ind w:firstLine="709"/>
        <w:jc w:val="center"/>
        <w:outlineLvl w:val="2"/>
        <w:rPr>
          <w:rFonts w:ascii="Times New Roman" w:eastAsia="Calibri" w:hAnsi="Times New Roman" w:cs="Times New Roman"/>
          <w:color w:val="000000"/>
          <w:sz w:val="28"/>
          <w:szCs w:val="28"/>
        </w:rPr>
      </w:pP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Расчетные показатели минимально допустимого уровня обеспеченности населения объектами местного значения </w:t>
      </w:r>
      <w:r w:rsidRPr="00A32F7B">
        <w:rPr>
          <w:rFonts w:ascii="Times New Roman" w:eastAsia="Calibri" w:hAnsi="Times New Roman" w:cs="Times New Roman"/>
          <w:sz w:val="28"/>
          <w:szCs w:val="28"/>
        </w:rPr>
        <w:t>муниципального района</w:t>
      </w:r>
      <w:r w:rsidRPr="00A32F7B">
        <w:rPr>
          <w:rFonts w:ascii="Times New Roman" w:eastAsia="Calibri" w:hAnsi="Times New Roman" w:cs="Times New Roman"/>
          <w:color w:val="000000"/>
          <w:sz w:val="28"/>
          <w:szCs w:val="28"/>
        </w:rPr>
        <w:t xml:space="preserve">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Согласно ст.16 Федерального закона от 06.10.2003 года № 131-ФЗ «Об общих принципах организации местного самоуправления в Российской Федерации» организация в границах района электроснабжения относится к вопросам местного значения района.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A32F7B">
        <w:rPr>
          <w:rFonts w:ascii="Times New Roman" w:eastAsia="Calibri" w:hAnsi="Times New Roman" w:cs="Times New Roman"/>
          <w:color w:val="000000"/>
          <w:sz w:val="28"/>
          <w:szCs w:val="28"/>
        </w:rPr>
        <w:t>кВ</w:t>
      </w:r>
      <w:proofErr w:type="spellEnd"/>
      <w:r w:rsidRPr="00A32F7B">
        <w:rPr>
          <w:rFonts w:ascii="Times New Roman" w:eastAsia="Calibri" w:hAnsi="Times New Roman" w:cs="Times New Roman"/>
          <w:color w:val="000000"/>
          <w:sz w:val="28"/>
          <w:szCs w:val="28"/>
        </w:rPr>
        <w:t xml:space="preserve"> включительно, трансформаторные подстанции и распределительные пункты).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A32F7B">
        <w:rPr>
          <w:rFonts w:ascii="Times New Roman" w:eastAsia="Calibri" w:hAnsi="Times New Roman" w:cs="Times New Roman"/>
          <w:color w:val="000000"/>
          <w:sz w:val="28"/>
          <w:szCs w:val="28"/>
        </w:rPr>
        <w:t>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Белгородской области от 30.08.2012 № 17/28 (ред. от 21.07.2015) «Об утверждении нормативов потребления населением коммунальных услуг по электроснабжению на территории Белгородской области при отсутствии приборов учета» и рекомендованы для предварительных расчетов минимальной необходимой мощности</w:t>
      </w:r>
      <w:proofErr w:type="gramEnd"/>
      <w:r w:rsidRPr="00A32F7B">
        <w:rPr>
          <w:rFonts w:ascii="Times New Roman" w:eastAsia="Calibri" w:hAnsi="Times New Roman" w:cs="Times New Roman"/>
          <w:color w:val="000000"/>
          <w:sz w:val="28"/>
          <w:szCs w:val="28"/>
        </w:rPr>
        <w:t xml:space="preserve"> объектов электроснабжения.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w:t>
      </w:r>
      <w:r w:rsidRPr="00A32F7B">
        <w:rPr>
          <w:rFonts w:ascii="Times New Roman" w:eastAsia="Calibri" w:hAnsi="Times New Roman" w:cs="Times New Roman"/>
          <w:color w:val="000000"/>
          <w:sz w:val="28"/>
          <w:szCs w:val="28"/>
        </w:rPr>
        <w:lastRenderedPageBreak/>
        <w:t>2.4.4 РД 34.20.185-94 (для городов) и Приложения Н СП 42.13330.2011 (для сельских населенных пунктов).</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A32F7B" w:rsidRPr="00A32F7B" w:rsidRDefault="00A32F7B" w:rsidP="00A32F7B">
      <w:pPr>
        <w:autoSpaceDE w:val="0"/>
        <w:autoSpaceDN w:val="0"/>
        <w:adjustRightInd w:val="0"/>
        <w:spacing w:after="0" w:line="240" w:lineRule="auto"/>
        <w:jc w:val="center"/>
        <w:outlineLvl w:val="2"/>
        <w:rPr>
          <w:rFonts w:ascii="Times New Roman" w:eastAsia="Times New Roman" w:hAnsi="Times New Roman" w:cs="Times New Roman"/>
          <w:b/>
          <w:sz w:val="32"/>
          <w:szCs w:val="32"/>
          <w:lang w:eastAsia="ru-RU"/>
        </w:rPr>
      </w:pPr>
      <w:bookmarkStart w:id="136" w:name="_Toc459416545"/>
      <w:bookmarkStart w:id="137" w:name="_Toc472370499"/>
      <w:bookmarkStart w:id="138" w:name="_Toc64442138"/>
      <w:r w:rsidRPr="00A32F7B">
        <w:rPr>
          <w:rFonts w:ascii="Times New Roman" w:eastAsia="Times New Roman" w:hAnsi="Times New Roman" w:cs="Times New Roman"/>
          <w:b/>
          <w:sz w:val="28"/>
          <w:szCs w:val="28"/>
          <w:lang w:eastAsia="ru-RU"/>
        </w:rPr>
        <w:t>2.6.2 Газоснабжение</w:t>
      </w:r>
      <w:bookmarkEnd w:id="136"/>
      <w:bookmarkEnd w:id="137"/>
      <w:r w:rsidRPr="00A32F7B">
        <w:rPr>
          <w:rFonts w:ascii="Times New Roman" w:eastAsia="Times New Roman" w:hAnsi="Times New Roman" w:cs="Times New Roman"/>
          <w:b/>
          <w:sz w:val="32"/>
          <w:szCs w:val="32"/>
          <w:lang w:eastAsia="ru-RU"/>
        </w:rPr>
        <w:t>.</w:t>
      </w:r>
      <w:bookmarkEnd w:id="138"/>
    </w:p>
    <w:p w:rsidR="00A32F7B" w:rsidRPr="00A32F7B" w:rsidRDefault="00A32F7B" w:rsidP="00A32F7B">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highlight w:val="darkYellow"/>
        </w:rPr>
      </w:pPr>
      <w:r w:rsidRPr="00A32F7B">
        <w:rPr>
          <w:rFonts w:ascii="Times New Roman" w:eastAsia="Calibri" w:hAnsi="Times New Roman" w:cs="Times New Roman"/>
          <w:color w:val="000000"/>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Согласно ст.16 Федерального закона от 06.10.2003 года № 131-ФЗ «Об общих принципах организации местного самоуправления в Российской Федерации» организация газоснабжения в границах района относится к вопросам местного значения </w:t>
      </w:r>
      <w:r w:rsidRPr="00A32F7B">
        <w:rPr>
          <w:rFonts w:ascii="Times New Roman" w:eastAsia="Calibri" w:hAnsi="Times New Roman" w:cs="Times New Roman"/>
          <w:sz w:val="28"/>
          <w:szCs w:val="28"/>
        </w:rPr>
        <w:t>муниципального района</w:t>
      </w:r>
      <w:r w:rsidRPr="00A32F7B">
        <w:rPr>
          <w:rFonts w:ascii="Times New Roman" w:eastAsia="Calibri" w:hAnsi="Times New Roman" w:cs="Times New Roman"/>
          <w:color w:val="000000"/>
          <w:sz w:val="28"/>
          <w:szCs w:val="28"/>
        </w:rPr>
        <w:t xml:space="preserve">.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При расчете потребления природного углеводородного газа были применены показатели, установленные Приказом Комиссии по государственному регулированию цен и тарифов в Белгородской области № 17/30 от 30.08.2012 «Об утверждении нормативов потребления населением коммунальных услуг по газоснабжению в жилых помещениях на территории Белгородской области при отсутствии приборов учета».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Укрупненные показатели потребления газа, </w:t>
      </w:r>
      <w:proofErr w:type="spellStart"/>
      <w:r w:rsidRPr="00A32F7B">
        <w:rPr>
          <w:rFonts w:ascii="Times New Roman" w:eastAsia="Calibri" w:hAnsi="Times New Roman" w:cs="Times New Roman"/>
          <w:color w:val="000000"/>
          <w:sz w:val="28"/>
          <w:szCs w:val="28"/>
        </w:rPr>
        <w:t>куб</w:t>
      </w:r>
      <w:proofErr w:type="gramStart"/>
      <w:r w:rsidRPr="00A32F7B">
        <w:rPr>
          <w:rFonts w:ascii="Times New Roman" w:eastAsia="Calibri" w:hAnsi="Times New Roman" w:cs="Times New Roman"/>
          <w:color w:val="000000"/>
          <w:sz w:val="28"/>
          <w:szCs w:val="28"/>
        </w:rPr>
        <w:t>.м</w:t>
      </w:r>
      <w:proofErr w:type="spellEnd"/>
      <w:proofErr w:type="gramEnd"/>
      <w:r w:rsidRPr="00A32F7B">
        <w:rPr>
          <w:rFonts w:ascii="Times New Roman" w:eastAsia="Calibri" w:hAnsi="Times New Roman" w:cs="Times New Roman"/>
          <w:color w:val="000000"/>
          <w:sz w:val="28"/>
          <w:szCs w:val="28"/>
        </w:rPr>
        <w:t xml:space="preserve">/месяц на 1 чел составят: </w:t>
      </w:r>
    </w:p>
    <w:p w:rsidR="00A32F7B" w:rsidRPr="00A32F7B" w:rsidRDefault="00A32F7B" w:rsidP="00A32F7B">
      <w:pPr>
        <w:autoSpaceDE w:val="0"/>
        <w:autoSpaceDN w:val="0"/>
        <w:adjustRightInd w:val="0"/>
        <w:spacing w:after="27"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 при наличии централизованного горячего водоснабжения - 15; </w:t>
      </w:r>
    </w:p>
    <w:p w:rsidR="00A32F7B" w:rsidRPr="00A32F7B" w:rsidRDefault="00A32F7B" w:rsidP="00A32F7B">
      <w:pPr>
        <w:autoSpaceDE w:val="0"/>
        <w:autoSpaceDN w:val="0"/>
        <w:adjustRightInd w:val="0"/>
        <w:spacing w:after="27"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 при горячем водоснабжении от газовых водонагревателей - 37;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 при отсутствии всяких видов горячего водоснабжения – 15. </w:t>
      </w:r>
    </w:p>
    <w:p w:rsidR="00A32F7B" w:rsidRPr="00A32F7B" w:rsidRDefault="00A32F7B" w:rsidP="00A32F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В соответствии с п. 12.29 и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A32F7B" w:rsidRPr="00A32F7B" w:rsidRDefault="00A32F7B" w:rsidP="00A32F7B">
      <w:pPr>
        <w:autoSpaceDE w:val="0"/>
        <w:autoSpaceDN w:val="0"/>
        <w:adjustRightInd w:val="0"/>
        <w:spacing w:after="0" w:line="240" w:lineRule="auto"/>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A32F7B">
        <w:rPr>
          <w:rFonts w:ascii="Times New Roman" w:eastAsia="Calibri" w:hAnsi="Times New Roman" w:cs="Times New Roman"/>
          <w:color w:val="000000"/>
          <w:sz w:val="28"/>
          <w:szCs w:val="28"/>
        </w:rPr>
        <w:t>под</w:t>
      </w:r>
      <w:proofErr w:type="gramEnd"/>
      <w:r w:rsidRPr="00A32F7B">
        <w:rPr>
          <w:rFonts w:ascii="Times New Roman" w:eastAsia="Calibri" w:hAnsi="Times New Roman" w:cs="Times New Roman"/>
          <w:color w:val="000000"/>
          <w:sz w:val="28"/>
          <w:szCs w:val="28"/>
        </w:rPr>
        <w:t xml:space="preserve"> существующие ПРГ. </w:t>
      </w:r>
    </w:p>
    <w:p w:rsidR="00A32F7B" w:rsidRPr="00A32F7B" w:rsidRDefault="00A32F7B" w:rsidP="00A32F7B">
      <w:pPr>
        <w:autoSpaceDE w:val="0"/>
        <w:autoSpaceDN w:val="0"/>
        <w:adjustRightInd w:val="0"/>
        <w:spacing w:after="0" w:line="240" w:lineRule="auto"/>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w:t>
      </w:r>
    </w:p>
    <w:p w:rsidR="00A32F7B" w:rsidRPr="00A32F7B" w:rsidRDefault="00A32F7B" w:rsidP="00A32F7B">
      <w:pPr>
        <w:autoSpaceDE w:val="0"/>
        <w:autoSpaceDN w:val="0"/>
        <w:adjustRightInd w:val="0"/>
        <w:spacing w:after="0" w:line="240" w:lineRule="auto"/>
        <w:jc w:val="both"/>
        <w:rPr>
          <w:rFonts w:ascii="Times New Roman" w:eastAsia="Calibri" w:hAnsi="Times New Roman" w:cs="Times New Roman"/>
          <w:color w:val="000000"/>
          <w:sz w:val="28"/>
          <w:szCs w:val="28"/>
        </w:rPr>
      </w:pPr>
    </w:p>
    <w:p w:rsidR="00A32F7B" w:rsidRPr="00A32F7B" w:rsidRDefault="00A32F7B" w:rsidP="00A32F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39" w:name="_Toc459416549"/>
      <w:bookmarkStart w:id="140" w:name="_Toc472370502"/>
    </w:p>
    <w:p w:rsidR="00A32F7B" w:rsidRPr="00A32F7B" w:rsidRDefault="00A32F7B" w:rsidP="00A32F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32F7B">
        <w:rPr>
          <w:rFonts w:ascii="Times New Roman" w:eastAsia="Times New Roman" w:hAnsi="Times New Roman" w:cs="Times New Roman"/>
          <w:b/>
          <w:sz w:val="28"/>
          <w:szCs w:val="28"/>
          <w:lang w:eastAsia="ru-RU"/>
        </w:rPr>
        <w:t>2.6.3</w:t>
      </w:r>
      <w:bookmarkStart w:id="141" w:name="_Toc459416550"/>
      <w:bookmarkEnd w:id="139"/>
      <w:r w:rsidRPr="00A32F7B">
        <w:rPr>
          <w:rFonts w:ascii="Times New Roman" w:eastAsia="Times New Roman" w:hAnsi="Times New Roman" w:cs="Times New Roman"/>
          <w:b/>
          <w:sz w:val="28"/>
          <w:szCs w:val="28"/>
          <w:lang w:eastAsia="ru-RU"/>
        </w:rPr>
        <w:t xml:space="preserve"> Обоснование норматива сбора, вывоза</w:t>
      </w:r>
      <w:bookmarkEnd w:id="140"/>
    </w:p>
    <w:p w:rsidR="00A32F7B" w:rsidRPr="00A32F7B" w:rsidRDefault="00A32F7B" w:rsidP="00A32F7B">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42" w:name="_Toc64442139"/>
      <w:r w:rsidRPr="00A32F7B">
        <w:rPr>
          <w:rFonts w:ascii="Times New Roman" w:eastAsia="Times New Roman" w:hAnsi="Times New Roman" w:cs="Times New Roman"/>
          <w:b/>
          <w:sz w:val="28"/>
          <w:szCs w:val="28"/>
          <w:lang w:eastAsia="ru-RU"/>
        </w:rPr>
        <w:t>и утилизации отходов производства и потребления</w:t>
      </w:r>
      <w:bookmarkEnd w:id="142"/>
      <w:r w:rsidRPr="00A32F7B">
        <w:rPr>
          <w:rFonts w:ascii="Times New Roman" w:eastAsia="Times New Roman" w:hAnsi="Times New Roman" w:cs="Times New Roman"/>
          <w:b/>
          <w:sz w:val="28"/>
          <w:szCs w:val="28"/>
          <w:lang w:eastAsia="ru-RU"/>
        </w:rPr>
        <w:t>.</w:t>
      </w:r>
    </w:p>
    <w:p w:rsidR="00A32F7B" w:rsidRPr="00A32F7B" w:rsidRDefault="00A32F7B" w:rsidP="00A32F7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Сбор, вывоз и утилизация отходов производства и потребления производятся в соответствии с Федеральным </w:t>
      </w:r>
      <w:hyperlink r:id="rId58" w:history="1">
        <w:r w:rsidRPr="00A32F7B">
          <w:rPr>
            <w:rFonts w:ascii="Times New Roman" w:eastAsia="Calibri" w:hAnsi="Times New Roman" w:cs="Times New Roman"/>
            <w:sz w:val="28"/>
            <w:szCs w:val="28"/>
          </w:rPr>
          <w:t>законом</w:t>
        </w:r>
      </w:hyperlink>
      <w:r w:rsidRPr="00A32F7B">
        <w:rPr>
          <w:rFonts w:ascii="Times New Roman" w:eastAsia="Calibri" w:hAnsi="Times New Roman" w:cs="Times New Roman"/>
          <w:sz w:val="28"/>
          <w:szCs w:val="28"/>
        </w:rPr>
        <w:t xml:space="preserve"> от 24.06.1998 № 89-ФЗ «Об отходах производства и потребления», Федеральным </w:t>
      </w:r>
      <w:hyperlink r:id="rId59" w:history="1">
        <w:r w:rsidRPr="00A32F7B">
          <w:rPr>
            <w:rFonts w:ascii="Times New Roman" w:eastAsia="Calibri" w:hAnsi="Times New Roman" w:cs="Times New Roman"/>
            <w:sz w:val="28"/>
            <w:szCs w:val="28"/>
          </w:rPr>
          <w:t>законом</w:t>
        </w:r>
      </w:hyperlink>
      <w:r w:rsidRPr="00A32F7B">
        <w:rPr>
          <w:rFonts w:ascii="Times New Roman" w:eastAsia="Calibri" w:hAnsi="Times New Roman" w:cs="Times New Roman"/>
          <w:sz w:val="28"/>
          <w:szCs w:val="28"/>
        </w:rPr>
        <w:t xml:space="preserve"> от 10.01.2002 </w:t>
      </w:r>
      <w:r w:rsidRPr="00A32F7B">
        <w:rPr>
          <w:rFonts w:ascii="Times New Roman" w:eastAsia="Calibri" w:hAnsi="Times New Roman" w:cs="Times New Roman"/>
          <w:sz w:val="28"/>
          <w:szCs w:val="28"/>
        </w:rPr>
        <w:lastRenderedPageBreak/>
        <w:t xml:space="preserve">№ 7-ФЗ «Об охране окружающей среды», Федеральным </w:t>
      </w:r>
      <w:hyperlink r:id="rId60" w:history="1">
        <w:r w:rsidRPr="00A32F7B">
          <w:rPr>
            <w:rFonts w:ascii="Times New Roman" w:eastAsia="Calibri" w:hAnsi="Times New Roman" w:cs="Times New Roman"/>
            <w:sz w:val="28"/>
            <w:szCs w:val="28"/>
          </w:rPr>
          <w:t>законом</w:t>
        </w:r>
      </w:hyperlink>
      <w:r w:rsidRPr="00A32F7B">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К твердым бытовым отходам, входящим в норму накопления от населения и удаляемым транспортом </w:t>
      </w:r>
      <w:proofErr w:type="spellStart"/>
      <w:r w:rsidRPr="00A32F7B">
        <w:rPr>
          <w:rFonts w:ascii="Times New Roman" w:eastAsia="Calibri" w:hAnsi="Times New Roman" w:cs="Times New Roman"/>
          <w:sz w:val="28"/>
          <w:szCs w:val="28"/>
        </w:rPr>
        <w:t>спецавтохозяйств</w:t>
      </w:r>
      <w:proofErr w:type="spellEnd"/>
      <w:r w:rsidRPr="00A32F7B">
        <w:rPr>
          <w:rFonts w:ascii="Times New Roman" w:eastAsia="Calibri" w:hAnsi="Times New Roman" w:cs="Times New Roman"/>
          <w:sz w:val="28"/>
          <w:szCs w:val="28"/>
        </w:rPr>
        <w:t>,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Pr="00A32F7B">
        <w:rPr>
          <w:rFonts w:ascii="Times New Roman" w:eastAsia="Calibri" w:hAnsi="Times New Roman" w:cs="Times New Roman"/>
          <w:sz w:val="28"/>
          <w:szCs w:val="28"/>
        </w:rPr>
        <w:t>спецавтохозяйствами</w:t>
      </w:r>
      <w:proofErr w:type="spellEnd"/>
      <w:r w:rsidRPr="00A32F7B">
        <w:rPr>
          <w:rFonts w:ascii="Times New Roman" w:eastAsia="Calibri" w:hAnsi="Times New Roman" w:cs="Times New Roman"/>
          <w:sz w:val="28"/>
          <w:szCs w:val="28"/>
        </w:rPr>
        <w:t>.</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w:t>
      </w:r>
      <w:smartTag w:uri="urn:schemas-microsoft-com:office:smarttags" w:element="metricconverter">
        <w:smartTagPr>
          <w:attr w:name="ProductID" w:val="1 кв. м"/>
        </w:smartTagPr>
        <w:r w:rsidRPr="00A32F7B">
          <w:rPr>
            <w:rFonts w:ascii="Times New Roman" w:eastAsia="Calibri" w:hAnsi="Times New Roman" w:cs="Times New Roman"/>
            <w:sz w:val="28"/>
            <w:szCs w:val="28"/>
          </w:rPr>
          <w:t>1 кв. м</w:t>
        </w:r>
      </w:smartTag>
      <w:r w:rsidRPr="00A32F7B">
        <w:rPr>
          <w:rFonts w:ascii="Times New Roman" w:eastAsia="Calibri" w:hAnsi="Times New Roman" w:cs="Times New Roman"/>
          <w:sz w:val="28"/>
          <w:szCs w:val="28"/>
        </w:rPr>
        <w:t xml:space="preserve"> торговой площади в единицу времени (день, год). Нормы накопления измеряются в единицах: </w:t>
      </w:r>
      <w:proofErr w:type="gramStart"/>
      <w:r w:rsidRPr="00A32F7B">
        <w:rPr>
          <w:rFonts w:ascii="Times New Roman" w:eastAsia="Calibri" w:hAnsi="Times New Roman" w:cs="Times New Roman"/>
          <w:sz w:val="28"/>
          <w:szCs w:val="28"/>
        </w:rPr>
        <w:t>кг</w:t>
      </w:r>
      <w:proofErr w:type="gramEnd"/>
      <w:r w:rsidRPr="00A32F7B">
        <w:rPr>
          <w:rFonts w:ascii="Times New Roman" w:eastAsia="Calibri" w:hAnsi="Times New Roman" w:cs="Times New Roman"/>
          <w:sz w:val="28"/>
          <w:szCs w:val="28"/>
        </w:rPr>
        <w:t xml:space="preserve"> или л, кубических метрах.</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Важнейшим моментом в санитарной очистке территории муниципального района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городу, району, домовладению.</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Годовое накопление домового мусора (куб. м или т):</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A32F7B">
        <w:rPr>
          <w:rFonts w:ascii="Times New Roman" w:eastAsia="Calibri" w:hAnsi="Times New Roman" w:cs="Times New Roman"/>
          <w:sz w:val="28"/>
          <w:szCs w:val="28"/>
        </w:rPr>
        <w:t>Qr</w:t>
      </w:r>
      <w:proofErr w:type="spellEnd"/>
      <w:r w:rsidRPr="00A32F7B">
        <w:rPr>
          <w:rFonts w:ascii="Times New Roman" w:eastAsia="Calibri" w:hAnsi="Times New Roman" w:cs="Times New Roman"/>
          <w:sz w:val="28"/>
          <w:szCs w:val="28"/>
        </w:rPr>
        <w:t xml:space="preserve"> = </w:t>
      </w:r>
      <w:proofErr w:type="spellStart"/>
      <w:r w:rsidRPr="00A32F7B">
        <w:rPr>
          <w:rFonts w:ascii="Times New Roman" w:eastAsia="Calibri" w:hAnsi="Times New Roman" w:cs="Times New Roman"/>
          <w:sz w:val="28"/>
          <w:szCs w:val="28"/>
        </w:rPr>
        <w:t>pm</w:t>
      </w:r>
      <w:proofErr w:type="spellEnd"/>
      <w:r w:rsidRPr="00A32F7B">
        <w:rPr>
          <w:rFonts w:ascii="Times New Roman" w:eastAsia="Calibri" w:hAnsi="Times New Roman" w:cs="Times New Roman"/>
          <w:sz w:val="28"/>
          <w:szCs w:val="28"/>
        </w:rPr>
        <w:t>,</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где p - норма накопления на 1 чел. в год, куб. м или </w:t>
      </w:r>
      <w:proofErr w:type="gramStart"/>
      <w:r w:rsidRPr="00A32F7B">
        <w:rPr>
          <w:rFonts w:ascii="Times New Roman" w:eastAsia="Calibri" w:hAnsi="Times New Roman" w:cs="Times New Roman"/>
          <w:sz w:val="28"/>
          <w:szCs w:val="28"/>
        </w:rPr>
        <w:t>т</w:t>
      </w:r>
      <w:proofErr w:type="gramEnd"/>
      <w:r w:rsidRPr="00A32F7B">
        <w:rPr>
          <w:rFonts w:ascii="Times New Roman" w:eastAsia="Calibri" w:hAnsi="Times New Roman" w:cs="Times New Roman"/>
          <w:sz w:val="28"/>
          <w:szCs w:val="28"/>
        </w:rPr>
        <w:t>; m - численность населения города, района, домовладения.</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Среднесуточное накопление домового мусора подсчитывают, деля объем годового накопления домового мусора на количество дней в году (на 365) и умножая на коэффициент неравномерности накопления мусора по дням недели - 1,2 или 1,3.</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Норма накопления домового мусора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w:t>
      </w:r>
      <w:smartTag w:uri="urn:schemas-microsoft-com:office:smarttags" w:element="metricconverter">
        <w:smartTagPr>
          <w:attr w:name="ProductID" w:val="13 кг"/>
        </w:smartTagPr>
        <w:r w:rsidRPr="00A32F7B">
          <w:rPr>
            <w:rFonts w:ascii="Times New Roman" w:eastAsia="Calibri" w:hAnsi="Times New Roman" w:cs="Times New Roman"/>
            <w:sz w:val="28"/>
            <w:szCs w:val="28"/>
          </w:rPr>
          <w:t>13 кг</w:t>
        </w:r>
      </w:smartTag>
      <w:r w:rsidRPr="00A32F7B">
        <w:rPr>
          <w:rFonts w:ascii="Times New Roman" w:eastAsia="Calibri" w:hAnsi="Times New Roman" w:cs="Times New Roman"/>
          <w:sz w:val="28"/>
          <w:szCs w:val="28"/>
        </w:rPr>
        <w:t xml:space="preserve">, вторичного сырья - на </w:t>
      </w:r>
      <w:smartTag w:uri="urn:schemas-microsoft-com:office:smarttags" w:element="metricconverter">
        <w:smartTagPr>
          <w:attr w:name="ProductID" w:val="20 кг"/>
        </w:smartTagPr>
        <w:r w:rsidRPr="00A32F7B">
          <w:rPr>
            <w:rFonts w:ascii="Times New Roman" w:eastAsia="Calibri" w:hAnsi="Times New Roman" w:cs="Times New Roman"/>
            <w:sz w:val="28"/>
            <w:szCs w:val="28"/>
          </w:rPr>
          <w:t>20 кг</w:t>
        </w:r>
      </w:smartTag>
      <w:r w:rsidRPr="00A32F7B">
        <w:rPr>
          <w:rFonts w:ascii="Times New Roman" w:eastAsia="Calibri" w:hAnsi="Times New Roman" w:cs="Times New Roman"/>
          <w:sz w:val="28"/>
          <w:szCs w:val="28"/>
        </w:rPr>
        <w:t xml:space="preserve">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w:t>
      </w:r>
      <w:r w:rsidRPr="00A32F7B">
        <w:rPr>
          <w:rFonts w:ascii="Times New Roman" w:eastAsia="Calibri" w:hAnsi="Times New Roman" w:cs="Times New Roman"/>
          <w:sz w:val="28"/>
          <w:szCs w:val="28"/>
        </w:rPr>
        <w:lastRenderedPageBreak/>
        <w:t>бытовых отходов. Во втором случае учитывают перспективный план застройки и развития муниципального района, перспективные схемы и транспортные средства.</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Наиболее прогрессивная система вывозки бытовых отбросов - кузовными мусоровозами, в которые мусор перегружается из контейнеров непосредственно на </w:t>
      </w:r>
      <w:proofErr w:type="spellStart"/>
      <w:r w:rsidRPr="00A32F7B">
        <w:rPr>
          <w:rFonts w:ascii="Times New Roman" w:eastAsia="Calibri" w:hAnsi="Times New Roman" w:cs="Times New Roman"/>
          <w:sz w:val="28"/>
          <w:szCs w:val="28"/>
        </w:rPr>
        <w:t>мусоросборных</w:t>
      </w:r>
      <w:proofErr w:type="spellEnd"/>
      <w:r w:rsidRPr="00A32F7B">
        <w:rPr>
          <w:rFonts w:ascii="Times New Roman" w:eastAsia="Calibri" w:hAnsi="Times New Roman" w:cs="Times New Roman"/>
          <w:sz w:val="28"/>
          <w:szCs w:val="28"/>
        </w:rPr>
        <w:t xml:space="preserve"> площадках в домовладениях.</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Своевременная уборка и вывоз ТБО должны обеспечиваться органами местного самоуправления.</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Вывоз отходов осуществляется: ТБО - не реже 1 раза в трое суток (при температуре минус </w:t>
      </w:r>
      <w:smartTag w:uri="urn:schemas-microsoft-com:office:smarttags" w:element="metricconverter">
        <w:smartTagPr>
          <w:attr w:name="ProductID" w:val="14ﾰC"/>
        </w:smartTagPr>
        <w:r w:rsidRPr="00A32F7B">
          <w:rPr>
            <w:rFonts w:ascii="Times New Roman" w:eastAsia="Calibri" w:hAnsi="Times New Roman" w:cs="Times New Roman"/>
            <w:sz w:val="28"/>
            <w:szCs w:val="28"/>
          </w:rPr>
          <w:t>14°C</w:t>
        </w:r>
      </w:smartTag>
      <w:r w:rsidRPr="00A32F7B">
        <w:rPr>
          <w:rFonts w:ascii="Times New Roman" w:eastAsia="Calibri" w:hAnsi="Times New Roman" w:cs="Times New Roman"/>
          <w:sz w:val="28"/>
          <w:szCs w:val="28"/>
        </w:rPr>
        <w:t xml:space="preserve"> и ниже) и ежедневно в теплое время (при температуре выше </w:t>
      </w:r>
      <w:smartTag w:uri="urn:schemas-microsoft-com:office:smarttags" w:element="metricconverter">
        <w:smartTagPr>
          <w:attr w:name="ProductID" w:val="14ﾰC"/>
        </w:smartTagPr>
        <w:r w:rsidRPr="00A32F7B">
          <w:rPr>
            <w:rFonts w:ascii="Times New Roman" w:eastAsia="Calibri" w:hAnsi="Times New Roman" w:cs="Times New Roman"/>
            <w:sz w:val="28"/>
            <w:szCs w:val="28"/>
          </w:rPr>
          <w:t>14°C</w:t>
        </w:r>
      </w:smartTag>
      <w:r w:rsidRPr="00A32F7B">
        <w:rPr>
          <w:rFonts w:ascii="Times New Roman" w:eastAsia="Calibri" w:hAnsi="Times New Roman" w:cs="Times New Roman"/>
          <w:sz w:val="28"/>
          <w:szCs w:val="28"/>
        </w:rPr>
        <w:t>).</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В таблице 23 приведены нормы накопления бытовых отходов согласно рекомендациям (СП 42.13330.2011).</w:t>
      </w:r>
    </w:p>
    <w:p w:rsidR="00A32F7B" w:rsidRPr="00A32F7B" w:rsidRDefault="00A32F7B" w:rsidP="00A32F7B">
      <w:pPr>
        <w:spacing w:after="0" w:line="259" w:lineRule="auto"/>
        <w:rPr>
          <w:rFonts w:ascii="Times New Roman" w:eastAsia="Calibri" w:hAnsi="Times New Roman" w:cs="Times New Roman"/>
          <w:b/>
          <w:sz w:val="20"/>
          <w:szCs w:val="20"/>
        </w:rPr>
      </w:pPr>
      <w:bookmarkStart w:id="143" w:name="Par3441"/>
      <w:bookmarkEnd w:id="143"/>
    </w:p>
    <w:p w:rsidR="00A32F7B" w:rsidRPr="00A32F7B" w:rsidRDefault="00A32F7B" w:rsidP="00A32F7B">
      <w:pPr>
        <w:spacing w:after="0" w:line="240" w:lineRule="auto"/>
        <w:jc w:val="right"/>
        <w:rPr>
          <w:rFonts w:ascii="Times New Roman" w:eastAsia="Calibri" w:hAnsi="Times New Roman" w:cs="Times New Roman"/>
          <w:sz w:val="20"/>
          <w:szCs w:val="20"/>
        </w:rPr>
      </w:pPr>
      <w:r w:rsidRPr="00A32F7B">
        <w:rPr>
          <w:rFonts w:ascii="Times New Roman" w:eastAsia="Calibri" w:hAnsi="Times New Roman" w:cs="Times New Roman"/>
          <w:sz w:val="20"/>
          <w:szCs w:val="20"/>
        </w:rPr>
        <w:t>Таблица 23</w:t>
      </w:r>
    </w:p>
    <w:tbl>
      <w:tblPr>
        <w:tblpPr w:leftFromText="180" w:rightFromText="180" w:vertAnchor="text" w:horzAnchor="margin" w:tblpY="113"/>
        <w:tblW w:w="9635" w:type="dxa"/>
        <w:tblLayout w:type="fixed"/>
        <w:tblCellMar>
          <w:top w:w="75" w:type="dxa"/>
          <w:left w:w="0" w:type="dxa"/>
          <w:bottom w:w="75" w:type="dxa"/>
          <w:right w:w="0" w:type="dxa"/>
        </w:tblCellMar>
        <w:tblLook w:val="0000" w:firstRow="0" w:lastRow="0" w:firstColumn="0" w:lastColumn="0" w:noHBand="0" w:noVBand="0"/>
      </w:tblPr>
      <w:tblGrid>
        <w:gridCol w:w="5562"/>
        <w:gridCol w:w="2141"/>
        <w:gridCol w:w="1932"/>
      </w:tblGrid>
      <w:tr w:rsidR="00A32F7B" w:rsidRPr="00A32F7B" w:rsidTr="005C6750">
        <w:tc>
          <w:tcPr>
            <w:tcW w:w="55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Бытовые отходы</w:t>
            </w:r>
          </w:p>
        </w:tc>
        <w:tc>
          <w:tcPr>
            <w:tcW w:w="40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Количество бытовых отходов на 1 чел. в год</w:t>
            </w:r>
          </w:p>
        </w:tc>
      </w:tr>
      <w:tr w:rsidR="00A32F7B" w:rsidRPr="00A32F7B" w:rsidTr="005C6750">
        <w:tc>
          <w:tcPr>
            <w:tcW w:w="55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кг</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л</w:t>
            </w:r>
          </w:p>
        </w:tc>
      </w:tr>
      <w:tr w:rsidR="00A32F7B" w:rsidRPr="00A32F7B" w:rsidTr="005C6750">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rPr>
                <w:rFonts w:ascii="Times New Roman" w:eastAsia="Calibri" w:hAnsi="Times New Roman" w:cs="Times New Roman"/>
                <w:sz w:val="24"/>
                <w:szCs w:val="24"/>
              </w:rPr>
            </w:pPr>
            <w:proofErr w:type="gramStart"/>
            <w:r w:rsidRPr="00A32F7B">
              <w:rPr>
                <w:rFonts w:ascii="Times New Roman" w:eastAsia="Calibri" w:hAnsi="Times New Roman" w:cs="Times New Roman"/>
                <w:sz w:val="24"/>
                <w:szCs w:val="24"/>
              </w:rPr>
              <w:t>Твердые</w:t>
            </w:r>
            <w:proofErr w:type="gramEnd"/>
            <w:r w:rsidRPr="00A32F7B">
              <w:rPr>
                <w:rFonts w:ascii="Times New Roman" w:eastAsia="Calibri" w:hAnsi="Times New Roman" w:cs="Times New Roman"/>
                <w:sz w:val="24"/>
                <w:szCs w:val="24"/>
              </w:rPr>
              <w:t>: - от жилых зданий, оборудованных водопроводом, канализацией, центральным отоплением и газом</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220</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950</w:t>
            </w:r>
          </w:p>
        </w:tc>
      </w:tr>
      <w:tr w:rsidR="00A32F7B" w:rsidRPr="00A32F7B" w:rsidTr="005C6750">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от прочих жилых зданий</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375</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1300</w:t>
            </w:r>
          </w:p>
        </w:tc>
      </w:tr>
      <w:tr w:rsidR="00A32F7B" w:rsidRPr="00A32F7B" w:rsidTr="005C6750">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Общее количество по городу с учетом общественных зданий</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280</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1400</w:t>
            </w:r>
          </w:p>
        </w:tc>
      </w:tr>
      <w:tr w:rsidR="00A32F7B" w:rsidRPr="00A32F7B" w:rsidTr="005C6750">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rPr>
                <w:rFonts w:ascii="Times New Roman" w:eastAsia="Calibri" w:hAnsi="Times New Roman" w:cs="Times New Roman"/>
                <w:sz w:val="24"/>
                <w:szCs w:val="24"/>
              </w:rPr>
            </w:pPr>
            <w:r w:rsidRPr="00A32F7B">
              <w:rPr>
                <w:rFonts w:ascii="Times New Roman" w:eastAsia="Calibri" w:hAnsi="Times New Roman" w:cs="Times New Roman"/>
                <w:sz w:val="24"/>
                <w:szCs w:val="24"/>
              </w:rPr>
              <w:t xml:space="preserve">Смет с </w:t>
            </w:r>
            <w:smartTag w:uri="urn:schemas-microsoft-com:office:smarttags" w:element="metricconverter">
              <w:smartTagPr>
                <w:attr w:name="ProductID" w:val="1 кв. м"/>
              </w:smartTagPr>
              <w:r w:rsidRPr="00A32F7B">
                <w:rPr>
                  <w:rFonts w:ascii="Times New Roman" w:eastAsia="Calibri" w:hAnsi="Times New Roman" w:cs="Times New Roman"/>
                  <w:sz w:val="24"/>
                  <w:szCs w:val="24"/>
                </w:rPr>
                <w:t>1 кв. м</w:t>
              </w:r>
            </w:smartTag>
            <w:r w:rsidRPr="00A32F7B">
              <w:rPr>
                <w:rFonts w:ascii="Times New Roman" w:eastAsia="Calibri" w:hAnsi="Times New Roman" w:cs="Times New Roman"/>
                <w:sz w:val="24"/>
                <w:szCs w:val="24"/>
              </w:rPr>
              <w:t xml:space="preserve"> твердых покрытий улиц, площадей и парков</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10</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2F7B" w:rsidRPr="00A32F7B" w:rsidRDefault="00A32F7B" w:rsidP="00A32F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32F7B">
              <w:rPr>
                <w:rFonts w:ascii="Times New Roman" w:eastAsia="Calibri" w:hAnsi="Times New Roman" w:cs="Times New Roman"/>
                <w:sz w:val="24"/>
                <w:szCs w:val="24"/>
              </w:rPr>
              <w:t>16</w:t>
            </w:r>
          </w:p>
        </w:tc>
      </w:tr>
    </w:tbl>
    <w:p w:rsidR="00A32F7B" w:rsidRPr="00A32F7B" w:rsidRDefault="00A32F7B" w:rsidP="00A32F7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Примечание:</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Норма вывоза мусора от жилых зданий, оборудованных водопроводом, канализацией, центральным отоплением и газом - 1,6 куб. м/год мусора на 1 чел. (0,005 куб. м/день), или 1600 куб. м/год (5,0 куб. м/день) мусора на 1000 чел., что составит примерно 0,5 объема среднего мусоровоза (8-10 тонн).</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Для обслуживания ГО необходимо предприятие по вывозу мусора ориентировочно на 50 средних по вместимости (8-10 тонн) автомашин-мусоровозов.</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По проектам-аналогам с учетом производственно-складских и вспомогательных помещений, а также закрытых стоянок на 1 машину </w:t>
      </w:r>
      <w:r w:rsidRPr="00A32F7B">
        <w:rPr>
          <w:rFonts w:ascii="Times New Roman" w:eastAsia="Calibri" w:hAnsi="Times New Roman" w:cs="Times New Roman"/>
          <w:sz w:val="28"/>
          <w:szCs w:val="28"/>
        </w:rPr>
        <w:lastRenderedPageBreak/>
        <w:t xml:space="preserve">необходимо ориентировочно </w:t>
      </w:r>
      <w:smartTag w:uri="urn:schemas-microsoft-com:office:smarttags" w:element="metricconverter">
        <w:smartTagPr>
          <w:attr w:name="ProductID" w:val="53,5 кв. м"/>
        </w:smartTagPr>
        <w:r w:rsidRPr="00A32F7B">
          <w:rPr>
            <w:rFonts w:ascii="Times New Roman" w:eastAsia="Calibri" w:hAnsi="Times New Roman" w:cs="Times New Roman"/>
            <w:sz w:val="28"/>
            <w:szCs w:val="28"/>
          </w:rPr>
          <w:t>53,5 кв. м</w:t>
        </w:r>
      </w:smartTag>
      <w:r w:rsidRPr="00A32F7B">
        <w:rPr>
          <w:rFonts w:ascii="Times New Roman" w:eastAsia="Calibri" w:hAnsi="Times New Roman" w:cs="Times New Roman"/>
          <w:sz w:val="28"/>
          <w:szCs w:val="28"/>
        </w:rPr>
        <w:t>, или 6,7 кв. м/1000 чел.</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Промышленные отходы - твердые отходы производства, полученные в результате химических и термических преобразований материалов природного происхождения.</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Промышленные отходы, в состав которых входят вредные для здоровья людей химические вещества: кислоты, щелочи, масла, соединения ртути, гальванические шламы и др., представляют наибольшую опасность для населения и экологической обстановки ГО.</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Вывоз таких отходов на объект размещения отходов производится собственными силами конкретного предприятия или специализированной коммерческой организацией при наличии лицензии на осуществление деятельности по сбору, использованию, обезвреживанию, транспортировке отходов и специально оборудованного транспорта.</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Конструкция и условия эксплуатации специализированного транспорта должны исключать возможность аварийных ситуаций, потерь и загрязнения окружающей среды по пути следования.</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Степень (класс) опасности промышленных отходов определяется в соответствии с действующим нормативным документом расчетным и экспериментальным путем.</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Технологические производственные лаборатории, ведомственные НИИ и ведомственные лаборатории по охране окружающей среды обязаны определять химический состав отходов по цехам и устанавливать класс их опасности.</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Все промышленные отходы делятся на четыре класса опасности:</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32F7B">
        <w:rPr>
          <w:rFonts w:ascii="Times New Roman" w:eastAsia="Calibri" w:hAnsi="Times New Roman" w:cs="Times New Roman"/>
          <w:sz w:val="28"/>
          <w:szCs w:val="28"/>
        </w:rPr>
        <w:t xml:space="preserve">первый класс - вещества (отходы) чрезвычайно опасные; второй класс - вещества (отходы) </w:t>
      </w:r>
      <w:proofErr w:type="spellStart"/>
      <w:r w:rsidRPr="00A32F7B">
        <w:rPr>
          <w:rFonts w:ascii="Times New Roman" w:eastAsia="Calibri" w:hAnsi="Times New Roman" w:cs="Times New Roman"/>
          <w:sz w:val="28"/>
          <w:szCs w:val="28"/>
        </w:rPr>
        <w:t>высокоопасные</w:t>
      </w:r>
      <w:proofErr w:type="spellEnd"/>
      <w:r w:rsidRPr="00A32F7B">
        <w:rPr>
          <w:rFonts w:ascii="Times New Roman" w:eastAsia="Calibri" w:hAnsi="Times New Roman" w:cs="Times New Roman"/>
          <w:sz w:val="28"/>
          <w:szCs w:val="28"/>
        </w:rPr>
        <w:t>; третий класс - вещества (отходы) умеренно опасные; четвертый класс - вещества (отходы) малоопасные (ГОСТ 12.1.007-76 «Вредные вещества.</w:t>
      </w:r>
      <w:proofErr w:type="gramEnd"/>
      <w:r w:rsidRPr="00A32F7B">
        <w:rPr>
          <w:rFonts w:ascii="Times New Roman" w:eastAsia="Calibri" w:hAnsi="Times New Roman" w:cs="Times New Roman"/>
          <w:sz w:val="28"/>
          <w:szCs w:val="28"/>
        </w:rPr>
        <w:t xml:space="preserve"> </w:t>
      </w:r>
      <w:proofErr w:type="gramStart"/>
      <w:r w:rsidRPr="00A32F7B">
        <w:rPr>
          <w:rFonts w:ascii="Times New Roman" w:eastAsia="Calibri" w:hAnsi="Times New Roman" w:cs="Times New Roman"/>
          <w:sz w:val="28"/>
          <w:szCs w:val="28"/>
        </w:rPr>
        <w:t>Классификация и общие требования безопасности»).</w:t>
      </w:r>
      <w:proofErr w:type="gramEnd"/>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Отходы от производственной деятельности складируются на территории производственных цехов, упаковываются в тюки размером </w:t>
      </w:r>
      <w:smartTag w:uri="urn:schemas-microsoft-com:office:smarttags" w:element="metricconverter">
        <w:smartTagPr>
          <w:attr w:name="ProductID" w:val="0,5 куб. м"/>
        </w:smartTagPr>
        <w:r w:rsidRPr="00A32F7B">
          <w:rPr>
            <w:rFonts w:ascii="Times New Roman" w:eastAsia="Calibri" w:hAnsi="Times New Roman" w:cs="Times New Roman"/>
            <w:sz w:val="28"/>
            <w:szCs w:val="28"/>
          </w:rPr>
          <w:t>0,5 куб. м</w:t>
        </w:r>
      </w:smartTag>
      <w:r w:rsidRPr="00A32F7B">
        <w:rPr>
          <w:rFonts w:ascii="Times New Roman" w:eastAsia="Calibri" w:hAnsi="Times New Roman" w:cs="Times New Roman"/>
          <w:sz w:val="28"/>
          <w:szCs w:val="28"/>
        </w:rPr>
        <w:t>.</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Условия сбора и накопления определяются классом опасности отходов, способом упаковки и отражаются в техническом регламенте и инструкциях по обращению с отдельными видами отходов с учетом агрегатного состояния и надежности тары.</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Предельное накопление количества отходов на территории предприятия, которое единовременно допускается размещать на его территории, определяется проектом нормативов образования отходов и лимитов на их размещение.</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Немедленному вывозу с территории подлежат отходы при нарушении единовременных лимитов накопления или при превышении гигиенических нормативов качества среды обитания человека (атмосферный воздух, почва, грунтовые воды).</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По мере формирования транспортной партии, в конце рабочей смены организуется вывоз отходов производства автотранспортом предприятия или лицензированной коммерческой организацией.</w:t>
      </w:r>
    </w:p>
    <w:p w:rsidR="00A32F7B" w:rsidRPr="00A32F7B" w:rsidRDefault="00A32F7B" w:rsidP="00A32F7B">
      <w:pPr>
        <w:widowControl w:val="0"/>
        <w:autoSpaceDE w:val="0"/>
        <w:autoSpaceDN w:val="0"/>
        <w:adjustRightInd w:val="0"/>
        <w:spacing w:after="0" w:line="259" w:lineRule="auto"/>
        <w:ind w:firstLine="709"/>
        <w:jc w:val="both"/>
        <w:rPr>
          <w:rFonts w:ascii="Times New Roman" w:eastAsia="Calibri" w:hAnsi="Times New Roman" w:cs="Times New Roman"/>
          <w:sz w:val="28"/>
          <w:szCs w:val="28"/>
          <w:highlight w:val="yellow"/>
        </w:rPr>
      </w:pPr>
      <w:r w:rsidRPr="00A32F7B">
        <w:rPr>
          <w:rFonts w:ascii="Times New Roman" w:eastAsia="Calibri" w:hAnsi="Times New Roman" w:cs="Times New Roman"/>
          <w:sz w:val="28"/>
          <w:szCs w:val="28"/>
        </w:rPr>
        <w:t xml:space="preserve">Промышленные отходы, допускаемые для совместного складирования с </w:t>
      </w:r>
      <w:r w:rsidRPr="00A32F7B">
        <w:rPr>
          <w:rFonts w:ascii="Times New Roman" w:eastAsia="Calibri" w:hAnsi="Times New Roman" w:cs="Times New Roman"/>
          <w:sz w:val="28"/>
          <w:szCs w:val="28"/>
        </w:rPr>
        <w:lastRenderedPageBreak/>
        <w:t xml:space="preserve">ТБО, должны отвечать следующим технологическим требованиям: не быть взрывоопасными, </w:t>
      </w:r>
      <w:proofErr w:type="spellStart"/>
      <w:r w:rsidRPr="00A32F7B">
        <w:rPr>
          <w:rFonts w:ascii="Times New Roman" w:eastAsia="Calibri" w:hAnsi="Times New Roman" w:cs="Times New Roman"/>
          <w:sz w:val="28"/>
          <w:szCs w:val="28"/>
        </w:rPr>
        <w:t>самовозгораемыми</w:t>
      </w:r>
      <w:proofErr w:type="spellEnd"/>
      <w:r w:rsidRPr="00A32F7B">
        <w:rPr>
          <w:rFonts w:ascii="Times New Roman" w:eastAsia="Calibri" w:hAnsi="Times New Roman" w:cs="Times New Roman"/>
          <w:sz w:val="28"/>
          <w:szCs w:val="28"/>
        </w:rPr>
        <w:t>, токсичными и с влажностью не более 85%.</w:t>
      </w:r>
    </w:p>
    <w:p w:rsidR="00A32F7B" w:rsidRPr="00A32F7B" w:rsidRDefault="00A32F7B" w:rsidP="00A32F7B">
      <w:pPr>
        <w:autoSpaceDE w:val="0"/>
        <w:autoSpaceDN w:val="0"/>
        <w:adjustRightInd w:val="0"/>
        <w:spacing w:after="0" w:line="240" w:lineRule="auto"/>
        <w:rPr>
          <w:rFonts w:ascii="Times New Roman" w:eastAsia="Times New Roman" w:hAnsi="Times New Roman" w:cs="Times New Roman"/>
          <w:b/>
          <w:sz w:val="28"/>
          <w:szCs w:val="28"/>
          <w:lang w:eastAsia="ru-RU"/>
        </w:rPr>
      </w:pPr>
    </w:p>
    <w:p w:rsidR="00A32F7B" w:rsidRPr="00A32F7B" w:rsidRDefault="00A32F7B" w:rsidP="00A32F7B">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44" w:name="_Toc472370503"/>
      <w:bookmarkStart w:id="145" w:name="_Toc64442140"/>
      <w:r w:rsidRPr="00A32F7B">
        <w:rPr>
          <w:rFonts w:ascii="Times New Roman" w:eastAsia="Times New Roman" w:hAnsi="Times New Roman" w:cs="Times New Roman"/>
          <w:b/>
          <w:sz w:val="28"/>
          <w:szCs w:val="28"/>
          <w:lang w:eastAsia="ru-RU"/>
        </w:rPr>
        <w:t>2.6.4 Объекты организации ритуальных услуг и содержания мест захоронения</w:t>
      </w:r>
      <w:bookmarkEnd w:id="141"/>
      <w:bookmarkEnd w:id="144"/>
      <w:r w:rsidRPr="00A32F7B">
        <w:rPr>
          <w:rFonts w:ascii="Times New Roman" w:eastAsia="Times New Roman" w:hAnsi="Times New Roman" w:cs="Times New Roman"/>
          <w:b/>
          <w:sz w:val="28"/>
          <w:szCs w:val="28"/>
          <w:lang w:eastAsia="ru-RU"/>
        </w:rPr>
        <w:t>.</w:t>
      </w:r>
      <w:bookmarkEnd w:id="145"/>
    </w:p>
    <w:p w:rsidR="00A32F7B" w:rsidRPr="00A32F7B" w:rsidRDefault="00A32F7B" w:rsidP="00A32F7B">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32F7B" w:rsidRPr="00A32F7B" w:rsidRDefault="00A32F7B" w:rsidP="00A32F7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32F7B">
        <w:rPr>
          <w:rFonts w:ascii="Times New Roman" w:eastAsia="Times New Roman" w:hAnsi="Times New Roman" w:cs="Times New Roman"/>
          <w:color w:val="000000"/>
          <w:sz w:val="28"/>
          <w:szCs w:val="28"/>
          <w:lang w:eastAsia="ru-RU"/>
        </w:rPr>
        <w:t>Кладбища, расположенные на территории Ракитянского района, 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w:t>
      </w:r>
    </w:p>
    <w:p w:rsidR="00A32F7B" w:rsidRPr="00A32F7B" w:rsidRDefault="00A32F7B" w:rsidP="00A32F7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32F7B">
        <w:rPr>
          <w:rFonts w:ascii="Times New Roman" w:eastAsia="Times New Roman" w:hAnsi="Times New Roman" w:cs="Times New Roman"/>
          <w:sz w:val="28"/>
          <w:szCs w:val="28"/>
          <w:lang w:eastAsia="ru-RU"/>
        </w:rPr>
        <w:t>Расчетные показатели для кладбищ традиционного захоронения и кладбищ погребения после кремации в соответствии с Приложением</w:t>
      </w:r>
      <w:proofErr w:type="gramStart"/>
      <w:r w:rsidRPr="00A32F7B">
        <w:rPr>
          <w:rFonts w:ascii="Times New Roman" w:eastAsia="Times New Roman" w:hAnsi="Times New Roman" w:cs="Times New Roman"/>
          <w:sz w:val="28"/>
          <w:szCs w:val="28"/>
          <w:lang w:eastAsia="ru-RU"/>
        </w:rPr>
        <w:t xml:space="preserve"> Ж</w:t>
      </w:r>
      <w:proofErr w:type="gramEnd"/>
      <w:r w:rsidRPr="00A32F7B">
        <w:rPr>
          <w:rFonts w:ascii="Times New Roman" w:eastAsia="Times New Roman" w:hAnsi="Times New Roman" w:cs="Times New Roman"/>
          <w:sz w:val="28"/>
          <w:szCs w:val="28"/>
          <w:lang w:eastAsia="ru-RU"/>
        </w:rPr>
        <w:t xml:space="preserve"> СП 42.13330.2011. </w:t>
      </w:r>
    </w:p>
    <w:p w:rsidR="00A32F7B" w:rsidRPr="00A32F7B" w:rsidRDefault="00A32F7B" w:rsidP="00A32F7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32F7B">
        <w:rPr>
          <w:rFonts w:ascii="Times New Roman" w:eastAsia="Times New Roman" w:hAnsi="Times New Roman" w:cs="Times New Roman"/>
          <w:sz w:val="28"/>
          <w:szCs w:val="28"/>
          <w:lang w:eastAsia="ru-RU"/>
        </w:rPr>
        <w:t xml:space="preserve">Нормативы размещения мест захоронения разработаны в соответствии с </w:t>
      </w:r>
      <w:hyperlink r:id="rId61" w:history="1">
        <w:r w:rsidRPr="00A32F7B">
          <w:rPr>
            <w:rFonts w:ascii="Times New Roman" w:eastAsia="Times New Roman" w:hAnsi="Times New Roman" w:cs="Times New Roman"/>
            <w:sz w:val="28"/>
            <w:szCs w:val="28"/>
            <w:lang w:eastAsia="ru-RU"/>
          </w:rPr>
          <w:t>СанПиН 2.1.2882-11</w:t>
        </w:r>
      </w:hyperlink>
      <w:r w:rsidRPr="00A32F7B">
        <w:rPr>
          <w:rFonts w:ascii="Times New Roman" w:eastAsia="Times New Roman" w:hAnsi="Times New Roman" w:cs="Times New Roman"/>
          <w:sz w:val="28"/>
          <w:szCs w:val="28"/>
          <w:lang w:eastAsia="ru-RU"/>
        </w:rPr>
        <w:t xml:space="preserve">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w:t>
      </w:r>
      <w:proofErr w:type="spellStart"/>
      <w:r w:rsidRPr="00A32F7B">
        <w:rPr>
          <w:rFonts w:ascii="Times New Roman" w:eastAsia="Times New Roman" w:hAnsi="Times New Roman" w:cs="Times New Roman"/>
          <w:sz w:val="28"/>
          <w:szCs w:val="28"/>
          <w:lang w:eastAsia="ru-RU"/>
        </w:rPr>
        <w:t>т.ч</w:t>
      </w:r>
      <w:proofErr w:type="spellEnd"/>
      <w:r w:rsidRPr="00A32F7B">
        <w:rPr>
          <w:rFonts w:ascii="Times New Roman" w:eastAsia="Times New Roman" w:hAnsi="Times New Roman" w:cs="Times New Roman"/>
          <w:sz w:val="28"/>
          <w:szCs w:val="28"/>
          <w:lang w:eastAsia="ru-RU"/>
        </w:rPr>
        <w:t>. воссоздании), эксплуатации кладбищ, зданий и сооружений похоронного назначения.</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Территория кладбища традиционного захоронения рассчитывается ориентировочно </w:t>
      </w:r>
      <w:smartTag w:uri="urn:schemas-microsoft-com:office:smarttags" w:element="metricconverter">
        <w:smartTagPr>
          <w:attr w:name="ProductID" w:val="0,22 га"/>
        </w:smartTagPr>
        <w:r w:rsidRPr="00A32F7B">
          <w:rPr>
            <w:rFonts w:ascii="Times New Roman" w:eastAsia="Calibri" w:hAnsi="Times New Roman" w:cs="Times New Roman"/>
            <w:sz w:val="28"/>
            <w:szCs w:val="28"/>
          </w:rPr>
          <w:t>0,22 га</w:t>
        </w:r>
      </w:smartTag>
      <w:r w:rsidRPr="00A32F7B">
        <w:rPr>
          <w:rFonts w:ascii="Times New Roman" w:eastAsia="Calibri" w:hAnsi="Times New Roman" w:cs="Times New Roman"/>
          <w:sz w:val="28"/>
          <w:szCs w:val="28"/>
        </w:rPr>
        <w:t xml:space="preserve"> на 1 тыс. чел., кладбище </w:t>
      </w:r>
      <w:proofErr w:type="spellStart"/>
      <w:r w:rsidRPr="00A32F7B">
        <w:rPr>
          <w:rFonts w:ascii="Times New Roman" w:eastAsia="Calibri" w:hAnsi="Times New Roman" w:cs="Times New Roman"/>
          <w:sz w:val="28"/>
          <w:szCs w:val="28"/>
        </w:rPr>
        <w:t>урновых</w:t>
      </w:r>
      <w:proofErr w:type="spellEnd"/>
      <w:r w:rsidRPr="00A32F7B">
        <w:rPr>
          <w:rFonts w:ascii="Times New Roman" w:eastAsia="Calibri" w:hAnsi="Times New Roman" w:cs="Times New Roman"/>
          <w:sz w:val="28"/>
          <w:szCs w:val="28"/>
        </w:rPr>
        <w:t xml:space="preserve"> захоронений после кремации - </w:t>
      </w:r>
      <w:smartTag w:uri="urn:schemas-microsoft-com:office:smarttags" w:element="metricconverter">
        <w:smartTagPr>
          <w:attr w:name="ProductID" w:val="0,02 га"/>
        </w:smartTagPr>
        <w:r w:rsidRPr="00A32F7B">
          <w:rPr>
            <w:rFonts w:ascii="Times New Roman" w:eastAsia="Calibri" w:hAnsi="Times New Roman" w:cs="Times New Roman"/>
            <w:sz w:val="28"/>
            <w:szCs w:val="28"/>
          </w:rPr>
          <w:t>0,02 га</w:t>
        </w:r>
      </w:smartTag>
      <w:r w:rsidRPr="00A32F7B">
        <w:rPr>
          <w:rFonts w:ascii="Times New Roman" w:eastAsia="Calibri" w:hAnsi="Times New Roman" w:cs="Times New Roman"/>
          <w:sz w:val="28"/>
          <w:szCs w:val="28"/>
        </w:rPr>
        <w:t xml:space="preserve"> на 1 тыс. чел. (СП 42.13330.2011).</w:t>
      </w:r>
    </w:p>
    <w:p w:rsidR="00A32F7B" w:rsidRPr="00A32F7B" w:rsidRDefault="00A32F7B" w:rsidP="00A32F7B">
      <w:pPr>
        <w:spacing w:after="0" w:line="240" w:lineRule="auto"/>
        <w:rPr>
          <w:rFonts w:ascii="Times New Roman" w:eastAsia="Calibri" w:hAnsi="Times New Roman" w:cs="Times New Roman"/>
          <w:b/>
          <w:sz w:val="28"/>
          <w:szCs w:val="28"/>
        </w:rPr>
      </w:pPr>
    </w:p>
    <w:p w:rsidR="00A32F7B" w:rsidRPr="00A32F7B" w:rsidRDefault="00A32F7B" w:rsidP="00A32F7B">
      <w:pPr>
        <w:spacing w:after="0" w:line="240" w:lineRule="auto"/>
        <w:ind w:left="1146"/>
        <w:contextualSpacing/>
        <w:jc w:val="center"/>
        <w:rPr>
          <w:rFonts w:ascii="Times New Roman" w:eastAsia="Calibri" w:hAnsi="Times New Roman" w:cs="Times New Roman"/>
          <w:b/>
          <w:sz w:val="28"/>
          <w:szCs w:val="28"/>
        </w:rPr>
      </w:pPr>
    </w:p>
    <w:p w:rsidR="00A32F7B" w:rsidRPr="00A32F7B" w:rsidRDefault="00A32F7B" w:rsidP="00A32F7B">
      <w:pPr>
        <w:spacing w:after="0" w:line="240" w:lineRule="auto"/>
        <w:ind w:left="1146"/>
        <w:contextualSpacing/>
        <w:jc w:val="center"/>
        <w:rPr>
          <w:rFonts w:ascii="Times New Roman" w:eastAsia="Calibri" w:hAnsi="Times New Roman" w:cs="Times New Roman"/>
          <w:b/>
          <w:sz w:val="28"/>
          <w:szCs w:val="28"/>
        </w:rPr>
      </w:pPr>
    </w:p>
    <w:p w:rsidR="00A32F7B" w:rsidRPr="00A32F7B" w:rsidRDefault="00A32F7B" w:rsidP="00A32F7B">
      <w:pPr>
        <w:spacing w:after="0" w:line="240" w:lineRule="auto"/>
        <w:ind w:left="1146"/>
        <w:contextualSpacing/>
        <w:jc w:val="center"/>
        <w:rPr>
          <w:rFonts w:ascii="Times New Roman" w:eastAsia="Calibri" w:hAnsi="Times New Roman" w:cs="Times New Roman"/>
          <w:b/>
          <w:sz w:val="28"/>
          <w:szCs w:val="28"/>
        </w:rPr>
      </w:pPr>
      <w:r w:rsidRPr="00A32F7B">
        <w:rPr>
          <w:rFonts w:ascii="Times New Roman" w:eastAsia="Calibri" w:hAnsi="Times New Roman" w:cs="Times New Roman"/>
          <w:b/>
          <w:sz w:val="28"/>
          <w:szCs w:val="28"/>
        </w:rPr>
        <w:t>2.6.5 Обоснование местных нормативов в области предупреждения чрезвычайных ситуаций, стихийных бедствий, эпидемий и ликвидации их последствий.</w:t>
      </w:r>
    </w:p>
    <w:p w:rsidR="00A32F7B" w:rsidRPr="00A32F7B" w:rsidRDefault="00A32F7B" w:rsidP="00A32F7B">
      <w:pPr>
        <w:spacing w:after="0" w:line="240" w:lineRule="auto"/>
        <w:ind w:left="1146"/>
        <w:contextualSpacing/>
        <w:rPr>
          <w:rFonts w:ascii="Times New Roman" w:eastAsia="Calibri" w:hAnsi="Times New Roman" w:cs="Times New Roman"/>
          <w:b/>
          <w:sz w:val="28"/>
          <w:szCs w:val="28"/>
        </w:rPr>
      </w:pP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Задачи, организация и ведение гражданской обороны определяются в соответствии с </w:t>
      </w:r>
      <w:hyperlink r:id="rId62" w:history="1">
        <w:r w:rsidRPr="00A32F7B">
          <w:rPr>
            <w:rFonts w:ascii="Times New Roman" w:eastAsia="Calibri" w:hAnsi="Times New Roman" w:cs="Times New Roman"/>
            <w:color w:val="000000"/>
            <w:sz w:val="28"/>
            <w:szCs w:val="28"/>
          </w:rPr>
          <w:t>Федеральным законом от 12.02.1998 № 28-ФЗ</w:t>
        </w:r>
      </w:hyperlink>
      <w:r w:rsidRPr="00A32F7B">
        <w:rPr>
          <w:rFonts w:ascii="Times New Roman" w:eastAsia="Calibri" w:hAnsi="Times New Roman" w:cs="Times New Roman"/>
          <w:color w:val="000000"/>
          <w:sz w:val="28"/>
          <w:szCs w:val="28"/>
        </w:rPr>
        <w:t>. Задачи, организация и ведение территориальной обороны определяются в соответствии с </w:t>
      </w:r>
      <w:hyperlink r:id="rId63" w:history="1">
        <w:r w:rsidRPr="00A32F7B">
          <w:rPr>
            <w:rFonts w:ascii="Times New Roman" w:eastAsia="Calibri" w:hAnsi="Times New Roman" w:cs="Times New Roman"/>
            <w:color w:val="000000"/>
            <w:sz w:val="28"/>
            <w:szCs w:val="28"/>
          </w:rPr>
          <w:t>Федеральным законом от 31.05.1996 № 61-ФЗ</w:t>
        </w:r>
      </w:hyperlink>
      <w:r w:rsidRPr="00A32F7B">
        <w:rPr>
          <w:rFonts w:ascii="Times New Roman" w:eastAsia="Calibri" w:hAnsi="Times New Roman" w:cs="Times New Roman"/>
          <w:color w:val="000000"/>
          <w:sz w:val="28"/>
          <w:szCs w:val="28"/>
        </w:rPr>
        <w:t>.</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Органы местного самоуправления проводят мероприятия, направленные на решение вопросов местного значения в области обеспечения безопасности </w:t>
      </w:r>
      <w:r w:rsidRPr="00A32F7B">
        <w:rPr>
          <w:rFonts w:ascii="Times New Roman" w:eastAsia="Calibri" w:hAnsi="Times New Roman" w:cs="Times New Roman"/>
          <w:color w:val="000000"/>
          <w:sz w:val="28"/>
          <w:szCs w:val="28"/>
        </w:rPr>
        <w:lastRenderedPageBreak/>
        <w:t>жизнедеятельности населения, в пределах полномочий, установленных федеральным и региональным законодательством.</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proofErr w:type="gramStart"/>
      <w:r w:rsidRPr="00A32F7B">
        <w:rPr>
          <w:rFonts w:ascii="Times New Roman" w:eastAsia="Calibri" w:hAnsi="Times New Roman" w:cs="Times New Roman"/>
          <w:color w:val="000000"/>
          <w:sz w:val="28"/>
          <w:szCs w:val="28"/>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w:t>
      </w:r>
      <w:hyperlink r:id="rId64" w:history="1">
        <w:r w:rsidRPr="00A32F7B">
          <w:rPr>
            <w:rFonts w:ascii="Times New Roman" w:eastAsia="Calibri" w:hAnsi="Times New Roman" w:cs="Times New Roman"/>
            <w:color w:val="000000"/>
            <w:sz w:val="28"/>
            <w:szCs w:val="28"/>
          </w:rPr>
          <w:t>Федеральных законов от 12 февраля 1998 года № 28-ФЗ «О гражданской обороне»</w:t>
        </w:r>
      </w:hyperlink>
      <w:r w:rsidRPr="00A32F7B">
        <w:rPr>
          <w:rFonts w:ascii="Times New Roman" w:eastAsia="Calibri" w:hAnsi="Times New Roman" w:cs="Times New Roman"/>
          <w:color w:val="000000"/>
          <w:sz w:val="28"/>
          <w:szCs w:val="28"/>
        </w:rPr>
        <w:t>, </w:t>
      </w:r>
      <w:hyperlink r:id="rId65" w:history="1">
        <w:r w:rsidRPr="00A32F7B">
          <w:rPr>
            <w:rFonts w:ascii="Times New Roman" w:eastAsia="Calibri" w:hAnsi="Times New Roman" w:cs="Times New Roman"/>
            <w:color w:val="000000"/>
            <w:sz w:val="28"/>
            <w:szCs w:val="28"/>
          </w:rPr>
          <w:t>от 6 октября 2003 года № 131-ФЗ «Об общих принципах организации местного самоуправления в Российской Федерации»</w:t>
        </w:r>
      </w:hyperlink>
      <w:r w:rsidRPr="00A32F7B">
        <w:rPr>
          <w:rFonts w:ascii="Times New Roman" w:eastAsia="Calibri" w:hAnsi="Times New Roman" w:cs="Times New Roman"/>
          <w:color w:val="000000"/>
          <w:sz w:val="28"/>
          <w:szCs w:val="28"/>
        </w:rPr>
        <w:t> и иных нормативных правовых актов Российской Федерации.</w:t>
      </w:r>
      <w:proofErr w:type="gramEnd"/>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Организационные мероприятия по мобилизационной подготовке муниципальных предприятий и учреждений города Калининграда должны проходить в соответствии с требованиями </w:t>
      </w:r>
      <w:hyperlink r:id="rId66" w:history="1">
        <w:r w:rsidRPr="00A32F7B">
          <w:rPr>
            <w:rFonts w:ascii="Times New Roman" w:eastAsia="Calibri" w:hAnsi="Times New Roman" w:cs="Times New Roman"/>
            <w:color w:val="000000"/>
            <w:sz w:val="28"/>
            <w:szCs w:val="28"/>
          </w:rPr>
          <w:t>Федеральных законов от 26 февраля 1997 года № 31-ФЗ «О мобилизационной подготовке и мобилизации в Российской Федерации»</w:t>
        </w:r>
      </w:hyperlink>
      <w:r w:rsidRPr="00A32F7B">
        <w:rPr>
          <w:rFonts w:ascii="Times New Roman" w:eastAsia="Calibri" w:hAnsi="Times New Roman" w:cs="Times New Roman"/>
          <w:color w:val="000000"/>
          <w:sz w:val="28"/>
          <w:szCs w:val="28"/>
        </w:rPr>
        <w:t> и </w:t>
      </w:r>
      <w:hyperlink r:id="rId67" w:history="1">
        <w:r w:rsidRPr="00A32F7B">
          <w:rPr>
            <w:rFonts w:ascii="Times New Roman" w:eastAsia="Calibri" w:hAnsi="Times New Roman" w:cs="Times New Roman"/>
            <w:color w:val="000000"/>
            <w:sz w:val="28"/>
            <w:szCs w:val="28"/>
          </w:rPr>
          <w:t>от 6 октября 2003 года № 131-ФЗ «Об общих принципах организации местного самоуправления в Российской Федерации»</w:t>
        </w:r>
      </w:hyperlink>
      <w:r w:rsidRPr="00A32F7B">
        <w:rPr>
          <w:rFonts w:ascii="Times New Roman" w:eastAsia="Calibri" w:hAnsi="Times New Roman" w:cs="Times New Roman"/>
          <w:color w:val="000000"/>
          <w:sz w:val="28"/>
          <w:szCs w:val="28"/>
        </w:rPr>
        <w:t>.</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В соответствии со ст. 8 </w:t>
      </w:r>
      <w:hyperlink r:id="rId68" w:history="1">
        <w:r w:rsidRPr="00A32F7B">
          <w:rPr>
            <w:rFonts w:ascii="Times New Roman" w:eastAsia="Calibri" w:hAnsi="Times New Roman" w:cs="Times New Roman"/>
            <w:color w:val="000000"/>
            <w:sz w:val="28"/>
            <w:szCs w:val="28"/>
          </w:rPr>
          <w:t>Федерального закона от 31.05.1996 № 61-ФЗ «Об обороне»</w:t>
        </w:r>
      </w:hyperlink>
      <w:r w:rsidRPr="00A32F7B">
        <w:rPr>
          <w:rFonts w:ascii="Times New Roman" w:eastAsia="Calibri" w:hAnsi="Times New Roman" w:cs="Times New Roman"/>
          <w:color w:val="000000"/>
          <w:sz w:val="28"/>
          <w:szCs w:val="28"/>
        </w:rPr>
        <w:t xml:space="preserve"> должностные лица организаций независимо от форм собственности:</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а) должны исполнять свои обязанности в области обороны, предусмотренные для них законодательством Российской Федерации;</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б) создают работникам необходимые условия для исполнения ими воинской обязанности в соответствии с законодательством Российской Федерации;</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в) оказывают содействие в создании организаций, деятельность которых направлена на укрепление обороны.</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В соответствии со ст. 8 </w:t>
      </w:r>
      <w:hyperlink r:id="rId69" w:history="1">
        <w:r w:rsidRPr="00A32F7B">
          <w:rPr>
            <w:rFonts w:ascii="Times New Roman" w:eastAsia="Calibri" w:hAnsi="Times New Roman" w:cs="Times New Roman"/>
            <w:color w:val="000000"/>
            <w:sz w:val="28"/>
            <w:szCs w:val="28"/>
          </w:rPr>
          <w:t>Федерального закона от 12.02.1998 № 28-ФЗ «О гражданской обороне»</w:t>
        </w:r>
      </w:hyperlink>
      <w:r w:rsidRPr="00A32F7B">
        <w:rPr>
          <w:rFonts w:ascii="Times New Roman" w:eastAsia="Calibri" w:hAnsi="Times New Roman" w:cs="Times New Roman"/>
          <w:color w:val="000000"/>
          <w:sz w:val="28"/>
          <w:szCs w:val="28"/>
        </w:rPr>
        <w:t xml:space="preserve"> органы местного самоуправления самостоятельно в пределах границ городского округа:</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а) проводят мероприятия по гражданской обороне, разрабатывают и реализовывают планы гражданской обороны и защиты населения;</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б) проводят подготовку населения в области гражданской обороны;</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 xml:space="preserve">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w:t>
      </w:r>
      <w:r w:rsidRPr="00A32F7B">
        <w:rPr>
          <w:rFonts w:ascii="Times New Roman" w:eastAsia="Calibri" w:hAnsi="Times New Roman" w:cs="Times New Roman"/>
          <w:color w:val="000000"/>
          <w:sz w:val="28"/>
          <w:szCs w:val="28"/>
        </w:rPr>
        <w:lastRenderedPageBreak/>
        <w:t>также при чрезвычайных ситуациях природного и техногенного характера, защитные сооружения и другие объекты гражданской обороны;</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г) проводят мероприятия по подготовке к эвакуации населения, материальных и культурных ценностей в безопасные районы;</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д) проводят первоочередные мероприятия по поддержанию устойчивого функционирования организаций в военное время;</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е) создают и содержат в целях гражданской обороны запасы продовольствия, медицинских средств индивидуальной защиты и иных средств;</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ж) 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A32F7B" w:rsidRPr="00A32F7B" w:rsidRDefault="00A32F7B" w:rsidP="00A32F7B">
      <w:pPr>
        <w:spacing w:after="0" w:line="240" w:lineRule="auto"/>
        <w:ind w:firstLine="709"/>
        <w:contextualSpacing/>
        <w:jc w:val="both"/>
        <w:rPr>
          <w:rFonts w:ascii="Times New Roman" w:eastAsia="Calibri" w:hAnsi="Times New Roman" w:cs="Times New Roman"/>
          <w:color w:val="000000"/>
          <w:sz w:val="28"/>
          <w:szCs w:val="28"/>
        </w:rPr>
      </w:pPr>
      <w:r w:rsidRPr="00A32F7B">
        <w:rPr>
          <w:rFonts w:ascii="Times New Roman" w:eastAsia="Calibri" w:hAnsi="Times New Roman" w:cs="Times New Roman"/>
          <w:color w:val="000000"/>
          <w:sz w:val="28"/>
          <w:szCs w:val="28"/>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A32F7B" w:rsidRPr="00A32F7B" w:rsidRDefault="00A32F7B" w:rsidP="00A32F7B">
      <w:pPr>
        <w:widowControl w:val="0"/>
        <w:autoSpaceDE w:val="0"/>
        <w:autoSpaceDN w:val="0"/>
        <w:adjustRightInd w:val="0"/>
        <w:spacing w:after="0" w:line="240" w:lineRule="auto"/>
        <w:ind w:right="423" w:firstLine="709"/>
        <w:jc w:val="center"/>
        <w:outlineLvl w:val="2"/>
        <w:rPr>
          <w:rFonts w:ascii="Times New Roman" w:eastAsia="Calibri" w:hAnsi="Times New Roman" w:cs="Times New Roman"/>
          <w:color w:val="000000"/>
          <w:sz w:val="28"/>
          <w:szCs w:val="28"/>
        </w:rPr>
      </w:pPr>
    </w:p>
    <w:p w:rsidR="00A32F7B" w:rsidRPr="00A32F7B" w:rsidRDefault="00A32F7B" w:rsidP="00A32F7B">
      <w:pPr>
        <w:widowControl w:val="0"/>
        <w:autoSpaceDE w:val="0"/>
        <w:autoSpaceDN w:val="0"/>
        <w:adjustRightInd w:val="0"/>
        <w:spacing w:after="0" w:line="240" w:lineRule="auto"/>
        <w:ind w:right="423" w:firstLine="709"/>
        <w:jc w:val="center"/>
        <w:outlineLvl w:val="2"/>
        <w:rPr>
          <w:rFonts w:ascii="Times New Roman" w:eastAsia="Calibri" w:hAnsi="Times New Roman" w:cs="Times New Roman"/>
          <w:b/>
          <w:sz w:val="28"/>
          <w:szCs w:val="28"/>
        </w:rPr>
      </w:pPr>
      <w:bookmarkStart w:id="146" w:name="_Toc64442141"/>
      <w:r w:rsidRPr="00A32F7B">
        <w:rPr>
          <w:rFonts w:ascii="Times New Roman" w:eastAsia="Times New Roman" w:hAnsi="Times New Roman" w:cs="Times New Roman"/>
          <w:b/>
          <w:spacing w:val="-4"/>
          <w:sz w:val="28"/>
          <w:szCs w:val="28"/>
          <w:lang w:eastAsia="ar-SA"/>
        </w:rPr>
        <w:t>2.6.6. Обоснование расчетные показатели минимально допустимого уровня обеспеченности объектами</w:t>
      </w:r>
      <w:r w:rsidRPr="00A32F7B">
        <w:rPr>
          <w:rFonts w:ascii="Times New Roman" w:eastAsia="Calibri" w:hAnsi="Times New Roman" w:cs="Times New Roman"/>
          <w:b/>
          <w:sz w:val="28"/>
          <w:szCs w:val="28"/>
        </w:rPr>
        <w:t xml:space="preserve"> культуры и искусства.</w:t>
      </w:r>
      <w:bookmarkEnd w:id="146"/>
    </w:p>
    <w:p w:rsidR="00A32F7B" w:rsidRPr="00A32F7B" w:rsidRDefault="00A32F7B" w:rsidP="00A32F7B">
      <w:pPr>
        <w:widowControl w:val="0"/>
        <w:autoSpaceDE w:val="0"/>
        <w:autoSpaceDN w:val="0"/>
        <w:adjustRightInd w:val="0"/>
        <w:spacing w:after="0" w:line="240" w:lineRule="auto"/>
        <w:ind w:right="423" w:firstLine="709"/>
        <w:jc w:val="center"/>
        <w:outlineLvl w:val="2"/>
        <w:rPr>
          <w:rFonts w:ascii="Times New Roman" w:eastAsia="Calibri" w:hAnsi="Times New Roman" w:cs="Times New Roman"/>
          <w:b/>
          <w:sz w:val="28"/>
          <w:szCs w:val="28"/>
        </w:rPr>
      </w:pPr>
    </w:p>
    <w:p w:rsidR="00A32F7B" w:rsidRPr="00A32F7B" w:rsidRDefault="00A32F7B" w:rsidP="00A32F7B">
      <w:pPr>
        <w:widowControl w:val="0"/>
        <w:tabs>
          <w:tab w:val="left" w:pos="1035"/>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32F7B">
        <w:rPr>
          <w:rFonts w:ascii="Times New Roman" w:eastAsia="Times New Roman" w:hAnsi="Times New Roman" w:cs="Times New Roman"/>
          <w:spacing w:val="-4"/>
          <w:sz w:val="28"/>
          <w:szCs w:val="28"/>
          <w:lang w:eastAsia="ar-SA"/>
        </w:rPr>
        <w:t>1.</w:t>
      </w:r>
      <w:r w:rsidRPr="00A32F7B">
        <w:rPr>
          <w:rFonts w:ascii="Times New Roman" w:eastAsia="Calibri" w:hAnsi="Times New Roman" w:cs="Times New Roman"/>
          <w:sz w:val="28"/>
          <w:szCs w:val="28"/>
        </w:rPr>
        <w:t xml:space="preserve"> Расчетные показатели минимально допустимого уровня обеспеченности объектами культуры и искусства на территории муниципального района «Ракитянский район» установлены в соответствии с Методикой определения нормативной потребности субъектов Российской Федерации в объектах культуры и искусства, утвержденной Распоряжением Правительства Российской Федерации </w:t>
      </w:r>
      <w:r w:rsidRPr="00A32F7B">
        <w:rPr>
          <w:rFonts w:ascii="Times New Roman" w:eastAsia="Calibri" w:hAnsi="Times New Roman" w:cs="Times New Roman"/>
          <w:bCs/>
          <w:sz w:val="28"/>
          <w:szCs w:val="28"/>
        </w:rPr>
        <w:t>от 23 ноября 2009 г. № 1767-р.</w:t>
      </w:r>
    </w:p>
    <w:p w:rsidR="00A32F7B" w:rsidRPr="00A32F7B" w:rsidRDefault="00A32F7B" w:rsidP="00A32F7B">
      <w:pPr>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2. Главным в определении нормативов обеспеченности библиотечным обслуживанием населения муниципального района является создание условий для сохранения кооперированных объединений библиотек, предоставляющих жителям всей территории набор услуг на базе единых информационных ресурсов. </w:t>
      </w:r>
    </w:p>
    <w:p w:rsidR="00A32F7B" w:rsidRPr="00A32F7B" w:rsidRDefault="00A32F7B" w:rsidP="00A32F7B">
      <w:pPr>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районные централизованные библиотечные системы или объединения иных видов могут создаваться при условии заключения соглашений между главами администраций муниципальных районов и муниципальных поселений о передаче полномочий по организации библиотечного обслуживания с предоставлением соответствующих субвенций.</w:t>
      </w:r>
    </w:p>
    <w:p w:rsidR="00A32F7B" w:rsidRPr="00A32F7B" w:rsidRDefault="00A32F7B" w:rsidP="00A32F7B">
      <w:pPr>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3. Нормативная потребность муниципального района, городских и сельских поселений района в учреждениях культурно-досугового типа определяется исходя из численности населения муниципального района.</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Для городских или сельских поселений, имеющих </w:t>
      </w:r>
      <w:proofErr w:type="gramStart"/>
      <w:r w:rsidRPr="00A32F7B">
        <w:rPr>
          <w:rFonts w:ascii="Times New Roman" w:eastAsia="Calibri" w:hAnsi="Times New Roman" w:cs="Times New Roman"/>
          <w:sz w:val="28"/>
          <w:szCs w:val="28"/>
        </w:rPr>
        <w:t>в составе несколько</w:t>
      </w:r>
      <w:proofErr w:type="gramEnd"/>
      <w:r w:rsidRPr="00A32F7B">
        <w:rPr>
          <w:rFonts w:ascii="Times New Roman" w:eastAsia="Calibri" w:hAnsi="Times New Roman" w:cs="Times New Roman"/>
          <w:sz w:val="28"/>
          <w:szCs w:val="28"/>
        </w:rPr>
        <w:t xml:space="preserve"> населенных пунктов, нормативная потребность в центральных поселенческих учреждениях культурно-досугового типа определяется исходя из общей численности населения в городском или сельском поселении, имеющих в составе несколько населенных пунктов.</w:t>
      </w:r>
    </w:p>
    <w:p w:rsidR="00A32F7B" w:rsidRPr="00A32F7B" w:rsidRDefault="00A32F7B" w:rsidP="00A32F7B">
      <w:pPr>
        <w:widowControl w:val="0"/>
        <w:tabs>
          <w:tab w:val="left" w:pos="10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lastRenderedPageBreak/>
        <w:t xml:space="preserve">4. Муниципальный район должен иметь 1 информационно-методический центр </w:t>
      </w:r>
      <w:proofErr w:type="spellStart"/>
      <w:r w:rsidRPr="00A32F7B">
        <w:rPr>
          <w:rFonts w:ascii="Times New Roman" w:eastAsia="Calibri" w:hAnsi="Times New Roman" w:cs="Times New Roman"/>
          <w:sz w:val="28"/>
          <w:szCs w:val="28"/>
        </w:rPr>
        <w:t>межпоселенческого</w:t>
      </w:r>
      <w:proofErr w:type="spellEnd"/>
      <w:r w:rsidRPr="00A32F7B">
        <w:rPr>
          <w:rFonts w:ascii="Times New Roman" w:eastAsia="Calibri" w:hAnsi="Times New Roman" w:cs="Times New Roman"/>
          <w:sz w:val="28"/>
          <w:szCs w:val="28"/>
        </w:rPr>
        <w:t xml:space="preserve"> характера, являющийся самостоятельным учреждением или структурным подразделением центрального (</w:t>
      </w:r>
      <w:proofErr w:type="spellStart"/>
      <w:r w:rsidRPr="00A32F7B">
        <w:rPr>
          <w:rFonts w:ascii="Times New Roman" w:eastAsia="Calibri" w:hAnsi="Times New Roman" w:cs="Times New Roman"/>
          <w:sz w:val="28"/>
          <w:szCs w:val="28"/>
        </w:rPr>
        <w:t>межпоселенческого</w:t>
      </w:r>
      <w:proofErr w:type="spellEnd"/>
      <w:r w:rsidRPr="00A32F7B">
        <w:rPr>
          <w:rFonts w:ascii="Times New Roman" w:eastAsia="Calibri" w:hAnsi="Times New Roman" w:cs="Times New Roman"/>
          <w:sz w:val="28"/>
          <w:szCs w:val="28"/>
        </w:rPr>
        <w:t>) районного учреждения культурно-досугового типа.</w:t>
      </w:r>
    </w:p>
    <w:p w:rsidR="00A32F7B" w:rsidRPr="00A32F7B" w:rsidRDefault="00A32F7B" w:rsidP="00A32F7B">
      <w:pPr>
        <w:widowControl w:val="0"/>
        <w:tabs>
          <w:tab w:val="left" w:pos="10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Информационно-методические центры осуществляют информационные и методические услуги учреждениям культурно-досугового типа в сельской местности.</w:t>
      </w:r>
    </w:p>
    <w:p w:rsidR="00A32F7B" w:rsidRPr="00A32F7B" w:rsidRDefault="00A32F7B" w:rsidP="00A32F7B">
      <w:pPr>
        <w:widowControl w:val="0"/>
        <w:tabs>
          <w:tab w:val="left" w:pos="10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5.</w:t>
      </w:r>
      <w:r w:rsidRPr="00A32F7B">
        <w:rPr>
          <w:rFonts w:ascii="Calibri" w:eastAsia="Calibri" w:hAnsi="Calibri" w:cs="Times New Roman"/>
          <w:sz w:val="28"/>
          <w:szCs w:val="28"/>
        </w:rPr>
        <w:t xml:space="preserve"> </w:t>
      </w:r>
      <w:r w:rsidRPr="00A32F7B">
        <w:rPr>
          <w:rFonts w:ascii="Times New Roman" w:eastAsia="Calibri" w:hAnsi="Times New Roman" w:cs="Times New Roman"/>
          <w:sz w:val="28"/>
          <w:szCs w:val="28"/>
        </w:rPr>
        <w:t xml:space="preserve">Для муниципальных районов мощностная характеристика организаций, предоставляющих услуги по показу </w:t>
      </w:r>
      <w:proofErr w:type="spellStart"/>
      <w:r w:rsidRPr="00A32F7B">
        <w:rPr>
          <w:rFonts w:ascii="Times New Roman" w:eastAsia="Calibri" w:hAnsi="Times New Roman" w:cs="Times New Roman"/>
          <w:sz w:val="28"/>
          <w:szCs w:val="28"/>
        </w:rPr>
        <w:t>киновидеофильмов</w:t>
      </w:r>
      <w:proofErr w:type="spellEnd"/>
      <w:r w:rsidRPr="00A32F7B">
        <w:rPr>
          <w:rFonts w:ascii="Times New Roman" w:eastAsia="Calibri" w:hAnsi="Times New Roman" w:cs="Times New Roman"/>
          <w:sz w:val="28"/>
          <w:szCs w:val="28"/>
        </w:rPr>
        <w:t>, должна составлять не менее 1 организации.</w:t>
      </w:r>
    </w:p>
    <w:p w:rsidR="00A32F7B" w:rsidRPr="00A32F7B" w:rsidRDefault="00A32F7B" w:rsidP="00A32F7B">
      <w:pPr>
        <w:widowControl w:val="0"/>
        <w:tabs>
          <w:tab w:val="left" w:pos="10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В городских поселениях и городских округах с численностью населения до 300 тыс. человек при условии высокой плотности населения должно быть создано не менее 1 организации, а при условии низкой плотности населения - не менее 2 организаций. Количество организаций для соответствующей категории поселения с численностью населения до 300 тыс. человек рассчитывается путем деления численности населения на соответствующий норматив обеспеченности.</w:t>
      </w:r>
    </w:p>
    <w:p w:rsidR="00A32F7B" w:rsidRPr="00A32F7B" w:rsidRDefault="00A32F7B" w:rsidP="00A32F7B">
      <w:pPr>
        <w:widowControl w:val="0"/>
        <w:tabs>
          <w:tab w:val="left" w:pos="10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В городских поселениях и городских округах с численностью населения более 300 тыс. человек должно быть создано не менее 1 организации в расчете на каждые 100 тыс. человек.</w:t>
      </w:r>
    </w:p>
    <w:p w:rsidR="00A32F7B" w:rsidRPr="00A32F7B" w:rsidRDefault="00A32F7B" w:rsidP="00A32F7B">
      <w:pPr>
        <w:widowControl w:val="0"/>
        <w:tabs>
          <w:tab w:val="left" w:pos="10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В культурно-досуговых учреждениях поселений с численностью населения до 1 тыс. человек, не являющихся административными центрами муниципальных районов, могут действовать </w:t>
      </w:r>
      <w:proofErr w:type="spellStart"/>
      <w:r w:rsidRPr="00A32F7B">
        <w:rPr>
          <w:rFonts w:ascii="Times New Roman" w:eastAsia="Calibri" w:hAnsi="Times New Roman" w:cs="Times New Roman"/>
          <w:sz w:val="28"/>
          <w:szCs w:val="28"/>
        </w:rPr>
        <w:t>киновидеоустановки</w:t>
      </w:r>
      <w:proofErr w:type="spellEnd"/>
      <w:r w:rsidRPr="00A32F7B">
        <w:rPr>
          <w:rFonts w:ascii="Times New Roman" w:eastAsia="Calibri" w:hAnsi="Times New Roman" w:cs="Times New Roman"/>
          <w:sz w:val="28"/>
          <w:szCs w:val="28"/>
        </w:rPr>
        <w:t>.</w:t>
      </w:r>
    </w:p>
    <w:p w:rsidR="00A32F7B" w:rsidRPr="00A32F7B" w:rsidRDefault="00A32F7B" w:rsidP="00A32F7B">
      <w:pPr>
        <w:widowControl w:val="0"/>
        <w:tabs>
          <w:tab w:val="left" w:pos="10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Кинотеатр создается в административном центре муниципального района.</w:t>
      </w:r>
    </w:p>
    <w:p w:rsidR="00A32F7B" w:rsidRPr="00A32F7B" w:rsidRDefault="00A32F7B" w:rsidP="00A32F7B">
      <w:pPr>
        <w:widowControl w:val="0"/>
        <w:tabs>
          <w:tab w:val="left" w:pos="10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Необходимое количество зрительских мест устанавливается на каждую тысячу жителей:</w:t>
      </w:r>
    </w:p>
    <w:p w:rsidR="00A32F7B" w:rsidRPr="00A32F7B" w:rsidRDefault="00A32F7B" w:rsidP="00A32F7B">
      <w:pPr>
        <w:widowControl w:val="0"/>
        <w:tabs>
          <w:tab w:val="left" w:pos="10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для территорий с низкой плотностью населения - 2 места;</w:t>
      </w:r>
    </w:p>
    <w:p w:rsidR="00A32F7B" w:rsidRPr="00A32F7B" w:rsidRDefault="00A32F7B" w:rsidP="00A32F7B">
      <w:pPr>
        <w:widowControl w:val="0"/>
        <w:tabs>
          <w:tab w:val="left" w:pos="10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для территорий с высокой плотностью населения - 3 места.</w:t>
      </w:r>
    </w:p>
    <w:p w:rsidR="00A32F7B" w:rsidRPr="00A32F7B" w:rsidRDefault="00A32F7B" w:rsidP="00A32F7B">
      <w:pPr>
        <w:widowControl w:val="0"/>
        <w:tabs>
          <w:tab w:val="left" w:pos="10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В населенных пунктах сельских поселений услуги </w:t>
      </w:r>
      <w:proofErr w:type="spellStart"/>
      <w:r w:rsidRPr="00A32F7B">
        <w:rPr>
          <w:rFonts w:ascii="Times New Roman" w:eastAsia="Calibri" w:hAnsi="Times New Roman" w:cs="Times New Roman"/>
          <w:sz w:val="28"/>
          <w:szCs w:val="28"/>
        </w:rPr>
        <w:t>киновидеопоказа</w:t>
      </w:r>
      <w:proofErr w:type="spellEnd"/>
      <w:r w:rsidRPr="00A32F7B">
        <w:rPr>
          <w:rFonts w:ascii="Times New Roman" w:eastAsia="Calibri" w:hAnsi="Times New Roman" w:cs="Times New Roman"/>
          <w:sz w:val="28"/>
          <w:szCs w:val="28"/>
        </w:rPr>
        <w:t xml:space="preserve"> могут оказываться с использованием </w:t>
      </w:r>
      <w:proofErr w:type="spellStart"/>
      <w:r w:rsidRPr="00A32F7B">
        <w:rPr>
          <w:rFonts w:ascii="Times New Roman" w:eastAsia="Calibri" w:hAnsi="Times New Roman" w:cs="Times New Roman"/>
          <w:sz w:val="28"/>
          <w:szCs w:val="28"/>
        </w:rPr>
        <w:t>киновидеоустановок</w:t>
      </w:r>
      <w:proofErr w:type="spellEnd"/>
      <w:r w:rsidRPr="00A32F7B">
        <w:rPr>
          <w:rFonts w:ascii="Times New Roman" w:eastAsia="Calibri" w:hAnsi="Times New Roman" w:cs="Times New Roman"/>
          <w:sz w:val="28"/>
          <w:szCs w:val="28"/>
        </w:rPr>
        <w:t>, расположенных в учреждениях культурно-досугового типа или их филиалах.</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6. Для муниципальных районов с численностью населения до 50 тыс. человек необходимо создание 1 учреждения, предоставляющего услуги выставочных залов и картинных галерей.</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Выставочные залы и картинные галереи размещаются:</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в городских поселениях и городских округах с численностью населения до 300 тыс. человек - не менее 1;</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в городских поселениях и городских округах с численностью населения свыше 300 тыс. человек - не менее 2.</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Количество выставочных залов и картинных галерей для каждой категории поселений рассчитывается путем деления численности населения поселения соответствующей категории на соответствующий норматив обеспеченности.</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В зависимости от состава и объема фондов выставочные залы и галереи </w:t>
      </w:r>
      <w:r w:rsidRPr="00A32F7B">
        <w:rPr>
          <w:rFonts w:ascii="Times New Roman" w:eastAsia="Calibri" w:hAnsi="Times New Roman" w:cs="Times New Roman"/>
          <w:sz w:val="28"/>
          <w:szCs w:val="28"/>
        </w:rPr>
        <w:lastRenderedPageBreak/>
        <w:t>могут являться структурными подразделениями музеев.</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 xml:space="preserve">7. </w:t>
      </w:r>
      <w:proofErr w:type="gramStart"/>
      <w:r w:rsidRPr="00A32F7B">
        <w:rPr>
          <w:rFonts w:ascii="Times New Roman" w:eastAsia="Calibri" w:hAnsi="Times New Roman" w:cs="Times New Roman"/>
          <w:sz w:val="28"/>
          <w:szCs w:val="28"/>
        </w:rPr>
        <w:t>Минимальное количество музеев в муниципальных районах, городских поселениях и городских округах, а также в сельских поселениях зависит от общей численности населения и наличия музейных коллекций, зарегистрированных в установленном законодательством Российской Федерации порядке, а также от возможности органов власти соответствующего уровня обеспечить сохранность и безопасность предметов Музейного фонда Российской Федерации.</w:t>
      </w:r>
      <w:proofErr w:type="gramEnd"/>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Музеи создаются из расчета:</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не менее 1 - на муниципальный район с численностью населения от 5 до 10 тыс. человек;</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не менее 2 - на муниципальный район с численностью населения от 10 до 20 тыс. человек.</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В муниципальных районах с численностью населения более 20 тыс. человек рекомендуется создание 2 - 3 музеев. При этом 1 музей должен иметь статус краеведческого музея, а 2 других могут быть тематическими и отражать особенности соответствующего региона. Создание еще одного музея носит рекомендательный характер. Количество музеев в муниципальном районе определяется путем умножения количества поселений этого района на нормативное количество музеев в поселениях.</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Музеи создаются в городских поселениях и городских округах с численностью населения до 100 тыс. человек в количестве не менее 2 - 4 и с численностью населения более 100 тыс. человек - в количестве не менее 4 - 5. Сетевой показатель для городских поселений определяется для каждой категории поселений отдельно путем умножения количества поселений соответствующей категории на количество музеев в поселении. Количество музеев в каждом поселении рассчитывается исходя из численности населения и соответствующего для этого поселения норматива обеспеченности.</w:t>
      </w:r>
    </w:p>
    <w:p w:rsidR="00A32F7B" w:rsidRPr="00A32F7B" w:rsidRDefault="00A32F7B" w:rsidP="00A32F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2F7B">
        <w:rPr>
          <w:rFonts w:ascii="Times New Roman" w:eastAsia="Calibri" w:hAnsi="Times New Roman" w:cs="Times New Roman"/>
          <w:sz w:val="28"/>
          <w:szCs w:val="28"/>
        </w:rPr>
        <w:t>Музеи размещаются в количестве не менее 1 в сельских поселениях с численностью населения до 10 тыс. человек.</w:t>
      </w:r>
    </w:p>
    <w:p w:rsidR="00A32F7B" w:rsidRPr="00A32F7B" w:rsidRDefault="00A32F7B" w:rsidP="00A32F7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32F7B" w:rsidRPr="00A32F7B" w:rsidRDefault="00A32F7B" w:rsidP="00A32F7B">
      <w:pPr>
        <w:widowControl w:val="0"/>
        <w:autoSpaceDE w:val="0"/>
        <w:autoSpaceDN w:val="0"/>
        <w:adjustRightInd w:val="0"/>
        <w:spacing w:after="0" w:line="240" w:lineRule="auto"/>
        <w:outlineLvl w:val="0"/>
        <w:rPr>
          <w:rFonts w:ascii="Times New Roman" w:eastAsia="Times New Roman" w:hAnsi="Times New Roman" w:cs="Times New Roman"/>
          <w:b/>
          <w:sz w:val="28"/>
          <w:szCs w:val="28"/>
          <w:lang w:eastAsia="ru-RU"/>
        </w:rPr>
      </w:pPr>
      <w:bookmarkStart w:id="147" w:name="_Toc459416551"/>
      <w:bookmarkStart w:id="148" w:name="_Toc472370504"/>
      <w:bookmarkStart w:id="149" w:name="_Toc64442142"/>
      <w:bookmarkStart w:id="150" w:name="_GoBack"/>
      <w:bookmarkEnd w:id="150"/>
    </w:p>
    <w:p w:rsidR="00A32F7B" w:rsidRPr="00A32F7B" w:rsidRDefault="00A32F7B" w:rsidP="00A32F7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32F7B">
        <w:rPr>
          <w:rFonts w:ascii="Times New Roman" w:eastAsia="Times New Roman" w:hAnsi="Times New Roman" w:cs="Times New Roman"/>
          <w:b/>
          <w:sz w:val="28"/>
          <w:szCs w:val="28"/>
          <w:lang w:eastAsia="ru-RU"/>
        </w:rPr>
        <w:t>3. Правила и область применения расчетных показателей,</w:t>
      </w:r>
      <w:bookmarkEnd w:id="147"/>
      <w:bookmarkEnd w:id="148"/>
      <w:bookmarkEnd w:id="149"/>
    </w:p>
    <w:p w:rsidR="00A32F7B" w:rsidRPr="00A32F7B" w:rsidRDefault="00A32F7B" w:rsidP="00A32F7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51" w:name="_Toc459416552"/>
      <w:bookmarkStart w:id="152" w:name="_Toc472370505"/>
      <w:bookmarkStart w:id="153" w:name="_Toc489960360"/>
      <w:bookmarkStart w:id="154" w:name="_Toc64442143"/>
      <w:r w:rsidRPr="00A32F7B">
        <w:rPr>
          <w:rFonts w:ascii="Times New Roman" w:eastAsia="Times New Roman" w:hAnsi="Times New Roman" w:cs="Times New Roman"/>
          <w:b/>
          <w:sz w:val="28"/>
          <w:szCs w:val="28"/>
          <w:lang w:eastAsia="ru-RU"/>
        </w:rPr>
        <w:t>содержащихся в основной части местных нормативов</w:t>
      </w:r>
      <w:bookmarkEnd w:id="151"/>
      <w:bookmarkEnd w:id="152"/>
      <w:bookmarkEnd w:id="153"/>
      <w:bookmarkEnd w:id="154"/>
    </w:p>
    <w:p w:rsidR="00A32F7B" w:rsidRPr="00A32F7B" w:rsidRDefault="00A32F7B" w:rsidP="00A32F7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55" w:name="_Toc459416553"/>
      <w:bookmarkStart w:id="156" w:name="_Toc472370506"/>
      <w:bookmarkStart w:id="157" w:name="_Toc489960361"/>
      <w:bookmarkStart w:id="158" w:name="_Toc64442144"/>
      <w:r w:rsidRPr="00A32F7B">
        <w:rPr>
          <w:rFonts w:ascii="Times New Roman" w:eastAsia="Times New Roman" w:hAnsi="Times New Roman" w:cs="Times New Roman"/>
          <w:b/>
          <w:sz w:val="28"/>
          <w:szCs w:val="28"/>
          <w:lang w:eastAsia="ru-RU"/>
        </w:rPr>
        <w:t>градостроительного проектирования муниципального района «Ракитянский район».</w:t>
      </w:r>
      <w:bookmarkEnd w:id="155"/>
      <w:bookmarkEnd w:id="156"/>
      <w:bookmarkEnd w:id="157"/>
      <w:bookmarkEnd w:id="158"/>
    </w:p>
    <w:p w:rsidR="00A32F7B" w:rsidRPr="00A32F7B" w:rsidRDefault="00A32F7B" w:rsidP="00A32F7B">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A32F7B" w:rsidRPr="00A32F7B" w:rsidRDefault="00A32F7B" w:rsidP="00A32F7B">
      <w:pPr>
        <w:spacing w:after="0" w:line="240" w:lineRule="auto"/>
        <w:ind w:firstLine="709"/>
        <w:jc w:val="both"/>
        <w:rPr>
          <w:rFonts w:ascii="Calibri" w:eastAsia="Calibri" w:hAnsi="Calibri" w:cs="Times New Roman"/>
          <w:bCs/>
        </w:rPr>
      </w:pPr>
      <w:r w:rsidRPr="00A32F7B">
        <w:rPr>
          <w:rFonts w:ascii="Times New Roman" w:eastAsia="Calibri" w:hAnsi="Times New Roman" w:cs="Times New Roman"/>
          <w:sz w:val="28"/>
          <w:szCs w:val="28"/>
          <w:lang w:eastAsia="ru-RU"/>
        </w:rPr>
        <w:t xml:space="preserve">Местные нормативы градостроительного проектирования муниципального района «Ракитянский район» </w:t>
      </w:r>
      <w:r w:rsidRPr="00A32F7B">
        <w:rPr>
          <w:rFonts w:ascii="Times New Roman" w:eastAsia="Calibri" w:hAnsi="Times New Roman" w:cs="Times New Roman"/>
          <w:color w:val="000000"/>
          <w:sz w:val="28"/>
          <w:szCs w:val="28"/>
        </w:rPr>
        <w:t xml:space="preserve">подлежат применению при подготовке документов территориального планирования, градостроительного зонирования, документации по планировке территории </w:t>
      </w:r>
      <w:r w:rsidRPr="00A32F7B">
        <w:rPr>
          <w:rFonts w:ascii="Times New Roman" w:eastAsia="Calibri" w:hAnsi="Times New Roman" w:cs="Times New Roman"/>
          <w:sz w:val="28"/>
          <w:szCs w:val="28"/>
          <w:lang w:eastAsia="ru-RU"/>
        </w:rPr>
        <w:t>муниципального района «Ракитянский район»</w:t>
      </w:r>
      <w:r w:rsidRPr="00A32F7B">
        <w:rPr>
          <w:rFonts w:ascii="Times New Roman" w:eastAsia="Calibri" w:hAnsi="Times New Roman" w:cs="Times New Roman"/>
          <w:color w:val="000000"/>
          <w:sz w:val="28"/>
          <w:szCs w:val="28"/>
        </w:rPr>
        <w:t>, градостроительных планов земельных участков, расположенных в границах </w:t>
      </w:r>
      <w:r w:rsidRPr="00A32F7B">
        <w:rPr>
          <w:rFonts w:ascii="Times New Roman" w:eastAsia="Calibri" w:hAnsi="Times New Roman" w:cs="Times New Roman"/>
          <w:sz w:val="28"/>
          <w:szCs w:val="28"/>
          <w:lang w:eastAsia="ru-RU"/>
        </w:rPr>
        <w:t>муниципального района «Ракитянский район»</w:t>
      </w:r>
      <w:r w:rsidRPr="00A32F7B">
        <w:rPr>
          <w:rFonts w:ascii="Times New Roman" w:eastAsia="Calibri" w:hAnsi="Times New Roman" w:cs="Times New Roman"/>
          <w:color w:val="000000"/>
          <w:sz w:val="28"/>
          <w:szCs w:val="28"/>
        </w:rPr>
        <w:t>.</w:t>
      </w:r>
    </w:p>
    <w:p w:rsidR="00A32F7B" w:rsidRPr="00A32F7B" w:rsidRDefault="00A32F7B" w:rsidP="00A32F7B">
      <w:pPr>
        <w:spacing w:after="0" w:line="240" w:lineRule="auto"/>
        <w:ind w:firstLine="544"/>
        <w:jc w:val="both"/>
        <w:rPr>
          <w:rFonts w:ascii="Calibri" w:eastAsia="Calibri" w:hAnsi="Calibri" w:cs="Times New Roman"/>
          <w:bCs/>
          <w:lang w:eastAsia="ru-RU"/>
        </w:rPr>
      </w:pPr>
    </w:p>
    <w:p w:rsidR="00A32F7B" w:rsidRDefault="00A32F7B" w:rsidP="00391BFE">
      <w:pPr>
        <w:spacing w:after="0" w:line="240" w:lineRule="auto"/>
        <w:ind w:right="4820"/>
        <w:jc w:val="both"/>
        <w:rPr>
          <w:rFonts w:ascii="Times New Roman" w:eastAsia="Calibri" w:hAnsi="Times New Roman" w:cs="Times New Roman"/>
          <w:b/>
          <w:sz w:val="26"/>
          <w:szCs w:val="26"/>
        </w:rPr>
      </w:pPr>
    </w:p>
    <w:sectPr w:rsidR="00A32F7B" w:rsidSect="002E0029">
      <w:headerReference w:type="default" r:id="rId7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D7" w:rsidRDefault="004317D7" w:rsidP="00CD5AFF">
      <w:pPr>
        <w:spacing w:after="0" w:line="240" w:lineRule="auto"/>
      </w:pPr>
      <w:r>
        <w:separator/>
      </w:r>
    </w:p>
  </w:endnote>
  <w:endnote w:type="continuationSeparator" w:id="0">
    <w:p w:rsidR="004317D7" w:rsidRDefault="004317D7" w:rsidP="00CD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D7" w:rsidRDefault="004317D7" w:rsidP="00CD5AFF">
      <w:pPr>
        <w:spacing w:after="0" w:line="240" w:lineRule="auto"/>
      </w:pPr>
      <w:r>
        <w:separator/>
      </w:r>
    </w:p>
  </w:footnote>
  <w:footnote w:type="continuationSeparator" w:id="0">
    <w:p w:rsidR="004317D7" w:rsidRDefault="004317D7" w:rsidP="00CD5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61820"/>
      <w:docPartObj>
        <w:docPartGallery w:val="Page Numbers (Top of Page)"/>
        <w:docPartUnique/>
      </w:docPartObj>
    </w:sdtPr>
    <w:sdtEndPr/>
    <w:sdtContent>
      <w:p w:rsidR="00217C68" w:rsidRDefault="00217C68">
        <w:pPr>
          <w:pStyle w:val="ad"/>
          <w:jc w:val="center"/>
        </w:pPr>
        <w:r>
          <w:fldChar w:fldCharType="begin"/>
        </w:r>
        <w:r>
          <w:instrText>PAGE   \* MERGEFORMAT</w:instrText>
        </w:r>
        <w:r>
          <w:fldChar w:fldCharType="separate"/>
        </w:r>
        <w:r w:rsidR="00A32F7B">
          <w:rPr>
            <w:noProof/>
          </w:rPr>
          <w:t>46</w:t>
        </w:r>
        <w:r>
          <w:fldChar w:fldCharType="end"/>
        </w:r>
      </w:p>
    </w:sdtContent>
  </w:sdt>
  <w:p w:rsidR="00217C68" w:rsidRDefault="00217C6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nsid w:val="1B414CE0"/>
    <w:multiLevelType w:val="multilevel"/>
    <w:tmpl w:val="0B02AAC0"/>
    <w:styleLink w:val="1"/>
    <w:lvl w:ilvl="0">
      <w:start w:val="65535"/>
      <w:numFmt w:val="bullet"/>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4">
    <w:nsid w:val="1FFC37D5"/>
    <w:multiLevelType w:val="hybridMultilevel"/>
    <w:tmpl w:val="61DC9042"/>
    <w:lvl w:ilvl="0" w:tplc="C99CE796">
      <w:start w:val="1"/>
      <w:numFmt w:val="decimal"/>
      <w:lvlText w:val="%1."/>
      <w:lvlJc w:val="left"/>
      <w:pPr>
        <w:tabs>
          <w:tab w:val="num" w:pos="92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557F61"/>
    <w:multiLevelType w:val="hybridMultilevel"/>
    <w:tmpl w:val="82020AA2"/>
    <w:lvl w:ilvl="0" w:tplc="FA529E9A">
      <w:start w:val="1"/>
      <w:numFmt w:val="decimal"/>
      <w:pStyle w:val="a1"/>
      <w:lvlText w:val="%1"/>
      <w:lvlJc w:val="left"/>
      <w:pPr>
        <w:tabs>
          <w:tab w:val="num" w:pos="992"/>
        </w:tabs>
        <w:ind w:left="652"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002DCC"/>
    <w:multiLevelType w:val="hybridMultilevel"/>
    <w:tmpl w:val="EEF61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8">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D911A42"/>
    <w:multiLevelType w:val="multilevel"/>
    <w:tmpl w:val="7B78211C"/>
    <w:lvl w:ilvl="0">
      <w:start w:val="1"/>
      <w:numFmt w:val="decimal"/>
      <w:pStyle w:val="11"/>
      <w:suff w:val="space"/>
      <w:lvlText w:val="%1"/>
      <w:lvlJc w:val="left"/>
      <w:pPr>
        <w:ind w:left="426" w:firstLine="567"/>
      </w:pPr>
      <w:rPr>
        <w:rFonts w:hint="default"/>
        <w:color w:val="auto"/>
      </w:rPr>
    </w:lvl>
    <w:lvl w:ilvl="1">
      <w:start w:val="1"/>
      <w:numFmt w:val="decimal"/>
      <w:pStyle w:val="2"/>
      <w:suff w:val="space"/>
      <w:lvlText w:val="%1.%2"/>
      <w:lvlJc w:val="left"/>
      <w:pPr>
        <w:ind w:left="143"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effect w:val="none"/>
        <w:vertAlign w:val="baseline"/>
        <w:em w:val="none"/>
      </w:rPr>
    </w:lvl>
    <w:lvl w:ilvl="2">
      <w:start w:val="1"/>
      <w:numFmt w:val="decimal"/>
      <w:pStyle w:val="3"/>
      <w:suff w:val="space"/>
      <w:lvlText w:val="%1.%2.%3"/>
      <w:lvlJc w:val="left"/>
      <w:pPr>
        <w:ind w:left="142"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rPr>
    </w:lvl>
    <w:lvl w:ilvl="3">
      <w:start w:val="1"/>
      <w:numFmt w:val="decimal"/>
      <w:pStyle w:val="4"/>
      <w:suff w:val="space"/>
      <w:lvlText w:val="%1.%2.%3.%4"/>
      <w:lvlJc w:val="left"/>
      <w:pPr>
        <w:ind w:left="0" w:firstLine="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0">
    <w:nsid w:val="42E80527"/>
    <w:multiLevelType w:val="multilevel"/>
    <w:tmpl w:val="8DDCDC0A"/>
    <w:lvl w:ilvl="0">
      <w:start w:val="2"/>
      <w:numFmt w:val="decimal"/>
      <w:lvlText w:val="%1"/>
      <w:lvlJc w:val="left"/>
      <w:pPr>
        <w:ind w:left="645" w:hanging="645"/>
      </w:pPr>
      <w:rPr>
        <w:rFonts w:hint="default"/>
      </w:rPr>
    </w:lvl>
    <w:lvl w:ilvl="1">
      <w:start w:val="6"/>
      <w:numFmt w:val="decimal"/>
      <w:lvlText w:val="%1.%2"/>
      <w:lvlJc w:val="left"/>
      <w:pPr>
        <w:ind w:left="1080"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44C87392"/>
    <w:multiLevelType w:val="multilevel"/>
    <w:tmpl w:val="CE727A90"/>
    <w:lvl w:ilvl="0">
      <w:start w:val="2031"/>
      <w:numFmt w:val="decimal"/>
      <w:lvlText w:val="%1."/>
      <w:lvlJc w:val="left"/>
      <w:pPr>
        <w:ind w:left="525" w:hanging="525"/>
      </w:pPr>
      <w:rPr>
        <w:rFonts w:hint="default"/>
        <w:b w:val="0"/>
        <w:color w:val="000000"/>
        <w:u w:val="single"/>
      </w:rPr>
    </w:lvl>
    <w:lvl w:ilvl="1">
      <w:start w:val="10"/>
      <w:numFmt w:val="decimal"/>
      <w:lvlText w:val="%1.%2."/>
      <w:lvlJc w:val="left"/>
      <w:pPr>
        <w:ind w:left="720" w:hanging="720"/>
      </w:pPr>
      <w:rPr>
        <w:rFonts w:hint="default"/>
        <w:b w:val="0"/>
        <w:color w:val="000000"/>
        <w:u w:val="single"/>
      </w:rPr>
    </w:lvl>
    <w:lvl w:ilvl="2">
      <w:start w:val="1"/>
      <w:numFmt w:val="decimal"/>
      <w:lvlText w:val="%1.%2.%3."/>
      <w:lvlJc w:val="left"/>
      <w:pPr>
        <w:ind w:left="720" w:hanging="720"/>
      </w:pPr>
      <w:rPr>
        <w:rFonts w:hint="default"/>
        <w:b w:val="0"/>
        <w:color w:val="000000"/>
        <w:u w:val="single"/>
      </w:rPr>
    </w:lvl>
    <w:lvl w:ilvl="3">
      <w:start w:val="1"/>
      <w:numFmt w:val="decimal"/>
      <w:lvlText w:val="%1.%2.%3.%4."/>
      <w:lvlJc w:val="left"/>
      <w:pPr>
        <w:ind w:left="1080" w:hanging="1080"/>
      </w:pPr>
      <w:rPr>
        <w:rFonts w:hint="default"/>
        <w:b w:val="0"/>
        <w:color w:val="000000"/>
        <w:u w:val="single"/>
      </w:rPr>
    </w:lvl>
    <w:lvl w:ilvl="4">
      <w:start w:val="1"/>
      <w:numFmt w:val="decimal"/>
      <w:lvlText w:val="%1.%2.%3.%4.%5."/>
      <w:lvlJc w:val="left"/>
      <w:pPr>
        <w:ind w:left="1080" w:hanging="1080"/>
      </w:pPr>
      <w:rPr>
        <w:rFonts w:hint="default"/>
        <w:b w:val="0"/>
        <w:color w:val="000000"/>
        <w:u w:val="single"/>
      </w:rPr>
    </w:lvl>
    <w:lvl w:ilvl="5">
      <w:start w:val="1"/>
      <w:numFmt w:val="decimal"/>
      <w:lvlText w:val="%1.%2.%3.%4.%5.%6."/>
      <w:lvlJc w:val="left"/>
      <w:pPr>
        <w:ind w:left="1440" w:hanging="1440"/>
      </w:pPr>
      <w:rPr>
        <w:rFonts w:hint="default"/>
        <w:b w:val="0"/>
        <w:color w:val="000000"/>
        <w:u w:val="single"/>
      </w:rPr>
    </w:lvl>
    <w:lvl w:ilvl="6">
      <w:start w:val="1"/>
      <w:numFmt w:val="decimal"/>
      <w:lvlText w:val="%1.%2.%3.%4.%5.%6.%7."/>
      <w:lvlJc w:val="left"/>
      <w:pPr>
        <w:ind w:left="1800" w:hanging="1800"/>
      </w:pPr>
      <w:rPr>
        <w:rFonts w:hint="default"/>
        <w:b w:val="0"/>
        <w:color w:val="000000"/>
        <w:u w:val="single"/>
      </w:rPr>
    </w:lvl>
    <w:lvl w:ilvl="7">
      <w:start w:val="1"/>
      <w:numFmt w:val="decimal"/>
      <w:lvlText w:val="%1.%2.%3.%4.%5.%6.%7.%8."/>
      <w:lvlJc w:val="left"/>
      <w:pPr>
        <w:ind w:left="1800" w:hanging="1800"/>
      </w:pPr>
      <w:rPr>
        <w:rFonts w:hint="default"/>
        <w:b w:val="0"/>
        <w:color w:val="000000"/>
        <w:u w:val="single"/>
      </w:rPr>
    </w:lvl>
    <w:lvl w:ilvl="8">
      <w:start w:val="1"/>
      <w:numFmt w:val="decimal"/>
      <w:lvlText w:val="%1.%2.%3.%4.%5.%6.%7.%8.%9."/>
      <w:lvlJc w:val="left"/>
      <w:pPr>
        <w:ind w:left="2160" w:hanging="2160"/>
      </w:pPr>
      <w:rPr>
        <w:rFonts w:hint="default"/>
        <w:b w:val="0"/>
        <w:color w:val="000000"/>
        <w:u w:val="single"/>
      </w:rPr>
    </w:lvl>
  </w:abstractNum>
  <w:abstractNum w:abstractNumId="12">
    <w:nsid w:val="46027C21"/>
    <w:multiLevelType w:val="hybridMultilevel"/>
    <w:tmpl w:val="BFE0AD54"/>
    <w:lvl w:ilvl="0" w:tplc="E496EE20">
      <w:start w:val="1"/>
      <w:numFmt w:val="decimal"/>
      <w:lvlText w:val="%1."/>
      <w:lvlJc w:val="left"/>
      <w:pPr>
        <w:ind w:left="1637" w:hanging="360"/>
      </w:pPr>
      <w:rPr>
        <w:rFonts w:ascii="Times New Roman" w:eastAsia="Times New Roman"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49643F15"/>
    <w:multiLevelType w:val="hybridMultilevel"/>
    <w:tmpl w:val="51220E92"/>
    <w:styleLink w:val="1ai1"/>
    <w:lvl w:ilvl="0" w:tplc="0419000F">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4">
    <w:nsid w:val="4A2F353E"/>
    <w:multiLevelType w:val="hybridMultilevel"/>
    <w:tmpl w:val="C1D0C1FA"/>
    <w:lvl w:ilvl="0" w:tplc="5A4C67FE">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84C1824"/>
    <w:multiLevelType w:val="hybridMultilevel"/>
    <w:tmpl w:val="04208E48"/>
    <w:lvl w:ilvl="0" w:tplc="FFFFFFFF">
      <w:start w:val="1"/>
      <w:numFmt w:val="bullet"/>
      <w:pStyle w:val="S0"/>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59E60585"/>
    <w:multiLevelType w:val="hybridMultilevel"/>
    <w:tmpl w:val="1E9A75A6"/>
    <w:styleLink w:val="a2"/>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9">
    <w:nsid w:val="636D237D"/>
    <w:multiLevelType w:val="multilevel"/>
    <w:tmpl w:val="BA24A956"/>
    <w:lvl w:ilvl="0">
      <w:start w:val="1"/>
      <w:numFmt w:val="bullet"/>
      <w:pStyle w:val="a3"/>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20">
    <w:nsid w:val="64EB4CAA"/>
    <w:multiLevelType w:val="multilevel"/>
    <w:tmpl w:val="B5C8575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805FD7"/>
    <w:multiLevelType w:val="hybridMultilevel"/>
    <w:tmpl w:val="F386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3">
    <w:nsid w:val="76FF690C"/>
    <w:multiLevelType w:val="multilevel"/>
    <w:tmpl w:val="6E4A8064"/>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79A44BD1"/>
    <w:multiLevelType w:val="multilevel"/>
    <w:tmpl w:val="28408664"/>
    <w:styleLink w:val="20101"/>
    <w:lvl w:ilvl="0">
      <w:start w:val="1"/>
      <w:numFmt w:val="bullet"/>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2"/>
  </w:num>
  <w:num w:numId="2">
    <w:abstractNumId w:val="21"/>
  </w:num>
  <w:num w:numId="3">
    <w:abstractNumId w:val="9"/>
  </w:num>
  <w:num w:numId="4">
    <w:abstractNumId w:val="23"/>
  </w:num>
  <w:num w:numId="5">
    <w:abstractNumId w:val="6"/>
  </w:num>
  <w:num w:numId="6">
    <w:abstractNumId w:val="2"/>
  </w:num>
  <w:num w:numId="7">
    <w:abstractNumId w:val="5"/>
  </w:num>
  <w:num w:numId="8">
    <w:abstractNumId w:val="16"/>
  </w:num>
  <w:num w:numId="9">
    <w:abstractNumId w:val="22"/>
  </w:num>
  <w:num w:numId="10">
    <w:abstractNumId w:val="19"/>
  </w:num>
  <w:num w:numId="11">
    <w:abstractNumId w:val="0"/>
  </w:num>
  <w:num w:numId="12">
    <w:abstractNumId w:val="1"/>
  </w:num>
  <w:num w:numId="13">
    <w:abstractNumId w:val="15"/>
  </w:num>
  <w:num w:numId="14">
    <w:abstractNumId w:val="13"/>
  </w:num>
  <w:num w:numId="15">
    <w:abstractNumId w:val="18"/>
  </w:num>
  <w:num w:numId="16">
    <w:abstractNumId w:val="8"/>
  </w:num>
  <w:num w:numId="17">
    <w:abstractNumId w:val="14"/>
  </w:num>
  <w:num w:numId="18">
    <w:abstractNumId w:val="17"/>
  </w:num>
  <w:num w:numId="19">
    <w:abstractNumId w:val="7"/>
  </w:num>
  <w:num w:numId="20">
    <w:abstractNumId w:val="3"/>
  </w:num>
  <w:num w:numId="21">
    <w:abstractNumId w:val="24"/>
  </w:num>
  <w:num w:numId="22">
    <w:abstractNumId w:val="11"/>
  </w:num>
  <w:num w:numId="23">
    <w:abstractNumId w:val="4"/>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83"/>
    <w:rsid w:val="00093051"/>
    <w:rsid w:val="000B6098"/>
    <w:rsid w:val="001D1735"/>
    <w:rsid w:val="00217C68"/>
    <w:rsid w:val="002E0029"/>
    <w:rsid w:val="00386E8E"/>
    <w:rsid w:val="00391BFE"/>
    <w:rsid w:val="003B072B"/>
    <w:rsid w:val="004317D7"/>
    <w:rsid w:val="00477361"/>
    <w:rsid w:val="004E19A7"/>
    <w:rsid w:val="00591F50"/>
    <w:rsid w:val="005D7E83"/>
    <w:rsid w:val="00666350"/>
    <w:rsid w:val="00734349"/>
    <w:rsid w:val="007A0E19"/>
    <w:rsid w:val="00826BF4"/>
    <w:rsid w:val="009B1269"/>
    <w:rsid w:val="00A32F7B"/>
    <w:rsid w:val="00B31E42"/>
    <w:rsid w:val="00CD5AFF"/>
    <w:rsid w:val="00D437A2"/>
    <w:rsid w:val="00D93757"/>
    <w:rsid w:val="00DB05C1"/>
    <w:rsid w:val="00E43F44"/>
    <w:rsid w:val="00EF02E1"/>
    <w:rsid w:val="00FC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86E8E"/>
  </w:style>
  <w:style w:type="paragraph" w:styleId="11">
    <w:name w:val="heading 1"/>
    <w:aliases w:val="Заголовок 1 Знак Знак,Заголовок 1 Знак Знак Знак"/>
    <w:basedOn w:val="a5"/>
    <w:next w:val="a5"/>
    <w:link w:val="13"/>
    <w:qFormat/>
    <w:rsid w:val="00A32F7B"/>
    <w:pPr>
      <w:keepNext/>
      <w:pageBreakBefore/>
      <w:numPr>
        <w:numId w:val="3"/>
      </w:numPr>
      <w:tabs>
        <w:tab w:val="left" w:pos="851"/>
      </w:tabs>
      <w:spacing w:before="240" w:after="120" w:line="240" w:lineRule="auto"/>
      <w:jc w:val="both"/>
      <w:outlineLvl w:val="0"/>
    </w:pPr>
    <w:rPr>
      <w:rFonts w:ascii="Times New Roman" w:eastAsia="Times New Roman" w:hAnsi="Times New Roman" w:cs="Times New Roman"/>
      <w:b/>
      <w:bCs/>
      <w:caps/>
      <w:kern w:val="32"/>
      <w:sz w:val="24"/>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5"/>
    <w:link w:val="20"/>
    <w:qFormat/>
    <w:rsid w:val="00A32F7B"/>
    <w:pPr>
      <w:keepNext/>
      <w:numPr>
        <w:ilvl w:val="1"/>
        <w:numId w:val="3"/>
      </w:numPr>
      <w:tabs>
        <w:tab w:val="left" w:pos="1134"/>
        <w:tab w:val="left" w:pos="1276"/>
      </w:tabs>
      <w:spacing w:before="180" w:after="60" w:line="240" w:lineRule="auto"/>
      <w:ind w:left="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
    <w:basedOn w:val="a5"/>
    <w:next w:val="a5"/>
    <w:link w:val="30"/>
    <w:qFormat/>
    <w:rsid w:val="00A32F7B"/>
    <w:pPr>
      <w:keepNext/>
      <w:numPr>
        <w:ilvl w:val="2"/>
        <w:numId w:val="3"/>
      </w:numPr>
      <w:tabs>
        <w:tab w:val="left" w:pos="1276"/>
      </w:tabs>
      <w:spacing w:before="120" w:after="120" w:line="240" w:lineRule="auto"/>
      <w:outlineLvl w:val="2"/>
    </w:pPr>
    <w:rPr>
      <w:rFonts w:ascii="Times New Roman" w:eastAsia="Times New Roman" w:hAnsi="Times New Roman" w:cs="Times New Roman"/>
      <w:b/>
      <w:bCs/>
      <w:sz w:val="24"/>
      <w:szCs w:val="26"/>
    </w:rPr>
  </w:style>
  <w:style w:type="paragraph" w:styleId="4">
    <w:name w:val="heading 4"/>
    <w:aliases w:val="ПОДЗАГОЛОВКИ"/>
    <w:basedOn w:val="a5"/>
    <w:next w:val="a5"/>
    <w:link w:val="40"/>
    <w:qFormat/>
    <w:rsid w:val="00A32F7B"/>
    <w:pPr>
      <w:keepNext/>
      <w:numPr>
        <w:ilvl w:val="3"/>
        <w:numId w:val="3"/>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qFormat/>
    <w:rsid w:val="00A32F7B"/>
    <w:pPr>
      <w:numPr>
        <w:ilvl w:val="4"/>
        <w:numId w:val="3"/>
      </w:numPr>
      <w:tabs>
        <w:tab w:val="left" w:pos="1701"/>
      </w:tabs>
      <w:spacing w:before="240" w:after="60" w:line="240" w:lineRule="auto"/>
      <w:outlineLvl w:val="4"/>
    </w:pPr>
    <w:rPr>
      <w:rFonts w:ascii="Times New Roman" w:eastAsia="Times New Roman" w:hAnsi="Times New Roman" w:cs="Times New Roman"/>
      <w:b/>
      <w:bCs/>
      <w:iCs/>
    </w:rPr>
  </w:style>
  <w:style w:type="paragraph" w:styleId="6">
    <w:name w:val="heading 6"/>
    <w:basedOn w:val="a5"/>
    <w:next w:val="a5"/>
    <w:link w:val="60"/>
    <w:qFormat/>
    <w:rsid w:val="00A32F7B"/>
    <w:pPr>
      <w:numPr>
        <w:ilvl w:val="5"/>
        <w:numId w:val="3"/>
      </w:numPr>
      <w:spacing w:before="240" w:after="60" w:line="240" w:lineRule="auto"/>
      <w:outlineLvl w:val="5"/>
    </w:pPr>
    <w:rPr>
      <w:rFonts w:ascii="Times New Roman" w:eastAsia="Times New Roman" w:hAnsi="Times New Roman" w:cs="Times New Roman"/>
      <w:b/>
      <w:bCs/>
    </w:rPr>
  </w:style>
  <w:style w:type="paragraph" w:styleId="7">
    <w:name w:val="heading 7"/>
    <w:aliases w:val="Заголовок x.x"/>
    <w:basedOn w:val="a5"/>
    <w:next w:val="a5"/>
    <w:link w:val="70"/>
    <w:qFormat/>
    <w:rsid w:val="00A32F7B"/>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qFormat/>
    <w:rsid w:val="00A32F7B"/>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A32F7B"/>
    <w:pPr>
      <w:numPr>
        <w:ilvl w:val="8"/>
        <w:numId w:val="3"/>
      </w:numPr>
      <w:spacing w:before="240" w:after="60" w:line="240" w:lineRule="auto"/>
      <w:outlineLvl w:val="8"/>
    </w:pPr>
    <w:rPr>
      <w:rFonts w:ascii="Arial" w:eastAsia="Times New Roman" w:hAnsi="Arial"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aliases w:val=" Знак5,Знак5"/>
    <w:basedOn w:val="a5"/>
    <w:link w:val="aa"/>
    <w:unhideWhenUsed/>
    <w:rsid w:val="00386E8E"/>
    <w:pPr>
      <w:spacing w:after="0" w:line="240" w:lineRule="auto"/>
    </w:pPr>
    <w:rPr>
      <w:rFonts w:ascii="Tahoma" w:hAnsi="Tahoma" w:cs="Tahoma"/>
      <w:sz w:val="16"/>
      <w:szCs w:val="16"/>
    </w:rPr>
  </w:style>
  <w:style w:type="character" w:customStyle="1" w:styleId="aa">
    <w:name w:val="Текст выноски Знак"/>
    <w:aliases w:val=" Знак5 Знак,Знак5 Знак"/>
    <w:basedOn w:val="a6"/>
    <w:link w:val="a9"/>
    <w:rsid w:val="00386E8E"/>
    <w:rPr>
      <w:rFonts w:ascii="Tahoma" w:hAnsi="Tahoma" w:cs="Tahoma"/>
      <w:sz w:val="16"/>
      <w:szCs w:val="16"/>
    </w:rPr>
  </w:style>
  <w:style w:type="paragraph" w:styleId="ab">
    <w:name w:val="List Paragraph"/>
    <w:basedOn w:val="a5"/>
    <w:link w:val="ac"/>
    <w:uiPriority w:val="34"/>
    <w:qFormat/>
    <w:rsid w:val="00093051"/>
    <w:pPr>
      <w:ind w:left="720"/>
      <w:contextualSpacing/>
    </w:pPr>
  </w:style>
  <w:style w:type="paragraph" w:styleId="ad">
    <w:name w:val="header"/>
    <w:aliases w:val=" Знак4,Знак4, Знак8,ВерхКолонтитул"/>
    <w:basedOn w:val="a5"/>
    <w:link w:val="ae"/>
    <w:uiPriority w:val="99"/>
    <w:unhideWhenUsed/>
    <w:rsid w:val="00CD5AFF"/>
    <w:pPr>
      <w:tabs>
        <w:tab w:val="center" w:pos="4677"/>
        <w:tab w:val="right" w:pos="9355"/>
      </w:tabs>
      <w:spacing w:after="0" w:line="240" w:lineRule="auto"/>
    </w:pPr>
  </w:style>
  <w:style w:type="character" w:customStyle="1" w:styleId="ae">
    <w:name w:val="Верхний колонтитул Знак"/>
    <w:aliases w:val=" Знак4 Знак,Знак4 Знак, Знак8 Знак,ВерхКолонтитул Знак"/>
    <w:basedOn w:val="a6"/>
    <w:link w:val="ad"/>
    <w:uiPriority w:val="99"/>
    <w:rsid w:val="00CD5AFF"/>
  </w:style>
  <w:style w:type="paragraph" w:styleId="af">
    <w:name w:val="footer"/>
    <w:aliases w:val=" Знак, Знак6,Знак,Знак6, Знак14"/>
    <w:basedOn w:val="a5"/>
    <w:link w:val="af0"/>
    <w:uiPriority w:val="99"/>
    <w:unhideWhenUsed/>
    <w:rsid w:val="00CD5AFF"/>
    <w:pPr>
      <w:tabs>
        <w:tab w:val="center" w:pos="4677"/>
        <w:tab w:val="right" w:pos="9355"/>
      </w:tabs>
      <w:spacing w:after="0" w:line="240" w:lineRule="auto"/>
    </w:pPr>
  </w:style>
  <w:style w:type="character" w:customStyle="1" w:styleId="af0">
    <w:name w:val="Нижний колонтитул Знак"/>
    <w:aliases w:val=" Знак Знак, Знак6 Знак,Знак Знак,Знак6 Знак, Знак14 Знак"/>
    <w:basedOn w:val="a6"/>
    <w:link w:val="af"/>
    <w:uiPriority w:val="99"/>
    <w:rsid w:val="00CD5AFF"/>
  </w:style>
  <w:style w:type="numbering" w:customStyle="1" w:styleId="14">
    <w:name w:val="Нет списка1"/>
    <w:next w:val="a8"/>
    <w:semiHidden/>
    <w:rsid w:val="002E0029"/>
  </w:style>
  <w:style w:type="table" w:styleId="af1">
    <w:name w:val="Table Grid"/>
    <w:basedOn w:val="a7"/>
    <w:rsid w:val="002E00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 1 Знак Знак Знак1,Заголовок 1 Знак Знак Знак Знак"/>
    <w:basedOn w:val="a6"/>
    <w:link w:val="11"/>
    <w:rsid w:val="00A32F7B"/>
    <w:rPr>
      <w:rFonts w:ascii="Times New Roman" w:eastAsia="Times New Roman" w:hAnsi="Times New Roman" w:cs="Times New Roman"/>
      <w:b/>
      <w:bCs/>
      <w:caps/>
      <w:kern w:val="32"/>
      <w:sz w:val="24"/>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6"/>
    <w:link w:val="2"/>
    <w:rsid w:val="00A32F7B"/>
    <w:rPr>
      <w:rFonts w:ascii="Times New Roman" w:eastAsia="Times New Roman" w:hAnsi="Times New Roman" w:cs="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
    <w:basedOn w:val="a6"/>
    <w:link w:val="3"/>
    <w:rsid w:val="00A32F7B"/>
    <w:rPr>
      <w:rFonts w:ascii="Times New Roman" w:eastAsia="Times New Roman" w:hAnsi="Times New Roman" w:cs="Times New Roman"/>
      <w:b/>
      <w:bCs/>
      <w:sz w:val="24"/>
      <w:szCs w:val="26"/>
    </w:rPr>
  </w:style>
  <w:style w:type="character" w:customStyle="1" w:styleId="40">
    <w:name w:val="Заголовок 4 Знак"/>
    <w:aliases w:val="ПОДЗАГОЛОВКИ Знак"/>
    <w:basedOn w:val="a6"/>
    <w:link w:val="4"/>
    <w:rsid w:val="00A32F7B"/>
    <w:rPr>
      <w:rFonts w:ascii="Times New Roman" w:eastAsia="Times New Roman" w:hAnsi="Times New Roman" w:cs="Times New Roman"/>
      <w:b/>
      <w:bCs/>
      <w:sz w:val="24"/>
      <w:szCs w:val="24"/>
    </w:rPr>
  </w:style>
  <w:style w:type="character" w:customStyle="1" w:styleId="50">
    <w:name w:val="Заголовок 5 Знак"/>
    <w:basedOn w:val="a6"/>
    <w:link w:val="5"/>
    <w:rsid w:val="00A32F7B"/>
    <w:rPr>
      <w:rFonts w:ascii="Times New Roman" w:eastAsia="Times New Roman" w:hAnsi="Times New Roman" w:cs="Times New Roman"/>
      <w:b/>
      <w:bCs/>
      <w:iCs/>
    </w:rPr>
  </w:style>
  <w:style w:type="character" w:customStyle="1" w:styleId="60">
    <w:name w:val="Заголовок 6 Знак"/>
    <w:basedOn w:val="a6"/>
    <w:link w:val="6"/>
    <w:rsid w:val="00A32F7B"/>
    <w:rPr>
      <w:rFonts w:ascii="Times New Roman" w:eastAsia="Times New Roman" w:hAnsi="Times New Roman" w:cs="Times New Roman"/>
      <w:b/>
      <w:bCs/>
    </w:rPr>
  </w:style>
  <w:style w:type="character" w:customStyle="1" w:styleId="70">
    <w:name w:val="Заголовок 7 Знак"/>
    <w:aliases w:val="Заголовок x.x Знак1"/>
    <w:basedOn w:val="a6"/>
    <w:link w:val="7"/>
    <w:rsid w:val="00A32F7B"/>
    <w:rPr>
      <w:rFonts w:ascii="Times New Roman" w:eastAsia="Times New Roman" w:hAnsi="Times New Roman" w:cs="Times New Roman"/>
      <w:sz w:val="24"/>
      <w:szCs w:val="24"/>
    </w:rPr>
  </w:style>
  <w:style w:type="character" w:customStyle="1" w:styleId="80">
    <w:name w:val="Заголовок 8 Знак"/>
    <w:basedOn w:val="a6"/>
    <w:link w:val="8"/>
    <w:rsid w:val="00A32F7B"/>
    <w:rPr>
      <w:rFonts w:ascii="Times New Roman" w:eastAsia="Times New Roman" w:hAnsi="Times New Roman" w:cs="Times New Roman"/>
      <w:i/>
      <w:iCs/>
      <w:sz w:val="24"/>
      <w:szCs w:val="24"/>
    </w:rPr>
  </w:style>
  <w:style w:type="character" w:customStyle="1" w:styleId="90">
    <w:name w:val="Заголовок 9 Знак"/>
    <w:basedOn w:val="a6"/>
    <w:link w:val="9"/>
    <w:rsid w:val="00A32F7B"/>
    <w:rPr>
      <w:rFonts w:ascii="Arial" w:eastAsia="Times New Roman" w:hAnsi="Arial" w:cs="Times New Roman"/>
    </w:rPr>
  </w:style>
  <w:style w:type="numbering" w:customStyle="1" w:styleId="21">
    <w:name w:val="Нет списка2"/>
    <w:next w:val="a8"/>
    <w:uiPriority w:val="99"/>
    <w:semiHidden/>
    <w:unhideWhenUsed/>
    <w:rsid w:val="00A32F7B"/>
  </w:style>
  <w:style w:type="paragraph" w:customStyle="1" w:styleId="af2">
    <w:name w:val="ТЕКСТ ГРАД"/>
    <w:basedOn w:val="a5"/>
    <w:link w:val="af3"/>
    <w:qFormat/>
    <w:rsid w:val="00A32F7B"/>
    <w:pPr>
      <w:spacing w:after="0" w:line="360" w:lineRule="auto"/>
      <w:ind w:firstLine="709"/>
      <w:jc w:val="both"/>
    </w:pPr>
    <w:rPr>
      <w:rFonts w:ascii="Times New Roman" w:eastAsia="Times New Roman" w:hAnsi="Times New Roman" w:cs="Times New Roman"/>
      <w:sz w:val="24"/>
      <w:szCs w:val="24"/>
    </w:rPr>
  </w:style>
  <w:style w:type="character" w:customStyle="1" w:styleId="af3">
    <w:name w:val="ТЕКСТ ГРАД Знак"/>
    <w:link w:val="af2"/>
    <w:rsid w:val="00A32F7B"/>
    <w:rPr>
      <w:rFonts w:ascii="Times New Roman" w:eastAsia="Times New Roman" w:hAnsi="Times New Roman" w:cs="Times New Roman"/>
      <w:sz w:val="24"/>
      <w:szCs w:val="24"/>
    </w:rPr>
  </w:style>
  <w:style w:type="paragraph" w:customStyle="1" w:styleId="af4">
    <w:name w:val="ООО  «Институт Территориального Планирования"/>
    <w:basedOn w:val="a5"/>
    <w:link w:val="af5"/>
    <w:qFormat/>
    <w:rsid w:val="00A32F7B"/>
    <w:pPr>
      <w:spacing w:after="0" w:line="360" w:lineRule="auto"/>
      <w:ind w:left="709"/>
      <w:jc w:val="right"/>
    </w:pPr>
    <w:rPr>
      <w:rFonts w:ascii="Times New Roman" w:eastAsia="Times New Roman" w:hAnsi="Times New Roman" w:cs="Times New Roman"/>
      <w:sz w:val="24"/>
      <w:szCs w:val="24"/>
    </w:rPr>
  </w:style>
  <w:style w:type="character" w:customStyle="1" w:styleId="af5">
    <w:name w:val="ООО  «Институт Территориального Планирования Знак"/>
    <w:link w:val="af4"/>
    <w:rsid w:val="00A32F7B"/>
    <w:rPr>
      <w:rFonts w:ascii="Times New Roman" w:eastAsia="Times New Roman" w:hAnsi="Times New Roman" w:cs="Times New Roman"/>
      <w:sz w:val="24"/>
      <w:szCs w:val="24"/>
    </w:rPr>
  </w:style>
  <w:style w:type="table" w:customStyle="1" w:styleId="15">
    <w:name w:val="Сетка таблицы1"/>
    <w:basedOn w:val="a7"/>
    <w:next w:val="af1"/>
    <w:uiPriority w:val="39"/>
    <w:rsid w:val="00A32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F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A32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2F7B"/>
    <w:rPr>
      <w:rFonts w:ascii="Arial" w:eastAsia="Times New Roman" w:hAnsi="Arial" w:cs="Arial"/>
      <w:sz w:val="20"/>
      <w:szCs w:val="20"/>
      <w:lang w:eastAsia="ru-RU"/>
    </w:rPr>
  </w:style>
  <w:style w:type="paragraph" w:customStyle="1" w:styleId="af6">
    <w:name w:val="Название таблицы"/>
    <w:basedOn w:val="af7"/>
    <w:rsid w:val="00A32F7B"/>
    <w:pPr>
      <w:keepNext/>
      <w:spacing w:before="120" w:after="0"/>
      <w:jc w:val="center"/>
    </w:pPr>
    <w:rPr>
      <w:rFonts w:ascii="Times New Roman" w:eastAsia="Times New Roman" w:hAnsi="Times New Roman" w:cs="Times New Roman"/>
      <w:color w:val="auto"/>
      <w:sz w:val="22"/>
      <w:szCs w:val="22"/>
    </w:rPr>
  </w:style>
  <w:style w:type="paragraph" w:customStyle="1" w:styleId="110">
    <w:name w:val="Название объекта Знак11"/>
    <w:basedOn w:val="a5"/>
    <w:next w:val="a5"/>
    <w:link w:val="22"/>
    <w:unhideWhenUsed/>
    <w:qFormat/>
    <w:rsid w:val="00A32F7B"/>
    <w:pPr>
      <w:spacing w:line="240" w:lineRule="auto"/>
    </w:pPr>
    <w:rPr>
      <w:i/>
      <w:iCs/>
      <w:color w:val="44546A"/>
      <w:sz w:val="18"/>
      <w:szCs w:val="18"/>
    </w:rPr>
  </w:style>
  <w:style w:type="paragraph" w:customStyle="1" w:styleId="16">
    <w:name w:val="Абзац списка1"/>
    <w:basedOn w:val="a5"/>
    <w:rsid w:val="00A32F7B"/>
    <w:pPr>
      <w:spacing w:after="0" w:line="360" w:lineRule="auto"/>
      <w:ind w:left="720" w:firstLine="680"/>
      <w:contextualSpacing/>
      <w:jc w:val="both"/>
    </w:pPr>
    <w:rPr>
      <w:rFonts w:ascii="Times New Roman" w:eastAsia="Times New Roman" w:hAnsi="Times New Roman" w:cs="Times New Roman"/>
      <w:sz w:val="24"/>
    </w:rPr>
  </w:style>
  <w:style w:type="paragraph" w:customStyle="1" w:styleId="23">
    <w:name w:val="Знак Знак Знак Знак Знак Знак2 Знак Знак Знак Знак Знак Знак"/>
    <w:basedOn w:val="a5"/>
    <w:rsid w:val="00A32F7B"/>
    <w:pPr>
      <w:spacing w:after="0" w:line="240" w:lineRule="exact"/>
      <w:jc w:val="both"/>
    </w:pPr>
    <w:rPr>
      <w:rFonts w:ascii="Times New Roman" w:eastAsia="Times New Roman" w:hAnsi="Times New Roman" w:cs="Times New Roman"/>
      <w:sz w:val="24"/>
      <w:szCs w:val="24"/>
      <w:lang w:val="en-US"/>
    </w:rPr>
  </w:style>
  <w:style w:type="paragraph" w:customStyle="1" w:styleId="24">
    <w:name w:val="Абзац списка2"/>
    <w:basedOn w:val="a5"/>
    <w:rsid w:val="00A32F7B"/>
    <w:pPr>
      <w:spacing w:after="0" w:line="360" w:lineRule="auto"/>
      <w:ind w:left="720" w:firstLine="680"/>
      <w:contextualSpacing/>
      <w:jc w:val="both"/>
    </w:pPr>
    <w:rPr>
      <w:rFonts w:ascii="Times New Roman" w:eastAsia="Times New Roman" w:hAnsi="Times New Roman" w:cs="Times New Roman"/>
      <w:sz w:val="24"/>
    </w:rPr>
  </w:style>
  <w:style w:type="character" w:styleId="af8">
    <w:name w:val="page number"/>
    <w:rsid w:val="00A32F7B"/>
    <w:rPr>
      <w:rFonts w:cs="Times New Roman"/>
    </w:rPr>
  </w:style>
  <w:style w:type="paragraph" w:customStyle="1" w:styleId="S5">
    <w:name w:val="S_Обычный"/>
    <w:basedOn w:val="a5"/>
    <w:link w:val="S6"/>
    <w:qFormat/>
    <w:rsid w:val="00A32F7B"/>
    <w:pPr>
      <w:spacing w:after="0" w:line="360" w:lineRule="auto"/>
      <w:ind w:firstLine="709"/>
      <w:jc w:val="both"/>
    </w:pPr>
    <w:rPr>
      <w:rFonts w:ascii="Times New Roman" w:eastAsia="Calibri" w:hAnsi="Times New Roman" w:cs="Times New Roman"/>
      <w:sz w:val="20"/>
      <w:szCs w:val="24"/>
      <w:lang w:eastAsia="ru-RU"/>
    </w:rPr>
  </w:style>
  <w:style w:type="character" w:customStyle="1" w:styleId="S6">
    <w:name w:val="S_Обычный Знак"/>
    <w:link w:val="S5"/>
    <w:locked/>
    <w:rsid w:val="00A32F7B"/>
    <w:rPr>
      <w:rFonts w:ascii="Times New Roman" w:eastAsia="Calibri" w:hAnsi="Times New Roman" w:cs="Times New Roman"/>
      <w:sz w:val="20"/>
      <w:szCs w:val="24"/>
      <w:lang w:eastAsia="ru-RU"/>
    </w:rPr>
  </w:style>
  <w:style w:type="paragraph" w:customStyle="1" w:styleId="100">
    <w:name w:val="Табличный_слева_10"/>
    <w:basedOn w:val="a5"/>
    <w:qFormat/>
    <w:rsid w:val="00A32F7B"/>
    <w:pPr>
      <w:spacing w:after="0" w:line="240" w:lineRule="auto"/>
    </w:pPr>
    <w:rPr>
      <w:rFonts w:ascii="Times New Roman" w:eastAsia="Times New Roman" w:hAnsi="Times New Roman" w:cs="Times New Roman"/>
      <w:sz w:val="20"/>
      <w:szCs w:val="24"/>
      <w:lang w:eastAsia="ru-RU"/>
    </w:rPr>
  </w:style>
  <w:style w:type="paragraph" w:customStyle="1" w:styleId="tekstob">
    <w:name w:val="tekstob"/>
    <w:basedOn w:val="a5"/>
    <w:rsid w:val="00A32F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9">
    <w:name w:val="Абзац"/>
    <w:basedOn w:val="a5"/>
    <w:link w:val="afa"/>
    <w:qFormat/>
    <w:rsid w:val="00A32F7B"/>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a">
    <w:name w:val="Абзац Знак"/>
    <w:link w:val="af9"/>
    <w:rsid w:val="00A32F7B"/>
    <w:rPr>
      <w:rFonts w:ascii="Times New Roman" w:eastAsia="Times New Roman" w:hAnsi="Times New Roman" w:cs="Times New Roman"/>
      <w:sz w:val="24"/>
      <w:szCs w:val="24"/>
      <w:lang w:eastAsia="ru-RU"/>
    </w:rPr>
  </w:style>
  <w:style w:type="table" w:styleId="25">
    <w:name w:val="Table Classic 2"/>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A32F7B"/>
    <w:rPr>
      <w:i/>
      <w:iCs/>
      <w:color w:val="44546A"/>
      <w:sz w:val="18"/>
      <w:szCs w:val="18"/>
    </w:rPr>
  </w:style>
  <w:style w:type="character" w:customStyle="1" w:styleId="ac">
    <w:name w:val="Абзац списка Знак"/>
    <w:link w:val="ab"/>
    <w:uiPriority w:val="34"/>
    <w:locked/>
    <w:rsid w:val="00A32F7B"/>
  </w:style>
  <w:style w:type="paragraph" w:styleId="afb">
    <w:name w:val="Normal (Web)"/>
    <w:basedOn w:val="a5"/>
    <w:uiPriority w:val="99"/>
    <w:unhideWhenUsed/>
    <w:rsid w:val="00A32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basedOn w:val="a6"/>
    <w:uiPriority w:val="99"/>
    <w:unhideWhenUsed/>
    <w:rsid w:val="00A32F7B"/>
    <w:rPr>
      <w:color w:val="0000FF"/>
      <w:u w:val="single"/>
    </w:rPr>
  </w:style>
  <w:style w:type="character" w:customStyle="1" w:styleId="apple-converted-space">
    <w:name w:val="apple-converted-space"/>
    <w:basedOn w:val="a6"/>
    <w:rsid w:val="00A32F7B"/>
  </w:style>
  <w:style w:type="paragraph" w:styleId="a3">
    <w:name w:val="List"/>
    <w:basedOn w:val="a5"/>
    <w:link w:val="afd"/>
    <w:rsid w:val="00A32F7B"/>
    <w:pPr>
      <w:numPr>
        <w:numId w:val="10"/>
      </w:numPr>
      <w:spacing w:after="60" w:line="240" w:lineRule="auto"/>
      <w:ind w:left="0"/>
      <w:jc w:val="both"/>
    </w:pPr>
    <w:rPr>
      <w:rFonts w:ascii="Times New Roman" w:eastAsia="Calibri" w:hAnsi="Times New Roman" w:cs="Times New Roman"/>
      <w:snapToGrid w:val="0"/>
      <w:sz w:val="24"/>
      <w:szCs w:val="24"/>
    </w:rPr>
  </w:style>
  <w:style w:type="character" w:customStyle="1" w:styleId="afd">
    <w:name w:val="Список Знак"/>
    <w:link w:val="a3"/>
    <w:rsid w:val="00A32F7B"/>
    <w:rPr>
      <w:rFonts w:ascii="Times New Roman" w:eastAsia="Calibri" w:hAnsi="Times New Roman" w:cs="Times New Roman"/>
      <w:snapToGrid w:val="0"/>
      <w:sz w:val="24"/>
      <w:szCs w:val="24"/>
    </w:rPr>
  </w:style>
  <w:style w:type="paragraph" w:customStyle="1" w:styleId="31">
    <w:name w:val="Оглавление 31"/>
    <w:basedOn w:val="a5"/>
    <w:next w:val="a5"/>
    <w:autoRedefine/>
    <w:uiPriority w:val="39"/>
    <w:qFormat/>
    <w:rsid w:val="00A32F7B"/>
    <w:pPr>
      <w:tabs>
        <w:tab w:val="right" w:leader="dot" w:pos="9922"/>
      </w:tabs>
      <w:spacing w:after="0"/>
      <w:ind w:left="220"/>
    </w:pPr>
    <w:rPr>
      <w:b/>
      <w:noProof/>
      <w:sz w:val="20"/>
      <w:szCs w:val="20"/>
      <w:lang w:eastAsia="ru-RU"/>
    </w:rPr>
  </w:style>
  <w:style w:type="paragraph" w:customStyle="1" w:styleId="a">
    <w:name w:val="Список нумерованный"/>
    <w:basedOn w:val="a5"/>
    <w:rsid w:val="00A32F7B"/>
    <w:pPr>
      <w:numPr>
        <w:numId w:val="11"/>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5"/>
    <w:rsid w:val="00A32F7B"/>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5"/>
    <w:rsid w:val="00A32F7B"/>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111">
    <w:name w:val="Оглавление 11"/>
    <w:basedOn w:val="a5"/>
    <w:next w:val="a5"/>
    <w:uiPriority w:val="39"/>
    <w:qFormat/>
    <w:rsid w:val="00A32F7B"/>
    <w:pPr>
      <w:spacing w:before="360" w:after="0"/>
    </w:pPr>
    <w:rPr>
      <w:rFonts w:ascii="Times New Roman" w:hAnsi="Times New Roman"/>
      <w:b/>
      <w:bCs/>
      <w:caps/>
      <w:sz w:val="24"/>
      <w:szCs w:val="24"/>
    </w:rPr>
  </w:style>
  <w:style w:type="paragraph" w:customStyle="1" w:styleId="210">
    <w:name w:val="Оглавление 21"/>
    <w:basedOn w:val="a5"/>
    <w:next w:val="a5"/>
    <w:autoRedefine/>
    <w:uiPriority w:val="39"/>
    <w:qFormat/>
    <w:rsid w:val="00A32F7B"/>
    <w:pPr>
      <w:tabs>
        <w:tab w:val="right" w:leader="dot" w:pos="9912"/>
      </w:tabs>
      <w:spacing w:before="240" w:after="0"/>
      <w:ind w:left="284"/>
    </w:pPr>
    <w:rPr>
      <w:b/>
      <w:bCs/>
      <w:sz w:val="20"/>
      <w:szCs w:val="20"/>
    </w:rPr>
  </w:style>
  <w:style w:type="paragraph" w:customStyle="1" w:styleId="aff0">
    <w:name w:val="Табличный_заголовки"/>
    <w:basedOn w:val="a5"/>
    <w:qFormat/>
    <w:rsid w:val="00A32F7B"/>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1">
    <w:name w:val="Табличный_центр"/>
    <w:basedOn w:val="a5"/>
    <w:rsid w:val="00A32F7B"/>
    <w:pPr>
      <w:spacing w:after="0" w:line="240" w:lineRule="auto"/>
      <w:jc w:val="center"/>
    </w:pPr>
    <w:rPr>
      <w:rFonts w:ascii="Times New Roman" w:eastAsia="Times New Roman" w:hAnsi="Times New Roman" w:cs="Times New Roman"/>
      <w:lang w:eastAsia="ru-RU"/>
    </w:rPr>
  </w:style>
  <w:style w:type="paragraph" w:customStyle="1" w:styleId="12">
    <w:name w:val="Список 1)"/>
    <w:basedOn w:val="a5"/>
    <w:rsid w:val="00A32F7B"/>
    <w:pPr>
      <w:numPr>
        <w:numId w:val="8"/>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f2"/>
    <w:rsid w:val="00A32F7B"/>
    <w:pPr>
      <w:numPr>
        <w:numId w:val="7"/>
      </w:numPr>
      <w:spacing w:after="0" w:line="240" w:lineRule="auto"/>
    </w:pPr>
    <w:rPr>
      <w:rFonts w:ascii="Times New Roman" w:eastAsia="Times New Roman" w:hAnsi="Times New Roman" w:cs="Times New Roman"/>
    </w:rPr>
  </w:style>
  <w:style w:type="character" w:customStyle="1" w:styleId="aff2">
    <w:name w:val="Табличный_нумерованный Знак"/>
    <w:link w:val="a1"/>
    <w:rsid w:val="00A32F7B"/>
    <w:rPr>
      <w:rFonts w:ascii="Times New Roman" w:eastAsia="Times New Roman" w:hAnsi="Times New Roman" w:cs="Times New Roman"/>
    </w:rPr>
  </w:style>
  <w:style w:type="paragraph" w:customStyle="1" w:styleId="41">
    <w:name w:val="Оглавление 41"/>
    <w:basedOn w:val="a5"/>
    <w:next w:val="a5"/>
    <w:autoRedefine/>
    <w:uiPriority w:val="39"/>
    <w:rsid w:val="00A32F7B"/>
    <w:pPr>
      <w:spacing w:after="0"/>
      <w:ind w:left="440"/>
    </w:pPr>
    <w:rPr>
      <w:sz w:val="20"/>
      <w:szCs w:val="20"/>
    </w:rPr>
  </w:style>
  <w:style w:type="paragraph" w:customStyle="1" w:styleId="51">
    <w:name w:val="Оглавление 51"/>
    <w:basedOn w:val="a5"/>
    <w:next w:val="a5"/>
    <w:autoRedefine/>
    <w:uiPriority w:val="39"/>
    <w:rsid w:val="00A32F7B"/>
    <w:pPr>
      <w:spacing w:after="0"/>
      <w:ind w:left="660"/>
    </w:pPr>
    <w:rPr>
      <w:sz w:val="20"/>
      <w:szCs w:val="20"/>
    </w:rPr>
  </w:style>
  <w:style w:type="paragraph" w:customStyle="1" w:styleId="61">
    <w:name w:val="Оглавление 61"/>
    <w:basedOn w:val="a5"/>
    <w:next w:val="a5"/>
    <w:autoRedefine/>
    <w:uiPriority w:val="39"/>
    <w:rsid w:val="00A32F7B"/>
    <w:pPr>
      <w:spacing w:after="0"/>
      <w:ind w:left="880"/>
    </w:pPr>
    <w:rPr>
      <w:sz w:val="20"/>
      <w:szCs w:val="20"/>
    </w:rPr>
  </w:style>
  <w:style w:type="paragraph" w:customStyle="1" w:styleId="71">
    <w:name w:val="Оглавление 71"/>
    <w:basedOn w:val="a5"/>
    <w:next w:val="a5"/>
    <w:autoRedefine/>
    <w:uiPriority w:val="39"/>
    <w:rsid w:val="00A32F7B"/>
    <w:pPr>
      <w:spacing w:after="0"/>
      <w:ind w:left="1100"/>
    </w:pPr>
    <w:rPr>
      <w:sz w:val="20"/>
      <w:szCs w:val="20"/>
    </w:rPr>
  </w:style>
  <w:style w:type="paragraph" w:customStyle="1" w:styleId="81">
    <w:name w:val="Оглавление 81"/>
    <w:basedOn w:val="a5"/>
    <w:next w:val="a5"/>
    <w:autoRedefine/>
    <w:uiPriority w:val="39"/>
    <w:rsid w:val="00A32F7B"/>
    <w:pPr>
      <w:spacing w:after="0"/>
      <w:ind w:left="1320"/>
    </w:pPr>
    <w:rPr>
      <w:sz w:val="20"/>
      <w:szCs w:val="20"/>
    </w:rPr>
  </w:style>
  <w:style w:type="paragraph" w:customStyle="1" w:styleId="91">
    <w:name w:val="Оглавление 91"/>
    <w:basedOn w:val="a5"/>
    <w:next w:val="a5"/>
    <w:autoRedefine/>
    <w:uiPriority w:val="39"/>
    <w:rsid w:val="00A32F7B"/>
    <w:pPr>
      <w:spacing w:after="0"/>
      <w:ind w:left="1540"/>
    </w:pPr>
    <w:rPr>
      <w:sz w:val="20"/>
      <w:szCs w:val="20"/>
    </w:rPr>
  </w:style>
  <w:style w:type="paragraph" w:styleId="aff3">
    <w:name w:val="toa heading"/>
    <w:basedOn w:val="a5"/>
    <w:next w:val="a5"/>
    <w:semiHidden/>
    <w:rsid w:val="00A32F7B"/>
    <w:pPr>
      <w:spacing w:before="40" w:after="20" w:line="240" w:lineRule="auto"/>
      <w:jc w:val="center"/>
    </w:pPr>
    <w:rPr>
      <w:rFonts w:ascii="Times New Roman" w:eastAsia="Times New Roman" w:hAnsi="Times New Roman" w:cs="Times New Roman"/>
      <w:b/>
      <w:szCs w:val="20"/>
      <w:lang w:eastAsia="ru-RU"/>
    </w:rPr>
  </w:style>
  <w:style w:type="paragraph" w:styleId="aff4">
    <w:name w:val="annotation text"/>
    <w:basedOn w:val="a5"/>
    <w:link w:val="aff5"/>
    <w:uiPriority w:val="99"/>
    <w:rsid w:val="00A32F7B"/>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6"/>
    <w:link w:val="aff4"/>
    <w:uiPriority w:val="99"/>
    <w:rsid w:val="00A32F7B"/>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A32F7B"/>
    <w:pPr>
      <w:ind w:firstLine="284"/>
      <w:jc w:val="both"/>
    </w:pPr>
    <w:rPr>
      <w:b/>
      <w:bCs/>
    </w:rPr>
  </w:style>
  <w:style w:type="character" w:customStyle="1" w:styleId="aff7">
    <w:name w:val="Тема примечания Знак"/>
    <w:basedOn w:val="aff5"/>
    <w:link w:val="aff6"/>
    <w:semiHidden/>
    <w:rsid w:val="00A32F7B"/>
    <w:rPr>
      <w:rFonts w:ascii="Times New Roman" w:eastAsia="Times New Roman" w:hAnsi="Times New Roman" w:cs="Times New Roman"/>
      <w:b/>
      <w:bCs/>
      <w:sz w:val="20"/>
      <w:szCs w:val="20"/>
      <w:lang w:eastAsia="ru-RU"/>
    </w:rPr>
  </w:style>
  <w:style w:type="paragraph" w:customStyle="1" w:styleId="a4">
    <w:name w:val="Требования"/>
    <w:basedOn w:val="a5"/>
    <w:rsid w:val="00A32F7B"/>
    <w:pPr>
      <w:numPr>
        <w:ilvl w:val="1"/>
        <w:numId w:val="9"/>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A32F7B"/>
    <w:pPr>
      <w:numPr>
        <w:numId w:val="6"/>
      </w:numPr>
      <w:ind w:left="0" w:firstLine="567"/>
    </w:pPr>
  </w:style>
  <w:style w:type="paragraph" w:styleId="aff8">
    <w:name w:val="Document Map"/>
    <w:basedOn w:val="a5"/>
    <w:link w:val="aff9"/>
    <w:semiHidden/>
    <w:rsid w:val="00A32F7B"/>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9">
    <w:name w:val="Схема документа Знак"/>
    <w:basedOn w:val="a6"/>
    <w:link w:val="aff8"/>
    <w:semiHidden/>
    <w:rsid w:val="00A32F7B"/>
    <w:rPr>
      <w:rFonts w:ascii="Tahoma" w:eastAsia="Times New Roman" w:hAnsi="Tahoma" w:cs="Times New Roman"/>
      <w:sz w:val="24"/>
      <w:szCs w:val="20"/>
      <w:shd w:val="clear" w:color="auto" w:fill="000080"/>
    </w:rPr>
  </w:style>
  <w:style w:type="character" w:styleId="affa">
    <w:name w:val="annotation reference"/>
    <w:uiPriority w:val="99"/>
    <w:semiHidden/>
    <w:rsid w:val="00A32F7B"/>
    <w:rPr>
      <w:sz w:val="16"/>
      <w:szCs w:val="16"/>
    </w:rPr>
  </w:style>
  <w:style w:type="paragraph" w:customStyle="1" w:styleId="affb">
    <w:name w:val="Табличный_слева"/>
    <w:basedOn w:val="a5"/>
    <w:rsid w:val="00A32F7B"/>
    <w:pPr>
      <w:spacing w:after="0" w:line="240" w:lineRule="auto"/>
    </w:pPr>
    <w:rPr>
      <w:rFonts w:ascii="Times New Roman" w:eastAsia="Times New Roman" w:hAnsi="Times New Roman" w:cs="Times New Roman"/>
      <w:lang w:eastAsia="ru-RU"/>
    </w:rPr>
  </w:style>
  <w:style w:type="paragraph" w:customStyle="1" w:styleId="17">
    <w:name w:val="Обычный 1"/>
    <w:basedOn w:val="a5"/>
    <w:next w:val="a5"/>
    <w:semiHidden/>
    <w:rsid w:val="00A32F7B"/>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7"/>
    <w:rsid w:val="00A32F7B"/>
    <w:pPr>
      <w:tabs>
        <w:tab w:val="clear" w:pos="360"/>
      </w:tabs>
      <w:spacing w:before="0"/>
      <w:ind w:left="0" w:firstLine="0"/>
      <w:jc w:val="left"/>
    </w:pPr>
  </w:style>
  <w:style w:type="paragraph" w:customStyle="1" w:styleId="affd">
    <w:name w:val="Табличный_по ширине"/>
    <w:basedOn w:val="affb"/>
    <w:rsid w:val="00A32F7B"/>
    <w:pPr>
      <w:jc w:val="both"/>
    </w:pPr>
  </w:style>
  <w:style w:type="paragraph" w:customStyle="1" w:styleId="101">
    <w:name w:val="Табличный_центр_10"/>
    <w:basedOn w:val="a5"/>
    <w:qFormat/>
    <w:rsid w:val="00A32F7B"/>
    <w:pPr>
      <w:spacing w:after="0" w:line="240" w:lineRule="auto"/>
      <w:jc w:val="center"/>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A32F7B"/>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A32F7B"/>
    <w:pPr>
      <w:numPr>
        <w:numId w:val="12"/>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9"/>
    <w:qFormat/>
    <w:rsid w:val="00A32F7B"/>
    <w:pPr>
      <w:jc w:val="center"/>
    </w:pPr>
    <w:rPr>
      <w:b/>
      <w:sz w:val="20"/>
    </w:rPr>
  </w:style>
  <w:style w:type="paragraph" w:styleId="affe">
    <w:name w:val="Title"/>
    <w:basedOn w:val="a5"/>
    <w:next w:val="a5"/>
    <w:link w:val="afff"/>
    <w:qFormat/>
    <w:rsid w:val="00A32F7B"/>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
    <w:name w:val="Название Знак"/>
    <w:basedOn w:val="a6"/>
    <w:link w:val="affe"/>
    <w:rsid w:val="00A32F7B"/>
    <w:rPr>
      <w:rFonts w:ascii="Cambria" w:eastAsia="Times New Roman" w:hAnsi="Cambria" w:cs="Times New Roman"/>
      <w:i/>
      <w:iCs/>
      <w:color w:val="243F60"/>
      <w:sz w:val="60"/>
      <w:szCs w:val="60"/>
    </w:rPr>
  </w:style>
  <w:style w:type="paragraph" w:styleId="afff0">
    <w:name w:val="Subtitle"/>
    <w:basedOn w:val="a5"/>
    <w:next w:val="a5"/>
    <w:link w:val="afff1"/>
    <w:qFormat/>
    <w:rsid w:val="00A32F7B"/>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1">
    <w:name w:val="Подзаголовок Знак"/>
    <w:basedOn w:val="a6"/>
    <w:link w:val="afff0"/>
    <w:rsid w:val="00A32F7B"/>
    <w:rPr>
      <w:rFonts w:ascii="Times New Roman" w:eastAsia="Times New Roman" w:hAnsi="Times New Roman" w:cs="Times New Roman"/>
      <w:i/>
      <w:iCs/>
      <w:sz w:val="24"/>
      <w:szCs w:val="24"/>
    </w:rPr>
  </w:style>
  <w:style w:type="character" w:styleId="afff2">
    <w:name w:val="Strong"/>
    <w:qFormat/>
    <w:rsid w:val="00A32F7B"/>
    <w:rPr>
      <w:b/>
      <w:bCs/>
      <w:spacing w:val="0"/>
    </w:rPr>
  </w:style>
  <w:style w:type="character" w:styleId="afff3">
    <w:name w:val="Emphasis"/>
    <w:qFormat/>
    <w:rsid w:val="00A32F7B"/>
    <w:rPr>
      <w:b/>
      <w:bCs/>
      <w:i/>
      <w:iCs/>
      <w:color w:val="5A5A5A"/>
    </w:rPr>
  </w:style>
  <w:style w:type="paragraph" w:styleId="afff4">
    <w:name w:val="No Spacing"/>
    <w:basedOn w:val="a5"/>
    <w:link w:val="afff5"/>
    <w:uiPriority w:val="1"/>
    <w:qFormat/>
    <w:rsid w:val="00A32F7B"/>
    <w:pPr>
      <w:spacing w:after="0" w:line="360" w:lineRule="auto"/>
      <w:ind w:firstLine="680"/>
      <w:jc w:val="both"/>
    </w:pPr>
    <w:rPr>
      <w:rFonts w:ascii="Times New Roman" w:eastAsia="Times New Roman" w:hAnsi="Times New Roman" w:cs="Times New Roman"/>
      <w:sz w:val="24"/>
      <w:szCs w:val="24"/>
    </w:rPr>
  </w:style>
  <w:style w:type="paragraph" w:styleId="26">
    <w:name w:val="Quote"/>
    <w:basedOn w:val="a5"/>
    <w:next w:val="a5"/>
    <w:link w:val="27"/>
    <w:uiPriority w:val="29"/>
    <w:qFormat/>
    <w:rsid w:val="00A32F7B"/>
    <w:pPr>
      <w:spacing w:after="0" w:line="360" w:lineRule="auto"/>
      <w:ind w:firstLine="680"/>
      <w:jc w:val="both"/>
    </w:pPr>
    <w:rPr>
      <w:rFonts w:ascii="Cambria" w:eastAsia="Times New Roman" w:hAnsi="Cambria" w:cs="Times New Roman"/>
      <w:i/>
      <w:iCs/>
      <w:color w:val="5A5A5A"/>
      <w:sz w:val="24"/>
      <w:szCs w:val="24"/>
    </w:rPr>
  </w:style>
  <w:style w:type="character" w:customStyle="1" w:styleId="27">
    <w:name w:val="Цитата 2 Знак"/>
    <w:basedOn w:val="a6"/>
    <w:link w:val="26"/>
    <w:uiPriority w:val="29"/>
    <w:rsid w:val="00A32F7B"/>
    <w:rPr>
      <w:rFonts w:ascii="Cambria" w:eastAsia="Times New Roman" w:hAnsi="Cambria" w:cs="Times New Roman"/>
      <w:i/>
      <w:iCs/>
      <w:color w:val="5A5A5A"/>
      <w:sz w:val="24"/>
      <w:szCs w:val="24"/>
    </w:rPr>
  </w:style>
  <w:style w:type="paragraph" w:styleId="afff6">
    <w:name w:val="Intense Quote"/>
    <w:basedOn w:val="a5"/>
    <w:next w:val="a5"/>
    <w:link w:val="afff7"/>
    <w:uiPriority w:val="30"/>
    <w:qFormat/>
    <w:rsid w:val="00A32F7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7">
    <w:name w:val="Выделенная цитата Знак"/>
    <w:basedOn w:val="a6"/>
    <w:link w:val="afff6"/>
    <w:uiPriority w:val="30"/>
    <w:rsid w:val="00A32F7B"/>
    <w:rPr>
      <w:rFonts w:ascii="Cambria" w:eastAsia="Times New Roman" w:hAnsi="Cambria" w:cs="Times New Roman"/>
      <w:i/>
      <w:iCs/>
      <w:color w:val="F4F4F4"/>
      <w:sz w:val="24"/>
      <w:szCs w:val="24"/>
      <w:shd w:val="clear" w:color="auto" w:fill="4F81BD"/>
    </w:rPr>
  </w:style>
  <w:style w:type="character" w:styleId="afff8">
    <w:name w:val="Subtle Emphasis"/>
    <w:uiPriority w:val="19"/>
    <w:qFormat/>
    <w:rsid w:val="00A32F7B"/>
    <w:rPr>
      <w:i/>
      <w:iCs/>
      <w:color w:val="5A5A5A"/>
    </w:rPr>
  </w:style>
  <w:style w:type="character" w:styleId="afff9">
    <w:name w:val="Intense Emphasis"/>
    <w:uiPriority w:val="21"/>
    <w:qFormat/>
    <w:rsid w:val="00A32F7B"/>
    <w:rPr>
      <w:b/>
      <w:bCs/>
      <w:i/>
      <w:iCs/>
      <w:color w:val="4F81BD"/>
      <w:sz w:val="22"/>
      <w:szCs w:val="22"/>
    </w:rPr>
  </w:style>
  <w:style w:type="character" w:styleId="afffa">
    <w:name w:val="Subtle Reference"/>
    <w:uiPriority w:val="31"/>
    <w:qFormat/>
    <w:rsid w:val="00A32F7B"/>
    <w:rPr>
      <w:color w:val="auto"/>
      <w:u w:val="single" w:color="9BBB59"/>
    </w:rPr>
  </w:style>
  <w:style w:type="character" w:styleId="afffb">
    <w:name w:val="Intense Reference"/>
    <w:uiPriority w:val="32"/>
    <w:qFormat/>
    <w:rsid w:val="00A32F7B"/>
    <w:rPr>
      <w:b/>
      <w:bCs/>
      <w:color w:val="76923C"/>
      <w:u w:val="single" w:color="9BBB59"/>
    </w:rPr>
  </w:style>
  <w:style w:type="character" w:styleId="afffc">
    <w:name w:val="Book Title"/>
    <w:uiPriority w:val="33"/>
    <w:qFormat/>
    <w:rsid w:val="00A32F7B"/>
    <w:rPr>
      <w:rFonts w:ascii="Cambria" w:eastAsia="Times New Roman" w:hAnsi="Cambria" w:cs="Times New Roman"/>
      <w:b/>
      <w:bCs/>
      <w:i/>
      <w:iCs/>
      <w:color w:val="auto"/>
    </w:rPr>
  </w:style>
  <w:style w:type="paragraph" w:styleId="afffd">
    <w:name w:val="List Bullet"/>
    <w:basedOn w:val="a5"/>
    <w:uiPriority w:val="99"/>
    <w:unhideWhenUsed/>
    <w:rsid w:val="00A32F7B"/>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e">
    <w:name w:val="FollowedHyperlink"/>
    <w:uiPriority w:val="99"/>
    <w:unhideWhenUsed/>
    <w:rsid w:val="00A32F7B"/>
    <w:rPr>
      <w:color w:val="800080"/>
      <w:u w:val="single"/>
    </w:rPr>
  </w:style>
  <w:style w:type="paragraph" w:styleId="affff">
    <w:name w:val="TOC Heading"/>
    <w:basedOn w:val="11"/>
    <w:next w:val="a5"/>
    <w:uiPriority w:val="39"/>
    <w:qFormat/>
    <w:rsid w:val="00A32F7B"/>
    <w:pPr>
      <w:keepNext w:val="0"/>
      <w:pageBreakBefore w:val="0"/>
      <w:numPr>
        <w:numId w:val="0"/>
      </w:numPr>
      <w:pBdr>
        <w:bottom w:val="single" w:sz="12" w:space="1" w:color="365F91"/>
      </w:pBdr>
      <w:tabs>
        <w:tab w:val="clear" w:pos="851"/>
      </w:tabs>
      <w:spacing w:before="600" w:after="80" w:line="360" w:lineRule="auto"/>
      <w:ind w:firstLine="680"/>
      <w:outlineLvl w:val="9"/>
    </w:pPr>
    <w:rPr>
      <w:rFonts w:ascii="Cambria" w:hAnsi="Cambria"/>
      <w:caps w:val="0"/>
      <w:color w:val="365F91"/>
      <w:kern w:val="0"/>
      <w:szCs w:val="24"/>
    </w:rPr>
  </w:style>
  <w:style w:type="paragraph" w:styleId="affff0">
    <w:name w:val="Body Text"/>
    <w:aliases w:val=" Знак1 Знак Знак Знак Знак, Знак1 Знак Знак Знак,Знак1 Знак Знак Знак Знак,Знак1 Знак Знак Знак"/>
    <w:basedOn w:val="a5"/>
    <w:link w:val="affff1"/>
    <w:uiPriority w:val="99"/>
    <w:unhideWhenUsed/>
    <w:rsid w:val="00A32F7B"/>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Знак1 Знак Знак Знак Знак Знак,Знак1 Знак Знак Знак Знак1"/>
    <w:basedOn w:val="a6"/>
    <w:link w:val="affff0"/>
    <w:uiPriority w:val="99"/>
    <w:rsid w:val="00A32F7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A32F7B"/>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f2"/>
    <w:uiPriority w:val="99"/>
    <w:rsid w:val="00A32F7B"/>
    <w:rPr>
      <w:rFonts w:ascii="Arial" w:eastAsia="Times New Roman" w:hAnsi="Arial" w:cs="Times New Roman"/>
      <w:sz w:val="20"/>
      <w:szCs w:val="20"/>
    </w:rPr>
  </w:style>
  <w:style w:type="character" w:styleId="affff4">
    <w:name w:val="footnote reference"/>
    <w:uiPriority w:val="99"/>
    <w:rsid w:val="00A32F7B"/>
    <w:rPr>
      <w:vertAlign w:val="superscript"/>
    </w:rPr>
  </w:style>
  <w:style w:type="paragraph" w:styleId="affff5">
    <w:name w:val="Body Text Indent"/>
    <w:basedOn w:val="a5"/>
    <w:link w:val="affff6"/>
    <w:rsid w:val="00A32F7B"/>
    <w:pPr>
      <w:spacing w:after="0" w:line="360" w:lineRule="auto"/>
      <w:ind w:firstLine="708"/>
      <w:jc w:val="both"/>
    </w:pPr>
    <w:rPr>
      <w:rFonts w:ascii="Times New Roman" w:eastAsia="Times New Roman" w:hAnsi="Times New Roman" w:cs="Times New Roman"/>
      <w:sz w:val="24"/>
      <w:szCs w:val="24"/>
    </w:rPr>
  </w:style>
  <w:style w:type="character" w:customStyle="1" w:styleId="affff6">
    <w:name w:val="Основной текст с отступом Знак"/>
    <w:basedOn w:val="a6"/>
    <w:link w:val="affff5"/>
    <w:rsid w:val="00A32F7B"/>
    <w:rPr>
      <w:rFonts w:ascii="Times New Roman" w:eastAsia="Times New Roman" w:hAnsi="Times New Roman" w:cs="Times New Roman"/>
      <w:sz w:val="24"/>
      <w:szCs w:val="24"/>
    </w:rPr>
  </w:style>
  <w:style w:type="paragraph" w:styleId="28">
    <w:name w:val="Body Text 2"/>
    <w:aliases w:val=" Знак1,Знак1"/>
    <w:basedOn w:val="a5"/>
    <w:link w:val="29"/>
    <w:rsid w:val="00A32F7B"/>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9">
    <w:name w:val="Основной текст 2 Знак"/>
    <w:aliases w:val=" Знак1 Знак,Знак1 Знак"/>
    <w:basedOn w:val="a6"/>
    <w:link w:val="28"/>
    <w:rsid w:val="00A32F7B"/>
    <w:rPr>
      <w:rFonts w:ascii="Times New Roman" w:eastAsia="Times New Roman" w:hAnsi="Times New Roman" w:cs="Times New Roman"/>
      <w:b/>
      <w:bCs/>
      <w:caps/>
      <w:sz w:val="24"/>
      <w:szCs w:val="24"/>
    </w:rPr>
  </w:style>
  <w:style w:type="numbering" w:styleId="111111">
    <w:name w:val="Outline List 2"/>
    <w:basedOn w:val="a8"/>
    <w:rsid w:val="00A32F7B"/>
  </w:style>
  <w:style w:type="paragraph" w:styleId="2a">
    <w:name w:val="Body Text Indent 2"/>
    <w:basedOn w:val="a5"/>
    <w:link w:val="2b"/>
    <w:rsid w:val="00A32F7B"/>
    <w:pPr>
      <w:spacing w:after="120" w:line="480" w:lineRule="auto"/>
      <w:ind w:left="283" w:firstLine="680"/>
      <w:jc w:val="both"/>
    </w:pPr>
    <w:rPr>
      <w:rFonts w:ascii="Times New Roman" w:eastAsia="Times New Roman" w:hAnsi="Times New Roman" w:cs="Times New Roman"/>
      <w:sz w:val="24"/>
      <w:szCs w:val="24"/>
    </w:rPr>
  </w:style>
  <w:style w:type="character" w:customStyle="1" w:styleId="2b">
    <w:name w:val="Основной текст с отступом 2 Знак"/>
    <w:basedOn w:val="a6"/>
    <w:link w:val="2a"/>
    <w:rsid w:val="00A32F7B"/>
    <w:rPr>
      <w:rFonts w:ascii="Times New Roman" w:eastAsia="Times New Roman" w:hAnsi="Times New Roman" w:cs="Times New Roman"/>
      <w:sz w:val="24"/>
      <w:szCs w:val="24"/>
    </w:rPr>
  </w:style>
  <w:style w:type="numbering" w:styleId="1ai">
    <w:name w:val="Outline List 1"/>
    <w:basedOn w:val="a8"/>
    <w:rsid w:val="00A32F7B"/>
  </w:style>
  <w:style w:type="paragraph" w:styleId="32">
    <w:name w:val="Body Text 3"/>
    <w:basedOn w:val="a5"/>
    <w:link w:val="33"/>
    <w:rsid w:val="00A32F7B"/>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6"/>
    <w:link w:val="32"/>
    <w:rsid w:val="00A32F7B"/>
    <w:rPr>
      <w:rFonts w:ascii="Times New Roman" w:eastAsia="Times New Roman" w:hAnsi="Times New Roman" w:cs="Times New Roman"/>
      <w:sz w:val="16"/>
      <w:szCs w:val="16"/>
    </w:rPr>
  </w:style>
  <w:style w:type="paragraph" w:styleId="34">
    <w:name w:val="Body Text Indent 3"/>
    <w:basedOn w:val="a5"/>
    <w:link w:val="35"/>
    <w:rsid w:val="00A32F7B"/>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6"/>
    <w:link w:val="34"/>
    <w:rsid w:val="00A32F7B"/>
    <w:rPr>
      <w:rFonts w:ascii="Times New Roman" w:eastAsia="Times New Roman" w:hAnsi="Times New Roman" w:cs="Times New Roman"/>
      <w:sz w:val="28"/>
      <w:szCs w:val="28"/>
    </w:rPr>
  </w:style>
  <w:style w:type="paragraph" w:styleId="affff7">
    <w:name w:val="Block Text"/>
    <w:basedOn w:val="a5"/>
    <w:rsid w:val="00A32F7B"/>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8">
    <w:name w:val="line number"/>
    <w:rsid w:val="00A32F7B"/>
    <w:rPr>
      <w:sz w:val="18"/>
      <w:szCs w:val="18"/>
    </w:rPr>
  </w:style>
  <w:style w:type="paragraph" w:styleId="2c">
    <w:name w:val="List 2"/>
    <w:basedOn w:val="a3"/>
    <w:rsid w:val="00A32F7B"/>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A32F7B"/>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A32F7B"/>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A32F7B"/>
    <w:pPr>
      <w:numPr>
        <w:numId w:val="0"/>
      </w:numPr>
      <w:spacing w:after="240" w:line="240" w:lineRule="atLeast"/>
      <w:ind w:left="2880" w:hanging="360"/>
    </w:pPr>
    <w:rPr>
      <w:rFonts w:ascii="Arial" w:hAnsi="Arial" w:cs="Arial"/>
      <w:snapToGrid/>
      <w:spacing w:val="-5"/>
      <w:sz w:val="20"/>
      <w:szCs w:val="20"/>
    </w:rPr>
  </w:style>
  <w:style w:type="paragraph" w:styleId="2d">
    <w:name w:val="List Bullet 2"/>
    <w:basedOn w:val="afffd"/>
    <w:autoRedefine/>
    <w:rsid w:val="00A32F7B"/>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d"/>
    <w:autoRedefine/>
    <w:rsid w:val="00A32F7B"/>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d"/>
    <w:autoRedefine/>
    <w:rsid w:val="00A32F7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rsid w:val="00A32F7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9">
    <w:name w:val="List Continue"/>
    <w:basedOn w:val="a3"/>
    <w:rsid w:val="00A32F7B"/>
    <w:pPr>
      <w:numPr>
        <w:numId w:val="0"/>
      </w:numPr>
      <w:spacing w:after="240" w:line="240" w:lineRule="atLeast"/>
      <w:ind w:left="1440"/>
    </w:pPr>
    <w:rPr>
      <w:rFonts w:ascii="Arial" w:hAnsi="Arial" w:cs="Arial"/>
      <w:snapToGrid/>
      <w:spacing w:val="-5"/>
      <w:sz w:val="20"/>
      <w:szCs w:val="20"/>
    </w:rPr>
  </w:style>
  <w:style w:type="paragraph" w:styleId="2e">
    <w:name w:val="List Continue 2"/>
    <w:basedOn w:val="affff9"/>
    <w:rsid w:val="00A32F7B"/>
    <w:pPr>
      <w:ind w:left="2160"/>
    </w:pPr>
  </w:style>
  <w:style w:type="paragraph" w:styleId="38">
    <w:name w:val="List Continue 3"/>
    <w:basedOn w:val="affff9"/>
    <w:rsid w:val="00A32F7B"/>
    <w:pPr>
      <w:ind w:left="2520"/>
    </w:pPr>
  </w:style>
  <w:style w:type="paragraph" w:styleId="44">
    <w:name w:val="List Continue 4"/>
    <w:basedOn w:val="affff9"/>
    <w:rsid w:val="00A32F7B"/>
    <w:pPr>
      <w:ind w:left="2880"/>
    </w:pPr>
  </w:style>
  <w:style w:type="paragraph" w:styleId="54">
    <w:name w:val="List Continue 5"/>
    <w:basedOn w:val="affff9"/>
    <w:rsid w:val="00A32F7B"/>
    <w:pPr>
      <w:ind w:left="3240"/>
    </w:pPr>
  </w:style>
  <w:style w:type="paragraph" w:styleId="affffa">
    <w:name w:val="List Number"/>
    <w:basedOn w:val="a5"/>
    <w:rsid w:val="00A32F7B"/>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
    <w:name w:val="List Number 2"/>
    <w:basedOn w:val="affffa"/>
    <w:rsid w:val="00A32F7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rsid w:val="00A32F7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a"/>
    <w:rsid w:val="00A32F7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a"/>
    <w:rsid w:val="00A32F7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Message Header"/>
    <w:basedOn w:val="affff0"/>
    <w:link w:val="affffc"/>
    <w:rsid w:val="00A32F7B"/>
    <w:pPr>
      <w:keepLines/>
      <w:tabs>
        <w:tab w:val="left" w:pos="3600"/>
        <w:tab w:val="left" w:pos="4680"/>
      </w:tabs>
      <w:spacing w:line="280" w:lineRule="exact"/>
      <w:ind w:left="1080" w:right="2160" w:hanging="1080"/>
    </w:pPr>
    <w:rPr>
      <w:rFonts w:ascii="Arial" w:hAnsi="Arial"/>
      <w:sz w:val="22"/>
      <w:szCs w:val="22"/>
    </w:rPr>
  </w:style>
  <w:style w:type="character" w:customStyle="1" w:styleId="affffc">
    <w:name w:val="Шапка Знак"/>
    <w:basedOn w:val="a6"/>
    <w:link w:val="affffb"/>
    <w:rsid w:val="00A32F7B"/>
    <w:rPr>
      <w:rFonts w:ascii="Arial" w:eastAsia="Times New Roman" w:hAnsi="Arial" w:cs="Times New Roman"/>
    </w:rPr>
  </w:style>
  <w:style w:type="paragraph" w:styleId="affffd">
    <w:name w:val="Normal Indent"/>
    <w:basedOn w:val="a5"/>
    <w:rsid w:val="00A32F7B"/>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A32F7B"/>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A32F7B"/>
    <w:rPr>
      <w:rFonts w:ascii="Arial" w:eastAsia="Times New Roman" w:hAnsi="Arial" w:cs="Times New Roman"/>
      <w:i/>
      <w:iCs/>
      <w:spacing w:val="-5"/>
      <w:sz w:val="20"/>
      <w:szCs w:val="20"/>
    </w:rPr>
  </w:style>
  <w:style w:type="paragraph" w:styleId="affffe">
    <w:name w:val="envelope address"/>
    <w:basedOn w:val="a5"/>
    <w:rsid w:val="00A32F7B"/>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A32F7B"/>
    <w:rPr>
      <w:lang w:val="ru-RU"/>
    </w:rPr>
  </w:style>
  <w:style w:type="paragraph" w:styleId="afffff">
    <w:name w:val="Date"/>
    <w:basedOn w:val="a5"/>
    <w:next w:val="a5"/>
    <w:link w:val="afffff0"/>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0">
    <w:name w:val="Дата Знак"/>
    <w:basedOn w:val="a6"/>
    <w:link w:val="afffff"/>
    <w:rsid w:val="00A32F7B"/>
    <w:rPr>
      <w:rFonts w:ascii="Arial" w:eastAsia="Times New Roman" w:hAnsi="Arial" w:cs="Times New Roman"/>
      <w:spacing w:val="-5"/>
      <w:sz w:val="20"/>
      <w:szCs w:val="20"/>
    </w:rPr>
  </w:style>
  <w:style w:type="paragraph" w:styleId="afffff1">
    <w:name w:val="Note Heading"/>
    <w:basedOn w:val="a5"/>
    <w:next w:val="a5"/>
    <w:link w:val="afffff2"/>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Заголовок записки Знак"/>
    <w:basedOn w:val="a6"/>
    <w:link w:val="afffff1"/>
    <w:rsid w:val="00A32F7B"/>
    <w:rPr>
      <w:rFonts w:ascii="Arial" w:eastAsia="Times New Roman" w:hAnsi="Arial" w:cs="Times New Roman"/>
      <w:spacing w:val="-5"/>
      <w:sz w:val="20"/>
      <w:szCs w:val="20"/>
    </w:rPr>
  </w:style>
  <w:style w:type="character" w:styleId="HTML2">
    <w:name w:val="HTML Keyboard"/>
    <w:rsid w:val="00A32F7B"/>
    <w:rPr>
      <w:rFonts w:ascii="Courier New" w:hAnsi="Courier New" w:cs="Courier New"/>
      <w:sz w:val="20"/>
      <w:szCs w:val="20"/>
      <w:lang w:val="ru-RU"/>
    </w:rPr>
  </w:style>
  <w:style w:type="character" w:styleId="HTML3">
    <w:name w:val="HTML Code"/>
    <w:rsid w:val="00A32F7B"/>
    <w:rPr>
      <w:rFonts w:ascii="Courier New" w:hAnsi="Courier New" w:cs="Courier New"/>
      <w:sz w:val="20"/>
      <w:szCs w:val="20"/>
      <w:lang w:val="ru-RU"/>
    </w:rPr>
  </w:style>
  <w:style w:type="paragraph" w:styleId="afffff3">
    <w:name w:val="Body Text First Indent"/>
    <w:basedOn w:val="affff0"/>
    <w:link w:val="afffff4"/>
    <w:rsid w:val="00A32F7B"/>
    <w:pPr>
      <w:ind w:left="1080" w:firstLine="210"/>
    </w:pPr>
    <w:rPr>
      <w:rFonts w:ascii="Arial" w:hAnsi="Arial"/>
      <w:spacing w:val="-5"/>
    </w:rPr>
  </w:style>
  <w:style w:type="character" w:customStyle="1" w:styleId="afffff4">
    <w:name w:val="Красная строка Знак"/>
    <w:basedOn w:val="affff1"/>
    <w:link w:val="afffff3"/>
    <w:rsid w:val="00A32F7B"/>
    <w:rPr>
      <w:rFonts w:ascii="Arial" w:eastAsia="Times New Roman" w:hAnsi="Arial" w:cs="Times New Roman"/>
      <w:spacing w:val="-5"/>
      <w:sz w:val="24"/>
      <w:szCs w:val="24"/>
    </w:rPr>
  </w:style>
  <w:style w:type="paragraph" w:styleId="2f0">
    <w:name w:val="Body Text First Indent 2"/>
    <w:basedOn w:val="affff5"/>
    <w:link w:val="2f1"/>
    <w:rsid w:val="00A32F7B"/>
    <w:pPr>
      <w:spacing w:after="120"/>
      <w:ind w:left="283" w:firstLine="210"/>
      <w:jc w:val="left"/>
    </w:pPr>
    <w:rPr>
      <w:rFonts w:ascii="Arial" w:hAnsi="Arial"/>
      <w:spacing w:val="-5"/>
    </w:rPr>
  </w:style>
  <w:style w:type="character" w:customStyle="1" w:styleId="2f1">
    <w:name w:val="Красная строка 2 Знак"/>
    <w:basedOn w:val="affff6"/>
    <w:link w:val="2f0"/>
    <w:rsid w:val="00A32F7B"/>
    <w:rPr>
      <w:rFonts w:ascii="Arial" w:eastAsia="Times New Roman" w:hAnsi="Arial" w:cs="Times New Roman"/>
      <w:spacing w:val="-5"/>
      <w:sz w:val="24"/>
      <w:szCs w:val="24"/>
    </w:rPr>
  </w:style>
  <w:style w:type="character" w:styleId="HTML4">
    <w:name w:val="HTML Sample"/>
    <w:rsid w:val="00A32F7B"/>
    <w:rPr>
      <w:rFonts w:ascii="Courier New" w:hAnsi="Courier New" w:cs="Courier New"/>
      <w:lang w:val="ru-RU"/>
    </w:rPr>
  </w:style>
  <w:style w:type="paragraph" w:styleId="2f2">
    <w:name w:val="envelope return"/>
    <w:basedOn w:val="a5"/>
    <w:rsid w:val="00A32F7B"/>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A32F7B"/>
    <w:rPr>
      <w:i/>
      <w:iCs/>
      <w:lang w:val="ru-RU"/>
    </w:rPr>
  </w:style>
  <w:style w:type="character" w:styleId="HTML6">
    <w:name w:val="HTML Variable"/>
    <w:rsid w:val="00A32F7B"/>
    <w:rPr>
      <w:i/>
      <w:iCs/>
      <w:lang w:val="ru-RU"/>
    </w:rPr>
  </w:style>
  <w:style w:type="character" w:styleId="HTML7">
    <w:name w:val="HTML Typewriter"/>
    <w:rsid w:val="00A32F7B"/>
    <w:rPr>
      <w:rFonts w:ascii="Courier New" w:hAnsi="Courier New" w:cs="Courier New"/>
      <w:sz w:val="20"/>
      <w:szCs w:val="20"/>
      <w:lang w:val="ru-RU"/>
    </w:rPr>
  </w:style>
  <w:style w:type="paragraph" w:styleId="afffff5">
    <w:name w:val="Signature"/>
    <w:basedOn w:val="a5"/>
    <w:link w:val="afffff6"/>
    <w:rsid w:val="00A32F7B"/>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одпись Знак"/>
    <w:basedOn w:val="a6"/>
    <w:link w:val="afffff5"/>
    <w:rsid w:val="00A32F7B"/>
    <w:rPr>
      <w:rFonts w:ascii="Arial" w:eastAsia="Times New Roman" w:hAnsi="Arial" w:cs="Times New Roman"/>
      <w:spacing w:val="-5"/>
      <w:sz w:val="20"/>
      <w:szCs w:val="20"/>
    </w:rPr>
  </w:style>
  <w:style w:type="paragraph" w:styleId="afffff7">
    <w:name w:val="Salutation"/>
    <w:basedOn w:val="a5"/>
    <w:next w:val="a5"/>
    <w:link w:val="afffff8"/>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8">
    <w:name w:val="Приветствие Знак"/>
    <w:basedOn w:val="a6"/>
    <w:link w:val="afffff7"/>
    <w:rsid w:val="00A32F7B"/>
    <w:rPr>
      <w:rFonts w:ascii="Arial" w:eastAsia="Times New Roman" w:hAnsi="Arial" w:cs="Times New Roman"/>
      <w:spacing w:val="-5"/>
      <w:sz w:val="20"/>
      <w:szCs w:val="20"/>
    </w:rPr>
  </w:style>
  <w:style w:type="paragraph" w:styleId="afffff9">
    <w:name w:val="Closing"/>
    <w:basedOn w:val="a5"/>
    <w:link w:val="afffffa"/>
    <w:rsid w:val="00A32F7B"/>
    <w:pPr>
      <w:spacing w:after="0" w:line="360" w:lineRule="auto"/>
      <w:ind w:left="4252" w:firstLine="709"/>
      <w:jc w:val="both"/>
    </w:pPr>
    <w:rPr>
      <w:rFonts w:ascii="Arial" w:eastAsia="Times New Roman" w:hAnsi="Arial" w:cs="Times New Roman"/>
      <w:spacing w:val="-5"/>
      <w:sz w:val="20"/>
      <w:szCs w:val="20"/>
    </w:rPr>
  </w:style>
  <w:style w:type="character" w:customStyle="1" w:styleId="afffffa">
    <w:name w:val="Прощание Знак"/>
    <w:basedOn w:val="a6"/>
    <w:link w:val="afffff9"/>
    <w:rsid w:val="00A32F7B"/>
    <w:rPr>
      <w:rFonts w:ascii="Arial" w:eastAsia="Times New Roman" w:hAnsi="Arial" w:cs="Times New Roman"/>
      <w:spacing w:val="-5"/>
      <w:sz w:val="20"/>
      <w:szCs w:val="20"/>
    </w:rPr>
  </w:style>
  <w:style w:type="paragraph" w:styleId="HTML8">
    <w:name w:val="HTML Preformatted"/>
    <w:basedOn w:val="a5"/>
    <w:link w:val="HTML9"/>
    <w:rsid w:val="00A32F7B"/>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6"/>
    <w:link w:val="HTML8"/>
    <w:rsid w:val="00A32F7B"/>
    <w:rPr>
      <w:rFonts w:ascii="Courier New" w:eastAsia="Times New Roman" w:hAnsi="Courier New" w:cs="Times New Roman"/>
      <w:spacing w:val="-5"/>
      <w:sz w:val="20"/>
      <w:szCs w:val="20"/>
    </w:rPr>
  </w:style>
  <w:style w:type="paragraph" w:styleId="afffffb">
    <w:name w:val="Plain Text"/>
    <w:basedOn w:val="a5"/>
    <w:link w:val="afffffc"/>
    <w:rsid w:val="00A32F7B"/>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c">
    <w:name w:val="Текст Знак"/>
    <w:basedOn w:val="a6"/>
    <w:link w:val="afffffb"/>
    <w:rsid w:val="00A32F7B"/>
    <w:rPr>
      <w:rFonts w:ascii="Courier New" w:eastAsia="Times New Roman" w:hAnsi="Courier New" w:cs="Times New Roman"/>
      <w:spacing w:val="-5"/>
      <w:sz w:val="20"/>
      <w:szCs w:val="20"/>
    </w:rPr>
  </w:style>
  <w:style w:type="character" w:styleId="HTMLa">
    <w:name w:val="HTML Cite"/>
    <w:rsid w:val="00A32F7B"/>
    <w:rPr>
      <w:i/>
      <w:iCs/>
      <w:lang w:val="ru-RU"/>
    </w:rPr>
  </w:style>
  <w:style w:type="paragraph" w:styleId="afffffd">
    <w:name w:val="E-mail Signature"/>
    <w:basedOn w:val="a5"/>
    <w:link w:val="afffffe"/>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e">
    <w:name w:val="Электронная подпись Знак"/>
    <w:basedOn w:val="a6"/>
    <w:link w:val="afffffd"/>
    <w:rsid w:val="00A32F7B"/>
    <w:rPr>
      <w:rFonts w:ascii="Arial" w:eastAsia="Times New Roman" w:hAnsi="Arial" w:cs="Times New Roman"/>
      <w:spacing w:val="-5"/>
      <w:sz w:val="20"/>
      <w:szCs w:val="20"/>
    </w:rPr>
  </w:style>
  <w:style w:type="table" w:styleId="-1">
    <w:name w:val="Table Web 1"/>
    <w:basedOn w:val="a7"/>
    <w:rsid w:val="00A32F7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A32F7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32F7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A32F7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lassic 3"/>
    <w:basedOn w:val="a7"/>
    <w:rsid w:val="00A32F7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7"/>
    <w:rsid w:val="00A32F7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A32F7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rsid w:val="00A32F7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7"/>
    <w:rsid w:val="00A32F7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A32F7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A32F7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8"/>
    <w:rsid w:val="00A32F7B"/>
    <w:pPr>
      <w:numPr>
        <w:numId w:val="15"/>
      </w:numPr>
    </w:pPr>
  </w:style>
  <w:style w:type="table" w:styleId="1d">
    <w:name w:val="Table Columns 1"/>
    <w:basedOn w:val="a7"/>
    <w:rsid w:val="00A32F7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rsid w:val="00A32F7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A32F7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A32F7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A32F7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A32F7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7"/>
    <w:rsid w:val="00A32F7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rsid w:val="00A32F7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5"/>
    <w:link w:val="affffff4"/>
    <w:rsid w:val="00A32F7B"/>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4">
    <w:name w:val="Текст концевой сноски Знак"/>
    <w:basedOn w:val="a6"/>
    <w:link w:val="affffff3"/>
    <w:rsid w:val="00A32F7B"/>
    <w:rPr>
      <w:rFonts w:ascii="Times New Roman" w:eastAsia="Times New Roman" w:hAnsi="Times New Roman" w:cs="Times New Roman"/>
      <w:sz w:val="20"/>
      <w:szCs w:val="20"/>
      <w:lang w:eastAsia="ru-RU"/>
    </w:rPr>
  </w:style>
  <w:style w:type="character" w:styleId="affffff5">
    <w:name w:val="endnote reference"/>
    <w:rsid w:val="00A32F7B"/>
    <w:rPr>
      <w:vertAlign w:val="superscript"/>
    </w:rPr>
  </w:style>
  <w:style w:type="table" w:styleId="2-5">
    <w:name w:val="Medium Shading 2 Accent 5"/>
    <w:basedOn w:val="a7"/>
    <w:uiPriority w:val="64"/>
    <w:rsid w:val="00A32F7B"/>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rsid w:val="00A32F7B"/>
    <w:pPr>
      <w:spacing w:after="0" w:line="240" w:lineRule="auto"/>
    </w:pPr>
    <w:rPr>
      <w:rFonts w:ascii="Times New Roman" w:eastAsia="Times New Roman" w:hAnsi="Times New Roman" w:cs="Times New Roman"/>
      <w:sz w:val="28"/>
      <w:szCs w:val="20"/>
      <w:lang w:eastAsia="ru-RU"/>
    </w:rPr>
  </w:style>
  <w:style w:type="paragraph" w:customStyle="1" w:styleId="S7">
    <w:name w:val="S_Титульный"/>
    <w:basedOn w:val="a5"/>
    <w:rsid w:val="00A32F7B"/>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S8">
    <w:name w:val="S_Обычный в таблице"/>
    <w:basedOn w:val="a5"/>
    <w:link w:val="S9"/>
    <w:rsid w:val="00A32F7B"/>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A32F7B"/>
    <w:rPr>
      <w:rFonts w:ascii="Times New Roman" w:eastAsia="Times New Roman" w:hAnsi="Times New Roman" w:cs="Times New Roman"/>
      <w:sz w:val="24"/>
      <w:szCs w:val="24"/>
    </w:rPr>
  </w:style>
  <w:style w:type="character" w:styleId="affffff7">
    <w:name w:val="Placeholder Text"/>
    <w:uiPriority w:val="99"/>
    <w:semiHidden/>
    <w:rsid w:val="00A32F7B"/>
    <w:rPr>
      <w:color w:val="808080"/>
    </w:rPr>
  </w:style>
  <w:style w:type="paragraph" w:styleId="affffff8">
    <w:name w:val="Revision"/>
    <w:hidden/>
    <w:uiPriority w:val="99"/>
    <w:semiHidden/>
    <w:rsid w:val="00A32F7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32F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oterOdd">
    <w:name w:val="Footer Odd"/>
    <w:basedOn w:val="a5"/>
    <w:qFormat/>
    <w:rsid w:val="00A32F7B"/>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4"/>
    <w:qFormat/>
    <w:rsid w:val="00A32F7B"/>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2">
    <w:name w:val="Заголовок 1 Знак1"/>
    <w:aliases w:val="Заголовок 1 Знак Знак Знак2,Заголовок 1 Знак Знак Знак Знак1"/>
    <w:rsid w:val="00A32F7B"/>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A32F7B"/>
    <w:rPr>
      <w:rFonts w:ascii="Cambria" w:eastAsia="Times New Roman" w:hAnsi="Cambria" w:cs="Times New Roman"/>
      <w:i/>
      <w:iCs/>
      <w:color w:val="404040"/>
      <w:sz w:val="24"/>
      <w:szCs w:val="24"/>
    </w:r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A32F7B"/>
  </w:style>
  <w:style w:type="character" w:customStyle="1" w:styleId="1f0">
    <w:name w:val="Верхний колонтитул Знак1"/>
    <w:aliases w:val="Знак4 Знак1"/>
    <w:semiHidden/>
    <w:rsid w:val="00A32F7B"/>
    <w:rPr>
      <w:sz w:val="24"/>
      <w:szCs w:val="24"/>
    </w:rPr>
  </w:style>
  <w:style w:type="character" w:customStyle="1" w:styleId="1f1">
    <w:name w:val="Нижний колонтитул Знак1"/>
    <w:aliases w:val="Знак Знак2,Знак6 Знак1"/>
    <w:semiHidden/>
    <w:rsid w:val="00A32F7B"/>
    <w:rPr>
      <w:sz w:val="24"/>
      <w:szCs w:val="24"/>
    </w:rPr>
  </w:style>
  <w:style w:type="character" w:customStyle="1" w:styleId="1f2">
    <w:name w:val="Основной текст Знак1"/>
    <w:aliases w:val="Знак1 Знак Знак Знак Знак Знак1,Знак1 Знак Знак Знак Знак2"/>
    <w:rsid w:val="00A32F7B"/>
    <w:rPr>
      <w:sz w:val="24"/>
      <w:szCs w:val="24"/>
    </w:rPr>
  </w:style>
  <w:style w:type="character" w:customStyle="1" w:styleId="211">
    <w:name w:val="Основной текст 2 Знак1"/>
    <w:aliases w:val="Знак1 Знак1"/>
    <w:rsid w:val="00A32F7B"/>
    <w:rPr>
      <w:sz w:val="24"/>
      <w:szCs w:val="24"/>
    </w:rPr>
  </w:style>
  <w:style w:type="character" w:customStyle="1" w:styleId="1f3">
    <w:name w:val="Текст выноски Знак1"/>
    <w:aliases w:val="Знак5 Знак1"/>
    <w:uiPriority w:val="99"/>
    <w:semiHidden/>
    <w:rsid w:val="00A32F7B"/>
    <w:rPr>
      <w:rFonts w:ascii="Tahoma" w:hAnsi="Tahoma" w:cs="Tahoma"/>
      <w:sz w:val="16"/>
      <w:szCs w:val="16"/>
    </w:rPr>
  </w:style>
  <w:style w:type="paragraph" w:customStyle="1" w:styleId="S1">
    <w:name w:val="S_Заголовок 1"/>
    <w:basedOn w:val="a5"/>
    <w:qFormat/>
    <w:rsid w:val="00A32F7B"/>
    <w:pPr>
      <w:numPr>
        <w:numId w:val="16"/>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rsid w:val="00A32F7B"/>
    <w:pPr>
      <w:keepNext w:val="0"/>
      <w:numPr>
        <w:numId w:val="16"/>
      </w:numPr>
      <w:tabs>
        <w:tab w:val="clear" w:pos="1134"/>
        <w:tab w:val="clear" w:pos="1276"/>
      </w:tabs>
      <w:spacing w:before="0" w:after="0" w:line="360" w:lineRule="auto"/>
    </w:pPr>
    <w:rPr>
      <w:bCs w:val="0"/>
      <w:iCs w:val="0"/>
      <w:sz w:val="24"/>
      <w:szCs w:val="24"/>
    </w:rPr>
  </w:style>
  <w:style w:type="paragraph" w:customStyle="1" w:styleId="S3">
    <w:name w:val="S_Заголовок 3"/>
    <w:basedOn w:val="3"/>
    <w:rsid w:val="00A32F7B"/>
    <w:pPr>
      <w:keepNext w:val="0"/>
      <w:numPr>
        <w:numId w:val="16"/>
      </w:numPr>
      <w:tabs>
        <w:tab w:val="clear" w:pos="1276"/>
      </w:tabs>
      <w:spacing w:before="0" w:after="0" w:line="360" w:lineRule="auto"/>
    </w:pPr>
    <w:rPr>
      <w:b w:val="0"/>
      <w:bCs w:val="0"/>
      <w:szCs w:val="24"/>
      <w:u w:val="single"/>
    </w:rPr>
  </w:style>
  <w:style w:type="paragraph" w:customStyle="1" w:styleId="S4">
    <w:name w:val="S_Заголовок 4"/>
    <w:basedOn w:val="4"/>
    <w:rsid w:val="00A32F7B"/>
    <w:pPr>
      <w:keepNext w:val="0"/>
      <w:numPr>
        <w:numId w:val="16"/>
      </w:numPr>
      <w:tabs>
        <w:tab w:val="clear" w:pos="1418"/>
      </w:tabs>
      <w:spacing w:before="0" w:after="0"/>
    </w:pPr>
    <w:rPr>
      <w:b w:val="0"/>
      <w:bCs w:val="0"/>
      <w:i/>
    </w:rPr>
  </w:style>
  <w:style w:type="paragraph" w:customStyle="1" w:styleId="Sa">
    <w:name w:val="S_Маркированный"/>
    <w:basedOn w:val="afffd"/>
    <w:link w:val="Sb"/>
    <w:autoRedefine/>
    <w:qFormat/>
    <w:rsid w:val="00A32F7B"/>
    <w:pPr>
      <w:spacing w:line="240" w:lineRule="auto"/>
      <w:ind w:left="0" w:firstLine="0"/>
      <w:contextualSpacing w:val="0"/>
      <w:jc w:val="left"/>
    </w:pPr>
    <w:rPr>
      <w:b/>
      <w:caps/>
      <w:w w:val="109"/>
      <w:sz w:val="20"/>
      <w:szCs w:val="20"/>
    </w:rPr>
  </w:style>
  <w:style w:type="paragraph" w:customStyle="1" w:styleId="Sc">
    <w:name w:val="Стиль S_Маркированный + Междустр.интервал:  полуторный"/>
    <w:basedOn w:val="Sa"/>
    <w:autoRedefine/>
    <w:rsid w:val="00A32F7B"/>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qFormat/>
    <w:rsid w:val="00A32F7B"/>
    <w:pPr>
      <w:numPr>
        <w:numId w:val="17"/>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5"/>
    <w:autoRedefine/>
    <w:rsid w:val="00A32F7B"/>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d">
    <w:name w:val="S_Маркированный+Обычный"/>
    <w:basedOn w:val="afffd"/>
    <w:autoRedefine/>
    <w:rsid w:val="00A32F7B"/>
    <w:pPr>
      <w:ind w:left="0" w:firstLine="0"/>
      <w:contextualSpacing w:val="0"/>
      <w:jc w:val="center"/>
    </w:pPr>
    <w:rPr>
      <w:w w:val="109"/>
    </w:rPr>
  </w:style>
  <w:style w:type="paragraph" w:customStyle="1" w:styleId="Se">
    <w:name w:val="S_Обычный Знак Знак Знак Знак"/>
    <w:basedOn w:val="a5"/>
    <w:link w:val="Sf"/>
    <w:rsid w:val="00A32F7B"/>
    <w:pPr>
      <w:spacing w:after="0" w:line="360" w:lineRule="auto"/>
      <w:ind w:firstLine="709"/>
      <w:jc w:val="both"/>
    </w:pPr>
    <w:rPr>
      <w:rFonts w:ascii="Times New Roman" w:eastAsia="Times New Roman" w:hAnsi="Times New Roman" w:cs="Times New Roman"/>
      <w:sz w:val="24"/>
      <w:szCs w:val="24"/>
    </w:rPr>
  </w:style>
  <w:style w:type="character" w:customStyle="1" w:styleId="Sf">
    <w:name w:val="S_Обычный Знак Знак Знак Знак Знак"/>
    <w:link w:val="Se"/>
    <w:rsid w:val="00A32F7B"/>
    <w:rPr>
      <w:rFonts w:ascii="Times New Roman" w:eastAsia="Times New Roman" w:hAnsi="Times New Roman" w:cs="Times New Roman"/>
      <w:sz w:val="24"/>
      <w:szCs w:val="24"/>
    </w:rPr>
  </w:style>
  <w:style w:type="paragraph" w:customStyle="1" w:styleId="Sf0">
    <w:name w:val="Стиль S_Маркированный+Обычный + Междустр.интервал:  полуторный"/>
    <w:basedOn w:val="Sd"/>
    <w:autoRedefine/>
    <w:rsid w:val="00A32F7B"/>
    <w:pPr>
      <w:tabs>
        <w:tab w:val="num" w:pos="851"/>
      </w:tabs>
      <w:ind w:firstLine="284"/>
      <w:jc w:val="left"/>
    </w:pPr>
    <w:rPr>
      <w:w w:val="100"/>
      <w:szCs w:val="20"/>
    </w:rPr>
  </w:style>
  <w:style w:type="paragraph" w:customStyle="1" w:styleId="Sf1">
    <w:name w:val="S_Обычный_Жирный"/>
    <w:basedOn w:val="a5"/>
    <w:rsid w:val="00A32F7B"/>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0">
    <w:name w:val="Стиль S_Заголовок 2 + не полужирный"/>
    <w:basedOn w:val="S2"/>
    <w:autoRedefine/>
    <w:rsid w:val="00A32F7B"/>
    <w:pPr>
      <w:numPr>
        <w:ilvl w:val="0"/>
        <w:numId w:val="0"/>
      </w:numPr>
    </w:pPr>
  </w:style>
  <w:style w:type="paragraph" w:customStyle="1" w:styleId="S0">
    <w:name w:val="S_Маркированный+Обычеый"/>
    <w:basedOn w:val="afffd"/>
    <w:autoRedefine/>
    <w:rsid w:val="00A32F7B"/>
    <w:pPr>
      <w:numPr>
        <w:numId w:val="18"/>
      </w:numPr>
      <w:contextualSpacing w:val="0"/>
    </w:pPr>
    <w:rPr>
      <w:w w:val="109"/>
    </w:rPr>
  </w:style>
  <w:style w:type="numbering" w:customStyle="1" w:styleId="113">
    <w:name w:val="Нет списка11"/>
    <w:next w:val="a8"/>
    <w:uiPriority w:val="99"/>
    <w:semiHidden/>
    <w:unhideWhenUsed/>
    <w:rsid w:val="00A32F7B"/>
  </w:style>
  <w:style w:type="paragraph" w:customStyle="1" w:styleId="1f4">
    <w:name w:val="Заголовок оглавления1"/>
    <w:basedOn w:val="11"/>
    <w:next w:val="a5"/>
    <w:uiPriority w:val="39"/>
    <w:qFormat/>
    <w:rsid w:val="00A32F7B"/>
    <w:pPr>
      <w:keepLines/>
      <w:pageBreakBefore w:val="0"/>
      <w:numPr>
        <w:numId w:val="0"/>
      </w:numPr>
      <w:tabs>
        <w:tab w:val="clear" w:pos="851"/>
        <w:tab w:val="num" w:pos="935"/>
      </w:tabs>
      <w:spacing w:before="480" w:after="0"/>
      <w:ind w:left="935"/>
      <w:jc w:val="left"/>
      <w:outlineLvl w:val="9"/>
    </w:pPr>
    <w:rPr>
      <w:rFonts w:ascii="Cambria" w:hAnsi="Cambria"/>
      <w:caps w:val="0"/>
      <w:color w:val="365F91"/>
      <w:kern w:val="0"/>
    </w:rPr>
  </w:style>
  <w:style w:type="paragraph" w:customStyle="1" w:styleId="ConsPlusNonformat">
    <w:name w:val="ConsPlusNonformat"/>
    <w:uiPriority w:val="99"/>
    <w:rsid w:val="00A32F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9">
    <w:name w:val="Табличный_справа"/>
    <w:basedOn w:val="a5"/>
    <w:rsid w:val="00A32F7B"/>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5"/>
    <w:uiPriority w:val="99"/>
    <w:rsid w:val="00A32F7B"/>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5"/>
    <w:rsid w:val="00A32F7B"/>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ffb">
    <w:name w:val="Основной текст продолжение"/>
    <w:basedOn w:val="a5"/>
    <w:next w:val="affff0"/>
    <w:link w:val="1f5"/>
    <w:rsid w:val="00A32F7B"/>
    <w:pPr>
      <w:spacing w:before="120" w:after="0" w:line="240" w:lineRule="auto"/>
      <w:ind w:firstLine="709"/>
      <w:jc w:val="both"/>
    </w:pPr>
    <w:rPr>
      <w:rFonts w:ascii="Times New Roman" w:eastAsia="Times New Roman" w:hAnsi="Times New Roman" w:cs="Times New Roman"/>
      <w:sz w:val="24"/>
      <w:szCs w:val="20"/>
    </w:rPr>
  </w:style>
  <w:style w:type="paragraph" w:customStyle="1" w:styleId="affffffc">
    <w:name w:val="табл_строка"/>
    <w:basedOn w:val="a5"/>
    <w:link w:val="affffffd"/>
    <w:rsid w:val="00A32F7B"/>
    <w:pPr>
      <w:spacing w:before="120" w:after="0" w:line="240" w:lineRule="auto"/>
      <w:jc w:val="center"/>
    </w:pPr>
    <w:rPr>
      <w:rFonts w:ascii="Times New Roman" w:eastAsia="Times New Roman" w:hAnsi="Times New Roman" w:cs="Times New Roman"/>
      <w:sz w:val="24"/>
      <w:szCs w:val="20"/>
    </w:rPr>
  </w:style>
  <w:style w:type="paragraph" w:customStyle="1" w:styleId="affffffe">
    <w:name w:val="табл_заголовок"/>
    <w:link w:val="afffffff"/>
    <w:rsid w:val="00A32F7B"/>
    <w:pPr>
      <w:keepNext/>
      <w:keepLines/>
      <w:spacing w:after="0" w:line="240" w:lineRule="auto"/>
      <w:jc w:val="center"/>
    </w:pPr>
    <w:rPr>
      <w:rFonts w:ascii="Times New Roman" w:eastAsia="Times New Roman" w:hAnsi="Times New Roman" w:cs="Times New Roman"/>
      <w:noProof/>
      <w:sz w:val="24"/>
      <w:szCs w:val="20"/>
      <w:lang w:eastAsia="ru-RU"/>
    </w:rPr>
  </w:style>
  <w:style w:type="numbering" w:customStyle="1" w:styleId="2010">
    <w:name w:val="Перечисление 2010"/>
    <w:rsid w:val="00A32F7B"/>
    <w:pPr>
      <w:numPr>
        <w:numId w:val="19"/>
      </w:numPr>
    </w:pPr>
  </w:style>
  <w:style w:type="character" w:customStyle="1" w:styleId="1f5">
    <w:name w:val="Основной текст продолжение Знак1"/>
    <w:link w:val="affffffb"/>
    <w:rsid w:val="00A32F7B"/>
    <w:rPr>
      <w:rFonts w:ascii="Times New Roman" w:eastAsia="Times New Roman" w:hAnsi="Times New Roman" w:cs="Times New Roman"/>
      <w:sz w:val="24"/>
      <w:szCs w:val="20"/>
    </w:rPr>
  </w:style>
  <w:style w:type="character" w:customStyle="1" w:styleId="afffffff">
    <w:name w:val="табл_заголовок Знак"/>
    <w:link w:val="affffffe"/>
    <w:rsid w:val="00A32F7B"/>
    <w:rPr>
      <w:rFonts w:ascii="Times New Roman" w:eastAsia="Times New Roman" w:hAnsi="Times New Roman" w:cs="Times New Roman"/>
      <w:noProof/>
      <w:sz w:val="24"/>
      <w:szCs w:val="20"/>
      <w:lang w:eastAsia="ru-RU"/>
    </w:rPr>
  </w:style>
  <w:style w:type="character" w:customStyle="1" w:styleId="affffffd">
    <w:name w:val="табл_строка Знак"/>
    <w:link w:val="affffffc"/>
    <w:rsid w:val="00A32F7B"/>
    <w:rPr>
      <w:rFonts w:ascii="Times New Roman" w:eastAsia="Times New Roman" w:hAnsi="Times New Roman" w:cs="Times New Roman"/>
      <w:sz w:val="24"/>
      <w:szCs w:val="20"/>
    </w:rPr>
  </w:style>
  <w:style w:type="character" w:customStyle="1" w:styleId="FontStyle77">
    <w:name w:val="Font Style77"/>
    <w:uiPriority w:val="99"/>
    <w:rsid w:val="00A32F7B"/>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5"/>
    <w:uiPriority w:val="99"/>
    <w:rsid w:val="00A32F7B"/>
    <w:pPr>
      <w:spacing w:before="100" w:beforeAutospacing="1" w:after="100" w:afterAutospacing="1" w:line="240" w:lineRule="auto"/>
    </w:pPr>
    <w:rPr>
      <w:rFonts w:ascii="Tahoma" w:eastAsia="Times New Roman" w:hAnsi="Tahoma" w:cs="Tahoma"/>
      <w:sz w:val="20"/>
      <w:szCs w:val="20"/>
      <w:lang w:val="en-US"/>
    </w:rPr>
  </w:style>
  <w:style w:type="numbering" w:customStyle="1" w:styleId="1111111">
    <w:name w:val="1 / 1.1 / 1.1.11"/>
    <w:basedOn w:val="a8"/>
    <w:next w:val="111111"/>
    <w:rsid w:val="00A32F7B"/>
    <w:pPr>
      <w:numPr>
        <w:numId w:val="13"/>
      </w:numPr>
    </w:pPr>
  </w:style>
  <w:style w:type="numbering" w:customStyle="1" w:styleId="1ai1">
    <w:name w:val="1 / a / i1"/>
    <w:basedOn w:val="a8"/>
    <w:next w:val="1ai"/>
    <w:rsid w:val="00A32F7B"/>
    <w:pPr>
      <w:numPr>
        <w:numId w:val="14"/>
      </w:numPr>
    </w:pPr>
  </w:style>
  <w:style w:type="numbering" w:customStyle="1" w:styleId="1">
    <w:name w:val="Статья / Раздел1"/>
    <w:basedOn w:val="a8"/>
    <w:next w:val="a2"/>
    <w:rsid w:val="00A32F7B"/>
    <w:pPr>
      <w:numPr>
        <w:numId w:val="20"/>
      </w:numPr>
    </w:pPr>
  </w:style>
  <w:style w:type="table" w:customStyle="1" w:styleId="2-51">
    <w:name w:val="Средняя заливка 2 - Акцент 51"/>
    <w:basedOn w:val="a7"/>
    <w:next w:val="2-5"/>
    <w:uiPriority w:val="64"/>
    <w:rsid w:val="00A32F7B"/>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A32F7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32F7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b">
    <w:name w:val="S_Маркированный Знак"/>
    <w:link w:val="Sa"/>
    <w:rsid w:val="00A32F7B"/>
    <w:rPr>
      <w:rFonts w:ascii="Times New Roman" w:eastAsia="Times New Roman" w:hAnsi="Times New Roman" w:cs="Times New Roman"/>
      <w:b/>
      <w:caps/>
      <w:w w:val="109"/>
      <w:sz w:val="20"/>
      <w:szCs w:val="20"/>
      <w:lang w:eastAsia="ru-RU"/>
    </w:rPr>
  </w:style>
  <w:style w:type="numbering" w:customStyle="1" w:styleId="20101">
    <w:name w:val="Перечисление 20101"/>
    <w:rsid w:val="00A32F7B"/>
    <w:pPr>
      <w:numPr>
        <w:numId w:val="21"/>
      </w:numPr>
    </w:pPr>
  </w:style>
  <w:style w:type="paragraph" w:customStyle="1" w:styleId="afffffff0">
    <w:name w:val="ГРАД Табличный текст (ширина)"/>
    <w:basedOn w:val="a5"/>
    <w:autoRedefine/>
    <w:rsid w:val="00A32F7B"/>
    <w:pPr>
      <w:tabs>
        <w:tab w:val="left" w:pos="540"/>
      </w:tabs>
      <w:spacing w:after="0" w:line="240" w:lineRule="auto"/>
      <w:jc w:val="both"/>
    </w:pPr>
    <w:rPr>
      <w:rFonts w:ascii="Times New Roman" w:eastAsia="Times New Roman" w:hAnsi="Times New Roman" w:cs="Times New Roman"/>
      <w:b/>
      <w:bCs/>
      <w:color w:val="000000"/>
      <w:spacing w:val="4"/>
      <w:sz w:val="20"/>
      <w:szCs w:val="28"/>
      <w:lang w:eastAsia="ru-RU"/>
    </w:rPr>
  </w:style>
  <w:style w:type="character" w:customStyle="1" w:styleId="afff5">
    <w:name w:val="Без интервала Знак"/>
    <w:link w:val="afff4"/>
    <w:uiPriority w:val="1"/>
    <w:rsid w:val="00A32F7B"/>
    <w:rPr>
      <w:rFonts w:ascii="Times New Roman" w:eastAsia="Times New Roman" w:hAnsi="Times New Roman" w:cs="Times New Roman"/>
      <w:sz w:val="24"/>
      <w:szCs w:val="24"/>
    </w:rPr>
  </w:style>
  <w:style w:type="paragraph" w:customStyle="1" w:styleId="afffffff1">
    <w:name w:val="_абзац"/>
    <w:basedOn w:val="a5"/>
    <w:link w:val="afffffff2"/>
    <w:qFormat/>
    <w:rsid w:val="00A32F7B"/>
    <w:pPr>
      <w:spacing w:after="0"/>
      <w:ind w:firstLine="709"/>
      <w:jc w:val="both"/>
    </w:pPr>
    <w:rPr>
      <w:rFonts w:ascii="Times New Roman" w:eastAsia="Times New Roman" w:hAnsi="Times New Roman" w:cs="Times New Roman"/>
      <w:sz w:val="24"/>
      <w:szCs w:val="24"/>
    </w:rPr>
  </w:style>
  <w:style w:type="character" w:customStyle="1" w:styleId="afffffff2">
    <w:name w:val="_абзац Знак"/>
    <w:link w:val="afffffff1"/>
    <w:rsid w:val="00A32F7B"/>
    <w:rPr>
      <w:rFonts w:ascii="Times New Roman" w:eastAsia="Times New Roman" w:hAnsi="Times New Roman" w:cs="Times New Roman"/>
      <w:sz w:val="24"/>
      <w:szCs w:val="24"/>
    </w:rPr>
  </w:style>
  <w:style w:type="paragraph" w:customStyle="1" w:styleId="3f0">
    <w:name w:val="Основной текст3"/>
    <w:basedOn w:val="a5"/>
    <w:rsid w:val="00A32F7B"/>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rPr>
  </w:style>
  <w:style w:type="paragraph" w:customStyle="1" w:styleId="afffffff3">
    <w:name w:val="_список"/>
    <w:basedOn w:val="a5"/>
    <w:link w:val="afffffff4"/>
    <w:qFormat/>
    <w:rsid w:val="00A32F7B"/>
    <w:pPr>
      <w:tabs>
        <w:tab w:val="left" w:pos="993"/>
      </w:tabs>
      <w:spacing w:after="0"/>
      <w:jc w:val="both"/>
    </w:pPr>
    <w:rPr>
      <w:rFonts w:ascii="Times New Roman" w:eastAsia="Calibri" w:hAnsi="Times New Roman" w:cs="Times New Roman"/>
      <w:sz w:val="24"/>
      <w:szCs w:val="24"/>
    </w:rPr>
  </w:style>
  <w:style w:type="character" w:customStyle="1" w:styleId="afffffff4">
    <w:name w:val="_список Знак"/>
    <w:link w:val="afffffff3"/>
    <w:rsid w:val="00A32F7B"/>
    <w:rPr>
      <w:rFonts w:ascii="Times New Roman" w:eastAsia="Calibri" w:hAnsi="Times New Roman" w:cs="Times New Roman"/>
      <w:sz w:val="24"/>
      <w:szCs w:val="24"/>
    </w:rPr>
  </w:style>
  <w:style w:type="paragraph" w:customStyle="1" w:styleId="ConsNonformat">
    <w:name w:val="ConsNonformat"/>
    <w:link w:val="ConsNonformat0"/>
    <w:rsid w:val="00A32F7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A32F7B"/>
    <w:rPr>
      <w:rFonts w:ascii="Courier New" w:eastAsia="Arial" w:hAnsi="Courier New" w:cs="Times New Roman"/>
      <w:sz w:val="20"/>
      <w:szCs w:val="20"/>
      <w:lang w:eastAsia="ar-SA"/>
    </w:rPr>
  </w:style>
  <w:style w:type="table" w:customStyle="1" w:styleId="-31">
    <w:name w:val="Светлая сетка - Акцент 31"/>
    <w:basedOn w:val="a7"/>
    <w:next w:val="-32"/>
    <w:uiPriority w:val="62"/>
    <w:rsid w:val="00A32F7B"/>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61">
    <w:name w:val="Средний список 1 - Акцент 61"/>
    <w:basedOn w:val="a7"/>
    <w:next w:val="1-6"/>
    <w:uiPriority w:val="65"/>
    <w:rsid w:val="00A32F7B"/>
    <w:pPr>
      <w:spacing w:after="0" w:line="240" w:lineRule="auto"/>
    </w:pPr>
    <w:rPr>
      <w:color w:val="00000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paragraph" w:customStyle="1" w:styleId="formattext">
    <w:name w:val="formattext"/>
    <w:basedOn w:val="a5"/>
    <w:rsid w:val="00A32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Знак Знак Знак Знак Знак Знак2 Знак Знак Знак Знак Знак Знак1"/>
    <w:basedOn w:val="a5"/>
    <w:rsid w:val="00A32F7B"/>
    <w:pPr>
      <w:spacing w:after="0" w:line="240" w:lineRule="exact"/>
      <w:jc w:val="both"/>
    </w:pPr>
    <w:rPr>
      <w:rFonts w:ascii="Times New Roman" w:eastAsia="Times New Roman" w:hAnsi="Times New Roman" w:cs="Times New Roman"/>
      <w:sz w:val="24"/>
      <w:szCs w:val="24"/>
      <w:lang w:val="en-US"/>
    </w:rPr>
  </w:style>
  <w:style w:type="paragraph" w:customStyle="1" w:styleId="ConsNormal">
    <w:name w:val="ConsNormal"/>
    <w:rsid w:val="00A32F7B"/>
    <w:pPr>
      <w:autoSpaceDE w:val="0"/>
      <w:autoSpaceDN w:val="0"/>
      <w:spacing w:after="0" w:line="240" w:lineRule="auto"/>
      <w:ind w:firstLine="720"/>
    </w:pPr>
    <w:rPr>
      <w:rFonts w:ascii="Arial" w:eastAsia="Times New Roman" w:hAnsi="Arial" w:cs="Arial"/>
      <w:sz w:val="20"/>
      <w:szCs w:val="20"/>
      <w:lang w:eastAsia="ru-RU"/>
    </w:rPr>
  </w:style>
  <w:style w:type="paragraph" w:customStyle="1" w:styleId="afffffff5">
    <w:name w:val="Нормальный"/>
    <w:rsid w:val="00A32F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4">
    <w:name w:val="Сетка таблицы11"/>
    <w:basedOn w:val="a7"/>
    <w:next w:val="af1"/>
    <w:uiPriority w:val="59"/>
    <w:rsid w:val="00A32F7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caption"/>
    <w:basedOn w:val="a5"/>
    <w:next w:val="a5"/>
    <w:uiPriority w:val="35"/>
    <w:semiHidden/>
    <w:unhideWhenUsed/>
    <w:qFormat/>
    <w:rsid w:val="00A32F7B"/>
    <w:pPr>
      <w:spacing w:line="240" w:lineRule="auto"/>
    </w:pPr>
    <w:rPr>
      <w:b/>
      <w:bCs/>
      <w:color w:val="4F81BD" w:themeColor="accent1"/>
      <w:sz w:val="18"/>
      <w:szCs w:val="18"/>
    </w:rPr>
  </w:style>
  <w:style w:type="table" w:styleId="-32">
    <w:name w:val="Light Grid Accent 3"/>
    <w:basedOn w:val="a7"/>
    <w:uiPriority w:val="62"/>
    <w:rsid w:val="00A32F7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6">
    <w:name w:val="Medium List 1 Accent 6"/>
    <w:basedOn w:val="a7"/>
    <w:uiPriority w:val="65"/>
    <w:rsid w:val="00A32F7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86E8E"/>
  </w:style>
  <w:style w:type="paragraph" w:styleId="11">
    <w:name w:val="heading 1"/>
    <w:aliases w:val="Заголовок 1 Знак Знак,Заголовок 1 Знак Знак Знак"/>
    <w:basedOn w:val="a5"/>
    <w:next w:val="a5"/>
    <w:link w:val="13"/>
    <w:qFormat/>
    <w:rsid w:val="00A32F7B"/>
    <w:pPr>
      <w:keepNext/>
      <w:pageBreakBefore/>
      <w:numPr>
        <w:numId w:val="3"/>
      </w:numPr>
      <w:tabs>
        <w:tab w:val="left" w:pos="851"/>
      </w:tabs>
      <w:spacing w:before="240" w:after="120" w:line="240" w:lineRule="auto"/>
      <w:jc w:val="both"/>
      <w:outlineLvl w:val="0"/>
    </w:pPr>
    <w:rPr>
      <w:rFonts w:ascii="Times New Roman" w:eastAsia="Times New Roman" w:hAnsi="Times New Roman" w:cs="Times New Roman"/>
      <w:b/>
      <w:bCs/>
      <w:caps/>
      <w:kern w:val="32"/>
      <w:sz w:val="24"/>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5"/>
    <w:link w:val="20"/>
    <w:qFormat/>
    <w:rsid w:val="00A32F7B"/>
    <w:pPr>
      <w:keepNext/>
      <w:numPr>
        <w:ilvl w:val="1"/>
        <w:numId w:val="3"/>
      </w:numPr>
      <w:tabs>
        <w:tab w:val="left" w:pos="1134"/>
        <w:tab w:val="left" w:pos="1276"/>
      </w:tabs>
      <w:spacing w:before="180" w:after="60" w:line="240" w:lineRule="auto"/>
      <w:ind w:left="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
    <w:basedOn w:val="a5"/>
    <w:next w:val="a5"/>
    <w:link w:val="30"/>
    <w:qFormat/>
    <w:rsid w:val="00A32F7B"/>
    <w:pPr>
      <w:keepNext/>
      <w:numPr>
        <w:ilvl w:val="2"/>
        <w:numId w:val="3"/>
      </w:numPr>
      <w:tabs>
        <w:tab w:val="left" w:pos="1276"/>
      </w:tabs>
      <w:spacing w:before="120" w:after="120" w:line="240" w:lineRule="auto"/>
      <w:outlineLvl w:val="2"/>
    </w:pPr>
    <w:rPr>
      <w:rFonts w:ascii="Times New Roman" w:eastAsia="Times New Roman" w:hAnsi="Times New Roman" w:cs="Times New Roman"/>
      <w:b/>
      <w:bCs/>
      <w:sz w:val="24"/>
      <w:szCs w:val="26"/>
    </w:rPr>
  </w:style>
  <w:style w:type="paragraph" w:styleId="4">
    <w:name w:val="heading 4"/>
    <w:aliases w:val="ПОДЗАГОЛОВКИ"/>
    <w:basedOn w:val="a5"/>
    <w:next w:val="a5"/>
    <w:link w:val="40"/>
    <w:qFormat/>
    <w:rsid w:val="00A32F7B"/>
    <w:pPr>
      <w:keepNext/>
      <w:numPr>
        <w:ilvl w:val="3"/>
        <w:numId w:val="3"/>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qFormat/>
    <w:rsid w:val="00A32F7B"/>
    <w:pPr>
      <w:numPr>
        <w:ilvl w:val="4"/>
        <w:numId w:val="3"/>
      </w:numPr>
      <w:tabs>
        <w:tab w:val="left" w:pos="1701"/>
      </w:tabs>
      <w:spacing w:before="240" w:after="60" w:line="240" w:lineRule="auto"/>
      <w:outlineLvl w:val="4"/>
    </w:pPr>
    <w:rPr>
      <w:rFonts w:ascii="Times New Roman" w:eastAsia="Times New Roman" w:hAnsi="Times New Roman" w:cs="Times New Roman"/>
      <w:b/>
      <w:bCs/>
      <w:iCs/>
    </w:rPr>
  </w:style>
  <w:style w:type="paragraph" w:styleId="6">
    <w:name w:val="heading 6"/>
    <w:basedOn w:val="a5"/>
    <w:next w:val="a5"/>
    <w:link w:val="60"/>
    <w:qFormat/>
    <w:rsid w:val="00A32F7B"/>
    <w:pPr>
      <w:numPr>
        <w:ilvl w:val="5"/>
        <w:numId w:val="3"/>
      </w:numPr>
      <w:spacing w:before="240" w:after="60" w:line="240" w:lineRule="auto"/>
      <w:outlineLvl w:val="5"/>
    </w:pPr>
    <w:rPr>
      <w:rFonts w:ascii="Times New Roman" w:eastAsia="Times New Roman" w:hAnsi="Times New Roman" w:cs="Times New Roman"/>
      <w:b/>
      <w:bCs/>
    </w:rPr>
  </w:style>
  <w:style w:type="paragraph" w:styleId="7">
    <w:name w:val="heading 7"/>
    <w:aliases w:val="Заголовок x.x"/>
    <w:basedOn w:val="a5"/>
    <w:next w:val="a5"/>
    <w:link w:val="70"/>
    <w:qFormat/>
    <w:rsid w:val="00A32F7B"/>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qFormat/>
    <w:rsid w:val="00A32F7B"/>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A32F7B"/>
    <w:pPr>
      <w:numPr>
        <w:ilvl w:val="8"/>
        <w:numId w:val="3"/>
      </w:numPr>
      <w:spacing w:before="240" w:after="60" w:line="240" w:lineRule="auto"/>
      <w:outlineLvl w:val="8"/>
    </w:pPr>
    <w:rPr>
      <w:rFonts w:ascii="Arial" w:eastAsia="Times New Roman" w:hAnsi="Arial"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aliases w:val=" Знак5,Знак5"/>
    <w:basedOn w:val="a5"/>
    <w:link w:val="aa"/>
    <w:unhideWhenUsed/>
    <w:rsid w:val="00386E8E"/>
    <w:pPr>
      <w:spacing w:after="0" w:line="240" w:lineRule="auto"/>
    </w:pPr>
    <w:rPr>
      <w:rFonts w:ascii="Tahoma" w:hAnsi="Tahoma" w:cs="Tahoma"/>
      <w:sz w:val="16"/>
      <w:szCs w:val="16"/>
    </w:rPr>
  </w:style>
  <w:style w:type="character" w:customStyle="1" w:styleId="aa">
    <w:name w:val="Текст выноски Знак"/>
    <w:aliases w:val=" Знак5 Знак,Знак5 Знак"/>
    <w:basedOn w:val="a6"/>
    <w:link w:val="a9"/>
    <w:rsid w:val="00386E8E"/>
    <w:rPr>
      <w:rFonts w:ascii="Tahoma" w:hAnsi="Tahoma" w:cs="Tahoma"/>
      <w:sz w:val="16"/>
      <w:szCs w:val="16"/>
    </w:rPr>
  </w:style>
  <w:style w:type="paragraph" w:styleId="ab">
    <w:name w:val="List Paragraph"/>
    <w:basedOn w:val="a5"/>
    <w:link w:val="ac"/>
    <w:uiPriority w:val="34"/>
    <w:qFormat/>
    <w:rsid w:val="00093051"/>
    <w:pPr>
      <w:ind w:left="720"/>
      <w:contextualSpacing/>
    </w:pPr>
  </w:style>
  <w:style w:type="paragraph" w:styleId="ad">
    <w:name w:val="header"/>
    <w:aliases w:val=" Знак4,Знак4, Знак8,ВерхКолонтитул"/>
    <w:basedOn w:val="a5"/>
    <w:link w:val="ae"/>
    <w:uiPriority w:val="99"/>
    <w:unhideWhenUsed/>
    <w:rsid w:val="00CD5AFF"/>
    <w:pPr>
      <w:tabs>
        <w:tab w:val="center" w:pos="4677"/>
        <w:tab w:val="right" w:pos="9355"/>
      </w:tabs>
      <w:spacing w:after="0" w:line="240" w:lineRule="auto"/>
    </w:pPr>
  </w:style>
  <w:style w:type="character" w:customStyle="1" w:styleId="ae">
    <w:name w:val="Верхний колонтитул Знак"/>
    <w:aliases w:val=" Знак4 Знак,Знак4 Знак, Знак8 Знак,ВерхКолонтитул Знак"/>
    <w:basedOn w:val="a6"/>
    <w:link w:val="ad"/>
    <w:uiPriority w:val="99"/>
    <w:rsid w:val="00CD5AFF"/>
  </w:style>
  <w:style w:type="paragraph" w:styleId="af">
    <w:name w:val="footer"/>
    <w:aliases w:val=" Знак, Знак6,Знак,Знак6, Знак14"/>
    <w:basedOn w:val="a5"/>
    <w:link w:val="af0"/>
    <w:uiPriority w:val="99"/>
    <w:unhideWhenUsed/>
    <w:rsid w:val="00CD5AFF"/>
    <w:pPr>
      <w:tabs>
        <w:tab w:val="center" w:pos="4677"/>
        <w:tab w:val="right" w:pos="9355"/>
      </w:tabs>
      <w:spacing w:after="0" w:line="240" w:lineRule="auto"/>
    </w:pPr>
  </w:style>
  <w:style w:type="character" w:customStyle="1" w:styleId="af0">
    <w:name w:val="Нижний колонтитул Знак"/>
    <w:aliases w:val=" Знак Знак, Знак6 Знак,Знак Знак,Знак6 Знак, Знак14 Знак"/>
    <w:basedOn w:val="a6"/>
    <w:link w:val="af"/>
    <w:uiPriority w:val="99"/>
    <w:rsid w:val="00CD5AFF"/>
  </w:style>
  <w:style w:type="numbering" w:customStyle="1" w:styleId="14">
    <w:name w:val="Нет списка1"/>
    <w:next w:val="a8"/>
    <w:semiHidden/>
    <w:rsid w:val="002E0029"/>
  </w:style>
  <w:style w:type="table" w:styleId="af1">
    <w:name w:val="Table Grid"/>
    <w:basedOn w:val="a7"/>
    <w:rsid w:val="002E00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 1 Знак Знак Знак1,Заголовок 1 Знак Знак Знак Знак"/>
    <w:basedOn w:val="a6"/>
    <w:link w:val="11"/>
    <w:rsid w:val="00A32F7B"/>
    <w:rPr>
      <w:rFonts w:ascii="Times New Roman" w:eastAsia="Times New Roman" w:hAnsi="Times New Roman" w:cs="Times New Roman"/>
      <w:b/>
      <w:bCs/>
      <w:caps/>
      <w:kern w:val="32"/>
      <w:sz w:val="24"/>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6"/>
    <w:link w:val="2"/>
    <w:rsid w:val="00A32F7B"/>
    <w:rPr>
      <w:rFonts w:ascii="Times New Roman" w:eastAsia="Times New Roman" w:hAnsi="Times New Roman" w:cs="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
    <w:basedOn w:val="a6"/>
    <w:link w:val="3"/>
    <w:rsid w:val="00A32F7B"/>
    <w:rPr>
      <w:rFonts w:ascii="Times New Roman" w:eastAsia="Times New Roman" w:hAnsi="Times New Roman" w:cs="Times New Roman"/>
      <w:b/>
      <w:bCs/>
      <w:sz w:val="24"/>
      <w:szCs w:val="26"/>
    </w:rPr>
  </w:style>
  <w:style w:type="character" w:customStyle="1" w:styleId="40">
    <w:name w:val="Заголовок 4 Знак"/>
    <w:aliases w:val="ПОДЗАГОЛОВКИ Знак"/>
    <w:basedOn w:val="a6"/>
    <w:link w:val="4"/>
    <w:rsid w:val="00A32F7B"/>
    <w:rPr>
      <w:rFonts w:ascii="Times New Roman" w:eastAsia="Times New Roman" w:hAnsi="Times New Roman" w:cs="Times New Roman"/>
      <w:b/>
      <w:bCs/>
      <w:sz w:val="24"/>
      <w:szCs w:val="24"/>
    </w:rPr>
  </w:style>
  <w:style w:type="character" w:customStyle="1" w:styleId="50">
    <w:name w:val="Заголовок 5 Знак"/>
    <w:basedOn w:val="a6"/>
    <w:link w:val="5"/>
    <w:rsid w:val="00A32F7B"/>
    <w:rPr>
      <w:rFonts w:ascii="Times New Roman" w:eastAsia="Times New Roman" w:hAnsi="Times New Roman" w:cs="Times New Roman"/>
      <w:b/>
      <w:bCs/>
      <w:iCs/>
    </w:rPr>
  </w:style>
  <w:style w:type="character" w:customStyle="1" w:styleId="60">
    <w:name w:val="Заголовок 6 Знак"/>
    <w:basedOn w:val="a6"/>
    <w:link w:val="6"/>
    <w:rsid w:val="00A32F7B"/>
    <w:rPr>
      <w:rFonts w:ascii="Times New Roman" w:eastAsia="Times New Roman" w:hAnsi="Times New Roman" w:cs="Times New Roman"/>
      <w:b/>
      <w:bCs/>
    </w:rPr>
  </w:style>
  <w:style w:type="character" w:customStyle="1" w:styleId="70">
    <w:name w:val="Заголовок 7 Знак"/>
    <w:aliases w:val="Заголовок x.x Знак1"/>
    <w:basedOn w:val="a6"/>
    <w:link w:val="7"/>
    <w:rsid w:val="00A32F7B"/>
    <w:rPr>
      <w:rFonts w:ascii="Times New Roman" w:eastAsia="Times New Roman" w:hAnsi="Times New Roman" w:cs="Times New Roman"/>
      <w:sz w:val="24"/>
      <w:szCs w:val="24"/>
    </w:rPr>
  </w:style>
  <w:style w:type="character" w:customStyle="1" w:styleId="80">
    <w:name w:val="Заголовок 8 Знак"/>
    <w:basedOn w:val="a6"/>
    <w:link w:val="8"/>
    <w:rsid w:val="00A32F7B"/>
    <w:rPr>
      <w:rFonts w:ascii="Times New Roman" w:eastAsia="Times New Roman" w:hAnsi="Times New Roman" w:cs="Times New Roman"/>
      <w:i/>
      <w:iCs/>
      <w:sz w:val="24"/>
      <w:szCs w:val="24"/>
    </w:rPr>
  </w:style>
  <w:style w:type="character" w:customStyle="1" w:styleId="90">
    <w:name w:val="Заголовок 9 Знак"/>
    <w:basedOn w:val="a6"/>
    <w:link w:val="9"/>
    <w:rsid w:val="00A32F7B"/>
    <w:rPr>
      <w:rFonts w:ascii="Arial" w:eastAsia="Times New Roman" w:hAnsi="Arial" w:cs="Times New Roman"/>
    </w:rPr>
  </w:style>
  <w:style w:type="numbering" w:customStyle="1" w:styleId="21">
    <w:name w:val="Нет списка2"/>
    <w:next w:val="a8"/>
    <w:uiPriority w:val="99"/>
    <w:semiHidden/>
    <w:unhideWhenUsed/>
    <w:rsid w:val="00A32F7B"/>
  </w:style>
  <w:style w:type="paragraph" w:customStyle="1" w:styleId="af2">
    <w:name w:val="ТЕКСТ ГРАД"/>
    <w:basedOn w:val="a5"/>
    <w:link w:val="af3"/>
    <w:qFormat/>
    <w:rsid w:val="00A32F7B"/>
    <w:pPr>
      <w:spacing w:after="0" w:line="360" w:lineRule="auto"/>
      <w:ind w:firstLine="709"/>
      <w:jc w:val="both"/>
    </w:pPr>
    <w:rPr>
      <w:rFonts w:ascii="Times New Roman" w:eastAsia="Times New Roman" w:hAnsi="Times New Roman" w:cs="Times New Roman"/>
      <w:sz w:val="24"/>
      <w:szCs w:val="24"/>
    </w:rPr>
  </w:style>
  <w:style w:type="character" w:customStyle="1" w:styleId="af3">
    <w:name w:val="ТЕКСТ ГРАД Знак"/>
    <w:link w:val="af2"/>
    <w:rsid w:val="00A32F7B"/>
    <w:rPr>
      <w:rFonts w:ascii="Times New Roman" w:eastAsia="Times New Roman" w:hAnsi="Times New Roman" w:cs="Times New Roman"/>
      <w:sz w:val="24"/>
      <w:szCs w:val="24"/>
    </w:rPr>
  </w:style>
  <w:style w:type="paragraph" w:customStyle="1" w:styleId="af4">
    <w:name w:val="ООО  «Институт Территориального Планирования"/>
    <w:basedOn w:val="a5"/>
    <w:link w:val="af5"/>
    <w:qFormat/>
    <w:rsid w:val="00A32F7B"/>
    <w:pPr>
      <w:spacing w:after="0" w:line="360" w:lineRule="auto"/>
      <w:ind w:left="709"/>
      <w:jc w:val="right"/>
    </w:pPr>
    <w:rPr>
      <w:rFonts w:ascii="Times New Roman" w:eastAsia="Times New Roman" w:hAnsi="Times New Roman" w:cs="Times New Roman"/>
      <w:sz w:val="24"/>
      <w:szCs w:val="24"/>
    </w:rPr>
  </w:style>
  <w:style w:type="character" w:customStyle="1" w:styleId="af5">
    <w:name w:val="ООО  «Институт Территориального Планирования Знак"/>
    <w:link w:val="af4"/>
    <w:rsid w:val="00A32F7B"/>
    <w:rPr>
      <w:rFonts w:ascii="Times New Roman" w:eastAsia="Times New Roman" w:hAnsi="Times New Roman" w:cs="Times New Roman"/>
      <w:sz w:val="24"/>
      <w:szCs w:val="24"/>
    </w:rPr>
  </w:style>
  <w:style w:type="table" w:customStyle="1" w:styleId="15">
    <w:name w:val="Сетка таблицы1"/>
    <w:basedOn w:val="a7"/>
    <w:next w:val="af1"/>
    <w:uiPriority w:val="39"/>
    <w:rsid w:val="00A32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F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A32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2F7B"/>
    <w:rPr>
      <w:rFonts w:ascii="Arial" w:eastAsia="Times New Roman" w:hAnsi="Arial" w:cs="Arial"/>
      <w:sz w:val="20"/>
      <w:szCs w:val="20"/>
      <w:lang w:eastAsia="ru-RU"/>
    </w:rPr>
  </w:style>
  <w:style w:type="paragraph" w:customStyle="1" w:styleId="af6">
    <w:name w:val="Название таблицы"/>
    <w:basedOn w:val="af7"/>
    <w:rsid w:val="00A32F7B"/>
    <w:pPr>
      <w:keepNext/>
      <w:spacing w:before="120" w:after="0"/>
      <w:jc w:val="center"/>
    </w:pPr>
    <w:rPr>
      <w:rFonts w:ascii="Times New Roman" w:eastAsia="Times New Roman" w:hAnsi="Times New Roman" w:cs="Times New Roman"/>
      <w:color w:val="auto"/>
      <w:sz w:val="22"/>
      <w:szCs w:val="22"/>
    </w:rPr>
  </w:style>
  <w:style w:type="paragraph" w:customStyle="1" w:styleId="110">
    <w:name w:val="Название объекта Знак11"/>
    <w:basedOn w:val="a5"/>
    <w:next w:val="a5"/>
    <w:link w:val="22"/>
    <w:unhideWhenUsed/>
    <w:qFormat/>
    <w:rsid w:val="00A32F7B"/>
    <w:pPr>
      <w:spacing w:line="240" w:lineRule="auto"/>
    </w:pPr>
    <w:rPr>
      <w:i/>
      <w:iCs/>
      <w:color w:val="44546A"/>
      <w:sz w:val="18"/>
      <w:szCs w:val="18"/>
    </w:rPr>
  </w:style>
  <w:style w:type="paragraph" w:customStyle="1" w:styleId="16">
    <w:name w:val="Абзац списка1"/>
    <w:basedOn w:val="a5"/>
    <w:rsid w:val="00A32F7B"/>
    <w:pPr>
      <w:spacing w:after="0" w:line="360" w:lineRule="auto"/>
      <w:ind w:left="720" w:firstLine="680"/>
      <w:contextualSpacing/>
      <w:jc w:val="both"/>
    </w:pPr>
    <w:rPr>
      <w:rFonts w:ascii="Times New Roman" w:eastAsia="Times New Roman" w:hAnsi="Times New Roman" w:cs="Times New Roman"/>
      <w:sz w:val="24"/>
    </w:rPr>
  </w:style>
  <w:style w:type="paragraph" w:customStyle="1" w:styleId="23">
    <w:name w:val="Знак Знак Знак Знак Знак Знак2 Знак Знак Знак Знак Знак Знак"/>
    <w:basedOn w:val="a5"/>
    <w:rsid w:val="00A32F7B"/>
    <w:pPr>
      <w:spacing w:after="0" w:line="240" w:lineRule="exact"/>
      <w:jc w:val="both"/>
    </w:pPr>
    <w:rPr>
      <w:rFonts w:ascii="Times New Roman" w:eastAsia="Times New Roman" w:hAnsi="Times New Roman" w:cs="Times New Roman"/>
      <w:sz w:val="24"/>
      <w:szCs w:val="24"/>
      <w:lang w:val="en-US"/>
    </w:rPr>
  </w:style>
  <w:style w:type="paragraph" w:customStyle="1" w:styleId="24">
    <w:name w:val="Абзац списка2"/>
    <w:basedOn w:val="a5"/>
    <w:rsid w:val="00A32F7B"/>
    <w:pPr>
      <w:spacing w:after="0" w:line="360" w:lineRule="auto"/>
      <w:ind w:left="720" w:firstLine="680"/>
      <w:contextualSpacing/>
      <w:jc w:val="both"/>
    </w:pPr>
    <w:rPr>
      <w:rFonts w:ascii="Times New Roman" w:eastAsia="Times New Roman" w:hAnsi="Times New Roman" w:cs="Times New Roman"/>
      <w:sz w:val="24"/>
    </w:rPr>
  </w:style>
  <w:style w:type="character" w:styleId="af8">
    <w:name w:val="page number"/>
    <w:rsid w:val="00A32F7B"/>
    <w:rPr>
      <w:rFonts w:cs="Times New Roman"/>
    </w:rPr>
  </w:style>
  <w:style w:type="paragraph" w:customStyle="1" w:styleId="S5">
    <w:name w:val="S_Обычный"/>
    <w:basedOn w:val="a5"/>
    <w:link w:val="S6"/>
    <w:qFormat/>
    <w:rsid w:val="00A32F7B"/>
    <w:pPr>
      <w:spacing w:after="0" w:line="360" w:lineRule="auto"/>
      <w:ind w:firstLine="709"/>
      <w:jc w:val="both"/>
    </w:pPr>
    <w:rPr>
      <w:rFonts w:ascii="Times New Roman" w:eastAsia="Calibri" w:hAnsi="Times New Roman" w:cs="Times New Roman"/>
      <w:sz w:val="20"/>
      <w:szCs w:val="24"/>
      <w:lang w:eastAsia="ru-RU"/>
    </w:rPr>
  </w:style>
  <w:style w:type="character" w:customStyle="1" w:styleId="S6">
    <w:name w:val="S_Обычный Знак"/>
    <w:link w:val="S5"/>
    <w:locked/>
    <w:rsid w:val="00A32F7B"/>
    <w:rPr>
      <w:rFonts w:ascii="Times New Roman" w:eastAsia="Calibri" w:hAnsi="Times New Roman" w:cs="Times New Roman"/>
      <w:sz w:val="20"/>
      <w:szCs w:val="24"/>
      <w:lang w:eastAsia="ru-RU"/>
    </w:rPr>
  </w:style>
  <w:style w:type="paragraph" w:customStyle="1" w:styleId="100">
    <w:name w:val="Табличный_слева_10"/>
    <w:basedOn w:val="a5"/>
    <w:qFormat/>
    <w:rsid w:val="00A32F7B"/>
    <w:pPr>
      <w:spacing w:after="0" w:line="240" w:lineRule="auto"/>
    </w:pPr>
    <w:rPr>
      <w:rFonts w:ascii="Times New Roman" w:eastAsia="Times New Roman" w:hAnsi="Times New Roman" w:cs="Times New Roman"/>
      <w:sz w:val="20"/>
      <w:szCs w:val="24"/>
      <w:lang w:eastAsia="ru-RU"/>
    </w:rPr>
  </w:style>
  <w:style w:type="paragraph" w:customStyle="1" w:styleId="tekstob">
    <w:name w:val="tekstob"/>
    <w:basedOn w:val="a5"/>
    <w:rsid w:val="00A32F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9">
    <w:name w:val="Абзац"/>
    <w:basedOn w:val="a5"/>
    <w:link w:val="afa"/>
    <w:qFormat/>
    <w:rsid w:val="00A32F7B"/>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a">
    <w:name w:val="Абзац Знак"/>
    <w:link w:val="af9"/>
    <w:rsid w:val="00A32F7B"/>
    <w:rPr>
      <w:rFonts w:ascii="Times New Roman" w:eastAsia="Times New Roman" w:hAnsi="Times New Roman" w:cs="Times New Roman"/>
      <w:sz w:val="24"/>
      <w:szCs w:val="24"/>
      <w:lang w:eastAsia="ru-RU"/>
    </w:rPr>
  </w:style>
  <w:style w:type="table" w:styleId="25">
    <w:name w:val="Table Classic 2"/>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A32F7B"/>
    <w:rPr>
      <w:i/>
      <w:iCs/>
      <w:color w:val="44546A"/>
      <w:sz w:val="18"/>
      <w:szCs w:val="18"/>
    </w:rPr>
  </w:style>
  <w:style w:type="character" w:customStyle="1" w:styleId="ac">
    <w:name w:val="Абзац списка Знак"/>
    <w:link w:val="ab"/>
    <w:uiPriority w:val="34"/>
    <w:locked/>
    <w:rsid w:val="00A32F7B"/>
  </w:style>
  <w:style w:type="paragraph" w:styleId="afb">
    <w:name w:val="Normal (Web)"/>
    <w:basedOn w:val="a5"/>
    <w:uiPriority w:val="99"/>
    <w:unhideWhenUsed/>
    <w:rsid w:val="00A32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basedOn w:val="a6"/>
    <w:uiPriority w:val="99"/>
    <w:unhideWhenUsed/>
    <w:rsid w:val="00A32F7B"/>
    <w:rPr>
      <w:color w:val="0000FF"/>
      <w:u w:val="single"/>
    </w:rPr>
  </w:style>
  <w:style w:type="character" w:customStyle="1" w:styleId="apple-converted-space">
    <w:name w:val="apple-converted-space"/>
    <w:basedOn w:val="a6"/>
    <w:rsid w:val="00A32F7B"/>
  </w:style>
  <w:style w:type="paragraph" w:styleId="a3">
    <w:name w:val="List"/>
    <w:basedOn w:val="a5"/>
    <w:link w:val="afd"/>
    <w:rsid w:val="00A32F7B"/>
    <w:pPr>
      <w:numPr>
        <w:numId w:val="10"/>
      </w:numPr>
      <w:spacing w:after="60" w:line="240" w:lineRule="auto"/>
      <w:ind w:left="0"/>
      <w:jc w:val="both"/>
    </w:pPr>
    <w:rPr>
      <w:rFonts w:ascii="Times New Roman" w:eastAsia="Calibri" w:hAnsi="Times New Roman" w:cs="Times New Roman"/>
      <w:snapToGrid w:val="0"/>
      <w:sz w:val="24"/>
      <w:szCs w:val="24"/>
    </w:rPr>
  </w:style>
  <w:style w:type="character" w:customStyle="1" w:styleId="afd">
    <w:name w:val="Список Знак"/>
    <w:link w:val="a3"/>
    <w:rsid w:val="00A32F7B"/>
    <w:rPr>
      <w:rFonts w:ascii="Times New Roman" w:eastAsia="Calibri" w:hAnsi="Times New Roman" w:cs="Times New Roman"/>
      <w:snapToGrid w:val="0"/>
      <w:sz w:val="24"/>
      <w:szCs w:val="24"/>
    </w:rPr>
  </w:style>
  <w:style w:type="paragraph" w:customStyle="1" w:styleId="31">
    <w:name w:val="Оглавление 31"/>
    <w:basedOn w:val="a5"/>
    <w:next w:val="a5"/>
    <w:autoRedefine/>
    <w:uiPriority w:val="39"/>
    <w:qFormat/>
    <w:rsid w:val="00A32F7B"/>
    <w:pPr>
      <w:tabs>
        <w:tab w:val="right" w:leader="dot" w:pos="9922"/>
      </w:tabs>
      <w:spacing w:after="0"/>
      <w:ind w:left="220"/>
    </w:pPr>
    <w:rPr>
      <w:b/>
      <w:noProof/>
      <w:sz w:val="20"/>
      <w:szCs w:val="20"/>
      <w:lang w:eastAsia="ru-RU"/>
    </w:rPr>
  </w:style>
  <w:style w:type="paragraph" w:customStyle="1" w:styleId="a">
    <w:name w:val="Список нумерованный"/>
    <w:basedOn w:val="a5"/>
    <w:rsid w:val="00A32F7B"/>
    <w:pPr>
      <w:numPr>
        <w:numId w:val="11"/>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5"/>
    <w:rsid w:val="00A32F7B"/>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5"/>
    <w:rsid w:val="00A32F7B"/>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111">
    <w:name w:val="Оглавление 11"/>
    <w:basedOn w:val="a5"/>
    <w:next w:val="a5"/>
    <w:uiPriority w:val="39"/>
    <w:qFormat/>
    <w:rsid w:val="00A32F7B"/>
    <w:pPr>
      <w:spacing w:before="360" w:after="0"/>
    </w:pPr>
    <w:rPr>
      <w:rFonts w:ascii="Times New Roman" w:hAnsi="Times New Roman"/>
      <w:b/>
      <w:bCs/>
      <w:caps/>
      <w:sz w:val="24"/>
      <w:szCs w:val="24"/>
    </w:rPr>
  </w:style>
  <w:style w:type="paragraph" w:customStyle="1" w:styleId="210">
    <w:name w:val="Оглавление 21"/>
    <w:basedOn w:val="a5"/>
    <w:next w:val="a5"/>
    <w:autoRedefine/>
    <w:uiPriority w:val="39"/>
    <w:qFormat/>
    <w:rsid w:val="00A32F7B"/>
    <w:pPr>
      <w:tabs>
        <w:tab w:val="right" w:leader="dot" w:pos="9912"/>
      </w:tabs>
      <w:spacing w:before="240" w:after="0"/>
      <w:ind w:left="284"/>
    </w:pPr>
    <w:rPr>
      <w:b/>
      <w:bCs/>
      <w:sz w:val="20"/>
      <w:szCs w:val="20"/>
    </w:rPr>
  </w:style>
  <w:style w:type="paragraph" w:customStyle="1" w:styleId="aff0">
    <w:name w:val="Табличный_заголовки"/>
    <w:basedOn w:val="a5"/>
    <w:qFormat/>
    <w:rsid w:val="00A32F7B"/>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1">
    <w:name w:val="Табличный_центр"/>
    <w:basedOn w:val="a5"/>
    <w:rsid w:val="00A32F7B"/>
    <w:pPr>
      <w:spacing w:after="0" w:line="240" w:lineRule="auto"/>
      <w:jc w:val="center"/>
    </w:pPr>
    <w:rPr>
      <w:rFonts w:ascii="Times New Roman" w:eastAsia="Times New Roman" w:hAnsi="Times New Roman" w:cs="Times New Roman"/>
      <w:lang w:eastAsia="ru-RU"/>
    </w:rPr>
  </w:style>
  <w:style w:type="paragraph" w:customStyle="1" w:styleId="12">
    <w:name w:val="Список 1)"/>
    <w:basedOn w:val="a5"/>
    <w:rsid w:val="00A32F7B"/>
    <w:pPr>
      <w:numPr>
        <w:numId w:val="8"/>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f2"/>
    <w:rsid w:val="00A32F7B"/>
    <w:pPr>
      <w:numPr>
        <w:numId w:val="7"/>
      </w:numPr>
      <w:spacing w:after="0" w:line="240" w:lineRule="auto"/>
    </w:pPr>
    <w:rPr>
      <w:rFonts w:ascii="Times New Roman" w:eastAsia="Times New Roman" w:hAnsi="Times New Roman" w:cs="Times New Roman"/>
    </w:rPr>
  </w:style>
  <w:style w:type="character" w:customStyle="1" w:styleId="aff2">
    <w:name w:val="Табличный_нумерованный Знак"/>
    <w:link w:val="a1"/>
    <w:rsid w:val="00A32F7B"/>
    <w:rPr>
      <w:rFonts w:ascii="Times New Roman" w:eastAsia="Times New Roman" w:hAnsi="Times New Roman" w:cs="Times New Roman"/>
    </w:rPr>
  </w:style>
  <w:style w:type="paragraph" w:customStyle="1" w:styleId="41">
    <w:name w:val="Оглавление 41"/>
    <w:basedOn w:val="a5"/>
    <w:next w:val="a5"/>
    <w:autoRedefine/>
    <w:uiPriority w:val="39"/>
    <w:rsid w:val="00A32F7B"/>
    <w:pPr>
      <w:spacing w:after="0"/>
      <w:ind w:left="440"/>
    </w:pPr>
    <w:rPr>
      <w:sz w:val="20"/>
      <w:szCs w:val="20"/>
    </w:rPr>
  </w:style>
  <w:style w:type="paragraph" w:customStyle="1" w:styleId="51">
    <w:name w:val="Оглавление 51"/>
    <w:basedOn w:val="a5"/>
    <w:next w:val="a5"/>
    <w:autoRedefine/>
    <w:uiPriority w:val="39"/>
    <w:rsid w:val="00A32F7B"/>
    <w:pPr>
      <w:spacing w:after="0"/>
      <w:ind w:left="660"/>
    </w:pPr>
    <w:rPr>
      <w:sz w:val="20"/>
      <w:szCs w:val="20"/>
    </w:rPr>
  </w:style>
  <w:style w:type="paragraph" w:customStyle="1" w:styleId="61">
    <w:name w:val="Оглавление 61"/>
    <w:basedOn w:val="a5"/>
    <w:next w:val="a5"/>
    <w:autoRedefine/>
    <w:uiPriority w:val="39"/>
    <w:rsid w:val="00A32F7B"/>
    <w:pPr>
      <w:spacing w:after="0"/>
      <w:ind w:left="880"/>
    </w:pPr>
    <w:rPr>
      <w:sz w:val="20"/>
      <w:szCs w:val="20"/>
    </w:rPr>
  </w:style>
  <w:style w:type="paragraph" w:customStyle="1" w:styleId="71">
    <w:name w:val="Оглавление 71"/>
    <w:basedOn w:val="a5"/>
    <w:next w:val="a5"/>
    <w:autoRedefine/>
    <w:uiPriority w:val="39"/>
    <w:rsid w:val="00A32F7B"/>
    <w:pPr>
      <w:spacing w:after="0"/>
      <w:ind w:left="1100"/>
    </w:pPr>
    <w:rPr>
      <w:sz w:val="20"/>
      <w:szCs w:val="20"/>
    </w:rPr>
  </w:style>
  <w:style w:type="paragraph" w:customStyle="1" w:styleId="81">
    <w:name w:val="Оглавление 81"/>
    <w:basedOn w:val="a5"/>
    <w:next w:val="a5"/>
    <w:autoRedefine/>
    <w:uiPriority w:val="39"/>
    <w:rsid w:val="00A32F7B"/>
    <w:pPr>
      <w:spacing w:after="0"/>
      <w:ind w:left="1320"/>
    </w:pPr>
    <w:rPr>
      <w:sz w:val="20"/>
      <w:szCs w:val="20"/>
    </w:rPr>
  </w:style>
  <w:style w:type="paragraph" w:customStyle="1" w:styleId="91">
    <w:name w:val="Оглавление 91"/>
    <w:basedOn w:val="a5"/>
    <w:next w:val="a5"/>
    <w:autoRedefine/>
    <w:uiPriority w:val="39"/>
    <w:rsid w:val="00A32F7B"/>
    <w:pPr>
      <w:spacing w:after="0"/>
      <w:ind w:left="1540"/>
    </w:pPr>
    <w:rPr>
      <w:sz w:val="20"/>
      <w:szCs w:val="20"/>
    </w:rPr>
  </w:style>
  <w:style w:type="paragraph" w:styleId="aff3">
    <w:name w:val="toa heading"/>
    <w:basedOn w:val="a5"/>
    <w:next w:val="a5"/>
    <w:semiHidden/>
    <w:rsid w:val="00A32F7B"/>
    <w:pPr>
      <w:spacing w:before="40" w:after="20" w:line="240" w:lineRule="auto"/>
      <w:jc w:val="center"/>
    </w:pPr>
    <w:rPr>
      <w:rFonts w:ascii="Times New Roman" w:eastAsia="Times New Roman" w:hAnsi="Times New Roman" w:cs="Times New Roman"/>
      <w:b/>
      <w:szCs w:val="20"/>
      <w:lang w:eastAsia="ru-RU"/>
    </w:rPr>
  </w:style>
  <w:style w:type="paragraph" w:styleId="aff4">
    <w:name w:val="annotation text"/>
    <w:basedOn w:val="a5"/>
    <w:link w:val="aff5"/>
    <w:uiPriority w:val="99"/>
    <w:rsid w:val="00A32F7B"/>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6"/>
    <w:link w:val="aff4"/>
    <w:uiPriority w:val="99"/>
    <w:rsid w:val="00A32F7B"/>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A32F7B"/>
    <w:pPr>
      <w:ind w:firstLine="284"/>
      <w:jc w:val="both"/>
    </w:pPr>
    <w:rPr>
      <w:b/>
      <w:bCs/>
    </w:rPr>
  </w:style>
  <w:style w:type="character" w:customStyle="1" w:styleId="aff7">
    <w:name w:val="Тема примечания Знак"/>
    <w:basedOn w:val="aff5"/>
    <w:link w:val="aff6"/>
    <w:semiHidden/>
    <w:rsid w:val="00A32F7B"/>
    <w:rPr>
      <w:rFonts w:ascii="Times New Roman" w:eastAsia="Times New Roman" w:hAnsi="Times New Roman" w:cs="Times New Roman"/>
      <w:b/>
      <w:bCs/>
      <w:sz w:val="20"/>
      <w:szCs w:val="20"/>
      <w:lang w:eastAsia="ru-RU"/>
    </w:rPr>
  </w:style>
  <w:style w:type="paragraph" w:customStyle="1" w:styleId="a4">
    <w:name w:val="Требования"/>
    <w:basedOn w:val="a5"/>
    <w:rsid w:val="00A32F7B"/>
    <w:pPr>
      <w:numPr>
        <w:ilvl w:val="1"/>
        <w:numId w:val="9"/>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A32F7B"/>
    <w:pPr>
      <w:numPr>
        <w:numId w:val="6"/>
      </w:numPr>
      <w:ind w:left="0" w:firstLine="567"/>
    </w:pPr>
  </w:style>
  <w:style w:type="paragraph" w:styleId="aff8">
    <w:name w:val="Document Map"/>
    <w:basedOn w:val="a5"/>
    <w:link w:val="aff9"/>
    <w:semiHidden/>
    <w:rsid w:val="00A32F7B"/>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9">
    <w:name w:val="Схема документа Знак"/>
    <w:basedOn w:val="a6"/>
    <w:link w:val="aff8"/>
    <w:semiHidden/>
    <w:rsid w:val="00A32F7B"/>
    <w:rPr>
      <w:rFonts w:ascii="Tahoma" w:eastAsia="Times New Roman" w:hAnsi="Tahoma" w:cs="Times New Roman"/>
      <w:sz w:val="24"/>
      <w:szCs w:val="20"/>
      <w:shd w:val="clear" w:color="auto" w:fill="000080"/>
    </w:rPr>
  </w:style>
  <w:style w:type="character" w:styleId="affa">
    <w:name w:val="annotation reference"/>
    <w:uiPriority w:val="99"/>
    <w:semiHidden/>
    <w:rsid w:val="00A32F7B"/>
    <w:rPr>
      <w:sz w:val="16"/>
      <w:szCs w:val="16"/>
    </w:rPr>
  </w:style>
  <w:style w:type="paragraph" w:customStyle="1" w:styleId="affb">
    <w:name w:val="Табличный_слева"/>
    <w:basedOn w:val="a5"/>
    <w:rsid w:val="00A32F7B"/>
    <w:pPr>
      <w:spacing w:after="0" w:line="240" w:lineRule="auto"/>
    </w:pPr>
    <w:rPr>
      <w:rFonts w:ascii="Times New Roman" w:eastAsia="Times New Roman" w:hAnsi="Times New Roman" w:cs="Times New Roman"/>
      <w:lang w:eastAsia="ru-RU"/>
    </w:rPr>
  </w:style>
  <w:style w:type="paragraph" w:customStyle="1" w:styleId="17">
    <w:name w:val="Обычный 1"/>
    <w:basedOn w:val="a5"/>
    <w:next w:val="a5"/>
    <w:semiHidden/>
    <w:rsid w:val="00A32F7B"/>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7"/>
    <w:rsid w:val="00A32F7B"/>
    <w:pPr>
      <w:tabs>
        <w:tab w:val="clear" w:pos="360"/>
      </w:tabs>
      <w:spacing w:before="0"/>
      <w:ind w:left="0" w:firstLine="0"/>
      <w:jc w:val="left"/>
    </w:pPr>
  </w:style>
  <w:style w:type="paragraph" w:customStyle="1" w:styleId="affd">
    <w:name w:val="Табличный_по ширине"/>
    <w:basedOn w:val="affb"/>
    <w:rsid w:val="00A32F7B"/>
    <w:pPr>
      <w:jc w:val="both"/>
    </w:pPr>
  </w:style>
  <w:style w:type="paragraph" w:customStyle="1" w:styleId="101">
    <w:name w:val="Табличный_центр_10"/>
    <w:basedOn w:val="a5"/>
    <w:qFormat/>
    <w:rsid w:val="00A32F7B"/>
    <w:pPr>
      <w:spacing w:after="0" w:line="240" w:lineRule="auto"/>
      <w:jc w:val="center"/>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A32F7B"/>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A32F7B"/>
    <w:pPr>
      <w:numPr>
        <w:numId w:val="12"/>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9"/>
    <w:qFormat/>
    <w:rsid w:val="00A32F7B"/>
    <w:pPr>
      <w:jc w:val="center"/>
    </w:pPr>
    <w:rPr>
      <w:b/>
      <w:sz w:val="20"/>
    </w:rPr>
  </w:style>
  <w:style w:type="paragraph" w:styleId="affe">
    <w:name w:val="Title"/>
    <w:basedOn w:val="a5"/>
    <w:next w:val="a5"/>
    <w:link w:val="afff"/>
    <w:qFormat/>
    <w:rsid w:val="00A32F7B"/>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
    <w:name w:val="Название Знак"/>
    <w:basedOn w:val="a6"/>
    <w:link w:val="affe"/>
    <w:rsid w:val="00A32F7B"/>
    <w:rPr>
      <w:rFonts w:ascii="Cambria" w:eastAsia="Times New Roman" w:hAnsi="Cambria" w:cs="Times New Roman"/>
      <w:i/>
      <w:iCs/>
      <w:color w:val="243F60"/>
      <w:sz w:val="60"/>
      <w:szCs w:val="60"/>
    </w:rPr>
  </w:style>
  <w:style w:type="paragraph" w:styleId="afff0">
    <w:name w:val="Subtitle"/>
    <w:basedOn w:val="a5"/>
    <w:next w:val="a5"/>
    <w:link w:val="afff1"/>
    <w:qFormat/>
    <w:rsid w:val="00A32F7B"/>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1">
    <w:name w:val="Подзаголовок Знак"/>
    <w:basedOn w:val="a6"/>
    <w:link w:val="afff0"/>
    <w:rsid w:val="00A32F7B"/>
    <w:rPr>
      <w:rFonts w:ascii="Times New Roman" w:eastAsia="Times New Roman" w:hAnsi="Times New Roman" w:cs="Times New Roman"/>
      <w:i/>
      <w:iCs/>
      <w:sz w:val="24"/>
      <w:szCs w:val="24"/>
    </w:rPr>
  </w:style>
  <w:style w:type="character" w:styleId="afff2">
    <w:name w:val="Strong"/>
    <w:qFormat/>
    <w:rsid w:val="00A32F7B"/>
    <w:rPr>
      <w:b/>
      <w:bCs/>
      <w:spacing w:val="0"/>
    </w:rPr>
  </w:style>
  <w:style w:type="character" w:styleId="afff3">
    <w:name w:val="Emphasis"/>
    <w:qFormat/>
    <w:rsid w:val="00A32F7B"/>
    <w:rPr>
      <w:b/>
      <w:bCs/>
      <w:i/>
      <w:iCs/>
      <w:color w:val="5A5A5A"/>
    </w:rPr>
  </w:style>
  <w:style w:type="paragraph" w:styleId="afff4">
    <w:name w:val="No Spacing"/>
    <w:basedOn w:val="a5"/>
    <w:link w:val="afff5"/>
    <w:uiPriority w:val="1"/>
    <w:qFormat/>
    <w:rsid w:val="00A32F7B"/>
    <w:pPr>
      <w:spacing w:after="0" w:line="360" w:lineRule="auto"/>
      <w:ind w:firstLine="680"/>
      <w:jc w:val="both"/>
    </w:pPr>
    <w:rPr>
      <w:rFonts w:ascii="Times New Roman" w:eastAsia="Times New Roman" w:hAnsi="Times New Roman" w:cs="Times New Roman"/>
      <w:sz w:val="24"/>
      <w:szCs w:val="24"/>
    </w:rPr>
  </w:style>
  <w:style w:type="paragraph" w:styleId="26">
    <w:name w:val="Quote"/>
    <w:basedOn w:val="a5"/>
    <w:next w:val="a5"/>
    <w:link w:val="27"/>
    <w:uiPriority w:val="29"/>
    <w:qFormat/>
    <w:rsid w:val="00A32F7B"/>
    <w:pPr>
      <w:spacing w:after="0" w:line="360" w:lineRule="auto"/>
      <w:ind w:firstLine="680"/>
      <w:jc w:val="both"/>
    </w:pPr>
    <w:rPr>
      <w:rFonts w:ascii="Cambria" w:eastAsia="Times New Roman" w:hAnsi="Cambria" w:cs="Times New Roman"/>
      <w:i/>
      <w:iCs/>
      <w:color w:val="5A5A5A"/>
      <w:sz w:val="24"/>
      <w:szCs w:val="24"/>
    </w:rPr>
  </w:style>
  <w:style w:type="character" w:customStyle="1" w:styleId="27">
    <w:name w:val="Цитата 2 Знак"/>
    <w:basedOn w:val="a6"/>
    <w:link w:val="26"/>
    <w:uiPriority w:val="29"/>
    <w:rsid w:val="00A32F7B"/>
    <w:rPr>
      <w:rFonts w:ascii="Cambria" w:eastAsia="Times New Roman" w:hAnsi="Cambria" w:cs="Times New Roman"/>
      <w:i/>
      <w:iCs/>
      <w:color w:val="5A5A5A"/>
      <w:sz w:val="24"/>
      <w:szCs w:val="24"/>
    </w:rPr>
  </w:style>
  <w:style w:type="paragraph" w:styleId="afff6">
    <w:name w:val="Intense Quote"/>
    <w:basedOn w:val="a5"/>
    <w:next w:val="a5"/>
    <w:link w:val="afff7"/>
    <w:uiPriority w:val="30"/>
    <w:qFormat/>
    <w:rsid w:val="00A32F7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7">
    <w:name w:val="Выделенная цитата Знак"/>
    <w:basedOn w:val="a6"/>
    <w:link w:val="afff6"/>
    <w:uiPriority w:val="30"/>
    <w:rsid w:val="00A32F7B"/>
    <w:rPr>
      <w:rFonts w:ascii="Cambria" w:eastAsia="Times New Roman" w:hAnsi="Cambria" w:cs="Times New Roman"/>
      <w:i/>
      <w:iCs/>
      <w:color w:val="F4F4F4"/>
      <w:sz w:val="24"/>
      <w:szCs w:val="24"/>
      <w:shd w:val="clear" w:color="auto" w:fill="4F81BD"/>
    </w:rPr>
  </w:style>
  <w:style w:type="character" w:styleId="afff8">
    <w:name w:val="Subtle Emphasis"/>
    <w:uiPriority w:val="19"/>
    <w:qFormat/>
    <w:rsid w:val="00A32F7B"/>
    <w:rPr>
      <w:i/>
      <w:iCs/>
      <w:color w:val="5A5A5A"/>
    </w:rPr>
  </w:style>
  <w:style w:type="character" w:styleId="afff9">
    <w:name w:val="Intense Emphasis"/>
    <w:uiPriority w:val="21"/>
    <w:qFormat/>
    <w:rsid w:val="00A32F7B"/>
    <w:rPr>
      <w:b/>
      <w:bCs/>
      <w:i/>
      <w:iCs/>
      <w:color w:val="4F81BD"/>
      <w:sz w:val="22"/>
      <w:szCs w:val="22"/>
    </w:rPr>
  </w:style>
  <w:style w:type="character" w:styleId="afffa">
    <w:name w:val="Subtle Reference"/>
    <w:uiPriority w:val="31"/>
    <w:qFormat/>
    <w:rsid w:val="00A32F7B"/>
    <w:rPr>
      <w:color w:val="auto"/>
      <w:u w:val="single" w:color="9BBB59"/>
    </w:rPr>
  </w:style>
  <w:style w:type="character" w:styleId="afffb">
    <w:name w:val="Intense Reference"/>
    <w:uiPriority w:val="32"/>
    <w:qFormat/>
    <w:rsid w:val="00A32F7B"/>
    <w:rPr>
      <w:b/>
      <w:bCs/>
      <w:color w:val="76923C"/>
      <w:u w:val="single" w:color="9BBB59"/>
    </w:rPr>
  </w:style>
  <w:style w:type="character" w:styleId="afffc">
    <w:name w:val="Book Title"/>
    <w:uiPriority w:val="33"/>
    <w:qFormat/>
    <w:rsid w:val="00A32F7B"/>
    <w:rPr>
      <w:rFonts w:ascii="Cambria" w:eastAsia="Times New Roman" w:hAnsi="Cambria" w:cs="Times New Roman"/>
      <w:b/>
      <w:bCs/>
      <w:i/>
      <w:iCs/>
      <w:color w:val="auto"/>
    </w:rPr>
  </w:style>
  <w:style w:type="paragraph" w:styleId="afffd">
    <w:name w:val="List Bullet"/>
    <w:basedOn w:val="a5"/>
    <w:uiPriority w:val="99"/>
    <w:unhideWhenUsed/>
    <w:rsid w:val="00A32F7B"/>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e">
    <w:name w:val="FollowedHyperlink"/>
    <w:uiPriority w:val="99"/>
    <w:unhideWhenUsed/>
    <w:rsid w:val="00A32F7B"/>
    <w:rPr>
      <w:color w:val="800080"/>
      <w:u w:val="single"/>
    </w:rPr>
  </w:style>
  <w:style w:type="paragraph" w:styleId="affff">
    <w:name w:val="TOC Heading"/>
    <w:basedOn w:val="11"/>
    <w:next w:val="a5"/>
    <w:uiPriority w:val="39"/>
    <w:qFormat/>
    <w:rsid w:val="00A32F7B"/>
    <w:pPr>
      <w:keepNext w:val="0"/>
      <w:pageBreakBefore w:val="0"/>
      <w:numPr>
        <w:numId w:val="0"/>
      </w:numPr>
      <w:pBdr>
        <w:bottom w:val="single" w:sz="12" w:space="1" w:color="365F91"/>
      </w:pBdr>
      <w:tabs>
        <w:tab w:val="clear" w:pos="851"/>
      </w:tabs>
      <w:spacing w:before="600" w:after="80" w:line="360" w:lineRule="auto"/>
      <w:ind w:firstLine="680"/>
      <w:outlineLvl w:val="9"/>
    </w:pPr>
    <w:rPr>
      <w:rFonts w:ascii="Cambria" w:hAnsi="Cambria"/>
      <w:caps w:val="0"/>
      <w:color w:val="365F91"/>
      <w:kern w:val="0"/>
      <w:szCs w:val="24"/>
    </w:rPr>
  </w:style>
  <w:style w:type="paragraph" w:styleId="affff0">
    <w:name w:val="Body Text"/>
    <w:aliases w:val=" Знак1 Знак Знак Знак Знак, Знак1 Знак Знак Знак,Знак1 Знак Знак Знак Знак,Знак1 Знак Знак Знак"/>
    <w:basedOn w:val="a5"/>
    <w:link w:val="affff1"/>
    <w:uiPriority w:val="99"/>
    <w:unhideWhenUsed/>
    <w:rsid w:val="00A32F7B"/>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Знак1 Знак Знак Знак Знак Знак,Знак1 Знак Знак Знак Знак1"/>
    <w:basedOn w:val="a6"/>
    <w:link w:val="affff0"/>
    <w:uiPriority w:val="99"/>
    <w:rsid w:val="00A32F7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A32F7B"/>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f2"/>
    <w:uiPriority w:val="99"/>
    <w:rsid w:val="00A32F7B"/>
    <w:rPr>
      <w:rFonts w:ascii="Arial" w:eastAsia="Times New Roman" w:hAnsi="Arial" w:cs="Times New Roman"/>
      <w:sz w:val="20"/>
      <w:szCs w:val="20"/>
    </w:rPr>
  </w:style>
  <w:style w:type="character" w:styleId="affff4">
    <w:name w:val="footnote reference"/>
    <w:uiPriority w:val="99"/>
    <w:rsid w:val="00A32F7B"/>
    <w:rPr>
      <w:vertAlign w:val="superscript"/>
    </w:rPr>
  </w:style>
  <w:style w:type="paragraph" w:styleId="affff5">
    <w:name w:val="Body Text Indent"/>
    <w:basedOn w:val="a5"/>
    <w:link w:val="affff6"/>
    <w:rsid w:val="00A32F7B"/>
    <w:pPr>
      <w:spacing w:after="0" w:line="360" w:lineRule="auto"/>
      <w:ind w:firstLine="708"/>
      <w:jc w:val="both"/>
    </w:pPr>
    <w:rPr>
      <w:rFonts w:ascii="Times New Roman" w:eastAsia="Times New Roman" w:hAnsi="Times New Roman" w:cs="Times New Roman"/>
      <w:sz w:val="24"/>
      <w:szCs w:val="24"/>
    </w:rPr>
  </w:style>
  <w:style w:type="character" w:customStyle="1" w:styleId="affff6">
    <w:name w:val="Основной текст с отступом Знак"/>
    <w:basedOn w:val="a6"/>
    <w:link w:val="affff5"/>
    <w:rsid w:val="00A32F7B"/>
    <w:rPr>
      <w:rFonts w:ascii="Times New Roman" w:eastAsia="Times New Roman" w:hAnsi="Times New Roman" w:cs="Times New Roman"/>
      <w:sz w:val="24"/>
      <w:szCs w:val="24"/>
    </w:rPr>
  </w:style>
  <w:style w:type="paragraph" w:styleId="28">
    <w:name w:val="Body Text 2"/>
    <w:aliases w:val=" Знак1,Знак1"/>
    <w:basedOn w:val="a5"/>
    <w:link w:val="29"/>
    <w:rsid w:val="00A32F7B"/>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9">
    <w:name w:val="Основной текст 2 Знак"/>
    <w:aliases w:val=" Знак1 Знак,Знак1 Знак"/>
    <w:basedOn w:val="a6"/>
    <w:link w:val="28"/>
    <w:rsid w:val="00A32F7B"/>
    <w:rPr>
      <w:rFonts w:ascii="Times New Roman" w:eastAsia="Times New Roman" w:hAnsi="Times New Roman" w:cs="Times New Roman"/>
      <w:b/>
      <w:bCs/>
      <w:caps/>
      <w:sz w:val="24"/>
      <w:szCs w:val="24"/>
    </w:rPr>
  </w:style>
  <w:style w:type="numbering" w:styleId="111111">
    <w:name w:val="Outline List 2"/>
    <w:basedOn w:val="a8"/>
    <w:rsid w:val="00A32F7B"/>
  </w:style>
  <w:style w:type="paragraph" w:styleId="2a">
    <w:name w:val="Body Text Indent 2"/>
    <w:basedOn w:val="a5"/>
    <w:link w:val="2b"/>
    <w:rsid w:val="00A32F7B"/>
    <w:pPr>
      <w:spacing w:after="120" w:line="480" w:lineRule="auto"/>
      <w:ind w:left="283" w:firstLine="680"/>
      <w:jc w:val="both"/>
    </w:pPr>
    <w:rPr>
      <w:rFonts w:ascii="Times New Roman" w:eastAsia="Times New Roman" w:hAnsi="Times New Roman" w:cs="Times New Roman"/>
      <w:sz w:val="24"/>
      <w:szCs w:val="24"/>
    </w:rPr>
  </w:style>
  <w:style w:type="character" w:customStyle="1" w:styleId="2b">
    <w:name w:val="Основной текст с отступом 2 Знак"/>
    <w:basedOn w:val="a6"/>
    <w:link w:val="2a"/>
    <w:rsid w:val="00A32F7B"/>
    <w:rPr>
      <w:rFonts w:ascii="Times New Roman" w:eastAsia="Times New Roman" w:hAnsi="Times New Roman" w:cs="Times New Roman"/>
      <w:sz w:val="24"/>
      <w:szCs w:val="24"/>
    </w:rPr>
  </w:style>
  <w:style w:type="numbering" w:styleId="1ai">
    <w:name w:val="Outline List 1"/>
    <w:basedOn w:val="a8"/>
    <w:rsid w:val="00A32F7B"/>
  </w:style>
  <w:style w:type="paragraph" w:styleId="32">
    <w:name w:val="Body Text 3"/>
    <w:basedOn w:val="a5"/>
    <w:link w:val="33"/>
    <w:rsid w:val="00A32F7B"/>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6"/>
    <w:link w:val="32"/>
    <w:rsid w:val="00A32F7B"/>
    <w:rPr>
      <w:rFonts w:ascii="Times New Roman" w:eastAsia="Times New Roman" w:hAnsi="Times New Roman" w:cs="Times New Roman"/>
      <w:sz w:val="16"/>
      <w:szCs w:val="16"/>
    </w:rPr>
  </w:style>
  <w:style w:type="paragraph" w:styleId="34">
    <w:name w:val="Body Text Indent 3"/>
    <w:basedOn w:val="a5"/>
    <w:link w:val="35"/>
    <w:rsid w:val="00A32F7B"/>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6"/>
    <w:link w:val="34"/>
    <w:rsid w:val="00A32F7B"/>
    <w:rPr>
      <w:rFonts w:ascii="Times New Roman" w:eastAsia="Times New Roman" w:hAnsi="Times New Roman" w:cs="Times New Roman"/>
      <w:sz w:val="28"/>
      <w:szCs w:val="28"/>
    </w:rPr>
  </w:style>
  <w:style w:type="paragraph" w:styleId="affff7">
    <w:name w:val="Block Text"/>
    <w:basedOn w:val="a5"/>
    <w:rsid w:val="00A32F7B"/>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8">
    <w:name w:val="line number"/>
    <w:rsid w:val="00A32F7B"/>
    <w:rPr>
      <w:sz w:val="18"/>
      <w:szCs w:val="18"/>
    </w:rPr>
  </w:style>
  <w:style w:type="paragraph" w:styleId="2c">
    <w:name w:val="List 2"/>
    <w:basedOn w:val="a3"/>
    <w:rsid w:val="00A32F7B"/>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A32F7B"/>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A32F7B"/>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A32F7B"/>
    <w:pPr>
      <w:numPr>
        <w:numId w:val="0"/>
      </w:numPr>
      <w:spacing w:after="240" w:line="240" w:lineRule="atLeast"/>
      <w:ind w:left="2880" w:hanging="360"/>
    </w:pPr>
    <w:rPr>
      <w:rFonts w:ascii="Arial" w:hAnsi="Arial" w:cs="Arial"/>
      <w:snapToGrid/>
      <w:spacing w:val="-5"/>
      <w:sz w:val="20"/>
      <w:szCs w:val="20"/>
    </w:rPr>
  </w:style>
  <w:style w:type="paragraph" w:styleId="2d">
    <w:name w:val="List Bullet 2"/>
    <w:basedOn w:val="afffd"/>
    <w:autoRedefine/>
    <w:rsid w:val="00A32F7B"/>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d"/>
    <w:autoRedefine/>
    <w:rsid w:val="00A32F7B"/>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d"/>
    <w:autoRedefine/>
    <w:rsid w:val="00A32F7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rsid w:val="00A32F7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9">
    <w:name w:val="List Continue"/>
    <w:basedOn w:val="a3"/>
    <w:rsid w:val="00A32F7B"/>
    <w:pPr>
      <w:numPr>
        <w:numId w:val="0"/>
      </w:numPr>
      <w:spacing w:after="240" w:line="240" w:lineRule="atLeast"/>
      <w:ind w:left="1440"/>
    </w:pPr>
    <w:rPr>
      <w:rFonts w:ascii="Arial" w:hAnsi="Arial" w:cs="Arial"/>
      <w:snapToGrid/>
      <w:spacing w:val="-5"/>
      <w:sz w:val="20"/>
      <w:szCs w:val="20"/>
    </w:rPr>
  </w:style>
  <w:style w:type="paragraph" w:styleId="2e">
    <w:name w:val="List Continue 2"/>
    <w:basedOn w:val="affff9"/>
    <w:rsid w:val="00A32F7B"/>
    <w:pPr>
      <w:ind w:left="2160"/>
    </w:pPr>
  </w:style>
  <w:style w:type="paragraph" w:styleId="38">
    <w:name w:val="List Continue 3"/>
    <w:basedOn w:val="affff9"/>
    <w:rsid w:val="00A32F7B"/>
    <w:pPr>
      <w:ind w:left="2520"/>
    </w:pPr>
  </w:style>
  <w:style w:type="paragraph" w:styleId="44">
    <w:name w:val="List Continue 4"/>
    <w:basedOn w:val="affff9"/>
    <w:rsid w:val="00A32F7B"/>
    <w:pPr>
      <w:ind w:left="2880"/>
    </w:pPr>
  </w:style>
  <w:style w:type="paragraph" w:styleId="54">
    <w:name w:val="List Continue 5"/>
    <w:basedOn w:val="affff9"/>
    <w:rsid w:val="00A32F7B"/>
    <w:pPr>
      <w:ind w:left="3240"/>
    </w:pPr>
  </w:style>
  <w:style w:type="paragraph" w:styleId="affffa">
    <w:name w:val="List Number"/>
    <w:basedOn w:val="a5"/>
    <w:rsid w:val="00A32F7B"/>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
    <w:name w:val="List Number 2"/>
    <w:basedOn w:val="affffa"/>
    <w:rsid w:val="00A32F7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rsid w:val="00A32F7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a"/>
    <w:rsid w:val="00A32F7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a"/>
    <w:rsid w:val="00A32F7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Message Header"/>
    <w:basedOn w:val="affff0"/>
    <w:link w:val="affffc"/>
    <w:rsid w:val="00A32F7B"/>
    <w:pPr>
      <w:keepLines/>
      <w:tabs>
        <w:tab w:val="left" w:pos="3600"/>
        <w:tab w:val="left" w:pos="4680"/>
      </w:tabs>
      <w:spacing w:line="280" w:lineRule="exact"/>
      <w:ind w:left="1080" w:right="2160" w:hanging="1080"/>
    </w:pPr>
    <w:rPr>
      <w:rFonts w:ascii="Arial" w:hAnsi="Arial"/>
      <w:sz w:val="22"/>
      <w:szCs w:val="22"/>
    </w:rPr>
  </w:style>
  <w:style w:type="character" w:customStyle="1" w:styleId="affffc">
    <w:name w:val="Шапка Знак"/>
    <w:basedOn w:val="a6"/>
    <w:link w:val="affffb"/>
    <w:rsid w:val="00A32F7B"/>
    <w:rPr>
      <w:rFonts w:ascii="Arial" w:eastAsia="Times New Roman" w:hAnsi="Arial" w:cs="Times New Roman"/>
    </w:rPr>
  </w:style>
  <w:style w:type="paragraph" w:styleId="affffd">
    <w:name w:val="Normal Indent"/>
    <w:basedOn w:val="a5"/>
    <w:rsid w:val="00A32F7B"/>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A32F7B"/>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A32F7B"/>
    <w:rPr>
      <w:rFonts w:ascii="Arial" w:eastAsia="Times New Roman" w:hAnsi="Arial" w:cs="Times New Roman"/>
      <w:i/>
      <w:iCs/>
      <w:spacing w:val="-5"/>
      <w:sz w:val="20"/>
      <w:szCs w:val="20"/>
    </w:rPr>
  </w:style>
  <w:style w:type="paragraph" w:styleId="affffe">
    <w:name w:val="envelope address"/>
    <w:basedOn w:val="a5"/>
    <w:rsid w:val="00A32F7B"/>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A32F7B"/>
    <w:rPr>
      <w:lang w:val="ru-RU"/>
    </w:rPr>
  </w:style>
  <w:style w:type="paragraph" w:styleId="afffff">
    <w:name w:val="Date"/>
    <w:basedOn w:val="a5"/>
    <w:next w:val="a5"/>
    <w:link w:val="afffff0"/>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0">
    <w:name w:val="Дата Знак"/>
    <w:basedOn w:val="a6"/>
    <w:link w:val="afffff"/>
    <w:rsid w:val="00A32F7B"/>
    <w:rPr>
      <w:rFonts w:ascii="Arial" w:eastAsia="Times New Roman" w:hAnsi="Arial" w:cs="Times New Roman"/>
      <w:spacing w:val="-5"/>
      <w:sz w:val="20"/>
      <w:szCs w:val="20"/>
    </w:rPr>
  </w:style>
  <w:style w:type="paragraph" w:styleId="afffff1">
    <w:name w:val="Note Heading"/>
    <w:basedOn w:val="a5"/>
    <w:next w:val="a5"/>
    <w:link w:val="afffff2"/>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Заголовок записки Знак"/>
    <w:basedOn w:val="a6"/>
    <w:link w:val="afffff1"/>
    <w:rsid w:val="00A32F7B"/>
    <w:rPr>
      <w:rFonts w:ascii="Arial" w:eastAsia="Times New Roman" w:hAnsi="Arial" w:cs="Times New Roman"/>
      <w:spacing w:val="-5"/>
      <w:sz w:val="20"/>
      <w:szCs w:val="20"/>
    </w:rPr>
  </w:style>
  <w:style w:type="character" w:styleId="HTML2">
    <w:name w:val="HTML Keyboard"/>
    <w:rsid w:val="00A32F7B"/>
    <w:rPr>
      <w:rFonts w:ascii="Courier New" w:hAnsi="Courier New" w:cs="Courier New"/>
      <w:sz w:val="20"/>
      <w:szCs w:val="20"/>
      <w:lang w:val="ru-RU"/>
    </w:rPr>
  </w:style>
  <w:style w:type="character" w:styleId="HTML3">
    <w:name w:val="HTML Code"/>
    <w:rsid w:val="00A32F7B"/>
    <w:rPr>
      <w:rFonts w:ascii="Courier New" w:hAnsi="Courier New" w:cs="Courier New"/>
      <w:sz w:val="20"/>
      <w:szCs w:val="20"/>
      <w:lang w:val="ru-RU"/>
    </w:rPr>
  </w:style>
  <w:style w:type="paragraph" w:styleId="afffff3">
    <w:name w:val="Body Text First Indent"/>
    <w:basedOn w:val="affff0"/>
    <w:link w:val="afffff4"/>
    <w:rsid w:val="00A32F7B"/>
    <w:pPr>
      <w:ind w:left="1080" w:firstLine="210"/>
    </w:pPr>
    <w:rPr>
      <w:rFonts w:ascii="Arial" w:hAnsi="Arial"/>
      <w:spacing w:val="-5"/>
    </w:rPr>
  </w:style>
  <w:style w:type="character" w:customStyle="1" w:styleId="afffff4">
    <w:name w:val="Красная строка Знак"/>
    <w:basedOn w:val="affff1"/>
    <w:link w:val="afffff3"/>
    <w:rsid w:val="00A32F7B"/>
    <w:rPr>
      <w:rFonts w:ascii="Arial" w:eastAsia="Times New Roman" w:hAnsi="Arial" w:cs="Times New Roman"/>
      <w:spacing w:val="-5"/>
      <w:sz w:val="24"/>
      <w:szCs w:val="24"/>
    </w:rPr>
  </w:style>
  <w:style w:type="paragraph" w:styleId="2f0">
    <w:name w:val="Body Text First Indent 2"/>
    <w:basedOn w:val="affff5"/>
    <w:link w:val="2f1"/>
    <w:rsid w:val="00A32F7B"/>
    <w:pPr>
      <w:spacing w:after="120"/>
      <w:ind w:left="283" w:firstLine="210"/>
      <w:jc w:val="left"/>
    </w:pPr>
    <w:rPr>
      <w:rFonts w:ascii="Arial" w:hAnsi="Arial"/>
      <w:spacing w:val="-5"/>
    </w:rPr>
  </w:style>
  <w:style w:type="character" w:customStyle="1" w:styleId="2f1">
    <w:name w:val="Красная строка 2 Знак"/>
    <w:basedOn w:val="affff6"/>
    <w:link w:val="2f0"/>
    <w:rsid w:val="00A32F7B"/>
    <w:rPr>
      <w:rFonts w:ascii="Arial" w:eastAsia="Times New Roman" w:hAnsi="Arial" w:cs="Times New Roman"/>
      <w:spacing w:val="-5"/>
      <w:sz w:val="24"/>
      <w:szCs w:val="24"/>
    </w:rPr>
  </w:style>
  <w:style w:type="character" w:styleId="HTML4">
    <w:name w:val="HTML Sample"/>
    <w:rsid w:val="00A32F7B"/>
    <w:rPr>
      <w:rFonts w:ascii="Courier New" w:hAnsi="Courier New" w:cs="Courier New"/>
      <w:lang w:val="ru-RU"/>
    </w:rPr>
  </w:style>
  <w:style w:type="paragraph" w:styleId="2f2">
    <w:name w:val="envelope return"/>
    <w:basedOn w:val="a5"/>
    <w:rsid w:val="00A32F7B"/>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A32F7B"/>
    <w:rPr>
      <w:i/>
      <w:iCs/>
      <w:lang w:val="ru-RU"/>
    </w:rPr>
  </w:style>
  <w:style w:type="character" w:styleId="HTML6">
    <w:name w:val="HTML Variable"/>
    <w:rsid w:val="00A32F7B"/>
    <w:rPr>
      <w:i/>
      <w:iCs/>
      <w:lang w:val="ru-RU"/>
    </w:rPr>
  </w:style>
  <w:style w:type="character" w:styleId="HTML7">
    <w:name w:val="HTML Typewriter"/>
    <w:rsid w:val="00A32F7B"/>
    <w:rPr>
      <w:rFonts w:ascii="Courier New" w:hAnsi="Courier New" w:cs="Courier New"/>
      <w:sz w:val="20"/>
      <w:szCs w:val="20"/>
      <w:lang w:val="ru-RU"/>
    </w:rPr>
  </w:style>
  <w:style w:type="paragraph" w:styleId="afffff5">
    <w:name w:val="Signature"/>
    <w:basedOn w:val="a5"/>
    <w:link w:val="afffff6"/>
    <w:rsid w:val="00A32F7B"/>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одпись Знак"/>
    <w:basedOn w:val="a6"/>
    <w:link w:val="afffff5"/>
    <w:rsid w:val="00A32F7B"/>
    <w:rPr>
      <w:rFonts w:ascii="Arial" w:eastAsia="Times New Roman" w:hAnsi="Arial" w:cs="Times New Roman"/>
      <w:spacing w:val="-5"/>
      <w:sz w:val="20"/>
      <w:szCs w:val="20"/>
    </w:rPr>
  </w:style>
  <w:style w:type="paragraph" w:styleId="afffff7">
    <w:name w:val="Salutation"/>
    <w:basedOn w:val="a5"/>
    <w:next w:val="a5"/>
    <w:link w:val="afffff8"/>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8">
    <w:name w:val="Приветствие Знак"/>
    <w:basedOn w:val="a6"/>
    <w:link w:val="afffff7"/>
    <w:rsid w:val="00A32F7B"/>
    <w:rPr>
      <w:rFonts w:ascii="Arial" w:eastAsia="Times New Roman" w:hAnsi="Arial" w:cs="Times New Roman"/>
      <w:spacing w:val="-5"/>
      <w:sz w:val="20"/>
      <w:szCs w:val="20"/>
    </w:rPr>
  </w:style>
  <w:style w:type="paragraph" w:styleId="afffff9">
    <w:name w:val="Closing"/>
    <w:basedOn w:val="a5"/>
    <w:link w:val="afffffa"/>
    <w:rsid w:val="00A32F7B"/>
    <w:pPr>
      <w:spacing w:after="0" w:line="360" w:lineRule="auto"/>
      <w:ind w:left="4252" w:firstLine="709"/>
      <w:jc w:val="both"/>
    </w:pPr>
    <w:rPr>
      <w:rFonts w:ascii="Arial" w:eastAsia="Times New Roman" w:hAnsi="Arial" w:cs="Times New Roman"/>
      <w:spacing w:val="-5"/>
      <w:sz w:val="20"/>
      <w:szCs w:val="20"/>
    </w:rPr>
  </w:style>
  <w:style w:type="character" w:customStyle="1" w:styleId="afffffa">
    <w:name w:val="Прощание Знак"/>
    <w:basedOn w:val="a6"/>
    <w:link w:val="afffff9"/>
    <w:rsid w:val="00A32F7B"/>
    <w:rPr>
      <w:rFonts w:ascii="Arial" w:eastAsia="Times New Roman" w:hAnsi="Arial" w:cs="Times New Roman"/>
      <w:spacing w:val="-5"/>
      <w:sz w:val="20"/>
      <w:szCs w:val="20"/>
    </w:rPr>
  </w:style>
  <w:style w:type="paragraph" w:styleId="HTML8">
    <w:name w:val="HTML Preformatted"/>
    <w:basedOn w:val="a5"/>
    <w:link w:val="HTML9"/>
    <w:rsid w:val="00A32F7B"/>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6"/>
    <w:link w:val="HTML8"/>
    <w:rsid w:val="00A32F7B"/>
    <w:rPr>
      <w:rFonts w:ascii="Courier New" w:eastAsia="Times New Roman" w:hAnsi="Courier New" w:cs="Times New Roman"/>
      <w:spacing w:val="-5"/>
      <w:sz w:val="20"/>
      <w:szCs w:val="20"/>
    </w:rPr>
  </w:style>
  <w:style w:type="paragraph" w:styleId="afffffb">
    <w:name w:val="Plain Text"/>
    <w:basedOn w:val="a5"/>
    <w:link w:val="afffffc"/>
    <w:rsid w:val="00A32F7B"/>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c">
    <w:name w:val="Текст Знак"/>
    <w:basedOn w:val="a6"/>
    <w:link w:val="afffffb"/>
    <w:rsid w:val="00A32F7B"/>
    <w:rPr>
      <w:rFonts w:ascii="Courier New" w:eastAsia="Times New Roman" w:hAnsi="Courier New" w:cs="Times New Roman"/>
      <w:spacing w:val="-5"/>
      <w:sz w:val="20"/>
      <w:szCs w:val="20"/>
    </w:rPr>
  </w:style>
  <w:style w:type="character" w:styleId="HTMLa">
    <w:name w:val="HTML Cite"/>
    <w:rsid w:val="00A32F7B"/>
    <w:rPr>
      <w:i/>
      <w:iCs/>
      <w:lang w:val="ru-RU"/>
    </w:rPr>
  </w:style>
  <w:style w:type="paragraph" w:styleId="afffffd">
    <w:name w:val="E-mail Signature"/>
    <w:basedOn w:val="a5"/>
    <w:link w:val="afffffe"/>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e">
    <w:name w:val="Электронная подпись Знак"/>
    <w:basedOn w:val="a6"/>
    <w:link w:val="afffffd"/>
    <w:rsid w:val="00A32F7B"/>
    <w:rPr>
      <w:rFonts w:ascii="Arial" w:eastAsia="Times New Roman" w:hAnsi="Arial" w:cs="Times New Roman"/>
      <w:spacing w:val="-5"/>
      <w:sz w:val="20"/>
      <w:szCs w:val="20"/>
    </w:rPr>
  </w:style>
  <w:style w:type="table" w:styleId="-1">
    <w:name w:val="Table Web 1"/>
    <w:basedOn w:val="a7"/>
    <w:rsid w:val="00A32F7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A32F7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32F7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A32F7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lassic 3"/>
    <w:basedOn w:val="a7"/>
    <w:rsid w:val="00A32F7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7"/>
    <w:rsid w:val="00A32F7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A32F7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rsid w:val="00A32F7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7"/>
    <w:rsid w:val="00A32F7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A32F7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A32F7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8"/>
    <w:rsid w:val="00A32F7B"/>
    <w:pPr>
      <w:numPr>
        <w:numId w:val="15"/>
      </w:numPr>
    </w:pPr>
  </w:style>
  <w:style w:type="table" w:styleId="1d">
    <w:name w:val="Table Columns 1"/>
    <w:basedOn w:val="a7"/>
    <w:rsid w:val="00A32F7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rsid w:val="00A32F7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A32F7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A32F7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A32F7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A32F7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7"/>
    <w:rsid w:val="00A32F7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rsid w:val="00A32F7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5"/>
    <w:link w:val="affffff4"/>
    <w:rsid w:val="00A32F7B"/>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4">
    <w:name w:val="Текст концевой сноски Знак"/>
    <w:basedOn w:val="a6"/>
    <w:link w:val="affffff3"/>
    <w:rsid w:val="00A32F7B"/>
    <w:rPr>
      <w:rFonts w:ascii="Times New Roman" w:eastAsia="Times New Roman" w:hAnsi="Times New Roman" w:cs="Times New Roman"/>
      <w:sz w:val="20"/>
      <w:szCs w:val="20"/>
      <w:lang w:eastAsia="ru-RU"/>
    </w:rPr>
  </w:style>
  <w:style w:type="character" w:styleId="affffff5">
    <w:name w:val="endnote reference"/>
    <w:rsid w:val="00A32F7B"/>
    <w:rPr>
      <w:vertAlign w:val="superscript"/>
    </w:rPr>
  </w:style>
  <w:style w:type="table" w:styleId="2-5">
    <w:name w:val="Medium Shading 2 Accent 5"/>
    <w:basedOn w:val="a7"/>
    <w:uiPriority w:val="64"/>
    <w:rsid w:val="00A32F7B"/>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rsid w:val="00A32F7B"/>
    <w:pPr>
      <w:spacing w:after="0" w:line="240" w:lineRule="auto"/>
    </w:pPr>
    <w:rPr>
      <w:rFonts w:ascii="Times New Roman" w:eastAsia="Times New Roman" w:hAnsi="Times New Roman" w:cs="Times New Roman"/>
      <w:sz w:val="28"/>
      <w:szCs w:val="20"/>
      <w:lang w:eastAsia="ru-RU"/>
    </w:rPr>
  </w:style>
  <w:style w:type="paragraph" w:customStyle="1" w:styleId="S7">
    <w:name w:val="S_Титульный"/>
    <w:basedOn w:val="a5"/>
    <w:rsid w:val="00A32F7B"/>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S8">
    <w:name w:val="S_Обычный в таблице"/>
    <w:basedOn w:val="a5"/>
    <w:link w:val="S9"/>
    <w:rsid w:val="00A32F7B"/>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A32F7B"/>
    <w:rPr>
      <w:rFonts w:ascii="Times New Roman" w:eastAsia="Times New Roman" w:hAnsi="Times New Roman" w:cs="Times New Roman"/>
      <w:sz w:val="24"/>
      <w:szCs w:val="24"/>
    </w:rPr>
  </w:style>
  <w:style w:type="character" w:styleId="affffff7">
    <w:name w:val="Placeholder Text"/>
    <w:uiPriority w:val="99"/>
    <w:semiHidden/>
    <w:rsid w:val="00A32F7B"/>
    <w:rPr>
      <w:color w:val="808080"/>
    </w:rPr>
  </w:style>
  <w:style w:type="paragraph" w:styleId="affffff8">
    <w:name w:val="Revision"/>
    <w:hidden/>
    <w:uiPriority w:val="99"/>
    <w:semiHidden/>
    <w:rsid w:val="00A32F7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32F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oterOdd">
    <w:name w:val="Footer Odd"/>
    <w:basedOn w:val="a5"/>
    <w:qFormat/>
    <w:rsid w:val="00A32F7B"/>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4"/>
    <w:qFormat/>
    <w:rsid w:val="00A32F7B"/>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2">
    <w:name w:val="Заголовок 1 Знак1"/>
    <w:aliases w:val="Заголовок 1 Знак Знак Знак2,Заголовок 1 Знак Знак Знак Знак1"/>
    <w:rsid w:val="00A32F7B"/>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A32F7B"/>
    <w:rPr>
      <w:rFonts w:ascii="Cambria" w:eastAsia="Times New Roman" w:hAnsi="Cambria" w:cs="Times New Roman"/>
      <w:i/>
      <w:iCs/>
      <w:color w:val="404040"/>
      <w:sz w:val="24"/>
      <w:szCs w:val="24"/>
    </w:r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A32F7B"/>
  </w:style>
  <w:style w:type="character" w:customStyle="1" w:styleId="1f0">
    <w:name w:val="Верхний колонтитул Знак1"/>
    <w:aliases w:val="Знак4 Знак1"/>
    <w:semiHidden/>
    <w:rsid w:val="00A32F7B"/>
    <w:rPr>
      <w:sz w:val="24"/>
      <w:szCs w:val="24"/>
    </w:rPr>
  </w:style>
  <w:style w:type="character" w:customStyle="1" w:styleId="1f1">
    <w:name w:val="Нижний колонтитул Знак1"/>
    <w:aliases w:val="Знак Знак2,Знак6 Знак1"/>
    <w:semiHidden/>
    <w:rsid w:val="00A32F7B"/>
    <w:rPr>
      <w:sz w:val="24"/>
      <w:szCs w:val="24"/>
    </w:rPr>
  </w:style>
  <w:style w:type="character" w:customStyle="1" w:styleId="1f2">
    <w:name w:val="Основной текст Знак1"/>
    <w:aliases w:val="Знак1 Знак Знак Знак Знак Знак1,Знак1 Знак Знак Знак Знак2"/>
    <w:rsid w:val="00A32F7B"/>
    <w:rPr>
      <w:sz w:val="24"/>
      <w:szCs w:val="24"/>
    </w:rPr>
  </w:style>
  <w:style w:type="character" w:customStyle="1" w:styleId="211">
    <w:name w:val="Основной текст 2 Знак1"/>
    <w:aliases w:val="Знак1 Знак1"/>
    <w:rsid w:val="00A32F7B"/>
    <w:rPr>
      <w:sz w:val="24"/>
      <w:szCs w:val="24"/>
    </w:rPr>
  </w:style>
  <w:style w:type="character" w:customStyle="1" w:styleId="1f3">
    <w:name w:val="Текст выноски Знак1"/>
    <w:aliases w:val="Знак5 Знак1"/>
    <w:uiPriority w:val="99"/>
    <w:semiHidden/>
    <w:rsid w:val="00A32F7B"/>
    <w:rPr>
      <w:rFonts w:ascii="Tahoma" w:hAnsi="Tahoma" w:cs="Tahoma"/>
      <w:sz w:val="16"/>
      <w:szCs w:val="16"/>
    </w:rPr>
  </w:style>
  <w:style w:type="paragraph" w:customStyle="1" w:styleId="S1">
    <w:name w:val="S_Заголовок 1"/>
    <w:basedOn w:val="a5"/>
    <w:qFormat/>
    <w:rsid w:val="00A32F7B"/>
    <w:pPr>
      <w:numPr>
        <w:numId w:val="16"/>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rsid w:val="00A32F7B"/>
    <w:pPr>
      <w:keepNext w:val="0"/>
      <w:numPr>
        <w:numId w:val="16"/>
      </w:numPr>
      <w:tabs>
        <w:tab w:val="clear" w:pos="1134"/>
        <w:tab w:val="clear" w:pos="1276"/>
      </w:tabs>
      <w:spacing w:before="0" w:after="0" w:line="360" w:lineRule="auto"/>
    </w:pPr>
    <w:rPr>
      <w:bCs w:val="0"/>
      <w:iCs w:val="0"/>
      <w:sz w:val="24"/>
      <w:szCs w:val="24"/>
    </w:rPr>
  </w:style>
  <w:style w:type="paragraph" w:customStyle="1" w:styleId="S3">
    <w:name w:val="S_Заголовок 3"/>
    <w:basedOn w:val="3"/>
    <w:rsid w:val="00A32F7B"/>
    <w:pPr>
      <w:keepNext w:val="0"/>
      <w:numPr>
        <w:numId w:val="16"/>
      </w:numPr>
      <w:tabs>
        <w:tab w:val="clear" w:pos="1276"/>
      </w:tabs>
      <w:spacing w:before="0" w:after="0" w:line="360" w:lineRule="auto"/>
    </w:pPr>
    <w:rPr>
      <w:b w:val="0"/>
      <w:bCs w:val="0"/>
      <w:szCs w:val="24"/>
      <w:u w:val="single"/>
    </w:rPr>
  </w:style>
  <w:style w:type="paragraph" w:customStyle="1" w:styleId="S4">
    <w:name w:val="S_Заголовок 4"/>
    <w:basedOn w:val="4"/>
    <w:rsid w:val="00A32F7B"/>
    <w:pPr>
      <w:keepNext w:val="0"/>
      <w:numPr>
        <w:numId w:val="16"/>
      </w:numPr>
      <w:tabs>
        <w:tab w:val="clear" w:pos="1418"/>
      </w:tabs>
      <w:spacing w:before="0" w:after="0"/>
    </w:pPr>
    <w:rPr>
      <w:b w:val="0"/>
      <w:bCs w:val="0"/>
      <w:i/>
    </w:rPr>
  </w:style>
  <w:style w:type="paragraph" w:customStyle="1" w:styleId="Sa">
    <w:name w:val="S_Маркированный"/>
    <w:basedOn w:val="afffd"/>
    <w:link w:val="Sb"/>
    <w:autoRedefine/>
    <w:qFormat/>
    <w:rsid w:val="00A32F7B"/>
    <w:pPr>
      <w:spacing w:line="240" w:lineRule="auto"/>
      <w:ind w:left="0" w:firstLine="0"/>
      <w:contextualSpacing w:val="0"/>
      <w:jc w:val="left"/>
    </w:pPr>
    <w:rPr>
      <w:b/>
      <w:caps/>
      <w:w w:val="109"/>
      <w:sz w:val="20"/>
      <w:szCs w:val="20"/>
    </w:rPr>
  </w:style>
  <w:style w:type="paragraph" w:customStyle="1" w:styleId="Sc">
    <w:name w:val="Стиль S_Маркированный + Междустр.интервал:  полуторный"/>
    <w:basedOn w:val="Sa"/>
    <w:autoRedefine/>
    <w:rsid w:val="00A32F7B"/>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qFormat/>
    <w:rsid w:val="00A32F7B"/>
    <w:pPr>
      <w:numPr>
        <w:numId w:val="17"/>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5"/>
    <w:autoRedefine/>
    <w:rsid w:val="00A32F7B"/>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d">
    <w:name w:val="S_Маркированный+Обычный"/>
    <w:basedOn w:val="afffd"/>
    <w:autoRedefine/>
    <w:rsid w:val="00A32F7B"/>
    <w:pPr>
      <w:ind w:left="0" w:firstLine="0"/>
      <w:contextualSpacing w:val="0"/>
      <w:jc w:val="center"/>
    </w:pPr>
    <w:rPr>
      <w:w w:val="109"/>
    </w:rPr>
  </w:style>
  <w:style w:type="paragraph" w:customStyle="1" w:styleId="Se">
    <w:name w:val="S_Обычный Знак Знак Знак Знак"/>
    <w:basedOn w:val="a5"/>
    <w:link w:val="Sf"/>
    <w:rsid w:val="00A32F7B"/>
    <w:pPr>
      <w:spacing w:after="0" w:line="360" w:lineRule="auto"/>
      <w:ind w:firstLine="709"/>
      <w:jc w:val="both"/>
    </w:pPr>
    <w:rPr>
      <w:rFonts w:ascii="Times New Roman" w:eastAsia="Times New Roman" w:hAnsi="Times New Roman" w:cs="Times New Roman"/>
      <w:sz w:val="24"/>
      <w:szCs w:val="24"/>
    </w:rPr>
  </w:style>
  <w:style w:type="character" w:customStyle="1" w:styleId="Sf">
    <w:name w:val="S_Обычный Знак Знак Знак Знак Знак"/>
    <w:link w:val="Se"/>
    <w:rsid w:val="00A32F7B"/>
    <w:rPr>
      <w:rFonts w:ascii="Times New Roman" w:eastAsia="Times New Roman" w:hAnsi="Times New Roman" w:cs="Times New Roman"/>
      <w:sz w:val="24"/>
      <w:szCs w:val="24"/>
    </w:rPr>
  </w:style>
  <w:style w:type="paragraph" w:customStyle="1" w:styleId="Sf0">
    <w:name w:val="Стиль S_Маркированный+Обычный + Междустр.интервал:  полуторный"/>
    <w:basedOn w:val="Sd"/>
    <w:autoRedefine/>
    <w:rsid w:val="00A32F7B"/>
    <w:pPr>
      <w:tabs>
        <w:tab w:val="num" w:pos="851"/>
      </w:tabs>
      <w:ind w:firstLine="284"/>
      <w:jc w:val="left"/>
    </w:pPr>
    <w:rPr>
      <w:w w:val="100"/>
      <w:szCs w:val="20"/>
    </w:rPr>
  </w:style>
  <w:style w:type="paragraph" w:customStyle="1" w:styleId="Sf1">
    <w:name w:val="S_Обычный_Жирный"/>
    <w:basedOn w:val="a5"/>
    <w:rsid w:val="00A32F7B"/>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0">
    <w:name w:val="Стиль S_Заголовок 2 + не полужирный"/>
    <w:basedOn w:val="S2"/>
    <w:autoRedefine/>
    <w:rsid w:val="00A32F7B"/>
    <w:pPr>
      <w:numPr>
        <w:ilvl w:val="0"/>
        <w:numId w:val="0"/>
      </w:numPr>
    </w:pPr>
  </w:style>
  <w:style w:type="paragraph" w:customStyle="1" w:styleId="S0">
    <w:name w:val="S_Маркированный+Обычеый"/>
    <w:basedOn w:val="afffd"/>
    <w:autoRedefine/>
    <w:rsid w:val="00A32F7B"/>
    <w:pPr>
      <w:numPr>
        <w:numId w:val="18"/>
      </w:numPr>
      <w:contextualSpacing w:val="0"/>
    </w:pPr>
    <w:rPr>
      <w:w w:val="109"/>
    </w:rPr>
  </w:style>
  <w:style w:type="numbering" w:customStyle="1" w:styleId="113">
    <w:name w:val="Нет списка11"/>
    <w:next w:val="a8"/>
    <w:uiPriority w:val="99"/>
    <w:semiHidden/>
    <w:unhideWhenUsed/>
    <w:rsid w:val="00A32F7B"/>
  </w:style>
  <w:style w:type="paragraph" w:customStyle="1" w:styleId="1f4">
    <w:name w:val="Заголовок оглавления1"/>
    <w:basedOn w:val="11"/>
    <w:next w:val="a5"/>
    <w:uiPriority w:val="39"/>
    <w:qFormat/>
    <w:rsid w:val="00A32F7B"/>
    <w:pPr>
      <w:keepLines/>
      <w:pageBreakBefore w:val="0"/>
      <w:numPr>
        <w:numId w:val="0"/>
      </w:numPr>
      <w:tabs>
        <w:tab w:val="clear" w:pos="851"/>
        <w:tab w:val="num" w:pos="935"/>
      </w:tabs>
      <w:spacing w:before="480" w:after="0"/>
      <w:ind w:left="935"/>
      <w:jc w:val="left"/>
      <w:outlineLvl w:val="9"/>
    </w:pPr>
    <w:rPr>
      <w:rFonts w:ascii="Cambria" w:hAnsi="Cambria"/>
      <w:caps w:val="0"/>
      <w:color w:val="365F91"/>
      <w:kern w:val="0"/>
    </w:rPr>
  </w:style>
  <w:style w:type="paragraph" w:customStyle="1" w:styleId="ConsPlusNonformat">
    <w:name w:val="ConsPlusNonformat"/>
    <w:uiPriority w:val="99"/>
    <w:rsid w:val="00A32F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9">
    <w:name w:val="Табличный_справа"/>
    <w:basedOn w:val="a5"/>
    <w:rsid w:val="00A32F7B"/>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5"/>
    <w:uiPriority w:val="99"/>
    <w:rsid w:val="00A32F7B"/>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5"/>
    <w:rsid w:val="00A32F7B"/>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ffb">
    <w:name w:val="Основной текст продолжение"/>
    <w:basedOn w:val="a5"/>
    <w:next w:val="affff0"/>
    <w:link w:val="1f5"/>
    <w:rsid w:val="00A32F7B"/>
    <w:pPr>
      <w:spacing w:before="120" w:after="0" w:line="240" w:lineRule="auto"/>
      <w:ind w:firstLine="709"/>
      <w:jc w:val="both"/>
    </w:pPr>
    <w:rPr>
      <w:rFonts w:ascii="Times New Roman" w:eastAsia="Times New Roman" w:hAnsi="Times New Roman" w:cs="Times New Roman"/>
      <w:sz w:val="24"/>
      <w:szCs w:val="20"/>
    </w:rPr>
  </w:style>
  <w:style w:type="paragraph" w:customStyle="1" w:styleId="affffffc">
    <w:name w:val="табл_строка"/>
    <w:basedOn w:val="a5"/>
    <w:link w:val="affffffd"/>
    <w:rsid w:val="00A32F7B"/>
    <w:pPr>
      <w:spacing w:before="120" w:after="0" w:line="240" w:lineRule="auto"/>
      <w:jc w:val="center"/>
    </w:pPr>
    <w:rPr>
      <w:rFonts w:ascii="Times New Roman" w:eastAsia="Times New Roman" w:hAnsi="Times New Roman" w:cs="Times New Roman"/>
      <w:sz w:val="24"/>
      <w:szCs w:val="20"/>
    </w:rPr>
  </w:style>
  <w:style w:type="paragraph" w:customStyle="1" w:styleId="affffffe">
    <w:name w:val="табл_заголовок"/>
    <w:link w:val="afffffff"/>
    <w:rsid w:val="00A32F7B"/>
    <w:pPr>
      <w:keepNext/>
      <w:keepLines/>
      <w:spacing w:after="0" w:line="240" w:lineRule="auto"/>
      <w:jc w:val="center"/>
    </w:pPr>
    <w:rPr>
      <w:rFonts w:ascii="Times New Roman" w:eastAsia="Times New Roman" w:hAnsi="Times New Roman" w:cs="Times New Roman"/>
      <w:noProof/>
      <w:sz w:val="24"/>
      <w:szCs w:val="20"/>
      <w:lang w:eastAsia="ru-RU"/>
    </w:rPr>
  </w:style>
  <w:style w:type="numbering" w:customStyle="1" w:styleId="2010">
    <w:name w:val="Перечисление 2010"/>
    <w:rsid w:val="00A32F7B"/>
    <w:pPr>
      <w:numPr>
        <w:numId w:val="19"/>
      </w:numPr>
    </w:pPr>
  </w:style>
  <w:style w:type="character" w:customStyle="1" w:styleId="1f5">
    <w:name w:val="Основной текст продолжение Знак1"/>
    <w:link w:val="affffffb"/>
    <w:rsid w:val="00A32F7B"/>
    <w:rPr>
      <w:rFonts w:ascii="Times New Roman" w:eastAsia="Times New Roman" w:hAnsi="Times New Roman" w:cs="Times New Roman"/>
      <w:sz w:val="24"/>
      <w:szCs w:val="20"/>
    </w:rPr>
  </w:style>
  <w:style w:type="character" w:customStyle="1" w:styleId="afffffff">
    <w:name w:val="табл_заголовок Знак"/>
    <w:link w:val="affffffe"/>
    <w:rsid w:val="00A32F7B"/>
    <w:rPr>
      <w:rFonts w:ascii="Times New Roman" w:eastAsia="Times New Roman" w:hAnsi="Times New Roman" w:cs="Times New Roman"/>
      <w:noProof/>
      <w:sz w:val="24"/>
      <w:szCs w:val="20"/>
      <w:lang w:eastAsia="ru-RU"/>
    </w:rPr>
  </w:style>
  <w:style w:type="character" w:customStyle="1" w:styleId="affffffd">
    <w:name w:val="табл_строка Знак"/>
    <w:link w:val="affffffc"/>
    <w:rsid w:val="00A32F7B"/>
    <w:rPr>
      <w:rFonts w:ascii="Times New Roman" w:eastAsia="Times New Roman" w:hAnsi="Times New Roman" w:cs="Times New Roman"/>
      <w:sz w:val="24"/>
      <w:szCs w:val="20"/>
    </w:rPr>
  </w:style>
  <w:style w:type="character" w:customStyle="1" w:styleId="FontStyle77">
    <w:name w:val="Font Style77"/>
    <w:uiPriority w:val="99"/>
    <w:rsid w:val="00A32F7B"/>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5"/>
    <w:uiPriority w:val="99"/>
    <w:rsid w:val="00A32F7B"/>
    <w:pPr>
      <w:spacing w:before="100" w:beforeAutospacing="1" w:after="100" w:afterAutospacing="1" w:line="240" w:lineRule="auto"/>
    </w:pPr>
    <w:rPr>
      <w:rFonts w:ascii="Tahoma" w:eastAsia="Times New Roman" w:hAnsi="Tahoma" w:cs="Tahoma"/>
      <w:sz w:val="20"/>
      <w:szCs w:val="20"/>
      <w:lang w:val="en-US"/>
    </w:rPr>
  </w:style>
  <w:style w:type="numbering" w:customStyle="1" w:styleId="1111111">
    <w:name w:val="1 / 1.1 / 1.1.11"/>
    <w:basedOn w:val="a8"/>
    <w:next w:val="111111"/>
    <w:rsid w:val="00A32F7B"/>
    <w:pPr>
      <w:numPr>
        <w:numId w:val="13"/>
      </w:numPr>
    </w:pPr>
  </w:style>
  <w:style w:type="numbering" w:customStyle="1" w:styleId="1ai1">
    <w:name w:val="1 / a / i1"/>
    <w:basedOn w:val="a8"/>
    <w:next w:val="1ai"/>
    <w:rsid w:val="00A32F7B"/>
    <w:pPr>
      <w:numPr>
        <w:numId w:val="14"/>
      </w:numPr>
    </w:pPr>
  </w:style>
  <w:style w:type="numbering" w:customStyle="1" w:styleId="1">
    <w:name w:val="Статья / Раздел1"/>
    <w:basedOn w:val="a8"/>
    <w:next w:val="a2"/>
    <w:rsid w:val="00A32F7B"/>
    <w:pPr>
      <w:numPr>
        <w:numId w:val="20"/>
      </w:numPr>
    </w:pPr>
  </w:style>
  <w:style w:type="table" w:customStyle="1" w:styleId="2-51">
    <w:name w:val="Средняя заливка 2 - Акцент 51"/>
    <w:basedOn w:val="a7"/>
    <w:next w:val="2-5"/>
    <w:uiPriority w:val="64"/>
    <w:rsid w:val="00A32F7B"/>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A32F7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32F7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b">
    <w:name w:val="S_Маркированный Знак"/>
    <w:link w:val="Sa"/>
    <w:rsid w:val="00A32F7B"/>
    <w:rPr>
      <w:rFonts w:ascii="Times New Roman" w:eastAsia="Times New Roman" w:hAnsi="Times New Roman" w:cs="Times New Roman"/>
      <w:b/>
      <w:caps/>
      <w:w w:val="109"/>
      <w:sz w:val="20"/>
      <w:szCs w:val="20"/>
      <w:lang w:eastAsia="ru-RU"/>
    </w:rPr>
  </w:style>
  <w:style w:type="numbering" w:customStyle="1" w:styleId="20101">
    <w:name w:val="Перечисление 20101"/>
    <w:rsid w:val="00A32F7B"/>
    <w:pPr>
      <w:numPr>
        <w:numId w:val="21"/>
      </w:numPr>
    </w:pPr>
  </w:style>
  <w:style w:type="paragraph" w:customStyle="1" w:styleId="afffffff0">
    <w:name w:val="ГРАД Табличный текст (ширина)"/>
    <w:basedOn w:val="a5"/>
    <w:autoRedefine/>
    <w:rsid w:val="00A32F7B"/>
    <w:pPr>
      <w:tabs>
        <w:tab w:val="left" w:pos="540"/>
      </w:tabs>
      <w:spacing w:after="0" w:line="240" w:lineRule="auto"/>
      <w:jc w:val="both"/>
    </w:pPr>
    <w:rPr>
      <w:rFonts w:ascii="Times New Roman" w:eastAsia="Times New Roman" w:hAnsi="Times New Roman" w:cs="Times New Roman"/>
      <w:b/>
      <w:bCs/>
      <w:color w:val="000000"/>
      <w:spacing w:val="4"/>
      <w:sz w:val="20"/>
      <w:szCs w:val="28"/>
      <w:lang w:eastAsia="ru-RU"/>
    </w:rPr>
  </w:style>
  <w:style w:type="character" w:customStyle="1" w:styleId="afff5">
    <w:name w:val="Без интервала Знак"/>
    <w:link w:val="afff4"/>
    <w:uiPriority w:val="1"/>
    <w:rsid w:val="00A32F7B"/>
    <w:rPr>
      <w:rFonts w:ascii="Times New Roman" w:eastAsia="Times New Roman" w:hAnsi="Times New Roman" w:cs="Times New Roman"/>
      <w:sz w:val="24"/>
      <w:szCs w:val="24"/>
    </w:rPr>
  </w:style>
  <w:style w:type="paragraph" w:customStyle="1" w:styleId="afffffff1">
    <w:name w:val="_абзац"/>
    <w:basedOn w:val="a5"/>
    <w:link w:val="afffffff2"/>
    <w:qFormat/>
    <w:rsid w:val="00A32F7B"/>
    <w:pPr>
      <w:spacing w:after="0"/>
      <w:ind w:firstLine="709"/>
      <w:jc w:val="both"/>
    </w:pPr>
    <w:rPr>
      <w:rFonts w:ascii="Times New Roman" w:eastAsia="Times New Roman" w:hAnsi="Times New Roman" w:cs="Times New Roman"/>
      <w:sz w:val="24"/>
      <w:szCs w:val="24"/>
    </w:rPr>
  </w:style>
  <w:style w:type="character" w:customStyle="1" w:styleId="afffffff2">
    <w:name w:val="_абзац Знак"/>
    <w:link w:val="afffffff1"/>
    <w:rsid w:val="00A32F7B"/>
    <w:rPr>
      <w:rFonts w:ascii="Times New Roman" w:eastAsia="Times New Roman" w:hAnsi="Times New Roman" w:cs="Times New Roman"/>
      <w:sz w:val="24"/>
      <w:szCs w:val="24"/>
    </w:rPr>
  </w:style>
  <w:style w:type="paragraph" w:customStyle="1" w:styleId="3f0">
    <w:name w:val="Основной текст3"/>
    <w:basedOn w:val="a5"/>
    <w:rsid w:val="00A32F7B"/>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rPr>
  </w:style>
  <w:style w:type="paragraph" w:customStyle="1" w:styleId="afffffff3">
    <w:name w:val="_список"/>
    <w:basedOn w:val="a5"/>
    <w:link w:val="afffffff4"/>
    <w:qFormat/>
    <w:rsid w:val="00A32F7B"/>
    <w:pPr>
      <w:tabs>
        <w:tab w:val="left" w:pos="993"/>
      </w:tabs>
      <w:spacing w:after="0"/>
      <w:jc w:val="both"/>
    </w:pPr>
    <w:rPr>
      <w:rFonts w:ascii="Times New Roman" w:eastAsia="Calibri" w:hAnsi="Times New Roman" w:cs="Times New Roman"/>
      <w:sz w:val="24"/>
      <w:szCs w:val="24"/>
    </w:rPr>
  </w:style>
  <w:style w:type="character" w:customStyle="1" w:styleId="afffffff4">
    <w:name w:val="_список Знак"/>
    <w:link w:val="afffffff3"/>
    <w:rsid w:val="00A32F7B"/>
    <w:rPr>
      <w:rFonts w:ascii="Times New Roman" w:eastAsia="Calibri" w:hAnsi="Times New Roman" w:cs="Times New Roman"/>
      <w:sz w:val="24"/>
      <w:szCs w:val="24"/>
    </w:rPr>
  </w:style>
  <w:style w:type="paragraph" w:customStyle="1" w:styleId="ConsNonformat">
    <w:name w:val="ConsNonformat"/>
    <w:link w:val="ConsNonformat0"/>
    <w:rsid w:val="00A32F7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A32F7B"/>
    <w:rPr>
      <w:rFonts w:ascii="Courier New" w:eastAsia="Arial" w:hAnsi="Courier New" w:cs="Times New Roman"/>
      <w:sz w:val="20"/>
      <w:szCs w:val="20"/>
      <w:lang w:eastAsia="ar-SA"/>
    </w:rPr>
  </w:style>
  <w:style w:type="table" w:customStyle="1" w:styleId="-31">
    <w:name w:val="Светлая сетка - Акцент 31"/>
    <w:basedOn w:val="a7"/>
    <w:next w:val="-32"/>
    <w:uiPriority w:val="62"/>
    <w:rsid w:val="00A32F7B"/>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61">
    <w:name w:val="Средний список 1 - Акцент 61"/>
    <w:basedOn w:val="a7"/>
    <w:next w:val="1-6"/>
    <w:uiPriority w:val="65"/>
    <w:rsid w:val="00A32F7B"/>
    <w:pPr>
      <w:spacing w:after="0" w:line="240" w:lineRule="auto"/>
    </w:pPr>
    <w:rPr>
      <w:color w:val="00000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paragraph" w:customStyle="1" w:styleId="formattext">
    <w:name w:val="formattext"/>
    <w:basedOn w:val="a5"/>
    <w:rsid w:val="00A32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Знак Знак Знак Знак Знак Знак2 Знак Знак Знак Знак Знак Знак1"/>
    <w:basedOn w:val="a5"/>
    <w:rsid w:val="00A32F7B"/>
    <w:pPr>
      <w:spacing w:after="0" w:line="240" w:lineRule="exact"/>
      <w:jc w:val="both"/>
    </w:pPr>
    <w:rPr>
      <w:rFonts w:ascii="Times New Roman" w:eastAsia="Times New Roman" w:hAnsi="Times New Roman" w:cs="Times New Roman"/>
      <w:sz w:val="24"/>
      <w:szCs w:val="24"/>
      <w:lang w:val="en-US"/>
    </w:rPr>
  </w:style>
  <w:style w:type="paragraph" w:customStyle="1" w:styleId="ConsNormal">
    <w:name w:val="ConsNormal"/>
    <w:rsid w:val="00A32F7B"/>
    <w:pPr>
      <w:autoSpaceDE w:val="0"/>
      <w:autoSpaceDN w:val="0"/>
      <w:spacing w:after="0" w:line="240" w:lineRule="auto"/>
      <w:ind w:firstLine="720"/>
    </w:pPr>
    <w:rPr>
      <w:rFonts w:ascii="Arial" w:eastAsia="Times New Roman" w:hAnsi="Arial" w:cs="Arial"/>
      <w:sz w:val="20"/>
      <w:szCs w:val="20"/>
      <w:lang w:eastAsia="ru-RU"/>
    </w:rPr>
  </w:style>
  <w:style w:type="paragraph" w:customStyle="1" w:styleId="afffffff5">
    <w:name w:val="Нормальный"/>
    <w:rsid w:val="00A32F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4">
    <w:name w:val="Сетка таблицы11"/>
    <w:basedOn w:val="a7"/>
    <w:next w:val="af1"/>
    <w:uiPriority w:val="59"/>
    <w:rsid w:val="00A32F7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caption"/>
    <w:basedOn w:val="a5"/>
    <w:next w:val="a5"/>
    <w:uiPriority w:val="35"/>
    <w:semiHidden/>
    <w:unhideWhenUsed/>
    <w:qFormat/>
    <w:rsid w:val="00A32F7B"/>
    <w:pPr>
      <w:spacing w:line="240" w:lineRule="auto"/>
    </w:pPr>
    <w:rPr>
      <w:b/>
      <w:bCs/>
      <w:color w:val="4F81BD" w:themeColor="accent1"/>
      <w:sz w:val="18"/>
      <w:szCs w:val="18"/>
    </w:rPr>
  </w:style>
  <w:style w:type="table" w:styleId="-32">
    <w:name w:val="Light Grid Accent 3"/>
    <w:basedOn w:val="a7"/>
    <w:uiPriority w:val="62"/>
    <w:rsid w:val="00A32F7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6">
    <w:name w:val="Medium List 1 Accent 6"/>
    <w:basedOn w:val="a7"/>
    <w:uiPriority w:val="65"/>
    <w:rsid w:val="00A32F7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A02203497AD54D75E91515E86A76F8BCD9B0C041487585D094DB8020s0u2P" TargetMode="External"/><Relationship Id="rId21" Type="http://schemas.openxmlformats.org/officeDocument/2006/relationships/hyperlink" Target="consultantplus://offline/ref=87A02203497AD54D75E91515E86A76F8BCD8B6C1414F7585D094DB8020s0u2P" TargetMode="External"/><Relationship Id="rId42" Type="http://schemas.openxmlformats.org/officeDocument/2006/relationships/hyperlink" Target="consultantplus://offline/ref=87A02203497AD54D75E91515E86A76F8BCDFB0C74A4C7585D094DB8020s0u2P" TargetMode="External"/><Relationship Id="rId47" Type="http://schemas.openxmlformats.org/officeDocument/2006/relationships/hyperlink" Target="consultantplus://offline/ref=87A02203497AD54D75E91515E86A76F8BCDEB6C7454D7585D094DB802002EA1FE4A2772D0AC90645sDu4P" TargetMode="External"/><Relationship Id="rId63" Type="http://schemas.openxmlformats.org/officeDocument/2006/relationships/hyperlink" Target="http://docs.cntd.ru/document/9020348" TargetMode="External"/><Relationship Id="rId68" Type="http://schemas.openxmlformats.org/officeDocument/2006/relationships/hyperlink" Target="http://docs.cntd.ru/document/9020348"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7A02203497AD54D75E91515E86A76F8BCD9B1C245457585D094DB8020s0u2P" TargetMode="External"/><Relationship Id="rId29" Type="http://schemas.openxmlformats.org/officeDocument/2006/relationships/hyperlink" Target="consultantplus://offline/ref=87A02203497AD54D75E91515E86A76F8BCD8B4C3414D7585D094DB8020s0u2P" TargetMode="Externa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hyperlink" Target="consultantplus://offline/ref=87A02203497AD54D75E91515E86A76F8BCD9B1C3444D7585D094DB8020s0u2P" TargetMode="External"/><Relationship Id="rId32" Type="http://schemas.openxmlformats.org/officeDocument/2006/relationships/hyperlink" Target="consultantplus://offline/ref=87A02203497AD54D75E91515E86A76F8BCDBB3C5434D7585D094DB8020s0u2P" TargetMode="External"/><Relationship Id="rId37" Type="http://schemas.openxmlformats.org/officeDocument/2006/relationships/hyperlink" Target="consultantplus://offline/ref=87A02203497AD54D75E91515E86A76F8B4DCB2C64447288FD8CDD782s2u7P" TargetMode="External"/><Relationship Id="rId40" Type="http://schemas.openxmlformats.org/officeDocument/2006/relationships/hyperlink" Target="consultantplus://offline/ref=87A02203497AD54D75E91515E86A76F8BCD8B6CE45447585D094DB8020s0u2P" TargetMode="External"/><Relationship Id="rId45" Type="http://schemas.openxmlformats.org/officeDocument/2006/relationships/hyperlink" Target="consultantplus://offline/ref=87A02203497AD54D75E91515E86A76F8B9DFB2C14147288FD8CDD782270DB508E3EB7B2C0AC907s4u5P" TargetMode="External"/><Relationship Id="rId53" Type="http://schemas.openxmlformats.org/officeDocument/2006/relationships/hyperlink" Target="consultantplus://offline/ref=87A02203497AD54D75E91515E86A76F8BCD8B1C64A4A7585D094DB8020s0u2P" TargetMode="External"/><Relationship Id="rId58" Type="http://schemas.openxmlformats.org/officeDocument/2006/relationships/hyperlink" Target="consultantplus://offline/ref=87A02203497AD54D75E91515E86A76F8BCD8B4C3414D7585D094DB8020s0u2P" TargetMode="External"/><Relationship Id="rId66" Type="http://schemas.openxmlformats.org/officeDocument/2006/relationships/hyperlink" Target="http://docs.cntd.ru/document/9038722" TargetMode="External"/><Relationship Id="rId5" Type="http://schemas.openxmlformats.org/officeDocument/2006/relationships/webSettings" Target="webSettings.xml"/><Relationship Id="rId61" Type="http://schemas.openxmlformats.org/officeDocument/2006/relationships/hyperlink" Target="consultantplus://offline/ref=87A02203497AD54D75E91515E86A76F8BCDFBBC7434A7585D094DB802002EA1FE4A2772D0AC90645sDu2P" TargetMode="External"/><Relationship Id="rId19" Type="http://schemas.openxmlformats.org/officeDocument/2006/relationships/hyperlink" Target="consultantplus://offline/ref=87A02203497AD54D75E91515E86A76F8BCD9B1C24A4D7585D094DB8020s0u2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consultantplus://offline/ref=87A02203497AD54D75E91515E86A76F8BCD9B0CE424B7585D094DB8020s0u2P" TargetMode="External"/><Relationship Id="rId27" Type="http://schemas.openxmlformats.org/officeDocument/2006/relationships/hyperlink" Target="consultantplus://offline/ref=87A02203497AD54D75E91515E86A76F8BCD8B4C4404A7585D094DB8020s0u2P" TargetMode="External"/><Relationship Id="rId30" Type="http://schemas.openxmlformats.org/officeDocument/2006/relationships/hyperlink" Target="consultantplus://offline/ref=87A02203497AD54D75E91515E86A76F8BBDEBAC24047288FD8CDD782s2u7P" TargetMode="External"/><Relationship Id="rId35" Type="http://schemas.openxmlformats.org/officeDocument/2006/relationships/hyperlink" Target="consultantplus://offline/ref=87A02203497AD54D75E91515E86A76F8BBD6BAC3491A228781C1D5s8u5P" TargetMode="External"/><Relationship Id="rId43" Type="http://schemas.openxmlformats.org/officeDocument/2006/relationships/hyperlink" Target="consultantplus://offline/ref=87A02203497AD54D75E91515E86A76F8BCDBB3CE45457585D094DB8020s0u2P" TargetMode="External"/><Relationship Id="rId48" Type="http://schemas.openxmlformats.org/officeDocument/2006/relationships/hyperlink" Target="consultantplus://offline/ref=87A02203497AD54D75E91515E86A76F8BCDEB0C543487585D094DB8020s0u2P" TargetMode="External"/><Relationship Id="rId56" Type="http://schemas.openxmlformats.org/officeDocument/2006/relationships/hyperlink" Target="consultantplus://offline/ref=87A02203497AD54D75E91515E86A76F8BCDFB7C4434E7585D094DB802002EA1FE4A2772D0AC90645sDu6P" TargetMode="External"/><Relationship Id="rId64" Type="http://schemas.openxmlformats.org/officeDocument/2006/relationships/hyperlink" Target="http://docs.cntd.ru/document/901701041" TargetMode="External"/><Relationship Id="rId69" Type="http://schemas.openxmlformats.org/officeDocument/2006/relationships/hyperlink" Target="http://docs.cntd.ru/document/901701041" TargetMode="External"/><Relationship Id="rId8" Type="http://schemas.openxmlformats.org/officeDocument/2006/relationships/image" Target="media/image1.jpeg"/><Relationship Id="rId51" Type="http://schemas.openxmlformats.org/officeDocument/2006/relationships/hyperlink" Target="consultantplus://offline/ref=87A02203497AD54D75E91515E86A76F8BCDBBBC242497585D094DB802002EA1FE4A2772D0AC90645sDu7P"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consultantplus://offline/ref=87A02203497AD54D75E91515E86A76F8BCD9B1C54B4D7585D094DB8020s0u2P" TargetMode="External"/><Relationship Id="rId25" Type="http://schemas.openxmlformats.org/officeDocument/2006/relationships/hyperlink" Target="consultantplus://offline/ref=87A02203497AD54D75E91515E86A76F8BCD9B1C24B457585D094DB8020s0u2P" TargetMode="External"/><Relationship Id="rId33" Type="http://schemas.openxmlformats.org/officeDocument/2006/relationships/hyperlink" Target="consultantplus://offline/ref=87A02203497AD54D75E91515E86A76F8BCDCB6C641447585D094DB8020s0u2P" TargetMode="External"/><Relationship Id="rId38" Type="http://schemas.openxmlformats.org/officeDocument/2006/relationships/hyperlink" Target="consultantplus://offline/ref=87A02203497AD54D75E91515E86A76F8BCDAB4CE4A447585D094DB8020s0u2P" TargetMode="External"/><Relationship Id="rId46" Type="http://schemas.openxmlformats.org/officeDocument/2006/relationships/hyperlink" Target="consultantplus://offline/ref=87A02203497AD54D75E91515E86A76F8BCD8B1C2464F7585D094DB802002EA1FE4A2772D0AC90645sDu5P" TargetMode="External"/><Relationship Id="rId59" Type="http://schemas.openxmlformats.org/officeDocument/2006/relationships/hyperlink" Target="consultantplus://offline/ref=87A02203497AD54D75E91515E86A76F8BCD8B4C4404A7585D094DB8020s0u2P" TargetMode="External"/><Relationship Id="rId67" Type="http://schemas.openxmlformats.org/officeDocument/2006/relationships/hyperlink" Target="http://docs.cntd.ru/document/901876063" TargetMode="External"/><Relationship Id="rId20" Type="http://schemas.openxmlformats.org/officeDocument/2006/relationships/hyperlink" Target="consultantplus://offline/ref=87A02203497AD54D75E91515E86A76F8BCD9B1CF4A4E7585D094DB8020s0u2P" TargetMode="External"/><Relationship Id="rId41" Type="http://schemas.openxmlformats.org/officeDocument/2006/relationships/hyperlink" Target="consultantplus://offline/ref=87A02203497AD54D75E91515E86A76F8BCDEB3C04B4C7585D094DB8020s0u2P" TargetMode="External"/><Relationship Id="rId54" Type="http://schemas.openxmlformats.org/officeDocument/2006/relationships/hyperlink" Target="consultantplus://offline/ref=87A02203497AD54D75E91515E86A76F8BCDFBBC7434A7585D094DB802002EA1FE4A2772D0AC90645sDu2P" TargetMode="External"/><Relationship Id="rId62" Type="http://schemas.openxmlformats.org/officeDocument/2006/relationships/hyperlink" Target="http://docs.cntd.ru/document/901701041"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7A02203497AD54D75E91515E86A76F8BCD9B1CF4A487585D094DB8020s0u2P" TargetMode="External"/><Relationship Id="rId23" Type="http://schemas.openxmlformats.org/officeDocument/2006/relationships/hyperlink" Target="consultantplus://offline/ref=87A02203497AD54D75E91515E86A76F8BCD9B3C14A4D7585D094DB8020s0u2P" TargetMode="External"/><Relationship Id="rId28" Type="http://schemas.openxmlformats.org/officeDocument/2006/relationships/hyperlink" Target="consultantplus://offline/ref=87A02203497AD54D75E91515E86A76F8BCD8B4C64B497585D094DB8020s0u2P" TargetMode="External"/><Relationship Id="rId36" Type="http://schemas.openxmlformats.org/officeDocument/2006/relationships/hyperlink" Target="consultantplus://offline/ref=87A02203497AD54D75E91515E86A76F8BCDFB3C142457585D094DB8020s0u2P" TargetMode="External"/><Relationship Id="rId49" Type="http://schemas.openxmlformats.org/officeDocument/2006/relationships/hyperlink" Target="consultantplus://offline/ref=87A02203497AD54D75E91515E86A76F8B4D6B3C64547288FD8CDD782270DB508E3EB7B2C0AC906s4u1P" TargetMode="External"/><Relationship Id="rId57" Type="http://schemas.openxmlformats.org/officeDocument/2006/relationships/hyperlink" Target="consultantplus://offline/ref=87A02203497AD54D75E91515E86A76F8BEDCB4C14047288FD8CDD782270DB508E3EB7B2C0AC907s4u7P" TargetMode="External"/><Relationship Id="rId10" Type="http://schemas.openxmlformats.org/officeDocument/2006/relationships/hyperlink" Target="consultantplus://offline/ref=87A02203497AD54D75E91515E86A76F8BCD9B1CF4A487585D094DB802002EA1FE4A2772D0AC90543sDu8P" TargetMode="External"/><Relationship Id="rId31" Type="http://schemas.openxmlformats.org/officeDocument/2006/relationships/hyperlink" Target="consultantplus://offline/ref=87A02203497AD54D75E91515E86A76F8B9DDB5C04447288FD8CDD782s2u7P" TargetMode="External"/><Relationship Id="rId44" Type="http://schemas.openxmlformats.org/officeDocument/2006/relationships/hyperlink" Target="consultantplus://offline/ref=87A02203497AD54D75E91515E86A76F8BCD8B2C1414E7585D094DB8020s0u2P" TargetMode="External"/><Relationship Id="rId52" Type="http://schemas.openxmlformats.org/officeDocument/2006/relationships/hyperlink" Target="consultantplus://offline/ref=87A02203497AD54D75E91515E86A76F8B9DEB1C64647288FD8CDD782270DB508E3EB7B2C0AC907s4u3P" TargetMode="External"/><Relationship Id="rId60" Type="http://schemas.openxmlformats.org/officeDocument/2006/relationships/hyperlink" Target="consultantplus://offline/ref=87A02203497AD54D75E91515E86A76F8BCD9B1CF4A4E7585D094DB8020s0u2P" TargetMode="External"/><Relationship Id="rId65"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consultantplus://offline/ref=87A02203497AD54D75E91515E86A76F8BCD9B1CF4A487585D094DB802002EA1FE4A2772D0AC90642sDu9P"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consultantplus://offline/ref=87A02203497AD54D75E91515E86A76F8BCD9B1CF4A4F7585D094DB8020s0u2P" TargetMode="External"/><Relationship Id="rId39" Type="http://schemas.openxmlformats.org/officeDocument/2006/relationships/hyperlink" Target="consultantplus://offline/ref=87A02203497AD54D75E91515E86A76F8BCDFB4C7464A7585D094DB8020s0u2P" TargetMode="External"/><Relationship Id="rId34" Type="http://schemas.openxmlformats.org/officeDocument/2006/relationships/hyperlink" Target="consultantplus://offline/ref=87A02203497AD54D75E91515E86A76F8BCDBB3C1424D7585D094DB8020s0u2P" TargetMode="External"/><Relationship Id="rId50" Type="http://schemas.openxmlformats.org/officeDocument/2006/relationships/hyperlink" Target="consultantplus://offline/ref=87A02203497AD54D75E91515E86A76F8BCDDB2C34247288FD8CDD782270DB508E3EB7B2C0AC907s4u0P" TargetMode="External"/><Relationship Id="rId55" Type="http://schemas.openxmlformats.org/officeDocument/2006/relationships/hyperlink" Target="consultantplus://offline/ref=87A02203497AD54D75E91515E86A76F8B9DCB0C54A47288FD8CDD782270DB508E3EB7B2C0AC907s4u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46</Pages>
  <Words>14101</Words>
  <Characters>80377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2020-01-10T06:04:00Z</cp:lastPrinted>
  <dcterms:created xsi:type="dcterms:W3CDTF">2019-08-05T07:23:00Z</dcterms:created>
  <dcterms:modified xsi:type="dcterms:W3CDTF">2021-03-28T07:21:00Z</dcterms:modified>
</cp:coreProperties>
</file>