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90" w:rsidRDefault="000D78F9" w:rsidP="00A1799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17990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90" w:rsidRPr="00A17990" w:rsidRDefault="00A17990" w:rsidP="00A17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990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A17990" w:rsidRPr="00A17990" w:rsidRDefault="00A17990" w:rsidP="00A17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990">
        <w:rPr>
          <w:rFonts w:ascii="Times New Roman" w:hAnsi="Times New Roman" w:cs="Times New Roman"/>
          <w:b/>
          <w:sz w:val="32"/>
          <w:szCs w:val="32"/>
        </w:rPr>
        <w:t>АДМИНИСТРАЦИИ РАКИТЯНСКОГО РАЙОНА</w:t>
      </w:r>
    </w:p>
    <w:p w:rsidR="00A17990" w:rsidRPr="00A17990" w:rsidRDefault="00A17990" w:rsidP="00A17990">
      <w:pPr>
        <w:tabs>
          <w:tab w:val="center" w:pos="4961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799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A17990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A17990" w:rsidRPr="00A17990" w:rsidRDefault="00A17990" w:rsidP="00A17990">
      <w:pPr>
        <w:tabs>
          <w:tab w:val="center" w:pos="4961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9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17990">
        <w:rPr>
          <w:rFonts w:ascii="Times New Roman" w:hAnsi="Times New Roman" w:cs="Times New Roman"/>
          <w:sz w:val="28"/>
          <w:szCs w:val="28"/>
        </w:rPr>
        <w:t>Ракитное</w:t>
      </w:r>
    </w:p>
    <w:p w:rsidR="00A17990" w:rsidRPr="00A17990" w:rsidRDefault="00A17990" w:rsidP="00A179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7990" w:rsidRPr="00A17990" w:rsidRDefault="00F5354B" w:rsidP="00A1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декабря </w:t>
      </w:r>
      <w:r w:rsidR="00A17990" w:rsidRPr="00A17990">
        <w:rPr>
          <w:rFonts w:ascii="Times New Roman" w:hAnsi="Times New Roman" w:cs="Times New Roman"/>
          <w:sz w:val="28"/>
          <w:szCs w:val="28"/>
        </w:rPr>
        <w:t xml:space="preserve">2024 г.                                          </w:t>
      </w:r>
      <w:r w:rsidR="00A17990" w:rsidRPr="00A17990">
        <w:rPr>
          <w:rFonts w:ascii="Times New Roman" w:hAnsi="Times New Roman" w:cs="Times New Roman"/>
          <w:sz w:val="28"/>
          <w:szCs w:val="28"/>
        </w:rPr>
        <w:tab/>
      </w:r>
      <w:r w:rsidR="00A17990" w:rsidRPr="00A17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181</w:t>
      </w:r>
    </w:p>
    <w:p w:rsidR="00060794" w:rsidRDefault="00060794" w:rsidP="0006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54B" w:rsidRDefault="00F5354B" w:rsidP="0006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54B" w:rsidRPr="001B0253" w:rsidRDefault="00F5354B" w:rsidP="0006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 xml:space="preserve">администрации Ракитянского района </w:t>
      </w: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>Белгородской области от 15.09.2014 года № 78</w:t>
      </w: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>«Об утверждении муниципальной программы</w:t>
      </w: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>«Развитие образования Ракитянского района»</w:t>
      </w: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794" w:rsidRPr="001B0253" w:rsidRDefault="00060794" w:rsidP="0006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0794" w:rsidRPr="001B0253" w:rsidRDefault="00060794" w:rsidP="00060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1B025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Ракитянского района от 11 марта 2014 года № 16 «Об утверждении Порядка разработки, реализации и оценки эффективности муниципальных программ Ракитянского района», в целях упорядочивания расходов по основным мероприятиям муниципальной программы «Развитие образования Ракитянского района» администрация Ракитянского района </w:t>
      </w:r>
      <w:r w:rsidRPr="001B0253">
        <w:rPr>
          <w:rFonts w:ascii="Times New Roman" w:hAnsi="Times New Roman" w:cs="Times New Roman"/>
          <w:b/>
          <w:spacing w:val="20"/>
          <w:sz w:val="26"/>
          <w:szCs w:val="26"/>
        </w:rPr>
        <w:t>п о с т а н о в л я е т:</w:t>
      </w:r>
    </w:p>
    <w:p w:rsidR="00060794" w:rsidRPr="001B0253" w:rsidRDefault="00060794" w:rsidP="00060794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B0253">
        <w:rPr>
          <w:sz w:val="26"/>
          <w:szCs w:val="26"/>
        </w:rPr>
        <w:t>Внести в постановление администрации Ракитянского района Белгородской области от 15 сентября 2014 года № 78 «Об утверждении муниципальной программы «Развитие образования Ракитянского района» следующие изменения:</w:t>
      </w:r>
    </w:p>
    <w:p w:rsidR="00060794" w:rsidRPr="001B0253" w:rsidRDefault="00060794" w:rsidP="00060794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 w:rsidRPr="001B0253">
        <w:rPr>
          <w:sz w:val="26"/>
          <w:szCs w:val="26"/>
        </w:rPr>
        <w:t>- приложение к постановлению изложить в новой редакции (прилагается).</w:t>
      </w:r>
    </w:p>
    <w:p w:rsidR="00C2793C" w:rsidRPr="001B0253" w:rsidRDefault="00C2793C" w:rsidP="00A54469">
      <w:pPr>
        <w:pStyle w:val="a4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B0253">
        <w:rPr>
          <w:sz w:val="26"/>
          <w:szCs w:val="26"/>
        </w:rPr>
        <w:t xml:space="preserve">2. Признать утратившим силу постановление администрации Ракитянского района  от </w:t>
      </w:r>
      <w:r w:rsidR="009B49CA" w:rsidRPr="001B0253">
        <w:rPr>
          <w:sz w:val="26"/>
          <w:szCs w:val="26"/>
        </w:rPr>
        <w:t>17 июля</w:t>
      </w:r>
      <w:r w:rsidRPr="001B0253">
        <w:rPr>
          <w:sz w:val="26"/>
          <w:szCs w:val="26"/>
        </w:rPr>
        <w:t xml:space="preserve"> 2024 года № </w:t>
      </w:r>
      <w:r w:rsidR="009B49CA" w:rsidRPr="001B0253">
        <w:rPr>
          <w:sz w:val="26"/>
          <w:szCs w:val="26"/>
        </w:rPr>
        <w:t>76</w:t>
      </w:r>
      <w:r w:rsidR="00A54469" w:rsidRPr="001B0253">
        <w:rPr>
          <w:sz w:val="26"/>
          <w:szCs w:val="26"/>
        </w:rPr>
        <w:t xml:space="preserve"> «О внесении изменений в постановление администрации Ракитянского района Белгородской области от 15 сентября 2014 года № 78 «Об утверждении муниципальной программы «Развитие образования Ракитянского района»</w:t>
      </w:r>
    </w:p>
    <w:p w:rsidR="00060794" w:rsidRPr="001B0253" w:rsidRDefault="00C2793C" w:rsidP="00060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0253">
        <w:rPr>
          <w:rFonts w:ascii="Times New Roman" w:hAnsi="Times New Roman" w:cs="Times New Roman"/>
          <w:sz w:val="26"/>
          <w:szCs w:val="26"/>
        </w:rPr>
        <w:t xml:space="preserve">  3</w:t>
      </w:r>
      <w:r w:rsidR="00060794" w:rsidRPr="001B0253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с 1 </w:t>
      </w:r>
      <w:r w:rsidR="00234AD4" w:rsidRPr="001B0253">
        <w:rPr>
          <w:rFonts w:ascii="Times New Roman" w:hAnsi="Times New Roman" w:cs="Times New Roman"/>
          <w:sz w:val="26"/>
          <w:szCs w:val="26"/>
        </w:rPr>
        <w:t>июля</w:t>
      </w:r>
      <w:r w:rsidR="00060794" w:rsidRPr="001B0253">
        <w:rPr>
          <w:rFonts w:ascii="Times New Roman" w:hAnsi="Times New Roman" w:cs="Times New Roman"/>
          <w:sz w:val="26"/>
          <w:szCs w:val="26"/>
        </w:rPr>
        <w:t xml:space="preserve"> 2024 г.</w:t>
      </w:r>
    </w:p>
    <w:p w:rsidR="00060794" w:rsidRPr="001B0253" w:rsidRDefault="00C2793C" w:rsidP="00060794">
      <w:pPr>
        <w:pStyle w:val="a4"/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1B0253">
        <w:rPr>
          <w:sz w:val="26"/>
          <w:szCs w:val="26"/>
        </w:rPr>
        <w:t xml:space="preserve">  4</w:t>
      </w:r>
      <w:r w:rsidR="00060794" w:rsidRPr="001B0253">
        <w:rPr>
          <w:sz w:val="26"/>
          <w:szCs w:val="26"/>
        </w:rPr>
        <w:t>. Контроль за исполнением настоящего постановления возложить на заместителя  главы  администрации  района по  социальной  политике  Р.А. Холодову.</w:t>
      </w:r>
    </w:p>
    <w:p w:rsidR="00060794" w:rsidRPr="001B0253" w:rsidRDefault="00060794" w:rsidP="0006079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9CA" w:rsidRPr="001B0253" w:rsidRDefault="009B49CA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>Исполняющий обязанности</w:t>
      </w:r>
    </w:p>
    <w:p w:rsidR="00060794" w:rsidRPr="001B0253" w:rsidRDefault="009B49CA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>г</w:t>
      </w:r>
      <w:r w:rsidR="00060794" w:rsidRPr="001B0253">
        <w:rPr>
          <w:rFonts w:ascii="Times New Roman" w:hAnsi="Times New Roman" w:cs="Times New Roman"/>
          <w:b/>
          <w:sz w:val="26"/>
          <w:szCs w:val="26"/>
        </w:rPr>
        <w:t>лав</w:t>
      </w:r>
      <w:r w:rsidRPr="001B0253">
        <w:rPr>
          <w:rFonts w:ascii="Times New Roman" w:hAnsi="Times New Roman" w:cs="Times New Roman"/>
          <w:b/>
          <w:sz w:val="26"/>
          <w:szCs w:val="26"/>
        </w:rPr>
        <w:t>ы</w:t>
      </w:r>
      <w:r w:rsidR="00060794" w:rsidRPr="001B0253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060794" w:rsidRPr="001B0253" w:rsidRDefault="00060794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253">
        <w:rPr>
          <w:rFonts w:ascii="Times New Roman" w:hAnsi="Times New Roman" w:cs="Times New Roman"/>
          <w:b/>
          <w:sz w:val="26"/>
          <w:szCs w:val="26"/>
        </w:rPr>
        <w:t xml:space="preserve">Ракитянского района                                                                </w:t>
      </w:r>
      <w:r w:rsidR="00A54469" w:rsidRPr="001B025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B025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9B49CA" w:rsidRPr="001B0253">
        <w:rPr>
          <w:rFonts w:ascii="Times New Roman" w:hAnsi="Times New Roman" w:cs="Times New Roman"/>
          <w:b/>
          <w:sz w:val="26"/>
          <w:szCs w:val="26"/>
        </w:rPr>
        <w:t>С.В. Шашаев</w:t>
      </w:r>
    </w:p>
    <w:p w:rsidR="00075849" w:rsidRPr="001B0253" w:rsidRDefault="00075849" w:rsidP="00060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49" w:rsidRPr="001B0253" w:rsidRDefault="00075849" w:rsidP="0006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5849" w:rsidRPr="001B0253" w:rsidSect="00060794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Приложение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t>к постановлению администрации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t>Ракитянского района</w:t>
      </w:r>
    </w:p>
    <w:p w:rsidR="00E37161" w:rsidRPr="001B0253" w:rsidRDefault="00F5354B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27 декабря </w:t>
      </w:r>
      <w:r w:rsidR="00E37161"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2024г.</w:t>
      </w:r>
    </w:p>
    <w:p w:rsidR="00E37161" w:rsidRPr="001B0253" w:rsidRDefault="00F5354B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 181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> Приложение №1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муниципальной программе 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 xml:space="preserve">"Развитие образования 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>Ракитянского района"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5849" w:rsidRPr="001B0253" w:rsidRDefault="00E37161" w:rsidP="00E3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программных мероприятий и показателей программы  «Развитие образования Ракитянского района»</w:t>
      </w:r>
    </w:p>
    <w:p w:rsidR="00192FAB" w:rsidRPr="001B0253" w:rsidRDefault="00192FAB" w:rsidP="00E3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7D6" w:rsidRPr="001B0253" w:rsidRDefault="0088621C" w:rsidP="00060794">
      <w:pPr>
        <w:spacing w:after="0" w:line="240" w:lineRule="auto"/>
        <w:jc w:val="both"/>
      </w:pPr>
      <w:r w:rsidRPr="001B0253">
        <w:rPr>
          <w:rFonts w:eastAsia="Times New Roman"/>
        </w:rPr>
        <w:fldChar w:fldCharType="begin"/>
      </w:r>
      <w:r w:rsidR="006B17D6" w:rsidRPr="001B0253">
        <w:rPr>
          <w:rFonts w:eastAsia="Times New Roman"/>
        </w:rPr>
        <w:instrText xml:space="preserve"> LINK </w:instrText>
      </w:r>
      <w:r w:rsidR="00026B69" w:rsidRPr="001B0253">
        <w:rPr>
          <w:rFonts w:eastAsia="Times New Roman"/>
        </w:rPr>
        <w:instrText xml:space="preserve">Excel.Sheet.12 "\\\\Uo_server_parus\\e\\СЕКРЕТАРЬ\\БИЛАН Н.А\\от Керусовой М\\прил 1 на 01.07.2024г.xlsx" Лист1!R14C1:R155C19 </w:instrText>
      </w:r>
      <w:r w:rsidR="006B17D6" w:rsidRPr="001B0253">
        <w:rPr>
          <w:rFonts w:eastAsia="Times New Roman"/>
        </w:rPr>
        <w:instrText xml:space="preserve">\a \f 4 \h  \* MERGEFORMAT </w:instrText>
      </w:r>
      <w:r w:rsidRPr="001B0253">
        <w:rPr>
          <w:rFonts w:eastAsia="Times New Roman"/>
        </w:rPr>
        <w:fldChar w:fldCharType="separate"/>
      </w:r>
    </w:p>
    <w:tbl>
      <w:tblPr>
        <w:tblW w:w="15134" w:type="dxa"/>
        <w:tblInd w:w="108" w:type="dxa"/>
        <w:tblLook w:val="04A0" w:firstRow="1" w:lastRow="0" w:firstColumn="1" w:lastColumn="0" w:noHBand="0" w:noVBand="1"/>
      </w:tblPr>
      <w:tblGrid>
        <w:gridCol w:w="351"/>
        <w:gridCol w:w="1927"/>
        <w:gridCol w:w="628"/>
        <w:gridCol w:w="917"/>
        <w:gridCol w:w="2130"/>
        <w:gridCol w:w="1218"/>
        <w:gridCol w:w="1999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9B49CA" w:rsidRPr="001B0253" w:rsidTr="00234AD4">
        <w:trPr>
          <w:trHeight w:val="735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1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31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B49CA" w:rsidRPr="001B0253" w:rsidTr="00234AD4">
        <w:trPr>
          <w:trHeight w:val="87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образования Ракитянского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8 982 558,3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0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7 580 298,2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0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65203,5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9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16 813,3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99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1 097 161,8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Ракитянского района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221271,4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6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1810,1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38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100% доступности дошкольного образования для детей, зарегистрированных на получение услуг дошкольного образования, к 2026 году.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95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91% в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B49CA" w:rsidRPr="001B0253" w:rsidTr="00234AD4">
        <w:trPr>
          <w:trHeight w:val="22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до  83,3 %  к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9B49CA" w:rsidRPr="001B0253" w:rsidTr="00234AD4">
        <w:trPr>
          <w:trHeight w:val="169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- не менее 30%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9CA" w:rsidRPr="001B0253" w:rsidTr="00234AD4">
        <w:trPr>
          <w:trHeight w:val="169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детей, в возрасте до 18 лет организованным отдыхом и оздоровлением, в общем количестве обучающихся в общеобразовательных организациях к 2026 году составит 81,1%.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9B49CA" w:rsidRPr="001B0253" w:rsidTr="00234AD4">
        <w:trPr>
          <w:trHeight w:val="13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удельного веса численности молодых людей, вовлеченных в общественную деятельность до 44,6% к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9B49CA" w:rsidRPr="001B0253" w:rsidTr="00234AD4">
        <w:trPr>
          <w:trHeight w:val="16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молодежи в возрасте от 14 до 30 лет, участвующей в добровольческой деятельности, до 20 % от общего числа количества молодежи Ракитянского района в возрасте от 14 до 30 лет.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9CA" w:rsidRPr="001B0253" w:rsidTr="00234AD4">
        <w:trPr>
          <w:trHeight w:val="133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33% доли муниципальных служащих района,  прошедших обучение на  курсах  повышения квалификации, к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49CA" w:rsidRPr="001B0253" w:rsidTr="00A54469">
        <w:trPr>
          <w:trHeight w:val="983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40% вакантных должностей муниципальной службы, замещенных на основе назначения из кадрового резерва, от общего количества замещенных вакантных должностей, подлежащих замещению на конкурсной основе, к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49CA" w:rsidRPr="001B0253" w:rsidTr="00234AD4">
        <w:trPr>
          <w:trHeight w:val="126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100% муниципальных служащих, имеющих индивидуальные планы профессионального развития, к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63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0253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охваченных профессиональным самоопределением,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29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ежегодного достижения показателей муниципальной программы «Развитие образования Ракитянского района» и ее подпрограмм - 95 %, к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B49CA" w:rsidRPr="001B0253" w:rsidTr="00234AD4">
        <w:trPr>
          <w:trHeight w:val="20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 «Развитие дошкольного образования»  Обеспечение  доступности качественного дошкольного образования в Ракитянском районе.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2 174 583,3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доли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A54469">
        <w:trPr>
          <w:trHeight w:val="1266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100% доли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к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A54469">
        <w:trPr>
          <w:trHeight w:val="438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224 207,3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««Обеспечение государственных гарантий  доступности дошкольного образования»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36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 «Обеспечение деятельности (оказание услуг) муниципальных учреждений (организаций).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669 875,20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дошкольным образованием в общем количестве детей 1 -6 лет, %</w:t>
            </w:r>
            <w:r w:rsidRPr="001B02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9B49CA" w:rsidRPr="001B0253" w:rsidTr="00234AD4">
        <w:trPr>
          <w:trHeight w:val="10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1 407 546,70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от 2 -х месяцев до 3 - х лет, охваченных дошкольным образованием в общем количестве детей,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9B49CA" w:rsidRPr="001B0253" w:rsidTr="00234AD4">
        <w:trPr>
          <w:trHeight w:val="20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родителей (законных представителей) детей, получивших услуги психолого - педагогической, методической и консультативной помощи в функционирующих Консультационных центрах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9B49CA" w:rsidRPr="001B0253" w:rsidTr="00234AD4">
        <w:trPr>
          <w:trHeight w:val="103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старшего дошкольного возраста (от 5 до 7 лет), обеспеченных  качественными услугами предшкольного образования,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A54469">
        <w:trPr>
          <w:trHeight w:val="703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1.3. Выплата компенсации части родительской платы за присмотр и уход за детьми в образовательных организациях,реализующих основную 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02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77 104,00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99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 Капитальный ремонт объектов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209 060,00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35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1.5. Поддержка альтернативных форм предоставления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20 057,40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(законных представителей) детей в возрасте от 1,5 до 7 лет, получающим услуги по дошкольному образованию в частных дошкольных организациях,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9CA" w:rsidRPr="001B0253" w:rsidTr="00234AD4">
        <w:trPr>
          <w:trHeight w:val="1920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1.6. Реализация мероприятий по развитию инфраструктуры системы дошкольного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15 147,30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95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 «Развитие общего образования и поддержка одаренных детей»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4 457 263,5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91% в 2026 году.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B49CA" w:rsidRPr="001B0253" w:rsidTr="00A54469">
        <w:trPr>
          <w:trHeight w:val="169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68,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B49CA" w:rsidRPr="001B0253" w:rsidTr="00234AD4">
        <w:trPr>
          <w:trHeight w:val="199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9CA" w:rsidRPr="001B0253" w:rsidTr="00234AD4">
        <w:trPr>
          <w:trHeight w:val="207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802 587,4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Задача 1 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доступности общего образования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2262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 «Обеспечение деятельности (оказание услуг) муниципальных учреждений (организаций).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1 015 889,30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по программам общего образования, в расчете на одного учителя, чел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9B49CA" w:rsidRPr="001B0253" w:rsidTr="00234AD4">
        <w:trPr>
          <w:trHeight w:val="10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1- 4 классов, охваченных горячим питанием, от общей численности детей 1- 4 классов,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20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организаций, обучающихся по новым федеральным государственным образовательным стандартам, от общей численности обучающихся, %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4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учащихся общеобразовательных учреждений, охваченных профильным образованием на уровне среднего общего образования,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9CA" w:rsidRPr="001B0253" w:rsidTr="00234AD4">
        <w:trPr>
          <w:trHeight w:val="139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общеобразовательных учреждений, реализующих модели профильного обучения, в том числе и на основе индивидуальных учебных планов,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B49CA" w:rsidRPr="001B0253" w:rsidTr="00234AD4">
        <w:trPr>
          <w:trHeight w:val="103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уровней образования, на которых реализуются механизмы региональной системы оценки качества, ед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9CA" w:rsidRPr="001B0253" w:rsidTr="00234AD4">
        <w:trPr>
          <w:trHeight w:val="11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5 - 11 классов, обучающихся в Центре поддержки одаренных детей,%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9B49CA" w:rsidRPr="001B0253" w:rsidTr="00234AD4">
        <w:trPr>
          <w:trHeight w:val="23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начального общего, основного общего, среднего общего образования, участвующих в реализации ФГОС и прошедших курсовую подготовку от общего числа учителей начального общего, основного общего, среднего  общего образования, %.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4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педагогов, получивших в установленном порядке квалификационные категории от общего числа педагогических работников,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9B49CA" w:rsidRPr="001B0253" w:rsidTr="00234AD4">
        <w:trPr>
          <w:trHeight w:val="13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2.2. «Обеспечение реализации прав граждан на получение общедоступного и бесплатного образования в рамках государственного стандарта общего образования" 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3 188 760,50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граждан, которым предоставлено право на получение общедоступного и бесплатного образования в рамках государственного стандарта общего образования"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8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2.3. «Выплата ежемесячного денежного вознаграждения за классное руководство.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120 663,00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работников, получающих вознаграждение за классное руководство к  общему числу педагогических работников, выполняющих функцию классного руководителя, %                                                                                                              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91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2.4. Обеспечение  видеонаблюдения аудиторий пунктов проведения единого государственного экзамена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574,00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9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2.5 Строительство (реконструкция) объектов социального и производственного комплексов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143 926,30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202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 Софинансирование капитального ремонта объектоа муниципальнлй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538 233,30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2025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муниципальной собственности 2.7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110 503,20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84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 2.8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70 204,70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98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 2.9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40 037,90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202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мероприятий на оснащение пищеблоков муниципальных общеобразовательных организаций технологическим оборудованием 2.10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3 849,70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204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на поощрение муниципальных общеобразовательных организаций Ракитянского района за достижение высоких показателей в сфере "Образования" 2.11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2 941,00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141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региональных образовательных  систем 2.12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72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 2.13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12 243,40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202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 2.14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9 924,60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330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 «Дополнительное образование» Развитие муниципальной системы воспитания и дополнительного образования детей и молодежи в соответствии с муниципальными и   областными приоритетами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286 818,1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9B49CA" w:rsidRPr="001B0253" w:rsidTr="00234AD4">
        <w:trPr>
          <w:trHeight w:val="100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1 803,3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20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                физической культуры, сорта и молодежной политики администрации Ракитянского района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220 645,40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54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66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облразования в рамках системы персонифицированного финансирования - не менее 30%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9CA" w:rsidRPr="001B0253" w:rsidTr="00234AD4">
        <w:trPr>
          <w:trHeight w:val="240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9B49CA" w:rsidRPr="001B0253" w:rsidTr="00234AD4">
        <w:trPr>
          <w:trHeight w:val="207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16958,9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62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«Обеспечение доступности дополнительного образования детей»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47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3.1. «Обеспечение деятельности (оказание услуг) муниципальных учреждений (организаций).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181 696,30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учреждениях  дополнительного образования детей, подведомственных управлению образования администрации Ракитянского района, чел.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1495</w:t>
            </w:r>
          </w:p>
        </w:tc>
      </w:tr>
      <w:tr w:rsidR="009B49CA" w:rsidRPr="001B0253" w:rsidTr="00234AD4">
        <w:trPr>
          <w:trHeight w:val="12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220 645,40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учреждениях  дополнительного образования детей, подведомственных управлению культуры администрации Ракитянского района, чел.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9B49CA" w:rsidRPr="001B0253" w:rsidTr="00234AD4">
        <w:trPr>
          <w:trHeight w:val="6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несовершеннолетних, совершивших  преступления,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B49CA" w:rsidRPr="001B0253" w:rsidTr="00234AD4">
        <w:trPr>
          <w:trHeight w:val="16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рограммами цифрового, естественнонаучного и гуманитарного профилей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9B49CA" w:rsidRPr="001B0253" w:rsidTr="00234AD4">
        <w:trPr>
          <w:trHeight w:val="13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программ по направлениям, используемых организациями дополнительного образования детей в учебном процессе, шт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B49CA" w:rsidRPr="001B0253" w:rsidTr="00234AD4">
        <w:trPr>
          <w:trHeight w:val="19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 Софинансирование капитального ремонта объектоа муниципальнлй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16 958,90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44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3.3. Обеспечение мероприятий детских музыкальных школ оборудованием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1 803,30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6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105 121,80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финансирования,%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9CA" w:rsidRPr="001B0253" w:rsidTr="00234AD4">
        <w:trPr>
          <w:trHeight w:val="177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Подпрограмма.4 «Организация отдыха и оздоровление детей и подростков»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114 392,80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детей, в возрасте до 18 лет организованным отдыхом и оздоровлением, в общем количестве обучающихся в общеобразовательных организациях к 2026 году составит 81,1%.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9B49CA" w:rsidRPr="001B0253" w:rsidTr="00234AD4">
        <w:trPr>
          <w:trHeight w:val="105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53 408,20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«Повышение качества услуг, оказываемых подведомственными учреждениями в организации оздоровления, отдыха детей в каникулярное время»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08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 «Мероприятию по проведению оздоровительной кампании детей в рамках подпрограммы «Организация отдыха и оздоровления детей и подростков».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25 485,80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 школьного возраста, оздоровленных на базе пришкольных лагерей, лагерей труда и отдыха, чел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2167</w:t>
            </w:r>
          </w:p>
        </w:tc>
      </w:tr>
      <w:tr w:rsidR="009B49CA" w:rsidRPr="001B0253" w:rsidTr="00234AD4">
        <w:trPr>
          <w:trHeight w:val="11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оздоровленных детей, находящихся в трудной жизненной ситуации в общеобразовательных организациях района 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9B49CA" w:rsidRPr="001B0253" w:rsidTr="00234AD4">
        <w:trPr>
          <w:trHeight w:val="232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4.2. «Организация проведения оздоровительной кампании детей(за счет средств областного бюджета) в рамках подпрограммы "Организация отдыха и оздоровления детей и подростков"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11 733,10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школьного возраста, оздоровленных в лагерях с дневным пребыванием за счет средств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B49CA" w:rsidRPr="001B0253" w:rsidTr="00234AD4">
        <w:trPr>
          <w:trHeight w:val="133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4.3. Обеспечение деятельности (оказание услуг) муниципальных учреждений (организаций)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71 714,40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школьного возраста, охваченных оздоровлением в лагерях стационарного типа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9CA" w:rsidRPr="001B0253" w:rsidTr="00234AD4">
        <w:trPr>
          <w:trHeight w:val="133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4.4. Капитальный ремонт объектов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11 806,80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335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4.5. 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 проведении капитальн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для отдыха детей и их оздоровления"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41 601,40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33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4.6. Софинансирование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 проведении капитальн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для отдыха детей и их оздоровления"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1 024,50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328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4.7. 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4 435,00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05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5 «Молодость Ракитянского района»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50 575,50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удельного веса численности молодых людей, вовлеченных в общественную деятельность,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9B49CA" w:rsidRPr="001B0253" w:rsidTr="00234AD4">
        <w:trPr>
          <w:trHeight w:val="106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молодых людей, вовлеченных в деятельность ДОСААФ – 35% в 2026 году.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49CA" w:rsidRPr="001B0253" w:rsidTr="00234AD4">
        <w:trPr>
          <w:trHeight w:val="420"/>
        </w:trPr>
        <w:tc>
          <w:tcPr>
            <w:tcW w:w="1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№1 «Создание условий успешной социализации и эффективной самореализации молодежи»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33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5.1. «Мероприятия в рамках подпрограммы «Молодость Ракитянского района».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9750,3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молодых людей, вовлеченных в общественную деятельность,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2  «Создание условий для военно-патриотического воспитания молодежи»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74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5.2. «Поддержка некоммерческих организаций  в рамках подпрограммы «Молодость Ракитянского района»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14305,5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молодых людей, вовлеченных в деятельность ДОСААФ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49CA" w:rsidRPr="001B0253" w:rsidTr="00234AD4">
        <w:trPr>
          <w:trHeight w:val="1470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5.3. Обеспечение деятельности(оказание услуг) муниципальных учреждений (организаций)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26519,7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3885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6. «Профессиональное развитие муниципальной службы» муниципального района «Ракитянский район» Белгородской области Формирование высококвалифицированного кадрового состава муниципальной службы  Ракитянского района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1810,1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33% доли муниципальных служащих, получивших  дополнительное профессиональное образование, к общему количеству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49CA" w:rsidRPr="001B0253" w:rsidTr="00234AD4">
        <w:trPr>
          <w:trHeight w:val="169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40% доли вакантных должностей муниципальной службы, замещенных на основе назначения из кадрового резерва, от общего количества замещенных вакантных должностей, подлежащих замещению на конкурсной основе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49CA" w:rsidRPr="001B0253" w:rsidTr="00234AD4">
        <w:trPr>
          <w:trHeight w:val="100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100% доли муниципальных служащих, имеющих индивидуальные планы профессионального развития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«Профессионализация муниципальных служащих и лиц, включенных в кадровый резерв и резерв управленческих кадров Ракитянского  района»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294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6.1.  «Повышение квалификации, профессиональная подготовка и переподготовка кадров в рамках подпрограммы «Профессиональное развитие муниципальной службы муниципального района «Ракитянский район».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Ракитянского района, структурные подразделения  администрации района, администрации  городских и сельских  поселений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1810,1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получивших  дополнительное профессиональное образование, к общему количеству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49CA" w:rsidRPr="001B0253" w:rsidTr="00234AD4">
        <w:trPr>
          <w:trHeight w:val="106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7  «Обеспечение реализации муниципальной программы «Развитие образования Ракитянского района »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547240,5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ежегодного достижения показателей муниципальной программы «Развитие образования Ракитянского района » и ее подпрограмм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B49CA" w:rsidRPr="001B0253" w:rsidTr="00234AD4">
        <w:trPr>
          <w:trHeight w:val="9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15010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69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физической  культуры, спорта и молодежной политики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626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9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14628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420"/>
        </w:trPr>
        <w:tc>
          <w:tcPr>
            <w:tcW w:w="1513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FA5F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Задача 1. «Обеспечение муниципальных функций  структурными подразделениями администрации Ракитянского района, участвующими в реализации программы, в соответствии с действующим законодательством»</w:t>
            </w: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 </w:t>
            </w:r>
          </w:p>
        </w:tc>
      </w:tr>
      <w:tr w:rsidR="009B49CA" w:rsidRPr="001B0253" w:rsidTr="00FA5FF5">
        <w:trPr>
          <w:trHeight w:val="7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в рамках подпрограммы "Обеспечение  реализации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43945,7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выполненных основных мероприятий муниципальной программы от запланированных, %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B49CA" w:rsidRPr="001B0253" w:rsidTr="00234AD4">
        <w:trPr>
          <w:trHeight w:val="16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14378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47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7.2. «Обеспечение деятельности (оказание услуг) муниципальных учреждений (организаций ) 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286480,6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числа образовательных организаций участвующих в мероприятиях по оценке качества образования,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0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молодежи администрации Ракитянского района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08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7.3. Возмещение части затрат по выплате процентной ставк ипотечного договора в связи с предоставлением учителям общеобразовательных учреждений ипотечного кредита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62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 «Осуществление мер поддержки в сфере развития образования на муниципальном уровне».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106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7.4 «Предоставление мер социальной поддержки педагогическим работникам образовательных учреждений (организаций), проживающим и работающим в сельских населенных пунктах, рабочих поселках (поселках городского типа ) на территории Белгорордской области.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206964,6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пользующихся социальной льготой на бесплатную жилую площадь с отоплением и освещением от общего количества педагогических работников  претендующих на указанное право, %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5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15010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7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культуры,спорта и молодежной политики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2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7.5 «Мероприятия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9577,6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204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8 "Развитие добровольческого (волонтерского) движения на территории Ракитянского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 в возрасте от 14 до 30 лет, участвующей в добровольческой деятельности, к общему количеству молодежи Ракитянского трайона в возрасте от 14 до 30 лет.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9B49CA" w:rsidRPr="001B0253" w:rsidTr="00234AD4">
        <w:trPr>
          <w:trHeight w:val="420"/>
        </w:trPr>
        <w:tc>
          <w:tcPr>
            <w:tcW w:w="1513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Задача 1. "Создание условий  для вовлечения граждан Ракитянского района в добровольческую деятельность, реализации прав молодых граждан на добровольное, безвозмездное и непосредственное и непосредственное участие в решении социально значимых</w:t>
            </w:r>
          </w:p>
        </w:tc>
      </w:tr>
      <w:tr w:rsidR="009B49CA" w:rsidRPr="001B0253" w:rsidTr="00234AD4">
        <w:trPr>
          <w:trHeight w:val="168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8.3.1. Совершенствоавние форм и методов работы по развитиюд добровольческого движения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добровольческих объединений и организацийЮ действующих на территории Ракитянского района, получивших грантовую поддержку на развитие добровольческих инициатив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9CA" w:rsidRPr="001B0253" w:rsidTr="00234AD4">
        <w:trPr>
          <w:trHeight w:val="9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образовательныхорганизаций всех типов, на базе которых действуют волонтерские объединения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98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8.3.2. Научное, методическое и кадровое сопровождение системы развития добровольческого движения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подготовленных добровольцев и организаторов добровольческой деятельности, человек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B49CA" w:rsidRPr="001B0253" w:rsidTr="00234AD4">
        <w:trPr>
          <w:trHeight w:val="19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8.3.3. Информационное обеспечение добровольческого движения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меропритяий добровольческой направленности, освещенных в средствах массовой информации, к общему количеству запланированных к проведению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FA5FF5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8.3.4. 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B49CA" w:rsidRPr="001B0253" w:rsidTr="00234AD4">
        <w:trPr>
          <w:trHeight w:val="96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9 «Развитие профориентационной работы»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охваченных профессиональным самоопределением,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выбравших для сдачи ГИА по образовательным программам среднего общего образования учебные предметы в соответствии с профилем обучения,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B49CA" w:rsidRPr="001B0253" w:rsidTr="00234AD4">
        <w:trPr>
          <w:trHeight w:val="10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поступивших в ПОО и ВО по профилю обучения,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9CA" w:rsidRPr="001B0253" w:rsidTr="00234AD4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20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«Увеличение доли обучающихся, охваченных профессиональным самоопределением»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FA5FF5">
        <w:trPr>
          <w:trHeight w:val="703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9.3.1 «Увеличение доли обучающихся, охваченных профессиональным самоопределением»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района; образовательные учреждения;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профессиональные учреждения и предприятия (по согласованию)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охваченных профессиональным самоопределением, %.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06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обучающихся дошкольного и начального общего образования, охваченных ранней профориентацией,%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49CA" w:rsidRPr="001B0253" w:rsidTr="00234AD4">
        <w:trPr>
          <w:trHeight w:val="6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ОВЗ, охваченных профориентационными мероприятиями, чел.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49CA" w:rsidRPr="001B0253" w:rsidTr="00234AD4">
        <w:trPr>
          <w:trHeight w:val="10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получающих дополнительное образование в специализированных классах,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9CA" w:rsidRPr="001B0253" w:rsidTr="00234AD4">
        <w:trPr>
          <w:trHeight w:val="13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9-11 классов, посетивших Дни открытых дверей в учреждениях ПОО и ВО Белгородской области в очном и заочном формате,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0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всех возрастных категорий, охваченных участием в просмотре открытых онлайн - уроков «ПроеКТОриЯ,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49CA" w:rsidRPr="001B0253" w:rsidTr="00234AD4">
        <w:trPr>
          <w:trHeight w:val="9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участвующих в конкурсах профориентационной направленности, чел.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2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«Увеличение доли обучающихся, выбравших для сдачи ГИА по образовательным программам среднего общего образования учебные предметы в соответствии с профилем обучения»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7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9.3.2 «Увеличение доли обучающихся, выбравших для сдачи ГИА по образовательным программам среднего общего образования учебные предметы в соответствии с профилем обучения»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выбравших для сдачи ГИА по образовательным программам среднего общего образования учебные предметы в соответствии с профилем обучения,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B49CA" w:rsidRPr="001B0253" w:rsidTr="00234AD4">
        <w:trPr>
          <w:trHeight w:val="73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образовательных учреждений, охваченных сетевым взаимодействием,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49CA" w:rsidRPr="001B0253" w:rsidTr="00234AD4">
        <w:trPr>
          <w:trHeight w:val="42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208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 «Увеличение доли обучающихся, поступивших в ПОО и ВО по профилю обучения»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14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02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9.3.3 «Увеличение доли обучающихся, поступивших в ПОО и ВО по профилю обучения»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7D6" w:rsidRPr="001B0253" w:rsidRDefault="006B17D6" w:rsidP="006B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поступивших в ПОО и ВО по профилю обучения,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9CA" w:rsidRPr="001B0253" w:rsidTr="00234AD4">
        <w:trPr>
          <w:trHeight w:val="11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взаимодействующих с профессиональными учреждениями и предприятиями,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3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проводящих совместные профориентационные мероприятия с  учреждениями высшего образования,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9CA" w:rsidRPr="001B0253" w:rsidTr="00234AD4">
        <w:trPr>
          <w:trHeight w:val="10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осознанно выбравших учебные предметы для изучения на углубленном и профильном уровне,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B49CA" w:rsidRPr="001B0253" w:rsidTr="00234AD4">
        <w:trPr>
          <w:trHeight w:val="11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общеобразовательных учреждений,  взаимодействующих с организациями ВО и СПО, 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6" w:rsidRPr="001B0253" w:rsidRDefault="006B17D6" w:rsidP="006B1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7161" w:rsidRPr="001B0253" w:rsidRDefault="0088621C" w:rsidP="00060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37161" w:rsidRPr="001B0253" w:rsidRDefault="00E37161" w:rsidP="0006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61" w:rsidRPr="001B0253" w:rsidRDefault="00E37161" w:rsidP="0006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B4C" w:rsidRPr="001B0253" w:rsidRDefault="002B1B4C" w:rsidP="002B1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 xml:space="preserve">                               Начальник</w:t>
      </w:r>
    </w:p>
    <w:p w:rsidR="002B1B4C" w:rsidRPr="001B0253" w:rsidRDefault="002B1B4C" w:rsidP="002B1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 xml:space="preserve">                   управления образования</w:t>
      </w:r>
    </w:p>
    <w:p w:rsidR="002B1B4C" w:rsidRPr="001B0253" w:rsidRDefault="002B1B4C" w:rsidP="002B1B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                                                                                                                                              И.Н. Кутоманова</w:t>
      </w:r>
    </w:p>
    <w:p w:rsidR="002B1B4C" w:rsidRPr="001B0253" w:rsidRDefault="002B1B4C" w:rsidP="002B1B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B4C" w:rsidRPr="001B0253" w:rsidRDefault="002B1B4C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B4C" w:rsidRPr="001B0253" w:rsidRDefault="002B1B4C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B4C" w:rsidRPr="001B0253" w:rsidRDefault="002B1B4C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3CF8" w:rsidRPr="001B0253" w:rsidRDefault="009E3CF8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3CF8" w:rsidRPr="001B0253" w:rsidRDefault="009E3CF8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3CF8" w:rsidRPr="001B0253" w:rsidRDefault="009E3CF8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3CF8" w:rsidRPr="001B0253" w:rsidRDefault="009E3CF8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> Приложение №2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муниципальной программе 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 xml:space="preserve">"Развитие образования </w:t>
      </w:r>
    </w:p>
    <w:p w:rsidR="00E37161" w:rsidRPr="001B0253" w:rsidRDefault="00E37161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>Ракитянского района"</w:t>
      </w:r>
    </w:p>
    <w:p w:rsidR="00536913" w:rsidRPr="001B0253" w:rsidRDefault="00536913" w:rsidP="00E37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913" w:rsidRPr="001B0253" w:rsidRDefault="00536913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t>Ресурсное обеспечение и прогнозная (справочная) оценка расходов на реализацию мероприятий муниципальной программы «Развитие образования Ракитянского района» из разных источников финансирования</w:t>
      </w:r>
    </w:p>
    <w:p w:rsidR="009E3CF8" w:rsidRPr="001B0253" w:rsidRDefault="009E3CF8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3CF8" w:rsidRPr="001B0253" w:rsidRDefault="0088621C" w:rsidP="00536913">
      <w:pPr>
        <w:spacing w:after="0" w:line="240" w:lineRule="auto"/>
        <w:jc w:val="center"/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begin"/>
      </w:r>
      <w:r w:rsidR="009E3CF8"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 LINK </w:instrText>
      </w:r>
      <w:r w:rsidR="00026B69"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Excel.Sheet.12 "\\\\Uo_server_parus\\e\\СЕКРЕТАРЬ\\БИЛАН Н.А\\от Керусовой М\\прил 2 на 01.07.2024г.xlsx" Лист1!R8C1:R346C16 </w:instrText>
      </w:r>
      <w:r w:rsidR="009E3CF8"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\a \f 5 \h  \* MERGEFORMAT </w:instrText>
      </w: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separate"/>
      </w:r>
    </w:p>
    <w:tbl>
      <w:tblPr>
        <w:tblStyle w:val="ab"/>
        <w:tblW w:w="12520" w:type="dxa"/>
        <w:tblLook w:val="04A0" w:firstRow="1" w:lastRow="0" w:firstColumn="1" w:lastColumn="0" w:noHBand="0" w:noVBand="1"/>
      </w:tblPr>
      <w:tblGrid>
        <w:gridCol w:w="1316"/>
        <w:gridCol w:w="2657"/>
        <w:gridCol w:w="1401"/>
        <w:gridCol w:w="574"/>
        <w:gridCol w:w="574"/>
        <w:gridCol w:w="574"/>
        <w:gridCol w:w="574"/>
        <w:gridCol w:w="574"/>
        <w:gridCol w:w="574"/>
        <w:gridCol w:w="574"/>
        <w:gridCol w:w="975"/>
        <w:gridCol w:w="975"/>
        <w:gridCol w:w="975"/>
        <w:gridCol w:w="975"/>
        <w:gridCol w:w="975"/>
        <w:gridCol w:w="975"/>
      </w:tblGrid>
      <w:tr w:rsidR="009B49CA" w:rsidRPr="001B0253" w:rsidTr="009E3CF8">
        <w:trPr>
          <w:trHeight w:val="1815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11620" w:type="dxa"/>
            <w:gridSpan w:val="13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расходов (тыс. рублей)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9B49CA" w:rsidRPr="001B0253" w:rsidTr="009E3CF8">
        <w:trPr>
          <w:trHeight w:val="57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Муниципальная программа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Развитие образования Ракитянского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8 982 558,3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467 437,3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489 857,0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505 281,0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587 092,0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650 169,1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725 935,8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797 292,3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1 020 633,7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1 035 171,0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1 179 176,0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793 951,5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730 561,6</w:t>
            </w:r>
          </w:p>
        </w:tc>
      </w:tr>
      <w:tr w:rsidR="009B49CA" w:rsidRPr="001B0253" w:rsidTr="009E3CF8">
        <w:trPr>
          <w:trHeight w:val="42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190 627,8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3 138,0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26 651,0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27 574,8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24 997,7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57 752,2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26 167,5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24 346,6</w:t>
            </w:r>
          </w:p>
        </w:tc>
      </w:tr>
      <w:tr w:rsidR="009B49CA" w:rsidRPr="001B0253" w:rsidTr="009E3CF8">
        <w:trPr>
          <w:trHeight w:val="345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5 862 508,2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269 277,3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270 351,0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277 428,0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349 494,0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420 460,1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449 205,0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497 028,3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725 517,6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682 627,9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778 930,0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559 878,0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582 311,0</w:t>
            </w:r>
          </w:p>
        </w:tc>
      </w:tr>
      <w:tr w:rsidR="009B49CA" w:rsidRPr="001B0253" w:rsidTr="009E3CF8">
        <w:trPr>
          <w:trHeight w:val="975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2 548 466,3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170 860,0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189 963,0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196 738,0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207 761,0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195 593,0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240 561,8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240 996,0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234 924,3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294 850,4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309 798,8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175 211,0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91 209,0</w:t>
            </w:r>
          </w:p>
        </w:tc>
      </w:tr>
      <w:tr w:rsidR="009B49CA" w:rsidRPr="001B0253" w:rsidTr="009E3CF8">
        <w:trPr>
          <w:trHeight w:val="1335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6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380 956,0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27 300,0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29 543,0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31 115,0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29 837,0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30 978,0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36 169,0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32 617,0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32 617,0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32 695,0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32 695,0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32 695,0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32 695,0</w:t>
            </w:r>
          </w:p>
        </w:tc>
      </w:tr>
      <w:tr w:rsidR="009B49CA" w:rsidRPr="001B0253" w:rsidTr="009E3CF8">
        <w:trPr>
          <w:trHeight w:val="675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2 398 790,6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117 448,3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120 868,0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128 242,0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163 099,0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166 243,0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190 391,0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210 836,5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228 334,8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226 533,0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384 680,7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236 851,2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225 263,1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1 687 372,5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55 744,3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57 222,0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59 580,0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94 291,0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98 642,0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109 519,0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123 326,5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170 966,5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180 770,6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327 664,3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200 946,2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208 700,1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518 294,1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46 567,0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47 646,0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52 970,0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53 833,0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52 213,0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64 318,0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70 947,0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40 805,3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29 199,4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40 453,4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19 342,0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193 124,0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15 137,0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16 000,0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15 692,0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14 975,0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15 388,0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16 554,0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669 875,2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61 704,0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63 646,0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66 942,0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66 412,0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65 753,0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78 795,0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81 794,2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40 703,3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45 027,6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47 531,1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35 004,0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1 880,0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474 871,2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46 567,0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47 646,0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51 437,0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50 365,0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62 241,0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63 351,2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24 140,3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28 464,6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30 968,1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18 441,0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193 124,0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15 137,0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16 000,0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15 692,0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14 975,0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15 388,0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16 554,0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16 563,0</w:t>
            </w:r>
          </w:p>
        </w:tc>
      </w:tr>
      <w:tr w:rsidR="009B49CA" w:rsidRPr="001B0253" w:rsidTr="009E3CF8">
        <w:trPr>
          <w:trHeight w:val="3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1 407 546,7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49 704,3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50 538,0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53 174,0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63 675,0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71 585,0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94 710,0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102 837,5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164 957,0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174 744,0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186 171,6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193 848,2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201 602,1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1 407 546,7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49 704,3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50 538,0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53 174,0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63 675,0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71 585,0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94 710,0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102 837,5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164 957,0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174 744,0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186 171,6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193 848,2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201 602,1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7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1.3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77 104,0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6 040,0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6 684,0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6 406,0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5 898,0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8 732,0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6 732,0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5 097,0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6 197,0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77 104,0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6 040,0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6 684,0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6 406,0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5 898,0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8 732,0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6 732,0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5 097,0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6 197,0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1.4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209 060,0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23 960,0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18 477,0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16 318,8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15 752,5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127 831,7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173 149,4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21 564,0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16 629,0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10 300,0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120 156,4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35 910,6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2 396,0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6 018,8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15 752,5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7 675,3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1.5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альтернативных форм предоставления дошкольного образования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20 057,4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3 154,0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2 704,0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3 154,0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3 154,0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1 825,0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1 561,4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13 454,1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3 154,0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2 704,0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1 577,0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1 577,0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912,5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6 603,3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1 577,0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1 577,0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912,5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734,8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7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1.6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развитию инфраструктуры системы дошкольного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15 147,3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15 147,3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14 238,3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14 238,3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2 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общего образования и поддержка одаренных детей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5 259 850,9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274 286,0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284 101,0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288 299,0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329 094,0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383 556,0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428 236,0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479 591,3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677 022,1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681 687,5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608 774,8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438 108,7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387 094,5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157 056,7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26 651,0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27 574,8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23 336,3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32 924,5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23 983,4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22 586,7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3 906 681,7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200 115,0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198 357,0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201 806,0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238 631,0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296 142,0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320 206,0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353 400,8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534 166,6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478 269,2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405 225,0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333 789,3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346 573,8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1 063 629,5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66 531,0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77 885,0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77 579,0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81 936,0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78 925,0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96 198,0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90 492,5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106 233,7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164 800,0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155 343,3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65 054,0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2 652,0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132 483,0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7 640,0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7 859,0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8 914,0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8 527,0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8 489,0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11 832,0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9 047,0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9 047,0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</w:tr>
      <w:tr w:rsidR="009B49CA" w:rsidRPr="001B0253" w:rsidTr="00FA5FF5">
        <w:trPr>
          <w:trHeight w:val="42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1 015 889,3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74 171,0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85 744,0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84 493,0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86 684,0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83 914,0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100 681,0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82 989,4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92 321,7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110 094,5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116 526,7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80 336,0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17 934,0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883 347,5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66 531,0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77 885,0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75 579,0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78 157,0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75 425,0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88 849,0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73 883,6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83 274,7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94 812,5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101 244,7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65 054,0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2 652,0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132 483,0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7 640,0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7 859,0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8 914,0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8 527,0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8 489,0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11 832,0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9 047,0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9 047,0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15 282,0</w:t>
            </w:r>
          </w:p>
        </w:tc>
      </w:tr>
      <w:tr w:rsidR="009B49CA" w:rsidRPr="001B0253" w:rsidTr="009E3CF8">
        <w:trPr>
          <w:trHeight w:val="21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реализации прав граждан на получение общедоступного и бесплатного  образования в рамках государственного стандарта общего образования.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3 188 760,5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197 188,0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195 679,0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199 069,0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201 807,0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226 709,0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269 291,0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255 963,6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298 162,4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322 838,7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346 381,7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331 443,3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344 227,8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3 188 760,5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197 188,0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195 679,0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199 069,0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201 807,0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226 709,0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269 291,0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255 963,6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298 162,4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322 838,7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346 381,7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331 443,3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344 227,8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«Выплата ежемесячного денежного вознаграждения за классное руководство.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120 663,0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2 548,0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2 666,0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2 773,0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2 752,0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17 789,4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18 495,0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16 311,0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17 267,2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17 267,2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17 267,2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90 765,3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15 561,0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16 252,0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14 188,7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14 921,2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14 921,2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14 921,2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29 897,7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2 548,0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2 666,0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2 773,0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2 752,0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2 228,4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2 243,0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2 122,3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2 346,0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2 346,0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2 346,0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5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видеонаблюдения аудиторий пунктов проведения единого государственного экзамена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143 926,3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106 315,8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35 610,5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133 500,1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101 000,0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32 500,1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10 426,2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5 315,8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3 110,4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Софинансирование </w:t>
            </w:r>
            <w:r w:rsidR="00234AD4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капитального ремонта объектов му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538 233,3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37 790,0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53 514,0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105 723,0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216 969,9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54 236,4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494 772,8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34 011,0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66 500,0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48 163,0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95 150,0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199 424,3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51 524,5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43 460,5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3 500,0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5 351,0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10 573,0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17 545,6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2 711,9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110 503,2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1 998,0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3 087,9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59 071,1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46 096,7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110 503,2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1 998,0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3 087,9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59 071,1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46 096,7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2222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70 204,7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14 038,0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14 898,4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12 036,3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12 504,3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9 062,2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7 665,5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57 791,4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11 090,0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11 322,8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9 147,6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9 503,3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9 062,2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7 665,5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12 413,3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2 948,0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3 575,6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2 888,7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4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2.9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40 037,9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27 818,2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12 219,7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8 500,0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8 500,0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29 413,8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26 427,3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2 986,5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2 124,1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1 390,9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733,2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4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 мероприятий на оснащение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3 849,7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3 849,7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3 657,3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3 657,3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278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1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Гранты на поощрение муниципальных общеобразовательных организаций Ракитянского района за достижение высоких показателей в сфере "Образования"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2 941,0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2 157,3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783,7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2 941,0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2 157,3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783,7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Модернизация региональных образовательных  систем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2 095,0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2 095,0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5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12 243,4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12 243,4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11 681,4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11 681,4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7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зданий общеобразовательных организаций в рамках реализации регионального проекта "Модернизация школьных систем образования в Белгородской области"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9 924,6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9 924,6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9 329,3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9 329,3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595,3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595,3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6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3 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дополнительного образования детей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526 225,7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34 206,0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37 073,0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38 129,0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40 568,0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44 661,1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44 534,8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41 583,4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42 819,2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54 362,6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49 005,6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49 686,0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49 597,0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3 138,0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3 138,0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10 277,2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8 355,1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1 288,0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425,1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502 840,5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33 436,0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36 373,0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37 279,0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39 718,0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32 318,0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42 396,8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40 524,4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41 969,2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53 087,5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48 155,6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48 836,0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48 747,0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9 970,0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(оказание услуг) муниципальных учреждений (организаций) 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402 341,7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34 206,0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37 073,0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38 129,0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40 568,0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35 681,1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26 929,0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27 546,6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28 965,7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31 394,3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33 197,0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34 278,0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34 374,0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3 138,0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3 138,0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418,1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273,1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42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388 815,6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33 436,0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36 373,0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37 279,0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39 718,0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31 420,0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26 079,0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26 551,6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28 115,7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30 544,3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32 347,0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33 428,0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33 524,0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9 970,0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3.2.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Софинансирование </w:t>
            </w:r>
            <w:r w:rsidR="00234AD4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капитального ремонта объектов му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16 958,9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8 980,0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7 878,9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8 082,0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8 082,0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8 876,9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7 878,9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7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3.3.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мероприятий детских музыкальных, художественных,хореографических школ,</w:t>
            </w:r>
            <w:r w:rsidR="00FA5FF5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 искусства, училищ необходимыми инструментами, оборудованием и материалами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1 803,3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1 355,8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447,5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1 713,1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1 288,0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425,1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8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3.4.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105 121,8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16 250,0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13 936,8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13 853,5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14 641,9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15 808,6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15 408,0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15 223,0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105 057,8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16 250,0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13 872,8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13 853,5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14 641,9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15 808,6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15 408,0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15 223,0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4 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 и оздоровления  детей  и подростков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167 801,0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7 522,0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10 204,0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10 879,0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10 877,0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11 493,0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12 821,0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12 064,6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14 507,0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5 160,3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62 868,6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5 361,3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4 043,2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22 643,6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22 643,6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33 632,8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1 452,6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1 332,0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23 564,7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1 773,3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1 844,2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66 145,6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3 249,0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4 872,0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5 251,6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6 897,4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3 828,3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16 660,3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3 588,0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2 199,0</w:t>
            </w:r>
          </w:p>
        </w:tc>
      </w:tr>
      <w:tr w:rsidR="009B49CA" w:rsidRPr="001B0253" w:rsidTr="00FA5FF5">
        <w:trPr>
          <w:trHeight w:val="561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45 379,0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3 753,0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5 659,0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5 485,0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6 251,0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6 933,0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6 157,0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6 157,0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FA5FF5">
        <w:trPr>
          <w:trHeight w:val="2269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4.1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оздоровительной кампании детей в рамках подпрограммы "Организация отдыха и оздоровления детей и подростков"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25 485,8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2 436,0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2 854,0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3 268,0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4 145,0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1 393,6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1 254,4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1 226,8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1 404,0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1 404,0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20 682,8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2 200,0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1 393,6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1 254,4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1 226,8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1 404,0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1 404,0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4 803,0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1 068,0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4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4.2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оздоровительной кампании детей (за счет средств областного бюджета) в рамках подпрограммы "Организация отдыха и оздоровления детей и подростков"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11 733,1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1 452,6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1 332,0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1 705,0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1 773,3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1 844,2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11 733,1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1 452,6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1 332,0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1 705,0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1 773,3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1 844,2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4.3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(оказание услуг) муниципальных учреждений (организаций).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71 714,4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4 566,0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6 830,0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7 309,0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7 307,0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7 683,0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8 288,0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10 055,0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9 993,2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2 601,5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2 698,7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2 184,0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2 199,0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31 098,4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1 049,0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2 672,0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3 858,0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3 836,2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2 601,5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2 698,7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2 184,0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2 199,0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40 576,0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3 517,0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4 809,0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4 635,0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5 183,0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5 788,0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6 157,0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6 157,0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4.4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11 806,8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1 806,8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11 806,8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1 806,8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60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4.5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</w:t>
            </w:r>
            <w:r w:rsidR="00234AD4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при проведении капитальн</w:t>
            </w:r>
            <w:r w:rsidR="00234AD4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</w:t>
            </w:r>
            <w:r w:rsidR="00234AD4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туры для отдыха детей и их оздоровления"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41 601,4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41 601,4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18 253,0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18 253,0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21 815,3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21 815,3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1 533,1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1 533,1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6231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4.6</w:t>
            </w:r>
          </w:p>
        </w:tc>
        <w:tc>
          <w:tcPr>
            <w:tcW w:w="300" w:type="dxa"/>
            <w:hideMark/>
          </w:tcPr>
          <w:p w:rsidR="009E3CF8" w:rsidRPr="001B0253" w:rsidRDefault="00234AD4" w:rsidP="009E3C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0253">
              <w:rPr>
                <w:rFonts w:ascii="Times New Roman" w:eastAsia="Times New Roman" w:hAnsi="Times New Roman" w:cs="Times New Roman"/>
                <w:bCs/>
              </w:rPr>
              <w:t>Софинансирование ме</w:t>
            </w:r>
            <w:r w:rsidR="009E3CF8" w:rsidRPr="001B0253">
              <w:rPr>
                <w:rFonts w:ascii="Times New Roman" w:eastAsia="Times New Roman" w:hAnsi="Times New Roman" w:cs="Times New Roman"/>
                <w:bCs/>
              </w:rPr>
              <w:t>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</w:t>
            </w:r>
            <w:r w:rsidRPr="001B0253">
              <w:rPr>
                <w:rFonts w:ascii="Times New Roman" w:eastAsia="Times New Roman" w:hAnsi="Times New Roman" w:cs="Times New Roman"/>
                <w:bCs/>
              </w:rPr>
              <w:t xml:space="preserve"> ж</w:t>
            </w:r>
            <w:r w:rsidR="009E3CF8" w:rsidRPr="001B0253">
              <w:rPr>
                <w:rFonts w:ascii="Times New Roman" w:eastAsia="Times New Roman" w:hAnsi="Times New Roman" w:cs="Times New Roman"/>
                <w:bCs/>
              </w:rPr>
              <w:t>е при проведении капитальн</w:t>
            </w:r>
            <w:r w:rsidRPr="001B0253">
              <w:rPr>
                <w:rFonts w:ascii="Times New Roman" w:eastAsia="Times New Roman" w:hAnsi="Times New Roman" w:cs="Times New Roman"/>
                <w:bCs/>
              </w:rPr>
              <w:t>о</w:t>
            </w:r>
            <w:r w:rsidR="009E3CF8" w:rsidRPr="001B0253">
              <w:rPr>
                <w:rFonts w:ascii="Times New Roman" w:eastAsia="Times New Roman" w:hAnsi="Times New Roman" w:cs="Times New Roman"/>
                <w:bCs/>
              </w:rPr>
              <w:t>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</w:t>
            </w:r>
            <w:r w:rsidRPr="001B0253">
              <w:rPr>
                <w:rFonts w:ascii="Times New Roman" w:eastAsia="Times New Roman" w:hAnsi="Times New Roman" w:cs="Times New Roman"/>
                <w:bCs/>
              </w:rPr>
              <w:t>к</w:t>
            </w:r>
            <w:r w:rsidR="009E3CF8" w:rsidRPr="001B0253">
              <w:rPr>
                <w:rFonts w:ascii="Times New Roman" w:eastAsia="Times New Roman" w:hAnsi="Times New Roman" w:cs="Times New Roman"/>
                <w:bCs/>
              </w:rPr>
              <w:t>туры для отдыха детей и их оздоровления"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1 024,5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1 024,5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1 024,5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1 024,5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6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4.7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РФ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4 435,0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4 435,0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4 390,6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4 390,6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6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5 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Молодость   Ракитянского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50 575,5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1 377,0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1 489,0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2 757,0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3 688,0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5 001,4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5 302,1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7 011,0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11 157,0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5 156,0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4 862,0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50 575,5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1 377,0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1 489,0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2 757,0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3 688,0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5 001,4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5 302,1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7 011,0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11 157,0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5 156,0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4 862,0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5.1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в рамках  подпрограммы "Молодость Ракитянского района".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9 750,3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1 130,4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953,2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336,7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1 966,0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9 750,3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1 130,4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953,2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336,7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1 966,0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5.2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неком</w:t>
            </w:r>
            <w:r w:rsidR="00FA5FF5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ерческих организаций в рамках  подпрограммы "Молодость Ракитянского района"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14 305,5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1 793,0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2 162,6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2 028,7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2 345,2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14 305,5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1 793,0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2 162,6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2 028,7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2 345,2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2 600,0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5.3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деятельности(оказание услуг) муниципальных учреждений (организаций)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26 519,7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1 553,0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1 708,4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2 320,2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4 329,1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6 591,0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5 156,0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4 862,0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26 519,7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1 553,0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1 708,4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2 320,2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4 329,1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6 591,0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5 156,0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4 862,0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1554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Профессиональное развитие муниципальной службы муниципального района "Ракитянский район" Белгородской области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1 810,1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1 810,1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6.1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квалификации,профессиональная подготовка и переподготовка кадров в рамках подпрограммы "Профессиональное развитие муниципальной службы муниципального района "Ракитянский район".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1 810,1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1 810,1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42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7 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реализации муниципальной программы «Развитие образования Ракитянского района»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577 504,5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32 425,0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35 886,0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38 105,0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41 715,0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41 209,0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45 965,0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48 165,1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52 602,4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60 352,6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62 639,3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58 738,3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59 701,8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7 789,5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1 661,4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2 184,1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2 184,1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1 759,9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224 544,0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12 898,0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14 252,0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15 522,0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16 052,0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16 779,0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17 804,0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19 436,0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18 931,9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21 831,0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22 476,0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23 369,2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25 192,9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345 171,0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19 527,0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21 634,0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22 583,0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25 663,0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24 430,0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28 161,0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28 729,1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33 670,5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36 860,2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37 979,2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33 185,0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32 749,0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7.1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функций органов местного самоуправления в рамках подпрограммы "Обеспечение реализации муниципальной программы Ракитянского района  "Развитие образования Ракит</w:t>
            </w:r>
            <w:r w:rsidR="00234AD4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янского района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58 323,7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4 597,0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4 883,0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4 514,0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4 566,0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4 009,0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4 289,3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4 253,6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5 633,8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5 801,0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5 804,0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5 848,0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58 323,7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4 597,0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4 883,0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4 125,0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4 514,0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4 566,0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4 009,0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4 289,3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4 253,6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5 633,8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5 801,0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5 804,0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5 848,0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7.2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(организаций). 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286 730,6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14 897,0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16 721,0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18 428,0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21 069,0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19 784,0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24 065,0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24 920,8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29 343,2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31 162,4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32 117,2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27 322,0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26 901,0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286 162,6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14 897,0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16 721,0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18 428,0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21 069,0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19 784,0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24 065,0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24 352,8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29 343,2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31 162,4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32 117,2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27 322,0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26 901,0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7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7.3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Возмещение части затрат по выплате процентной ставки ипотечного договора в связи с предоставлением учителям общеобразовательных учреждений ипотечного кредита 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4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7.4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области.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222 600,6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12 898,0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14 252,0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15 522,0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16 102,0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16 833,0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17 863,0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18 930,0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18 434,8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21 807,7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22 431,0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23 324,2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24 202,9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222 209,8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12 898,0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14 252,0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15 522,0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16 052,0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16 779,0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17 804,0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18 868,0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18 407,0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21 761,7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22 385,0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23 278,2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24 202,9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390,8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27,8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7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7.5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9 577,6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546,8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1 730,7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2 275,1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2 275,1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2 749,9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8 314,4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524,9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1 661,4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2 184,1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2 184,1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1 759,9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1 263,2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21,9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69,3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FA5FF5">
        <w:trPr>
          <w:trHeight w:val="278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8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добровольческого (волонтерского) движения на территории Ракитянского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21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8.1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форм и методов работы по развитию добровольческого движения, инфраструктуры и механизмов поддержки добровольчества"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5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8.2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Научное, методическое и кадровое сопровождение системы развития добровольческого движения"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1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8.3.3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9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профориентационной работы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9.3.1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обучающихся, охваченных профессиональным самоотределением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27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9.3.2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Увеличение доли обучающихся, </w:t>
            </w:r>
            <w:r w:rsidR="00FA5FF5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выбравших для сдачи ГИА по обра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зовательным программам среднего общего образования учебные предметы в соответстви</w:t>
            </w:r>
            <w:r w:rsidR="00FA5FF5"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профилем обучения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12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9.3.3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обучающихся, поступивших в ПОО и ВО по профилю обучения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9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9B49CA" w:rsidRPr="001B0253" w:rsidTr="009E3CF8">
        <w:trPr>
          <w:trHeight w:val="300"/>
        </w:trPr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E3CF8" w:rsidRPr="001B0253" w:rsidRDefault="009E3CF8" w:rsidP="009E3C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9E3CF8" w:rsidRPr="001B0253" w:rsidRDefault="0088621C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end"/>
      </w:r>
    </w:p>
    <w:p w:rsidR="009E3CF8" w:rsidRPr="001B0253" w:rsidRDefault="009E3CF8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3CF8" w:rsidRPr="001B0253" w:rsidRDefault="009E3CF8" w:rsidP="005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36913" w:rsidRPr="001B0253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 xml:space="preserve">                                Начальник</w:t>
      </w:r>
    </w:p>
    <w:p w:rsidR="00536913" w:rsidRPr="001B0253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 xml:space="preserve">                   управления образования</w:t>
      </w:r>
    </w:p>
    <w:p w:rsidR="00536913" w:rsidRPr="001B0253" w:rsidRDefault="00536913" w:rsidP="00536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                                                                                                                                              И.Н. Кутоманова</w:t>
      </w:r>
    </w:p>
    <w:p w:rsidR="002336DD" w:rsidRPr="001B0253" w:rsidRDefault="002336DD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5FF5" w:rsidRPr="001B0253" w:rsidRDefault="00FA5FF5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913" w:rsidRPr="001B0253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> Приложение №3</w:t>
      </w:r>
    </w:p>
    <w:p w:rsidR="00536913" w:rsidRPr="001B0253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муниципальной программе </w:t>
      </w:r>
    </w:p>
    <w:p w:rsidR="00536913" w:rsidRPr="001B0253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 xml:space="preserve">"Развитие образования </w:t>
      </w:r>
    </w:p>
    <w:p w:rsidR="00536913" w:rsidRPr="001B0253" w:rsidRDefault="00536913" w:rsidP="005369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Cs/>
          <w:sz w:val="24"/>
          <w:szCs w:val="24"/>
        </w:rPr>
        <w:t>Ракитянского района"</w:t>
      </w:r>
    </w:p>
    <w:p w:rsidR="00536913" w:rsidRPr="001B0253" w:rsidRDefault="00536913" w:rsidP="00536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2C4" w:rsidRPr="001B0253" w:rsidRDefault="000462C4" w:rsidP="00536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2C4" w:rsidRPr="001B0253" w:rsidRDefault="000462C4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t>Ресурсное обеспечение реализации муниципальной программы</w:t>
      </w:r>
    </w:p>
    <w:p w:rsidR="000462C4" w:rsidRPr="001B0253" w:rsidRDefault="000462C4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t>«Развитие образования Ракитянского района» за счет средств муниципального бюджета</w:t>
      </w:r>
    </w:p>
    <w:p w:rsidR="00234AD4" w:rsidRPr="001B0253" w:rsidRDefault="00234AD4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34AD4" w:rsidRPr="001B0253" w:rsidRDefault="00234AD4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9"/>
        <w:gridCol w:w="2020"/>
        <w:gridCol w:w="1818"/>
        <w:gridCol w:w="496"/>
        <w:gridCol w:w="451"/>
        <w:gridCol w:w="817"/>
        <w:gridCol w:w="392"/>
        <w:gridCol w:w="775"/>
        <w:gridCol w:w="569"/>
        <w:gridCol w:w="569"/>
        <w:gridCol w:w="569"/>
        <w:gridCol w:w="569"/>
        <w:gridCol w:w="569"/>
        <w:gridCol w:w="657"/>
        <w:gridCol w:w="657"/>
        <w:gridCol w:w="716"/>
        <w:gridCol w:w="657"/>
        <w:gridCol w:w="657"/>
        <w:gridCol w:w="657"/>
        <w:gridCol w:w="598"/>
      </w:tblGrid>
      <w:tr w:rsidR="009B49CA" w:rsidRPr="001B0253" w:rsidTr="00234AD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 соисполнители, 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образования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240561,8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234902,31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309798,8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177385,9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93048,7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Ракитянский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1876098,71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189613,3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166084,2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187546,8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196209,5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139777,9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55729,7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Ракитянский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282949,2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38445,2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32457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молодежи 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50776,4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4862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транспорта, ЖКХ и топливно-энергетического комплекса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209944,4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Ракитянский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37731,0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дошкольного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518294,1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40805,3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29199,4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0210100590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474871,2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47646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51437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63351,2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24140,3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28464,6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30968,1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альтернативных форм проедоставления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02103S3010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6603,3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02104S2120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35910,6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15752,5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инфраструктуры системы дошкольного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02104S7502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общего образования и поддержка одаренных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1063152,51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106233,8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155343,3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4491,7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0220100590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880695,5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66531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77885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78157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75425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88849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73883,6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83274,7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94812,5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101244,7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2652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02203L7502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5320,8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5315,8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капитального ремонта объектов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02203S2120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47166,2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17545,6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2711,9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3705,7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0220322120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112503,2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59071,1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46096,7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02201L3040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3575,6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1839,7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02203S3080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мероприятий на оснащение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02203S3100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02203S3101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42396,8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41969,1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48747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кинофикации Ракитянского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0230100590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274082,5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17228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19012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26551,6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28115,6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30544,3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32457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023 01 00590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37731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023 03 20630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90860,8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13872,8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13853,5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14641,9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15808,6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16290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ремонт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0230222120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7878,5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детских,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музыкальных,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художественных,хореографических школ,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 искусства,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FF5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 необходим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ыми инструментами,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 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кинофикации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023 01 S33300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2199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оздоровительной кампании детей в рамках подпрограммы "Организация отдыха  и оздоровления детей и подростков".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0240120650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20682,8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024 02 00590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28899,4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3836,2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2199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024 02 S4940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024 03 22120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создание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 проведении капитальн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го ремонта объектов инфраструктуры организации отдыха детей и их оздоровления в рамках реализации регионального проекта "Создание современной инфрастру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для отдыха детей и их оздоровления"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строительства,транспорта,ЖКХ и топливно-энергетического комплекса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024 02 L4940                                                                                              024 02 S4940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Молодость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45713,4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4862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 подпрограммы "Молодость Ракитянского района". 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14818,2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1130,4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4329,1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неком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ерческих организаций  в рамках подпрограммы "Молодость Ракитянского района".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0250221020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2162,6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2320,1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2345,2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деятельности(оказание услуг) муниципальных учреждений (организаций)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025 01 29990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16298,3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1708,4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4862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Профессиональное развитие муниципальной службы муниципального района "Ракитянский район" Белгородской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0262101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квалификации,профессиональная подготовка и переподготовка кадров в рамках подпрограммы "Профессиональное развитие муниципальной службы муниципального района "Ракитянский район"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Ракитянского 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0260121010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реализации муниципальной программы «Развитие образования Ракитянского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312400,1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28729,1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33648,6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32749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в рамках подпрограммы "Обеспечение  реализации муниципальной программы Ракитянского района "Развитие образования Ракитянского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0270100190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49468,7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5633,8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5848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100                            200                      800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 (организаций)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0270200590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300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257205,6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14897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17407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19784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24352,8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29343,2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31162,4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32117,2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26901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0250100590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части затрат по выплате процентной ставки ипотечного договора в связи с предоставлением учителям общеобразовательных учреждений ипотечного кредита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0270323690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работников,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проживающим и работающим в сельских населенных пунктах,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поселках(поселках городского типа на территории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0270313220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добровольческого (волонтерского) движения на территории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и методов работы по развитию добровольческого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молодежи, 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Научное, методическое и кадровое сопровождение системы развития добровольческого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добровольческого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управления физической культуры, спорта и молодежной политики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8.3.4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профориентационной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9.3.1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ох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ваченных профессиональным самооп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9.3.2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в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ыбравших для сдачи ГИА по образ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овательным программам среднего общего образования учебные предметы в соответстви</w:t>
            </w:r>
            <w:r w:rsidR="008A4F07"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профилем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9CA" w:rsidRPr="001B0253" w:rsidTr="00234AD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9.3.3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поступивших в ПОО и ВО по профилю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Ракитянского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AD4" w:rsidRPr="001B0253" w:rsidRDefault="00234AD4" w:rsidP="002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4388" w:rsidRPr="001B0253" w:rsidRDefault="00FB4388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4388" w:rsidRPr="001B0253" w:rsidRDefault="00FB4388" w:rsidP="0004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4388" w:rsidRPr="001B0253" w:rsidRDefault="0088621C" w:rsidP="000462C4">
      <w:pPr>
        <w:spacing w:after="0" w:line="240" w:lineRule="auto"/>
        <w:jc w:val="center"/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begin"/>
      </w:r>
      <w:r w:rsidR="00FB4388"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 LINK </w:instrText>
      </w:r>
      <w:r w:rsidR="00026B69"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Excel.Sheet.12 "\\\\Uo_server_parus\\e\\СЕКРЕТАРЬ\\БИЛАН Н.А\\от Керусовой М\\прил 3 на 01.07.2024г.xlsx" Лист2!R9C1:R68C20 </w:instrText>
      </w:r>
      <w:r w:rsidR="00FB4388"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\a \f 5 \h  \* MERGEFORMAT </w:instrText>
      </w: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separate"/>
      </w:r>
    </w:p>
    <w:p w:rsidR="00FB4388" w:rsidRPr="001B0253" w:rsidRDefault="0088621C" w:rsidP="000462C4">
      <w:pPr>
        <w:spacing w:after="0" w:line="240" w:lineRule="auto"/>
        <w:jc w:val="center"/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end"/>
      </w:r>
      <w:r w:rsidRPr="001B0253">
        <w:rPr>
          <w:rFonts w:eastAsia="Times New Roman"/>
        </w:rPr>
        <w:fldChar w:fldCharType="begin"/>
      </w:r>
      <w:r w:rsidR="00FB4388" w:rsidRPr="001B0253">
        <w:rPr>
          <w:rFonts w:eastAsia="Times New Roman"/>
        </w:rPr>
        <w:instrText xml:space="preserve"> LINK </w:instrText>
      </w:r>
      <w:r w:rsidR="00026B69" w:rsidRPr="001B0253">
        <w:rPr>
          <w:rFonts w:eastAsia="Times New Roman"/>
        </w:rPr>
        <w:instrText xml:space="preserve">Excel.Sheet.12 "\\\\Uo_server_parus\\e\\СЕКРЕТАРЬ\\БИЛАН Н.А\\от Керусовой М\\прил 3 на 01.07.2024г.xlsx" Лист2!R9C1:R68C20 </w:instrText>
      </w:r>
      <w:r w:rsidR="00FB4388" w:rsidRPr="001B0253">
        <w:rPr>
          <w:rFonts w:eastAsia="Times New Roman"/>
        </w:rPr>
        <w:instrText xml:space="preserve">\a \f 4 \h  \* MERGEFORMAT </w:instrText>
      </w:r>
      <w:r w:rsidRPr="001B0253">
        <w:rPr>
          <w:rFonts w:eastAsia="Times New Roman"/>
        </w:rPr>
        <w:fldChar w:fldCharType="separate"/>
      </w:r>
    </w:p>
    <w:p w:rsidR="00536913" w:rsidRPr="001B0253" w:rsidRDefault="0088621C" w:rsidP="00234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end"/>
      </w:r>
    </w:p>
    <w:p w:rsidR="00536913" w:rsidRPr="001B0253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 xml:space="preserve">                                Начальник</w:t>
      </w:r>
    </w:p>
    <w:p w:rsidR="00536913" w:rsidRPr="001B0253" w:rsidRDefault="00536913" w:rsidP="005369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 xml:space="preserve">                   управления образования</w:t>
      </w:r>
    </w:p>
    <w:p w:rsidR="00E37161" w:rsidRPr="001B0253" w:rsidRDefault="00536913" w:rsidP="00233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253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                                                                                                                                              И.Н. Кутоманова</w:t>
      </w:r>
    </w:p>
    <w:sectPr w:rsidR="00E37161" w:rsidRPr="001B0253" w:rsidSect="00E37161">
      <w:headerReference w:type="default" r:id="rId9"/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F9" w:rsidRDefault="000D78F9" w:rsidP="00075849">
      <w:pPr>
        <w:spacing w:after="0" w:line="240" w:lineRule="auto"/>
      </w:pPr>
      <w:r>
        <w:separator/>
      </w:r>
    </w:p>
  </w:endnote>
  <w:endnote w:type="continuationSeparator" w:id="0">
    <w:p w:rsidR="000D78F9" w:rsidRDefault="000D78F9" w:rsidP="0007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F9" w:rsidRDefault="000D78F9" w:rsidP="00075849">
      <w:pPr>
        <w:spacing w:after="0" w:line="240" w:lineRule="auto"/>
      </w:pPr>
      <w:r>
        <w:separator/>
      </w:r>
    </w:p>
  </w:footnote>
  <w:footnote w:type="continuationSeparator" w:id="0">
    <w:p w:rsidR="000D78F9" w:rsidRDefault="000D78F9" w:rsidP="0007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5221"/>
      <w:docPartObj>
        <w:docPartGallery w:val="Page Numbers (Top of Page)"/>
        <w:docPartUnique/>
      </w:docPartObj>
    </w:sdtPr>
    <w:sdtEndPr/>
    <w:sdtContent>
      <w:p w:rsidR="00DC3496" w:rsidRDefault="000D78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5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3496" w:rsidRDefault="00DC34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96" w:rsidRDefault="000D78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54B">
      <w:rPr>
        <w:noProof/>
      </w:rPr>
      <w:t>3</w:t>
    </w:r>
    <w:r>
      <w:rPr>
        <w:noProof/>
      </w:rPr>
      <w:fldChar w:fldCharType="end"/>
    </w:r>
  </w:p>
  <w:p w:rsidR="00DC3496" w:rsidRDefault="00DC34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DA7"/>
    <w:multiLevelType w:val="hybridMultilevel"/>
    <w:tmpl w:val="CE24AF34"/>
    <w:lvl w:ilvl="0" w:tplc="34AE4AB0">
      <w:start w:val="1"/>
      <w:numFmt w:val="decimal"/>
      <w:lvlText w:val="%1."/>
      <w:lvlJc w:val="left"/>
      <w:pPr>
        <w:ind w:left="1647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794"/>
    <w:rsid w:val="00026B69"/>
    <w:rsid w:val="000462C4"/>
    <w:rsid w:val="00060794"/>
    <w:rsid w:val="00064284"/>
    <w:rsid w:val="00075849"/>
    <w:rsid w:val="000D78F9"/>
    <w:rsid w:val="00192FAB"/>
    <w:rsid w:val="001B0253"/>
    <w:rsid w:val="002336DD"/>
    <w:rsid w:val="00234AD4"/>
    <w:rsid w:val="002B1B4C"/>
    <w:rsid w:val="00536913"/>
    <w:rsid w:val="005A01E8"/>
    <w:rsid w:val="006B17D6"/>
    <w:rsid w:val="00825A27"/>
    <w:rsid w:val="00854E77"/>
    <w:rsid w:val="0088621C"/>
    <w:rsid w:val="008A4F07"/>
    <w:rsid w:val="00906B17"/>
    <w:rsid w:val="00983B28"/>
    <w:rsid w:val="009B49CA"/>
    <w:rsid w:val="009E3CF8"/>
    <w:rsid w:val="00A17990"/>
    <w:rsid w:val="00A278AE"/>
    <w:rsid w:val="00A54469"/>
    <w:rsid w:val="00A67B44"/>
    <w:rsid w:val="00C2793C"/>
    <w:rsid w:val="00D05957"/>
    <w:rsid w:val="00DC3496"/>
    <w:rsid w:val="00DD4595"/>
    <w:rsid w:val="00E37161"/>
    <w:rsid w:val="00EF0E56"/>
    <w:rsid w:val="00EF6F7D"/>
    <w:rsid w:val="00F24573"/>
    <w:rsid w:val="00F5354B"/>
    <w:rsid w:val="00FA5FF5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2C3CC"/>
  <w15:docId w15:val="{26F8A1CF-A5E0-4769-AD47-A6904A5E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6079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60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849"/>
  </w:style>
  <w:style w:type="paragraph" w:styleId="a9">
    <w:name w:val="footer"/>
    <w:basedOn w:val="a"/>
    <w:link w:val="aa"/>
    <w:uiPriority w:val="99"/>
    <w:semiHidden/>
    <w:unhideWhenUsed/>
    <w:rsid w:val="0007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5849"/>
  </w:style>
  <w:style w:type="table" w:styleId="ab">
    <w:name w:val="Table Grid"/>
    <w:basedOn w:val="a1"/>
    <w:uiPriority w:val="59"/>
    <w:rsid w:val="00A2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3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34A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23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4">
    <w:name w:val="xl74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234A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234A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234A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234A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234A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234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234A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234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12873</Words>
  <Characters>73382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17</cp:revision>
  <cp:lastPrinted>2024-12-18T10:20:00Z</cp:lastPrinted>
  <dcterms:created xsi:type="dcterms:W3CDTF">2024-05-06T06:11:00Z</dcterms:created>
  <dcterms:modified xsi:type="dcterms:W3CDTF">2024-12-27T08:11:00Z</dcterms:modified>
</cp:coreProperties>
</file>