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9B9" w:rsidRDefault="0013303A">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Р О С С И Й С К А Я   Ф Е Д Е Р А Ц И Я </w:t>
      </w:r>
    </w:p>
    <w:p w:rsidR="006719B9" w:rsidRDefault="0013303A">
      <w:pPr>
        <w:spacing w:after="0" w:line="36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Б Е Л Г О Р О Д С К А Я   О Б Л А С Т Ь </w:t>
      </w:r>
    </w:p>
    <w:p w:rsidR="006719B9" w:rsidRDefault="0013303A">
      <w:pPr>
        <w:spacing w:after="0" w:line="36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noProof/>
          <w:sz w:val="24"/>
          <w:szCs w:val="24"/>
          <w:lang w:eastAsia="ru-RU"/>
        </w:rPr>
        <w:drawing>
          <wp:inline distT="0" distB="0" distL="0" distR="0">
            <wp:extent cx="581025" cy="666750"/>
            <wp:effectExtent l="0" t="0" r="9525" b="0"/>
            <wp:docPr id="1" name="Рисунок 1" descr="gerb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r1"/>
                    <pic:cNvPicPr>
                      <a:picLocks noChangeAspect="1"/>
                    </pic:cNvPicPr>
                  </pic:nvPicPr>
                  <pic:blipFill>
                    <a:blip r:embed="rId7" cstate="print"/>
                    <a:stretch/>
                  </pic:blipFill>
                  <pic:spPr bwMode="auto">
                    <a:xfrm>
                      <a:off x="0" y="0"/>
                      <a:ext cx="581025" cy="666750"/>
                    </a:xfrm>
                    <a:prstGeom prst="rect">
                      <a:avLst/>
                    </a:prstGeom>
                    <a:noFill/>
                    <a:ln>
                      <a:noFill/>
                      <a:miter/>
                    </a:ln>
                  </pic:spPr>
                </pic:pic>
              </a:graphicData>
            </a:graphic>
          </wp:inline>
        </w:drawing>
      </w:r>
    </w:p>
    <w:p w:rsidR="006719B9" w:rsidRDefault="001330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СОВЕТ ДЕПУТАТОВ </w:t>
      </w:r>
    </w:p>
    <w:p w:rsidR="006719B9" w:rsidRDefault="001330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РАКИТЯНСКОГО МУНИЦИПАЛЬНОГО ОКРУГА </w:t>
      </w:r>
    </w:p>
    <w:p w:rsidR="006719B9" w:rsidRPr="00E00B49" w:rsidRDefault="0013303A" w:rsidP="00E00B4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БЕЛГОРОДСКОЙ ОБЛАСТИ </w:t>
      </w:r>
    </w:p>
    <w:p w:rsidR="006719B9" w:rsidRDefault="00E00B4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Девятое </w:t>
      </w:r>
      <w:r w:rsidR="0013303A">
        <w:rPr>
          <w:rFonts w:ascii="Times New Roman" w:eastAsia="Times New Roman" w:hAnsi="Times New Roman" w:cs="Times New Roman"/>
          <w:sz w:val="28"/>
          <w:szCs w:val="28"/>
          <w:lang w:eastAsia="ru-RU"/>
        </w:rPr>
        <w:t xml:space="preserve">заседание Совета депутатов первого созыва </w:t>
      </w:r>
    </w:p>
    <w:p w:rsidR="006719B9" w:rsidRDefault="0013303A">
      <w:pPr>
        <w:spacing w:before="100" w:beforeAutospacing="1" w:after="198" w:line="102"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Р Е Ш Е Н И Е</w:t>
      </w:r>
    </w:p>
    <w:p w:rsidR="006719B9" w:rsidRDefault="00E00B49">
      <w:pPr>
        <w:spacing w:before="100" w:beforeAutospacing="1" w:after="198" w:line="102" w:lineRule="atLeast"/>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26 июня </w:t>
      </w:r>
      <w:r w:rsidR="0013303A">
        <w:rPr>
          <w:rFonts w:ascii="Times New Roman" w:eastAsia="Times New Roman" w:hAnsi="Times New Roman" w:cs="Times New Roman"/>
          <w:b/>
          <w:sz w:val="28"/>
          <w:szCs w:val="28"/>
        </w:rPr>
        <w:t>2026 года</w:t>
      </w:r>
      <w:r w:rsidR="0013303A">
        <w:rPr>
          <w:rFonts w:ascii="Times New Roman" w:eastAsia="Times New Roman" w:hAnsi="Times New Roman" w:cs="Times New Roman"/>
          <w:b/>
          <w:sz w:val="28"/>
          <w:szCs w:val="28"/>
        </w:rPr>
        <w:tab/>
      </w:r>
      <w:r w:rsidR="0013303A">
        <w:rPr>
          <w:rFonts w:ascii="Times New Roman" w:eastAsia="Times New Roman" w:hAnsi="Times New Roman" w:cs="Times New Roman"/>
          <w:b/>
          <w:sz w:val="28"/>
          <w:szCs w:val="28"/>
        </w:rPr>
        <w:tab/>
      </w:r>
      <w:r w:rsidR="0013303A">
        <w:rPr>
          <w:rFonts w:ascii="Times New Roman" w:eastAsia="Times New Roman" w:hAnsi="Times New Roman" w:cs="Times New Roman"/>
          <w:b/>
          <w:sz w:val="28"/>
          <w:szCs w:val="28"/>
        </w:rPr>
        <w:tab/>
      </w:r>
      <w:r w:rsidR="0013303A">
        <w:rPr>
          <w:rFonts w:ascii="Times New Roman" w:eastAsia="Times New Roman" w:hAnsi="Times New Roman" w:cs="Times New Roman"/>
          <w:b/>
          <w:sz w:val="28"/>
          <w:szCs w:val="28"/>
        </w:rPr>
        <w:tab/>
        <w:t xml:space="preserve">           </w:t>
      </w:r>
      <w:r w:rsidR="0013303A">
        <w:rPr>
          <w:rFonts w:ascii="Times New Roman" w:eastAsia="Times New Roman" w:hAnsi="Times New Roman" w:cs="Times New Roman"/>
          <w:b/>
          <w:sz w:val="28"/>
          <w:szCs w:val="28"/>
        </w:rPr>
        <w:tab/>
      </w:r>
      <w:r w:rsidR="0013303A">
        <w:rPr>
          <w:rFonts w:ascii="Times New Roman" w:eastAsia="Times New Roman" w:hAnsi="Times New Roman" w:cs="Times New Roman"/>
          <w:b/>
          <w:sz w:val="28"/>
          <w:szCs w:val="28"/>
        </w:rPr>
        <w:tab/>
        <w:t>№</w:t>
      </w:r>
      <w:r w:rsidR="00B537D0">
        <w:rPr>
          <w:rFonts w:ascii="Times New Roman" w:eastAsia="Times New Roman" w:hAnsi="Times New Roman" w:cs="Times New Roman"/>
          <w:b/>
          <w:sz w:val="28"/>
          <w:szCs w:val="28"/>
        </w:rPr>
        <w:t xml:space="preserve"> 14</w:t>
      </w:r>
      <w:r>
        <w:rPr>
          <w:rFonts w:ascii="Times New Roman" w:eastAsia="Times New Roman" w:hAnsi="Times New Roman" w:cs="Times New Roman"/>
          <w:b/>
          <w:sz w:val="28"/>
          <w:szCs w:val="28"/>
        </w:rPr>
        <w:t xml:space="preserve"> </w:t>
      </w:r>
      <w:r w:rsidR="0013303A">
        <w:rPr>
          <w:rFonts w:ascii="Times New Roman" w:eastAsia="Times New Roman" w:hAnsi="Times New Roman" w:cs="Times New Roman"/>
          <w:b/>
          <w:sz w:val="28"/>
          <w:szCs w:val="28"/>
        </w:rPr>
        <w:t xml:space="preserve"> </w:t>
      </w:r>
    </w:p>
    <w:p w:rsidR="006719B9" w:rsidRDefault="006719B9">
      <w:pPr>
        <w:spacing w:after="0" w:line="240" w:lineRule="auto"/>
        <w:rPr>
          <w:rFonts w:ascii="Times New Roman" w:hAnsi="Times New Roman" w:cs="Times New Roman"/>
          <w:b/>
          <w:bCs/>
          <w:sz w:val="28"/>
          <w:szCs w:val="28"/>
        </w:rPr>
      </w:pPr>
    </w:p>
    <w:p w:rsidR="006719B9" w:rsidRPr="00E00B49" w:rsidRDefault="0013303A">
      <w:pPr>
        <w:pStyle w:val="11"/>
        <w:jc w:val="center"/>
        <w:rPr>
          <w:b/>
          <w:sz w:val="28"/>
          <w:szCs w:val="28"/>
          <w:lang w:val="ru-RU"/>
        </w:rPr>
      </w:pPr>
      <w:r w:rsidRPr="00E00B49">
        <w:rPr>
          <w:b/>
          <w:sz w:val="28"/>
          <w:szCs w:val="28"/>
          <w:lang w:val="ru-RU"/>
        </w:rPr>
        <w:t xml:space="preserve">О единых базовых мерах поддержки участников </w:t>
      </w:r>
    </w:p>
    <w:p w:rsidR="006719B9" w:rsidRPr="00E00B49" w:rsidRDefault="0013303A">
      <w:pPr>
        <w:pStyle w:val="11"/>
        <w:jc w:val="center"/>
        <w:rPr>
          <w:b/>
          <w:sz w:val="28"/>
          <w:szCs w:val="28"/>
          <w:lang w:val="ru-RU"/>
        </w:rPr>
      </w:pPr>
      <w:r w:rsidRPr="00E00B49">
        <w:rPr>
          <w:b/>
          <w:sz w:val="28"/>
          <w:szCs w:val="28"/>
          <w:lang w:val="ru-RU"/>
        </w:rPr>
        <w:t xml:space="preserve">специальной военной операции и членов их семей </w:t>
      </w:r>
    </w:p>
    <w:p w:rsidR="006719B9" w:rsidRPr="00E00B49" w:rsidRDefault="0013303A">
      <w:pPr>
        <w:pStyle w:val="11"/>
        <w:jc w:val="center"/>
        <w:rPr>
          <w:sz w:val="28"/>
          <w:szCs w:val="28"/>
          <w:lang w:val="ru-RU"/>
        </w:rPr>
      </w:pPr>
      <w:r w:rsidRPr="00E00B49">
        <w:rPr>
          <w:b/>
          <w:sz w:val="28"/>
          <w:szCs w:val="28"/>
          <w:lang w:val="ru-RU"/>
        </w:rPr>
        <w:t>на территории Ракитянского муниципального округа</w:t>
      </w:r>
    </w:p>
    <w:p w:rsidR="006719B9" w:rsidRDefault="006719B9">
      <w:pPr>
        <w:spacing w:after="0" w:line="240" w:lineRule="auto"/>
        <w:jc w:val="center"/>
        <w:rPr>
          <w:rFonts w:ascii="Times New Roman" w:hAnsi="Times New Roman" w:cs="Times New Roman"/>
          <w:b/>
          <w:bCs/>
          <w:sz w:val="28"/>
          <w:szCs w:val="28"/>
        </w:rPr>
      </w:pPr>
    </w:p>
    <w:p w:rsidR="006719B9" w:rsidRDefault="006719B9">
      <w:pPr>
        <w:spacing w:after="0" w:line="240" w:lineRule="auto"/>
        <w:jc w:val="center"/>
        <w:rPr>
          <w:rFonts w:ascii="Times New Roman" w:hAnsi="Times New Roman" w:cs="Times New Roman"/>
          <w:b/>
          <w:bCs/>
          <w:sz w:val="28"/>
          <w:szCs w:val="28"/>
        </w:rPr>
      </w:pPr>
    </w:p>
    <w:p w:rsidR="006719B9" w:rsidRDefault="0013303A">
      <w:pPr>
        <w:spacing w:after="1" w:line="280" w:lineRule="atLeast"/>
        <w:ind w:firstLine="709"/>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lang w:eastAsia="ru-RU"/>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во исполнение </w:t>
      </w:r>
      <w:r>
        <w:rPr>
          <w:rFonts w:ascii="Times New Roman" w:eastAsia="Times New Roman" w:hAnsi="Times New Roman" w:cs="Times New Roman"/>
          <w:sz w:val="28"/>
          <w:szCs w:val="28"/>
        </w:rPr>
        <w:t>Указа Президента Российской Федерации от        15 мая 2026 года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 распоряжением Губернатора Белгородской области от 13 мая 2026 года №54-р «Об утверждении плана мероприятий (дорожной карты») по внедрению и реализации доступности мер социальной поддержки участникам специальной военной операции и членам их семей на территории Белгородской области», Уставом Ракитянского муниципального округа Белгородской области,</w:t>
      </w:r>
      <w:r>
        <w:rPr>
          <w:rFonts w:ascii="Times New Roman" w:eastAsia="Times New Roman" w:hAnsi="Times New Roman" w:cs="Times New Roman"/>
          <w:bCs/>
          <w:sz w:val="28"/>
          <w:szCs w:val="28"/>
          <w:lang w:eastAsia="ru-RU"/>
        </w:rPr>
        <w:t xml:space="preserve"> Совет депутатов Ракитянского муниципального округа </w:t>
      </w:r>
      <w:r>
        <w:rPr>
          <w:rFonts w:ascii="Times New Roman" w:eastAsia="Times New Roman" w:hAnsi="Times New Roman" w:cs="Times New Roman"/>
          <w:b/>
          <w:sz w:val="28"/>
          <w:szCs w:val="28"/>
        </w:rPr>
        <w:t>р е ш и л:</w:t>
      </w:r>
    </w:p>
    <w:p w:rsidR="00E00B49" w:rsidRDefault="00E00B49">
      <w:pPr>
        <w:spacing w:after="1" w:line="280" w:lineRule="atLeast"/>
        <w:ind w:firstLine="709"/>
        <w:jc w:val="both"/>
        <w:rPr>
          <w:rFonts w:ascii="Times New Roman" w:hAnsi="Times New Roman" w:cs="Times New Roman"/>
          <w:sz w:val="28"/>
          <w:szCs w:val="28"/>
        </w:rPr>
      </w:pP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 Утвердить единые базовые меры поддержки участников специальной военной операции и членов их семей на территории Ракитянского муниципального округа: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1.1. поддержка участников специальной военной операции и членов их семей по оказанию бесплатной психологической помощи;</w:t>
      </w:r>
    </w:p>
    <w:p w:rsidR="006719B9" w:rsidRDefault="0013303A">
      <w:pPr>
        <w:spacing w:after="1" w:line="28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предоставление членам семей погибших (умерших) военнослужащих, (принимавших участие в специальной военной операции) и гражданам, погибшим (умершим) (в результате обстрелов со стороны вооруженных формирований Украины), компенсационной выплаты на организацию похорон и поминальной трапезы;</w:t>
      </w:r>
    </w:p>
    <w:p w:rsidR="006719B9" w:rsidRDefault="006719B9">
      <w:pPr>
        <w:spacing w:after="1" w:line="280" w:lineRule="atLeast"/>
        <w:ind w:firstLine="708"/>
        <w:jc w:val="both"/>
        <w:rPr>
          <w:rFonts w:ascii="Times New Roman" w:hAnsi="Times New Roman" w:cs="Times New Roman"/>
          <w:sz w:val="28"/>
          <w:szCs w:val="28"/>
        </w:rPr>
      </w:pP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1.3. ежегодная денежная выплата ветеранам боевых действий, проживающих на территории Ракитянского муниципального округа;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1.4. зачисление в группы продленного дня детей участников специальной военной операции, обучающихся в 1-6 классах в муниципальных образовательных организациях, реализующих программы начального общего, основного общего и среднего общего образования;</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1.5. первоочередное право предоставления детям участников специальной военной операции льготных путевок в организации отдыха детей и их оздоровления на территории Ракитянского муниципального округа;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1.6. предоставление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1.7. предоставление бесплатного горячего питания детям участников специальной военной операции в муниципальных общеобразовательных организациях Ракитянского муниципального округа;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1.8. освобождение от платы, взимаемой с родителей (законных представителей) несовершеннолетних обучающихся за присмотр и уход в группах продленного дня общеобразовательных учреждений Ракитянского муниципального округа, реализующих образовательные программы начального общего, основного общего образования;</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1.9. освобождение участников специальной военной операции и членов их семей от платы, взимаемой с родителей (законных представителей), за осуществление присмотра и ухода за детьми в муниципальных образовательных учреждениях Ракитянского муниципального округа, реализующих образовательные программы дошкольного образования;</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1.10. предоставление преимущественного права участникам СВО на перевод их детей в другие, наиболее приближенные к месту жительства семей дошкольные образовательные организации (в том числе в случае гибели участников СВО);</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1.11. зачисление детей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1.12. преимущественное право семей участников СВО на перевод детей участников специальной военной операции в наиболее приближенные к месту жительства образовательные организации, реализующие программы начального общего, основного общего и среднего общего образования (в том числе в случае гибели участников СВО);</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1.13. установления мер поддержки отдельным категориям граждан при организации платных мероприятий (услуг) учреждениями культуры Ракитянского муниципального округа;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1.14. обеспечение сохранности транспортных средств участников специальной военной операции на безвозмездной основе на территории Ракитянского муниципального округа Белгородской области; </w:t>
      </w:r>
    </w:p>
    <w:p w:rsidR="006719B9" w:rsidRDefault="0013303A">
      <w:pPr>
        <w:spacing w:after="1" w:line="280" w:lineRule="atLeast"/>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1.15. оказание меры поддержки по предоставлению семьям участников специальной военной операции права на зачисление в первоочередном порядке в спортивные группы (секции) детей участников специальной военной </w:t>
      </w:r>
    </w:p>
    <w:p w:rsidR="006719B9" w:rsidRDefault="006719B9">
      <w:pPr>
        <w:spacing w:after="1" w:line="280" w:lineRule="atLeast"/>
        <w:ind w:firstLine="708"/>
        <w:jc w:val="both"/>
        <w:rPr>
          <w:rFonts w:ascii="Times New Roman" w:eastAsia="Times New Roman" w:hAnsi="Times New Roman" w:cs="Times New Roman"/>
          <w:sz w:val="28"/>
          <w:szCs w:val="28"/>
        </w:rPr>
      </w:pPr>
    </w:p>
    <w:p w:rsidR="006719B9" w:rsidRDefault="0013303A">
      <w:pPr>
        <w:spacing w:after="1" w:line="28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операции в региональных организациях, осуществляющих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1.16. предоставление участникам специальной военной операции и </w:t>
      </w:r>
      <w:r w:rsidR="00E00B49">
        <w:rPr>
          <w:rFonts w:ascii="Times New Roman" w:eastAsia="Times New Roman" w:hAnsi="Times New Roman" w:cs="Times New Roman"/>
          <w:sz w:val="28"/>
          <w:szCs w:val="28"/>
        </w:rPr>
        <w:t>членам их</w:t>
      </w:r>
      <w:r>
        <w:rPr>
          <w:rFonts w:ascii="Times New Roman" w:eastAsia="Times New Roman" w:hAnsi="Times New Roman" w:cs="Times New Roman"/>
          <w:sz w:val="28"/>
          <w:szCs w:val="28"/>
        </w:rPr>
        <w:t xml:space="preserve"> семей, а также жителям Ракитянского района, получившим ранения в результате обстрелов со стороны вооруженных формирований Украины, меры поддержки в форме бесплатного посещения спортивных объектов муниципальных учреждений физической культуры и спорта Ракитянского района;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1.17.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1.18. предоставления мер поддержки в </w:t>
      </w:r>
      <w:r w:rsidR="00E00B49">
        <w:rPr>
          <w:rFonts w:ascii="Times New Roman" w:eastAsia="Times New Roman" w:hAnsi="Times New Roman" w:cs="Times New Roman"/>
          <w:sz w:val="28"/>
          <w:szCs w:val="28"/>
        </w:rPr>
        <w:t>сфере имущественных</w:t>
      </w:r>
      <w:r>
        <w:rPr>
          <w:rFonts w:ascii="Times New Roman" w:eastAsia="Times New Roman" w:hAnsi="Times New Roman" w:cs="Times New Roman"/>
          <w:sz w:val="28"/>
          <w:szCs w:val="28"/>
        </w:rPr>
        <w:t xml:space="preserve"> и земельных отношений на </w:t>
      </w:r>
      <w:r w:rsidR="00E00B49">
        <w:rPr>
          <w:rFonts w:ascii="Times New Roman" w:eastAsia="Times New Roman" w:hAnsi="Times New Roman" w:cs="Times New Roman"/>
          <w:sz w:val="28"/>
          <w:szCs w:val="28"/>
        </w:rPr>
        <w:t>территории Ракитянского</w:t>
      </w:r>
      <w:r>
        <w:rPr>
          <w:rFonts w:ascii="Times New Roman" w:eastAsia="Times New Roman" w:hAnsi="Times New Roman" w:cs="Times New Roman"/>
          <w:sz w:val="28"/>
          <w:szCs w:val="28"/>
        </w:rPr>
        <w:t xml:space="preserve"> муниципального округа Белгородской области.</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 Утвердить Порядки по реализации единых базовых мер поддержки участников специальной военной операции и членов их семей на территории Ракитянского муниципального округа:</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2.1. Порядок реализации муниципальной меры поддержки участников специальной военной операции и членов их семей по оказанию бесплатной психологической помощи (приложение 1);</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2.2. Порядок предоставления членам семей погибших (умерших) военнослужащих, (принимавших участие в специальной военной операции) и гражданам, погибшим (умершим) (в результате обстрелов со стороны вооруженных формирований Украины), компенсационной выплаты на организацию похорон и поминальной трапезы (приложение 2);</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2.3. Порядок предоставления ежегодной денежной выплаты ветеранам боевых действий, проживающих на территории Ракитянского района (приложение 3);</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2.4. Порядок предоставления меры поддержки на первоочередное право на зачисление в группы продленного дня детей участников специальной военной операции, обучающихся в 1-6 классах в муниципальных образовательных организациях, реализующих программы начального общего, основного общего и среднего общего образования (приложение 4);</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2.5. Порядок предоставления меры поддержки участников специальной военной операции и членов их семей по первоочередному праву предоставления детям участников специальной военной операции льготных путевок в организации отдыха детей и их оздоровления на территории Ракитянского муниципального округа (приложение 5);</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2.6. Порядок предоставления меры поддержки по предоставлению права бесплатного посещения детьми занятий по дополнительным </w:t>
      </w:r>
      <w:r>
        <w:rPr>
          <w:rFonts w:ascii="Times New Roman" w:eastAsia="Times New Roman" w:hAnsi="Times New Roman" w:cs="Times New Roman"/>
          <w:sz w:val="28"/>
          <w:szCs w:val="28"/>
        </w:rPr>
        <w:lastRenderedPageBreak/>
        <w:t>общеобразовательным программам в муниципальных организациях (кружки, секции и иные подобные занятия) (приложение 6);</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2.7. Порядок предоставления меры поддержки участников специальной военной операции и членов их семей по предоставлению бесплатного горячего питания детям участников специальной военной операции в муниципальных общеобразовательных организациях Ракитянского муниципального округа (приложение 7);</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2.8. Порядок предоставления меры поддержки по освобождению от платы, взимаемой с родителей (законных представителей) несовершеннолетних обучающихся за присмотр и уход в группах продленного дня общеобразовательных </w:t>
      </w:r>
    </w:p>
    <w:p w:rsidR="006719B9" w:rsidRDefault="0013303A">
      <w:pPr>
        <w:spacing w:after="1" w:line="280" w:lineRule="atLeast"/>
        <w:jc w:val="both"/>
        <w:rPr>
          <w:rFonts w:ascii="Times New Roman" w:hAnsi="Times New Roman" w:cs="Times New Roman"/>
          <w:sz w:val="28"/>
          <w:szCs w:val="28"/>
        </w:rPr>
      </w:pPr>
      <w:r>
        <w:rPr>
          <w:rFonts w:ascii="Times New Roman" w:eastAsia="Times New Roman" w:hAnsi="Times New Roman" w:cs="Times New Roman"/>
          <w:sz w:val="28"/>
          <w:szCs w:val="28"/>
        </w:rPr>
        <w:t>учреждений Ракитянского муниципального округа, реализующих образовательные программы начального общего, основного общего образования (приложение 8);</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2.9. Порядок предоставления меры поддержки по освобождению участников специальной военной операции и членов их семей от платы, взимаемой с родителей (законных представителей), за осуществление присмотра и ухода за детьми в муниципальных образовательных учреждениях Ракитянского муниципального округа, реализующих образовательные программы дошкольного образования (приложение 9);</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2.10. Порядок предоставления преимущественного права участникам СВО на перевод их детей в другие, наиболее приближенные к месту жительства семей дошкольные образовательные организации (в том числе в случае гибели участников СВО) (приложение 10);</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w:t>
      </w:r>
      <w:r w:rsidR="00E00B49">
        <w:rPr>
          <w:rFonts w:ascii="Times New Roman" w:eastAsia="Times New Roman" w:hAnsi="Times New Roman" w:cs="Times New Roman"/>
          <w:sz w:val="28"/>
          <w:szCs w:val="28"/>
        </w:rPr>
        <w:t>11. Порядок</w:t>
      </w:r>
      <w:r>
        <w:rPr>
          <w:rFonts w:ascii="Times New Roman" w:eastAsia="Times New Roman" w:hAnsi="Times New Roman" w:cs="Times New Roman"/>
          <w:sz w:val="28"/>
          <w:szCs w:val="28"/>
        </w:rPr>
        <w:t xml:space="preserve"> предоставления меры поддержки по зачислению детей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 (приложение 11);</w:t>
      </w:r>
    </w:p>
    <w:p w:rsidR="006719B9" w:rsidRDefault="0013303A">
      <w:pPr>
        <w:spacing w:after="1" w:line="280" w:lineRule="atLeast"/>
        <w:ind w:firstLine="709"/>
        <w:jc w:val="both"/>
        <w:rPr>
          <w:rFonts w:ascii="Times New Roman" w:hAnsi="Times New Roman" w:cs="Times New Roman"/>
          <w:sz w:val="28"/>
          <w:szCs w:val="28"/>
        </w:rPr>
      </w:pPr>
      <w:r>
        <w:rPr>
          <w:rFonts w:ascii="Times New Roman" w:eastAsia="Times New Roman" w:hAnsi="Times New Roman" w:cs="Times New Roman"/>
          <w:sz w:val="28"/>
          <w:szCs w:val="28"/>
        </w:rPr>
        <w:t>2.12. Порядок обеспечения преимущественного права семей участников СВО на перевод детей участников специальной военной операции в наиболее приближенные к месту жительства образовательные организации, реализующие программы начального общего, основного общего и среднего общего образования (в том числе в случае гибели участников СВО) (приложение 12);</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2.13. Порядок установления мер поддержки отдельным категориям граждан при организации платных мероприятий (услуг) учреждениями культуры Ракитянского муниципального округа (приложение 13);</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2.14. Порядок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Ракитянского муниципального округа Белгородской области (приложение 14);</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2.15. Порядок предоставления меры поддержки по предоставлению семьям участников специальной военной операции права на зачисление в первоочередном порядке в спортивные группы (секции) детей участников </w:t>
      </w:r>
      <w:r>
        <w:rPr>
          <w:rFonts w:ascii="Times New Roman" w:eastAsia="Times New Roman" w:hAnsi="Times New Roman" w:cs="Times New Roman"/>
          <w:sz w:val="28"/>
          <w:szCs w:val="28"/>
        </w:rPr>
        <w:lastRenderedPageBreak/>
        <w:t>специальной военной операции в региональных организациях, осуществляющих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 (приложение 15);</w:t>
      </w:r>
    </w:p>
    <w:p w:rsidR="006719B9" w:rsidRDefault="0013303A">
      <w:pPr>
        <w:spacing w:after="1" w:line="280" w:lineRule="atLeast"/>
        <w:ind w:firstLine="708"/>
        <w:jc w:val="both"/>
        <w:rPr>
          <w:rFonts w:ascii="Times New Roman" w:hAnsi="Times New Roman" w:cs="Times New Roman"/>
          <w:sz w:val="28"/>
          <w:szCs w:val="28"/>
        </w:rPr>
      </w:pPr>
      <w:r>
        <w:rPr>
          <w:rFonts w:ascii="Times New Roman" w:eastAsia="Times New Roman" w:hAnsi="Times New Roman" w:cs="Times New Roman"/>
          <w:sz w:val="28"/>
          <w:szCs w:val="28"/>
        </w:rPr>
        <w:t>2.16. Порядок предоставления участникам специальной военной операции и членам их семей, а также жителям Ракитянского района, получившим ранения в результате обстрелов со стороны вооруженных формирований Украины, меры поддержки в форме бесплатного посещения спортивных объектов муниципальных учреждений физической культуры и спорта Ракитянского района (приложение 16);</w:t>
      </w:r>
    </w:p>
    <w:p w:rsidR="006719B9" w:rsidRDefault="0013303A">
      <w:pPr>
        <w:spacing w:after="1" w:line="280" w:lineRule="atLeast"/>
        <w:ind w:firstLine="709"/>
        <w:jc w:val="both"/>
        <w:rPr>
          <w:rFonts w:ascii="Times New Roman" w:hAnsi="Times New Roman" w:cs="Times New Roman"/>
          <w:sz w:val="28"/>
          <w:szCs w:val="28"/>
        </w:rPr>
      </w:pPr>
      <w:r>
        <w:rPr>
          <w:rFonts w:ascii="Times New Roman" w:eastAsia="Times New Roman" w:hAnsi="Times New Roman" w:cs="Times New Roman"/>
          <w:sz w:val="28"/>
          <w:szCs w:val="28"/>
        </w:rPr>
        <w:t>2.17. Порядок постановки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(приложение 17);</w:t>
      </w:r>
    </w:p>
    <w:p w:rsidR="00E00B49" w:rsidRPr="00E00B49" w:rsidRDefault="0013303A">
      <w:pPr>
        <w:tabs>
          <w:tab w:val="left" w:pos="709"/>
        </w:tabs>
        <w:spacing w:after="1" w:line="28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2.18. Порядок предоставления мер поддержки в </w:t>
      </w:r>
      <w:r w:rsidR="00B537D0">
        <w:rPr>
          <w:rFonts w:ascii="Times New Roman" w:eastAsia="Times New Roman" w:hAnsi="Times New Roman" w:cs="Times New Roman"/>
          <w:sz w:val="28"/>
          <w:szCs w:val="28"/>
        </w:rPr>
        <w:t>сфере имущественных</w:t>
      </w:r>
      <w:r>
        <w:rPr>
          <w:rFonts w:ascii="Times New Roman" w:eastAsia="Times New Roman" w:hAnsi="Times New Roman" w:cs="Times New Roman"/>
          <w:sz w:val="28"/>
          <w:szCs w:val="28"/>
        </w:rPr>
        <w:t xml:space="preserve"> и земельных отношений на </w:t>
      </w:r>
      <w:r w:rsidR="00B537D0">
        <w:rPr>
          <w:rFonts w:ascii="Times New Roman" w:eastAsia="Times New Roman" w:hAnsi="Times New Roman" w:cs="Times New Roman"/>
          <w:sz w:val="28"/>
          <w:szCs w:val="28"/>
        </w:rPr>
        <w:t>территории Ракитянского</w:t>
      </w:r>
      <w:r>
        <w:rPr>
          <w:rFonts w:ascii="Times New Roman" w:eastAsia="Times New Roman" w:hAnsi="Times New Roman" w:cs="Times New Roman"/>
          <w:sz w:val="28"/>
          <w:szCs w:val="28"/>
        </w:rPr>
        <w:t xml:space="preserve"> муниципального округа Белгородской области (приложение 18).</w:t>
      </w:r>
    </w:p>
    <w:p w:rsidR="000B0B7D" w:rsidRPr="000B0B7D" w:rsidRDefault="0013303A" w:rsidP="000B0B7D">
      <w:pPr>
        <w:spacing w:after="1" w:line="28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3. </w:t>
      </w:r>
      <w:r w:rsidR="000B0B7D" w:rsidRPr="000B0B7D">
        <w:rPr>
          <w:rFonts w:ascii="Times New Roman" w:eastAsia="Times New Roman" w:hAnsi="Times New Roman" w:cs="Times New Roman"/>
          <w:sz w:val="28"/>
          <w:szCs w:val="28"/>
          <w:lang w:eastAsia="ru-RU"/>
        </w:rPr>
        <w:t>Признать утратившими силу решения Муниципального совета муниципального района «Ракитянский район»:</w:t>
      </w:r>
    </w:p>
    <w:p w:rsidR="000B0B7D" w:rsidRPr="000B0B7D" w:rsidRDefault="000B0B7D" w:rsidP="000B0B7D">
      <w:pPr>
        <w:spacing w:after="1" w:line="280" w:lineRule="atLeast"/>
        <w:ind w:firstLine="708"/>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lang w:eastAsia="ru-RU"/>
        </w:rPr>
        <w:t>-от 31 марта 2023 года № 4 «О ежегодной денежной выплате ветеранам боевых действий, проживающих на территории Ракитянского района»;</w:t>
      </w:r>
    </w:p>
    <w:p w:rsidR="000B0B7D" w:rsidRPr="000B0B7D" w:rsidRDefault="000B0B7D" w:rsidP="000B0B7D">
      <w:pPr>
        <w:spacing w:after="1" w:line="280" w:lineRule="atLeast"/>
        <w:ind w:firstLine="708"/>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rPr>
        <w:t>-</w:t>
      </w:r>
      <w:r w:rsidRPr="000B0B7D">
        <w:rPr>
          <w:rFonts w:ascii="Times New Roman" w:eastAsia="Times New Roman" w:hAnsi="Times New Roman" w:cs="Times New Roman"/>
          <w:color w:val="000000"/>
          <w:sz w:val="28"/>
          <w:szCs w:val="28"/>
        </w:rPr>
        <w:t>от 25.12.2024 г. №8 «О дополнительных мерах поддержки участников специальной военной операции и членов их семей и порядке их предоставления»</w:t>
      </w:r>
      <w:r w:rsidRPr="000B0B7D">
        <w:rPr>
          <w:rFonts w:ascii="Times New Roman" w:eastAsia="Times New Roman" w:hAnsi="Times New Roman" w:cs="Times New Roman"/>
          <w:sz w:val="28"/>
          <w:szCs w:val="28"/>
        </w:rPr>
        <w:t>;</w:t>
      </w:r>
    </w:p>
    <w:p w:rsidR="000B0B7D" w:rsidRPr="000B0B7D" w:rsidRDefault="000B0B7D" w:rsidP="000B0B7D">
      <w:pPr>
        <w:spacing w:after="1" w:line="280" w:lineRule="atLeast"/>
        <w:ind w:firstLine="708"/>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rPr>
        <w:t>-</w:t>
      </w:r>
      <w:r w:rsidRPr="000B0B7D">
        <w:rPr>
          <w:rFonts w:ascii="Times New Roman" w:eastAsia="Times New Roman" w:hAnsi="Times New Roman" w:cs="Times New Roman"/>
          <w:color w:val="000000"/>
          <w:sz w:val="28"/>
          <w:szCs w:val="28"/>
        </w:rPr>
        <w:t>от 25.12.2024 г. №9 «О дополнительных мерах поддержки участников специальной военной операции и членов их семей и порядке их предоставления»;</w:t>
      </w:r>
    </w:p>
    <w:p w:rsidR="000B0B7D" w:rsidRPr="000B0B7D" w:rsidRDefault="000B0B7D" w:rsidP="000B0B7D">
      <w:pPr>
        <w:spacing w:after="1" w:line="280" w:lineRule="atLeast"/>
        <w:ind w:firstLine="708"/>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rPr>
        <w:t>-</w:t>
      </w:r>
      <w:r w:rsidRPr="000B0B7D">
        <w:rPr>
          <w:rFonts w:ascii="Times New Roman" w:eastAsia="Times New Roman" w:hAnsi="Times New Roman" w:cs="Times New Roman"/>
          <w:color w:val="000000"/>
          <w:sz w:val="28"/>
          <w:szCs w:val="28"/>
        </w:rPr>
        <w:t>от 25.12.2024 г. №10 «О дополнительных мерах поддержки участников специальной военной операции и членов их семей и порядке их предоставления»</w:t>
      </w:r>
      <w:r w:rsidRPr="000B0B7D">
        <w:rPr>
          <w:rFonts w:ascii="Times New Roman" w:eastAsia="Times New Roman" w:hAnsi="Times New Roman" w:cs="Times New Roman"/>
          <w:sz w:val="28"/>
          <w:szCs w:val="28"/>
        </w:rPr>
        <w:t>;</w:t>
      </w:r>
    </w:p>
    <w:p w:rsidR="000B0B7D" w:rsidRPr="000B0B7D" w:rsidRDefault="000B0B7D" w:rsidP="000B0B7D">
      <w:pPr>
        <w:spacing w:after="1" w:line="280" w:lineRule="atLeast"/>
        <w:ind w:firstLine="708"/>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rPr>
        <w:t>-</w:t>
      </w:r>
      <w:r w:rsidRPr="000B0B7D">
        <w:rPr>
          <w:rFonts w:ascii="Times New Roman" w:eastAsia="Times New Roman" w:hAnsi="Times New Roman" w:cs="Times New Roman"/>
          <w:color w:val="000000"/>
          <w:sz w:val="28"/>
          <w:szCs w:val="28"/>
        </w:rPr>
        <w:t>от 25.11.2022г. №4 «О мерах поддержки имущественных и земельных отношений на территории Ракитянского района Белгородской области»</w:t>
      </w:r>
      <w:r w:rsidRPr="000B0B7D">
        <w:rPr>
          <w:rFonts w:ascii="Times New Roman" w:eastAsia="Times New Roman" w:hAnsi="Times New Roman" w:cs="Times New Roman"/>
          <w:sz w:val="28"/>
          <w:szCs w:val="28"/>
        </w:rPr>
        <w:t>;</w:t>
      </w:r>
    </w:p>
    <w:p w:rsidR="000B0B7D" w:rsidRPr="000B0B7D" w:rsidRDefault="000B0B7D" w:rsidP="000B0B7D">
      <w:pPr>
        <w:spacing w:after="1" w:line="280" w:lineRule="atLeast"/>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rPr>
        <w:tab/>
        <w:t>2. Признать утратившими силу решения Совета депутатов Ракитянского муниципального округа:</w:t>
      </w:r>
    </w:p>
    <w:p w:rsidR="000B0B7D" w:rsidRPr="000B0B7D" w:rsidRDefault="000B0B7D" w:rsidP="000B0B7D">
      <w:pPr>
        <w:spacing w:after="1" w:line="280" w:lineRule="atLeast"/>
        <w:ind w:firstLine="708"/>
        <w:jc w:val="both"/>
        <w:rPr>
          <w:rFonts w:ascii="Times New Roman" w:eastAsia="Times New Roman" w:hAnsi="Times New Roman" w:cs="Times New Roman"/>
          <w:sz w:val="28"/>
          <w:szCs w:val="28"/>
        </w:rPr>
      </w:pPr>
      <w:r w:rsidRPr="000B0B7D">
        <w:rPr>
          <w:rFonts w:ascii="Times New Roman" w:eastAsia="Times New Roman" w:hAnsi="Times New Roman" w:cs="Times New Roman"/>
          <w:sz w:val="28"/>
          <w:szCs w:val="28"/>
        </w:rPr>
        <w:t>-от 24.04.2026 года №25 «</w:t>
      </w:r>
      <w:r w:rsidRPr="000B0B7D">
        <w:rPr>
          <w:rFonts w:ascii="Times New Roman" w:eastAsia="Times New Roman" w:hAnsi="Times New Roman" w:cs="Times New Roman"/>
          <w:color w:val="000000" w:themeColor="text1"/>
          <w:sz w:val="28"/>
          <w:szCs w:val="28"/>
        </w:rPr>
        <w:t>О внесении изменений в решение Муниципального совета</w:t>
      </w:r>
      <w:r w:rsidRPr="000B0B7D">
        <w:rPr>
          <w:rFonts w:ascii="Times New Roman" w:eastAsia="Times New Roman" w:hAnsi="Times New Roman" w:cs="Times New Roman"/>
          <w:color w:val="FF0000"/>
          <w:sz w:val="28"/>
          <w:szCs w:val="28"/>
        </w:rPr>
        <w:t xml:space="preserve"> </w:t>
      </w:r>
      <w:r w:rsidRPr="000B0B7D">
        <w:rPr>
          <w:rFonts w:ascii="Times New Roman" w:eastAsia="Times New Roman" w:hAnsi="Times New Roman" w:cs="Times New Roman"/>
          <w:color w:val="000000" w:themeColor="text1"/>
          <w:sz w:val="28"/>
          <w:szCs w:val="28"/>
        </w:rPr>
        <w:t>от 31.03.2023 года №4 «О</w:t>
      </w:r>
      <w:r w:rsidRPr="000B0B7D">
        <w:rPr>
          <w:rFonts w:ascii="Times New Roman" w:eastAsia="Times New Roman" w:hAnsi="Times New Roman" w:cs="Times New Roman"/>
          <w:sz w:val="28"/>
          <w:szCs w:val="28"/>
        </w:rPr>
        <w:t xml:space="preserve"> ежегодной денежной выплате ветеранам боевых действий, проживающих на территории Ракитянского муниципального округа»;</w:t>
      </w:r>
    </w:p>
    <w:p w:rsidR="000B0B7D" w:rsidRPr="000B0B7D" w:rsidRDefault="000B0B7D" w:rsidP="000B0B7D">
      <w:pPr>
        <w:spacing w:after="1" w:line="280" w:lineRule="atLeast"/>
        <w:ind w:firstLine="708"/>
        <w:jc w:val="both"/>
        <w:rPr>
          <w:rFonts w:ascii="Times New Roman" w:hAnsi="Times New Roman" w:cs="Times New Roman"/>
          <w:sz w:val="28"/>
          <w:szCs w:val="28"/>
        </w:rPr>
      </w:pPr>
      <w:r w:rsidRPr="000B0B7D">
        <w:rPr>
          <w:rFonts w:ascii="Times New Roman" w:eastAsia="Times New Roman" w:hAnsi="Times New Roman" w:cs="Times New Roman"/>
          <w:sz w:val="28"/>
          <w:szCs w:val="28"/>
        </w:rPr>
        <w:t xml:space="preserve">-от 24.04.2026 года №26 </w:t>
      </w:r>
      <w:r w:rsidRPr="000B0B7D">
        <w:rPr>
          <w:rFonts w:ascii="Times New Roman" w:eastAsia="Times New Roman" w:hAnsi="Times New Roman" w:cs="Times New Roman"/>
          <w:sz w:val="28"/>
          <w:szCs w:val="28"/>
          <w:lang w:eastAsia="ru-RU"/>
        </w:rPr>
        <w:t>«Об утверждении порядка предоставления членам семей погибших (умерших) военнослужащих, (принимавших участие в специальной военной операции) и граждан, погибших (умерших) (в результате обстрелов со стороны вооруженных формирований Украины), компенсационной выплаты на организацию похорон и поминальной трапезы»</w:t>
      </w:r>
      <w:r w:rsidRPr="000B0B7D">
        <w:rPr>
          <w:rFonts w:ascii="Times New Roman" w:eastAsia="Times New Roman" w:hAnsi="Times New Roman" w:cs="Times New Roman"/>
          <w:sz w:val="28"/>
          <w:szCs w:val="28"/>
        </w:rPr>
        <w:t>;</w:t>
      </w:r>
    </w:p>
    <w:p w:rsidR="000B0B7D" w:rsidRPr="000B0B7D" w:rsidRDefault="000B0B7D" w:rsidP="000B0B7D">
      <w:pPr>
        <w:spacing w:after="1" w:line="280" w:lineRule="atLeast"/>
        <w:ind w:firstLine="708"/>
        <w:jc w:val="both"/>
        <w:rPr>
          <w:rFonts w:ascii="Times New Roman" w:hAnsi="Times New Roman" w:cs="Times New Roman"/>
          <w:sz w:val="28"/>
          <w:szCs w:val="28"/>
        </w:rPr>
      </w:pPr>
      <w:r w:rsidRPr="000B0B7D">
        <w:rPr>
          <w:sz w:val="28"/>
          <w:szCs w:val="28"/>
        </w:rPr>
        <w:lastRenderedPageBreak/>
        <w:t>-</w:t>
      </w:r>
      <w:r w:rsidRPr="000B0B7D">
        <w:rPr>
          <w:rFonts w:ascii="Times New Roman" w:eastAsia="Times New Roman" w:hAnsi="Times New Roman" w:cs="Times New Roman"/>
          <w:color w:val="000000"/>
          <w:sz w:val="28"/>
          <w:szCs w:val="28"/>
        </w:rPr>
        <w:t>от 24.04.2026 г. №27 «Об утверждении Порядка предоставления меры поддержки участников специальной военной операции и членов их семей по предоставлению бесплатного горячего питания детям участников специальной военной операции в муниципальных общеобразовательных организациях Ракитянского муниципального округа»</w:t>
      </w:r>
      <w:r w:rsidRPr="000B0B7D">
        <w:rPr>
          <w:rFonts w:ascii="Times New Roman" w:eastAsia="Times New Roman" w:hAnsi="Times New Roman" w:cs="Times New Roman"/>
          <w:sz w:val="28"/>
          <w:szCs w:val="28"/>
        </w:rPr>
        <w:t>;</w:t>
      </w:r>
    </w:p>
    <w:p w:rsidR="000B0B7D" w:rsidRPr="000B0B7D" w:rsidRDefault="000B0B7D" w:rsidP="000B0B7D">
      <w:pPr>
        <w:spacing w:after="1" w:line="280" w:lineRule="atLeast"/>
        <w:ind w:firstLine="708"/>
        <w:jc w:val="both"/>
        <w:rPr>
          <w:rFonts w:ascii="Times New Roman" w:eastAsia="Times New Roman" w:hAnsi="Times New Roman" w:cs="Times New Roman"/>
          <w:color w:val="000000"/>
          <w:sz w:val="28"/>
          <w:szCs w:val="28"/>
        </w:rPr>
      </w:pPr>
      <w:r w:rsidRPr="000B0B7D">
        <w:rPr>
          <w:sz w:val="28"/>
          <w:szCs w:val="28"/>
        </w:rPr>
        <w:t>-</w:t>
      </w:r>
      <w:r w:rsidRPr="000B0B7D">
        <w:rPr>
          <w:rFonts w:ascii="Times New Roman" w:eastAsia="Times New Roman" w:hAnsi="Times New Roman" w:cs="Times New Roman"/>
          <w:color w:val="000000"/>
          <w:sz w:val="28"/>
          <w:szCs w:val="28"/>
        </w:rPr>
        <w:t>от 24.04.2026 г. №28 «Об утверждении Порядка предоставления меры поддержки по освобождению участников специальной военной операции и членов их семей от платы, взимаемой с родителей (законных представителей), за осуществление присмотра и ухода за детьми в муниципальных образовательных учреждениях Ракитянского муниципального округа, реализующих образовательные программы дошкольного образования»;</w:t>
      </w:r>
    </w:p>
    <w:p w:rsidR="000B0B7D" w:rsidRPr="000B0B7D" w:rsidRDefault="000B0B7D" w:rsidP="000B0B7D">
      <w:pPr>
        <w:spacing w:after="1" w:line="280" w:lineRule="atLeast"/>
        <w:ind w:firstLine="708"/>
        <w:jc w:val="both"/>
        <w:rPr>
          <w:rFonts w:ascii="Times New Roman" w:hAnsi="Times New Roman" w:cs="Times New Roman"/>
          <w:sz w:val="28"/>
          <w:szCs w:val="28"/>
        </w:rPr>
      </w:pPr>
      <w:r w:rsidRPr="000B0B7D">
        <w:rPr>
          <w:rFonts w:ascii="Times New Roman" w:eastAsia="Times New Roman" w:hAnsi="Times New Roman" w:cs="Times New Roman"/>
          <w:color w:val="000000"/>
          <w:sz w:val="28"/>
          <w:szCs w:val="28"/>
        </w:rPr>
        <w:t>- от 24.04.2026 г. №29 «Об утверждении Порядка предоставления меры поддержки по освобождению от платы, взимаемой с родителей (законных представителей) несовершеннолетних   обучающихся за присмотр и уход в группах продленного дня общеобразовательных учреждений Ракитянского муниципального округа, реализующих образовательные программы начального общего, основного общего образования»</w:t>
      </w:r>
      <w:r w:rsidRPr="000B0B7D">
        <w:rPr>
          <w:rFonts w:ascii="Times New Roman" w:eastAsia="Times New Roman" w:hAnsi="Times New Roman" w:cs="Times New Roman"/>
          <w:sz w:val="28"/>
          <w:szCs w:val="28"/>
        </w:rPr>
        <w:t>;</w:t>
      </w:r>
    </w:p>
    <w:p w:rsidR="00E00B49" w:rsidRPr="000B0B7D" w:rsidRDefault="000B0B7D" w:rsidP="000B0B7D">
      <w:pPr>
        <w:spacing w:after="1" w:line="280" w:lineRule="atLeast"/>
        <w:ind w:firstLine="708"/>
        <w:jc w:val="both"/>
        <w:rPr>
          <w:sz w:val="28"/>
          <w:szCs w:val="28"/>
        </w:rPr>
      </w:pPr>
      <w:r w:rsidRPr="000B0B7D">
        <w:rPr>
          <w:sz w:val="28"/>
          <w:szCs w:val="28"/>
        </w:rPr>
        <w:t>-</w:t>
      </w:r>
      <w:r w:rsidRPr="000B0B7D">
        <w:rPr>
          <w:rFonts w:ascii="Times New Roman" w:eastAsia="Times New Roman" w:hAnsi="Times New Roman" w:cs="Times New Roman"/>
          <w:color w:val="000000"/>
          <w:sz w:val="28"/>
          <w:szCs w:val="28"/>
        </w:rPr>
        <w:t>от 24.04.2026 г. №30 «О внесении изменений в решение Муниципального совета муниципального района «Ракитянский район» Белгородской области от 25.11.2022 года №4 «О мерах поддержки в сфере имущественных и земельных отношений на территории Ракитянского района Белгородской области».</w:t>
      </w:r>
    </w:p>
    <w:p w:rsidR="006719B9" w:rsidRDefault="000B0B7D">
      <w:pPr>
        <w:tabs>
          <w:tab w:val="left" w:pos="709"/>
        </w:tabs>
        <w:spacing w:after="1" w:line="280" w:lineRule="atLeast"/>
        <w:jc w:val="both"/>
        <w:rPr>
          <w:rFonts w:ascii="Times New Roman" w:hAnsi="Times New Roman" w:cs="Times New Roman"/>
          <w:sz w:val="28"/>
          <w:szCs w:val="28"/>
        </w:rPr>
      </w:pPr>
      <w:r>
        <w:rPr>
          <w:rFonts w:ascii="Times New Roman" w:eastAsia="Times New Roman" w:hAnsi="Times New Roman" w:cs="Times New Roman"/>
          <w:sz w:val="28"/>
          <w:szCs w:val="28"/>
        </w:rPr>
        <w:t xml:space="preserve">          4. </w:t>
      </w:r>
      <w:r w:rsidR="0013303A">
        <w:rPr>
          <w:rFonts w:ascii="Times New Roman" w:eastAsia="Times New Roman" w:hAnsi="Times New Roman" w:cs="Times New Roman"/>
          <w:sz w:val="28"/>
          <w:szCs w:val="28"/>
        </w:rPr>
        <w:t>Поручить Администрации Ракитянского муниципального округа в рамках полномочий, установленных Уставом, обеспечить исполнение настоящего Решения путем издания соответствующих распоряжений.</w:t>
      </w:r>
    </w:p>
    <w:p w:rsidR="006719B9" w:rsidRDefault="000B0B7D">
      <w:pPr>
        <w:widowControl w:val="0"/>
        <w:tabs>
          <w:tab w:val="left" w:pos="1276"/>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5. </w:t>
      </w:r>
      <w:r w:rsidR="0013303A">
        <w:rPr>
          <w:rFonts w:ascii="Times New Roman" w:eastAsia="Times New Roman" w:hAnsi="Times New Roman" w:cs="Times New Roman"/>
          <w:sz w:val="28"/>
          <w:szCs w:val="28"/>
          <w:lang w:eastAsia="ru-RU"/>
        </w:rPr>
        <w:t xml:space="preserve">Опубликовать решение в сетевом издании </w:t>
      </w:r>
      <w:r w:rsidR="0013303A">
        <w:rPr>
          <w:rFonts w:ascii="Times New Roman" w:eastAsia="Times New Roman" w:hAnsi="Times New Roman" w:cs="Times New Roman"/>
          <w:sz w:val="28"/>
          <w:szCs w:val="28"/>
        </w:rPr>
        <w:t xml:space="preserve">«Наша Жизнь 31» </w:t>
      </w:r>
      <w:r w:rsidR="0013303A">
        <w:rPr>
          <w:rFonts w:ascii="Times New Roman" w:eastAsia="Times New Roman" w:hAnsi="Times New Roman" w:cs="Times New Roman"/>
          <w:color w:val="000000"/>
          <w:sz w:val="28"/>
          <w:szCs w:val="28"/>
        </w:rPr>
        <w:t xml:space="preserve"> </w:t>
      </w:r>
      <w:hyperlink r:id="rId8" w:tooltip="https://zhizn31.ru" w:history="1">
        <w:r w:rsidR="0013303A">
          <w:rPr>
            <w:rStyle w:val="aff"/>
            <w:rFonts w:ascii="Times New Roman" w:eastAsia="Times New Roman" w:hAnsi="Times New Roman" w:cs="Times New Roman"/>
            <w:color w:val="0563C1"/>
            <w:sz w:val="28"/>
            <w:szCs w:val="28"/>
          </w:rPr>
          <w:t>https://zhizn31.ru</w:t>
        </w:r>
      </w:hyperlink>
      <w:r w:rsidR="0013303A">
        <w:rPr>
          <w:rFonts w:ascii="Times New Roman" w:eastAsia="Times New Roman" w:hAnsi="Times New Roman" w:cs="Times New Roman"/>
          <w:sz w:val="28"/>
          <w:szCs w:val="28"/>
        </w:rPr>
        <w:t xml:space="preserve"> </w:t>
      </w:r>
      <w:r w:rsidR="0013303A">
        <w:rPr>
          <w:rFonts w:ascii="Times New Roman" w:eastAsia="Times New Roman" w:hAnsi="Times New Roman" w:cs="Times New Roman"/>
          <w:sz w:val="28"/>
          <w:szCs w:val="28"/>
          <w:lang w:eastAsia="ru-RU"/>
        </w:rPr>
        <w:t xml:space="preserve">и разместить на официальном сайте </w:t>
      </w:r>
      <w:r w:rsidR="0013303A">
        <w:rPr>
          <w:rFonts w:ascii="Times New Roman" w:eastAsia="Times New Roman" w:hAnsi="Times New Roman" w:cs="Times New Roman"/>
          <w:sz w:val="28"/>
          <w:szCs w:val="28"/>
        </w:rPr>
        <w:t>органов местного самоуправления Ракитянского муниципального округа</w:t>
      </w:r>
      <w:r w:rsidR="0013303A">
        <w:rPr>
          <w:rFonts w:ascii="Times New Roman" w:eastAsia="Times New Roman" w:hAnsi="Times New Roman" w:cs="Times New Roman"/>
          <w:sz w:val="28"/>
          <w:szCs w:val="28"/>
          <w:lang w:eastAsia="ru-RU"/>
        </w:rPr>
        <w:t xml:space="preserve"> </w:t>
      </w:r>
      <w:hyperlink r:id="rId9" w:tooltip="https://rakitnoe-r31.gosweb.gosuslugi.ru/" w:history="1">
        <w:r w:rsidR="0013303A">
          <w:rPr>
            <w:rStyle w:val="aff"/>
            <w:rFonts w:ascii="Times New Roman" w:eastAsia="Times New Roman" w:hAnsi="Times New Roman" w:cs="Times New Roman"/>
            <w:sz w:val="28"/>
            <w:szCs w:val="28"/>
            <w:lang w:eastAsia="ru-RU"/>
          </w:rPr>
          <w:t>https://rakitnoe-r31.gosweb.gosuslugi.ru/</w:t>
        </w:r>
      </w:hyperlink>
      <w:r w:rsidR="0013303A">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6719B9" w:rsidRDefault="000B0B7D">
      <w:pPr>
        <w:widowControl w:val="0"/>
        <w:tabs>
          <w:tab w:val="left" w:pos="1276"/>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6. </w:t>
      </w:r>
      <w:r w:rsidR="0013303A">
        <w:rPr>
          <w:rFonts w:ascii="Times New Roman" w:eastAsia="Times New Roman" w:hAnsi="Times New Roman" w:cs="Times New Roman"/>
          <w:sz w:val="28"/>
          <w:szCs w:val="28"/>
          <w:lang w:eastAsia="ru-RU"/>
        </w:rPr>
        <w:t>Настоящее решение вступает в силу со дня его официального опубликования.</w:t>
      </w:r>
    </w:p>
    <w:p w:rsidR="006719B9" w:rsidRDefault="000B0B7D">
      <w:pPr>
        <w:tabs>
          <w:tab w:val="left" w:pos="1134"/>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7. </w:t>
      </w:r>
      <w:r w:rsidR="0013303A">
        <w:rPr>
          <w:rFonts w:ascii="Times New Roman" w:eastAsia="Times New Roman" w:hAnsi="Times New Roman" w:cs="Times New Roman"/>
          <w:sz w:val="28"/>
          <w:szCs w:val="28"/>
        </w:rPr>
        <w:t>Контроль за выполнением решения возложить на постоянную комиссию по социальной политике и развитию гражданского общества (Пауткина С.М.).</w:t>
      </w:r>
    </w:p>
    <w:p w:rsidR="006719B9" w:rsidRDefault="006719B9">
      <w:pPr>
        <w:shd w:val="clear" w:color="auto" w:fill="FFFFFF"/>
        <w:spacing w:after="0" w:line="240" w:lineRule="auto"/>
        <w:ind w:firstLine="708"/>
        <w:jc w:val="both"/>
        <w:rPr>
          <w:rFonts w:ascii="Times New Roman" w:hAnsi="Times New Roman" w:cs="Times New Roman"/>
          <w:sz w:val="28"/>
          <w:szCs w:val="28"/>
        </w:rPr>
      </w:pPr>
    </w:p>
    <w:p w:rsidR="006719B9" w:rsidRDefault="006719B9">
      <w:pPr>
        <w:spacing w:after="0" w:line="240" w:lineRule="auto"/>
        <w:ind w:firstLine="709"/>
        <w:jc w:val="both"/>
        <w:rPr>
          <w:rFonts w:ascii="Times New Roman" w:hAnsi="Times New Roman" w:cs="Times New Roman"/>
          <w:sz w:val="28"/>
          <w:szCs w:val="28"/>
        </w:rPr>
      </w:pPr>
    </w:p>
    <w:p w:rsidR="00E00B49" w:rsidRDefault="0013303A">
      <w:pPr>
        <w:widowControl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Председатель </w:t>
      </w:r>
    </w:p>
    <w:p w:rsidR="006719B9" w:rsidRDefault="0013303A">
      <w:pPr>
        <w:widowControl w:val="0"/>
        <w:spacing w:after="0" w:line="240" w:lineRule="auto"/>
        <w:jc w:val="both"/>
        <w:rPr>
          <w:rFonts w:ascii="Times New Roman" w:hAnsi="Times New Roman" w:cs="Times New Roman"/>
          <w:b/>
          <w:bCs/>
          <w:sz w:val="28"/>
          <w:szCs w:val="28"/>
        </w:rPr>
      </w:pPr>
      <w:r>
        <w:rPr>
          <w:rFonts w:ascii="Times New Roman" w:eastAsia="Times New Roman" w:hAnsi="Times New Roman" w:cs="Times New Roman"/>
          <w:b/>
          <w:bCs/>
          <w:sz w:val="28"/>
          <w:szCs w:val="28"/>
        </w:rPr>
        <w:t>Совета депутатов</w:t>
      </w:r>
    </w:p>
    <w:p w:rsidR="006719B9" w:rsidRDefault="0013303A">
      <w:pPr>
        <w:widowControl w:val="0"/>
        <w:spacing w:after="0" w:line="240" w:lineRule="auto"/>
        <w:jc w:val="both"/>
        <w:rPr>
          <w:rFonts w:ascii="Times New Roman" w:hAnsi="Times New Roman" w:cs="Times New Roman"/>
          <w:b/>
          <w:bCs/>
          <w:i/>
          <w:sz w:val="28"/>
          <w:szCs w:val="28"/>
          <w:u w:val="single"/>
        </w:rPr>
      </w:pPr>
      <w:r>
        <w:rPr>
          <w:rFonts w:ascii="Times New Roman" w:eastAsia="Times New Roman" w:hAnsi="Times New Roman" w:cs="Times New Roman"/>
          <w:b/>
          <w:bCs/>
          <w:sz w:val="28"/>
          <w:szCs w:val="28"/>
        </w:rPr>
        <w:t>Ракитянского муниципального округа                                       Ю.Д. Костинов</w:t>
      </w:r>
    </w:p>
    <w:p w:rsidR="006719B9" w:rsidRDefault="006719B9">
      <w:pPr>
        <w:widowControl w:val="0"/>
        <w:spacing w:after="0" w:line="240" w:lineRule="auto"/>
        <w:jc w:val="both"/>
        <w:rPr>
          <w:rFonts w:ascii="Times New Roman" w:hAnsi="Times New Roman" w:cs="Times New Roman"/>
          <w:b/>
          <w:bCs/>
          <w:i/>
          <w:sz w:val="28"/>
          <w:szCs w:val="28"/>
          <w:u w:val="single"/>
        </w:rPr>
      </w:pPr>
    </w:p>
    <w:p w:rsidR="006719B9" w:rsidRDefault="006719B9">
      <w:pPr>
        <w:widowControl w:val="0"/>
        <w:spacing w:after="0" w:line="240" w:lineRule="auto"/>
        <w:jc w:val="both"/>
        <w:rPr>
          <w:rFonts w:ascii="Times New Roman" w:hAnsi="Times New Roman" w:cs="Times New Roman"/>
          <w:b/>
          <w:bCs/>
          <w:i/>
          <w:sz w:val="28"/>
          <w:szCs w:val="28"/>
          <w:u w:val="single"/>
        </w:rPr>
      </w:pPr>
    </w:p>
    <w:p w:rsidR="00E00B49" w:rsidRDefault="0013303A">
      <w:pPr>
        <w:widowControl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Глава </w:t>
      </w:r>
    </w:p>
    <w:p w:rsidR="00F55F73" w:rsidRDefault="0013303A">
      <w:pPr>
        <w:widowControl w:val="0"/>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Ракитянского</w:t>
      </w:r>
      <w:r w:rsidR="00E00B49">
        <w:rPr>
          <w:rFonts w:ascii="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муниципального округа      </w:t>
      </w:r>
      <w:r w:rsidR="00E00B49">
        <w:rPr>
          <w:rFonts w:ascii="Times New Roman" w:eastAsia="Times New Roman" w:hAnsi="Times New Roman" w:cs="Times New Roman"/>
          <w:b/>
          <w:bCs/>
          <w:sz w:val="28"/>
          <w:szCs w:val="28"/>
        </w:rPr>
        <w:t xml:space="preserve">                                 </w:t>
      </w:r>
      <w:r w:rsidR="00F55F73">
        <w:rPr>
          <w:rFonts w:ascii="Times New Roman" w:eastAsia="Times New Roman" w:hAnsi="Times New Roman" w:cs="Times New Roman"/>
          <w:b/>
          <w:bCs/>
          <w:sz w:val="28"/>
          <w:szCs w:val="28"/>
        </w:rPr>
        <w:t>В.А. Мовч</w:t>
      </w: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lastRenderedPageBreak/>
              <w:t>Приложение 1</w:t>
            </w:r>
          </w:p>
          <w:p w:rsidR="00F55F73" w:rsidRPr="00F55F73" w:rsidRDefault="00F55F73" w:rsidP="00F55F73">
            <w:pPr>
              <w:widowControl w:val="0"/>
              <w:jc w:val="center"/>
              <w:rPr>
                <w:b/>
                <w:bCs/>
                <w:sz w:val="28"/>
                <w:szCs w:val="28"/>
              </w:rPr>
            </w:pPr>
          </w:p>
          <w:p w:rsidR="00F55F73" w:rsidRPr="00F55F73" w:rsidRDefault="00F55F73" w:rsidP="00F55F73">
            <w:pPr>
              <w:widowControl w:val="0"/>
              <w:jc w:val="center"/>
              <w:rPr>
                <w:b/>
                <w:bCs/>
                <w:sz w:val="26"/>
                <w:szCs w:val="26"/>
              </w:rPr>
            </w:pPr>
            <w:r w:rsidRPr="00F55F73">
              <w:rPr>
                <w:b/>
                <w:sz w:val="26"/>
                <w:szCs w:val="26"/>
              </w:rPr>
              <w:t>Утвержден</w:t>
            </w:r>
          </w:p>
          <w:p w:rsidR="00F55F73" w:rsidRPr="00F55F73" w:rsidRDefault="00F55F73" w:rsidP="00F55F73">
            <w:pPr>
              <w:widowControl w:val="0"/>
              <w:jc w:val="center"/>
              <w:rPr>
                <w:b/>
                <w:sz w:val="28"/>
                <w:szCs w:val="28"/>
              </w:rPr>
            </w:pPr>
            <w:r w:rsidRPr="00F55F73">
              <w:rPr>
                <w:b/>
                <w:sz w:val="26"/>
                <w:szCs w:val="26"/>
              </w:rPr>
              <w:t>решением Совета депутатов</w:t>
            </w:r>
          </w:p>
          <w:p w:rsidR="00F55F73" w:rsidRPr="00F55F73" w:rsidRDefault="00F55F73" w:rsidP="00F55F73">
            <w:pPr>
              <w:widowControl w:val="0"/>
              <w:jc w:val="center"/>
              <w:rPr>
                <w:b/>
                <w:sz w:val="28"/>
                <w:szCs w:val="28"/>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8"/>
                <w:szCs w:val="28"/>
              </w:rPr>
            </w:pPr>
            <w:r w:rsidRPr="00F55F73">
              <w:rPr>
                <w:b/>
                <w:sz w:val="26"/>
                <w:szCs w:val="26"/>
              </w:rPr>
              <w:t xml:space="preserve">от </w:t>
            </w:r>
            <w:r w:rsidRPr="00F55F73">
              <w:rPr>
                <w:sz w:val="26"/>
              </w:rPr>
              <w:t xml:space="preserve">26 июня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tabs>
          <w:tab w:val="left" w:pos="7425"/>
        </w:tabs>
        <w:spacing w:after="0" w:line="240" w:lineRule="auto"/>
        <w:ind w:left="1134" w:right="142"/>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rPr>
          <w:rFonts w:ascii="Times New Roman" w:eastAsia="Times New Roman" w:hAnsi="Times New Roman" w:cs="Times New Roman"/>
          <w:b/>
          <w:color w:val="000000"/>
          <w:sz w:val="26"/>
          <w:szCs w:val="20"/>
          <w:lang w:eastAsia="ru-RU"/>
        </w:rPr>
      </w:pPr>
    </w:p>
    <w:p w:rsidR="00F55F73" w:rsidRPr="00F55F73" w:rsidRDefault="00F55F73" w:rsidP="00F55F73">
      <w:pPr>
        <w:tabs>
          <w:tab w:val="left" w:pos="7425"/>
        </w:tabs>
        <w:spacing w:after="0" w:line="240" w:lineRule="auto"/>
        <w:ind w:right="142"/>
        <w:jc w:val="center"/>
        <w:rPr>
          <w:rFonts w:ascii="Times New Roman" w:eastAsia="Times New Roman" w:hAnsi="Times New Roman" w:cs="Times New Roman"/>
          <w:color w:val="000000"/>
          <w:sz w:val="24"/>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Порядок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реализации муниципальной меры поддержки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участников специальной военной операции и членов их семей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по оказанию бесплатной психологической помощи</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0"/>
          <w:lang w:eastAsia="ru-RU"/>
        </w:rPr>
        <w:t>1. Общие положения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1.1. Порядок реализации муниципальной меры поддержки участников специальной военной операции и членов их семей по оказанию бесплатной психологической помощи (далее - Порядок) определяет механизм организации оказания бесплатной психологической помощи участникам специальной военной операции и членам их семей (далее - мера поддержки).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1.2. В рамках реализации Порядка используются следующие понятия: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1) мера поддержки - это предоставление определенных преимуществ отдельным категориям граждан, нуждающимся в защите, с целью устранения или смягчения неблагоприятных последствий и обстоятельств, настигших их;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 психологическая помощь - это комплекс мероприятий, направленных на поддержание психологического благополучия граждан Российской Федерации, предоставляемых бесплатно отдельным категориям граждан;</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3) получатель психологической помощи - участник специальной военной операции, член семьи участника специальной военной операции;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4) участник специальной военной операции - лицо, постоянно проживающее на территории Ракитянского муниципального округа, участвующее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выполняющее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w:t>
      </w:r>
      <w:r w:rsidRPr="00F55F73">
        <w:rPr>
          <w:rFonts w:ascii="Times New Roman" w:eastAsia="Times New Roman" w:hAnsi="Times New Roman" w:cs="Times New Roman"/>
          <w:color w:val="000000"/>
          <w:sz w:val="26"/>
          <w:szCs w:val="20"/>
          <w:lang w:eastAsia="ru-RU"/>
        </w:rPr>
        <w:lastRenderedPageBreak/>
        <w:t>национальной гвардии Российской Федерации на должностях, по которым предусмотрено присвоение специальных званий полиции, по мобилизации;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5) член семьи участника специальной военной операции - члены семьи лиц, указанных в подпункте 4 пункта 1.2 раздела 1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супруга (супруг), супруга (супруг) погибшего (умершего), не вступившая (не вступивший) в повторный брак;</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несовершеннолетние дети;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дети старше 18 лет, ставшие инвалидами до достижения ими возраста 18 лет;</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лица, находящиеся на иждивении участника специальной военной операции;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6) дети участников специальной военной операции - члены семей участников специальной военной операции, указанных в подпункте 4 пункта 1.2 раздела 1 Порядка, один или оба родителя которых являются участниками специальной военной операции.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К категории детей участников специальной военной операции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1.3. В соответствии с Порядком меры поддержки предоставляются участникам специальной военной операции, членам семей участников специальной военной операции (далее - получатели психологической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b/>
          <w:color w:val="000000"/>
          <w:sz w:val="26"/>
          <w:szCs w:val="20"/>
          <w:lang w:eastAsia="ru-RU"/>
        </w:rPr>
        <w:t>2. Порядок оказания психологической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2.1. Участники специальной военной операции и члены их семей получают психологическую помощь на безвозмездной основе.</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lastRenderedPageBreak/>
        <w:t>2.2. Оказание психологической помощи в соответствии с Порядком осуществляется психологами, работающими в учреждениях (организациях), указанных в пункте 2.8 раздела 2 Порядка, в виде комплекса мероприятий, направленных на содействие в решении психологических проблем, которые лежат в основе жизненных трудностей и межличностных конфликтов получателя психологической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психологической диагностики;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психологического консультирования;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психологической профилактики;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психологической коррекции;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психологической реабилитации.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2.3. Психологическая помощь оказывается на основании добровольного личного обращения получателя психологической помощи, его законного представителя.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2.4. Психологическая помощь может оказываться анонимно по желанию получателя психологической помощи, обратившегося за оказанием психологической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2.5. Оказание психологической помощи несовершеннолетним лицам в возрасте до 15 лет осуществляется с согласия одного из родителей или иного законного представителя.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2.6. Психологическая помощь оказывается в следующих формах: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очная, заочная (по телефону, дистанционная посредством цифровой коммуникации);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краткосрочная, долгосрочная, экстренная;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индивидуальная, групповая.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В каждом конкретном случае форму, вид и объем психологической помощи определяет и рекомендует специалист-психолог в соответствии с состоянием получателя психологической помощи и спецификой его проблемы.</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Окончательный выбор формы, вида и объема психологической помощи осуществляет получатель психологической помощи (его законный представитель).</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2.7. Общая длительность и периодичность оказания психологической помощи определяются специалистом, оказывающим психологическую помощь, и должны быть согласованы с получателем психологической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2.8. Бесплатная психологическая помощь оказывается психологами, работающими в учреждениях и организациях, подведомственных: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ОГБУЗ «Ракитянская районная больница» (по согласованию);</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управлению образования;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управлению социальной защиты населения.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Перечни организаций, участвующих в оказании бесплатной психологической помощи участникам специальной военной операции и членам их семей, определяются профильными организациями на территории Ракитянского муниципального округа и размещаются на их официальных сайтах.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2.9. При оказании психологической помощи психолог проводит скрининговое обследование, цель которого:</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выявление признаков психических расстройств, в том числе связанных со стрессом;</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определение риска суицидального поведения;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определение риска опасного для здоровья употребления алкоголя;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lastRenderedPageBreak/>
        <w:t>- своевременная маршрутизация лица, обратившегося за получением психологической помощи, для оказания психолого-психотерапевтической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При отсутствии признаков расстройств психологического уровня в последующем психолог осуществляет психологическое сопровождение лица, обратившегося за психологической помощью, обучение методам самопомощи при стрессовых ситуациях.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При выявлении признаков расстройств психологического уровня психолог разъясняет лицу, обратившемуся за психологической помощью, характер психологического расстройства и информирует о необходимости обращения за помощью к медицинскому психологу. Также психолог предоставляет лицу, обратившемуся за психологической помощью, информацию о порядке и условиях оказания психологической помощи в медицинских организациях на территориях Ракитянского муниципального округа, Белгородской области.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2.10. При обращении получателя психологической помощи в медицинские организации области за психологической помощью медицинский психолог проводит медико-психологическое консультирование, а при необходимости развернутое клинико-психологическое исследование и оказывает медико-психологическую помощь.</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При выявлении у лица, обратившегося за психологической помощью, признаков психического расстройства или расстройства поведения, включая проблемное употребление алкоголя, медицинский психолог разъясняет их характер и мотивирует лицо, обратившееся за психологической помощью, на обращение за оказанием специализированной медицинской психотерапевтической, психиатрической или наркологической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Маршрутизация лица, обратившегося за психологической помощью, которому требуется оказание специализированной медицинской психотерапевтической, психиатрической или наркологической помощи, осуществляется в соответствии с приказом министерства здравоохранения Белгородской области.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2.11. Стационарная специализированная медицинская помощь лицам, обратившимся за психологической помощью, у которых выявлено психическое расстройство поведения, оказывается в специализированных психиатрических медицинских организациях, оказывающих стационарную помощь на территории Ракитянского муниципального округа, в соответствии с действующим законодательством.</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Показания к стационарному лечению определяются врачом-психиатром или врачом - психиатром-наркологом ОГБУЗ «Ракитянская районная больница».</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0"/>
          <w:lang w:eastAsia="ru-RU"/>
        </w:rPr>
        <w:t>3. Порядок обращения за психологической помощью</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0"/>
          <w:lang w:eastAsia="ru-RU"/>
        </w:rPr>
        <w:t>и перечень необходимых документов</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3.1. Участники специальной военной операции и члены их семей могут получить бесплатную психологическую помощь при самообращении: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в отделение № 11 в Ракитянском районе Государственного автономного учреждения Белгородской области «Многофункциональный центр предоставления государственных и муниципальных услуг»;</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в МБУ «КЦСОН Ракитянского муниципального округа»;</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непосредственно в медицинские организации Ракитянского муниципального округа по месту своего пребывания.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lastRenderedPageBreak/>
        <w:t>3.2. Для получения психологической помощи в очной форме получатели психологической помощи (их законные представители либо представители, действующие в силу полномочий по доверенности, оформленной в соответствии с законодательством Российской Федерации) обращаются в учреждения и организации, указанные в пункте 2.8 раздела 2 Порядка, с предъявлением следующих документов:</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паспорт или иной документ, удостоверяющий личность (межведомственный запрос);</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справка из военного комиссариата или справка, полученная в порядке, установленном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(витрина данных Минобороны России);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полис обязательного медицинского страхования (межведомственный запрос);</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документы, подтверждающие родство (свойство) с участником специальной военной операции (витрина данных Минобороны России);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документ, подтверждающий полномочия законного представителя несовершеннолетнего (бумажный документ);</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согласие на обработку персональных данных (бумажный документ);</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согласие родителя (законного представителя) на работу с несовершеннолетним (для получения психологической помощи несовершеннолетним)(бумажный документ).</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3.3. Предусмотрено исключение требования документов на бумажном носителе от заявителя в случае их наличия в системе межведомственного электронного взаимодействия.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При оказании социально-психологических услуг в полустационарной форме, заявителем предоставляется не более 2 документов.</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0"/>
          <w:lang w:eastAsia="ru-RU"/>
        </w:rPr>
        <w:t>4. Конфиденциальность оказания психологической помощи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4.1. Сведения о факте обращения получателя психологической помощи за оказанием психологической помощи и иные сведения, полученные при ее оказании, являются конфиденциальными.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Не допускается разглашение конфиденциальных сведений лицами, которым они стали известны при исполнении должностных обязанностей.</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Разглашение конфиденциальных сведений допускается при наличии письменного согласия получателя психологической помощи (его законного представителя).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4.2. Сбор каких-либо данных и присутствие третьих лиц в процессе оказания психологической помощи лицам, обратившимся за получением психологической помощи, допускается только с согласия получателя психологической помощи (его законного представителя) в целях оказания ему наиболее адекватной и квалифицированной поддержки.</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Использование полученной информации в научных исследованиях и публикациях возможно только при условии обезличивания персональных данных.</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4.3. Предоставление (выемка) конфиденциальных сведений психологом (медицинским психологом) третьим лицам без согласия получателя психологической помощи (его законного представителя) допускается: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lastRenderedPageBreak/>
        <w:t>-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в ситуации угрозы жизни получателя психологической помощи и его окружения.</w:t>
      </w:r>
    </w:p>
    <w:p w:rsidR="00F55F73" w:rsidRPr="00F55F73" w:rsidRDefault="00F55F73" w:rsidP="00F55F73">
      <w:pPr>
        <w:spacing w:after="0" w:line="240" w:lineRule="auto"/>
        <w:ind w:firstLine="708"/>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4.4. Психолог (медицинский психолог) обязан информировать законных представителей несовершеннолетних лиц и лиц, признанных недееспособными, о психологических проблемах получателей психологической помощи, при которых существует вероятность совершения действий, представляющих угрозу для себя и окружающих. Представление такой информации не является разглашением конфиденциальных сведений.</w:t>
      </w: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color w:val="000000"/>
          <w:sz w:val="26"/>
          <w:szCs w:val="20"/>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p w:rsidR="00F55F73" w:rsidRPr="00F55F73" w:rsidRDefault="00F55F73" w:rsidP="00F55F73">
      <w:pPr>
        <w:tabs>
          <w:tab w:val="left" w:pos="7425"/>
        </w:tabs>
        <w:spacing w:after="0" w:line="240" w:lineRule="auto"/>
        <w:ind w:left="1134" w:right="142"/>
        <w:jc w:val="both"/>
        <w:rPr>
          <w:rFonts w:ascii="Times New Roman" w:eastAsia="Times New Roman" w:hAnsi="Times New Roman" w:cs="Times New Roman"/>
          <w:b/>
          <w:bCs/>
          <w:color w:val="000000"/>
          <w:sz w:val="26"/>
          <w:szCs w:val="26"/>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lastRenderedPageBreak/>
              <w:t>Приложение 2</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 xml:space="preserve">Порядок </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предоставления членам семей погибших (умерших) военнослужащих, (принимавших участие в специальной военной операции) и гражданам, погибшим (умершим) (в результате обстрелов со стороны вооруженных формирований Украины), компенсационной выплаты на организацию похорон и поминальной трапезы</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Настоящий Порядок определяет правила предоставления членам семей погибших (умерших) военнослужащих, (принимавших участие в специальной военной операции и граждан, погибших (умерших) (в результате обстрелов со стороны вооруженных формирований Украины), компенсационной выплаты на организацию похорон и поминальной трапезы.</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z w:val="26"/>
          <w:szCs w:val="20"/>
          <w:lang w:eastAsia="ru-RU"/>
        </w:rPr>
        <w:tab/>
        <w:t>Члены семей, постоянно проживающие на территории Ракитянского муниципального округа, организовавшие похороны и поминальную трапезу погибшего (умершего) военнослужащего, и граждан, погибших (умерших) в результате обстрелов со стороны вооруженных формирований Украины для получения компенсационной выплаты обращаются в управление социальной защиты населения Администрации Ракитянского муниципального округа либо в МФЦ с заявлением (приложение).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заявлению прилагаются: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копия паспорта заявителя, обращающегося за получением компенсации (межведомственное взаимодействие);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копия справки (извещение) о гибели погибших (умерших) военнослужащих, (принимавших участие в специальной военной операции) или граждан, погибшим (умершим) (в результате обстрелов со стороны вооруженных формирований Украины) (бумажный документ);</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свидетельство о смерти гражданина выданное органами ЗАГС (межведомственное взаимодействие);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полномочия представителя заявителя, уполномоченного на подачу документов и получение результата предоставления меры поддержки (бумажный документ);</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документы, подтверждающие понесенные расходы (товарные накладные, кассовые чеки);</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вступившее в законную силу решение суда об определении последнего места жительства (пребывания) погибшего (умершего) участника СВО;</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lastRenderedPageBreak/>
        <w:t>реквизиты кредитной организации и банковского счета заявителя для перечисления (указывается в заявлении).</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Заявитель самостоятельно предоставляет 4 документа.</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Документы могут быть поданы в электронном формате, при этом учитывается исключения запроса документов на бумажном носителе в случае их наличия в электронном виде.</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2.</w:t>
      </w:r>
      <w:r w:rsidRPr="00F55F73">
        <w:rPr>
          <w:rFonts w:ascii="Times New Roman" w:eastAsia="Times New Roman" w:hAnsi="Times New Roman" w:cs="Times New Roman"/>
          <w:color w:val="000000"/>
          <w:sz w:val="26"/>
          <w:szCs w:val="20"/>
          <w:lang w:eastAsia="ru-RU"/>
        </w:rPr>
        <w:tab/>
        <w:t>К членам семей погибших (умерших) военнослужащих и граждан, погибших (умерших) в результате обстрелов со стороны вооруженных формирований Украины относятся: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 вдовы (вдовцы);</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б) дети в возрасте старше 18 лет;</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родители погибшего(умершего);</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г) другие близкие родственники, взявшие на себя обязанность организацию похорон и поминальных трапез.</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Ответственность за достоверность и полноту представляемых документов, являющихся основанием для предоставления компенсационной выплаты, возлагается на заявителя.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Датой приема заявления считается дата регистрации соответствующего заявления в управлении социальной защиты населения.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Заявление подлежит рассмотрению в срок, не превышающий 5 (пяти) рабочих дней с даты его регистрации.</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По результатам рассмотрения заявления принимается решение о назначении компенсационной выплаты или об отказе в ее назначении.</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В случае принятия решения об отказе в назначении компенсационной выплаты заявитель уведомляется об этом в течение 3 (трех) рабочих дней после дня принятия решения.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Основанием для отказа в предоставлении компенсационной выплаты является: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 отсутствие права на получение компенсационной выплаты в соответствии с Порядком;</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б) представление недостоверных сведений;</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наличие в представленных документах неустранимых повреждений, исправлений, не позволяющих однозначно истолковать их содержание.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Отказ в назначении компенсационной выплаты не лишает возможности повторно обратиться с заявлением.</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Компенсационная выплата производится по фактически осуществленным затратам, подтвержденным соответствующими документами на оплату расходов (товарные накладные, кассовые чеки) по организации похорон и поминальной трапезы. Размер компенсационной выплаты не должен превышать 100 000 (сто тысяч) рублей.</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Компенсационная выплата производится за счет резервного фонда Администрации Ракитянского муниципального округа, путем перечисления денежных средств на лицевой счет заявителя, взявшего на себя обязанность осуществлять организацию похорон и поминальной трапезы погибшего (умершего) военнослужащего.</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 xml:space="preserve">Данный Порядок распространяется на граждан, проживающих на территории Ракитянского муниципального округа и организовавших похороны и поминальную трапезу погибшего(умершего) военнослужащего, и граждан погибших (умерших) в </w:t>
      </w:r>
      <w:r w:rsidRPr="00F55F73">
        <w:rPr>
          <w:rFonts w:ascii="Times New Roman" w:eastAsia="Times New Roman" w:hAnsi="Times New Roman" w:cs="Times New Roman"/>
          <w:color w:val="000000"/>
          <w:sz w:val="26"/>
          <w:szCs w:val="20"/>
          <w:lang w:eastAsia="ru-RU"/>
        </w:rPr>
        <w:lastRenderedPageBreak/>
        <w:t xml:space="preserve">результате обстрелов со стороны вооруженных формирований Украины. </w:t>
      </w:r>
    </w:p>
    <w:p w:rsidR="00F55F73" w:rsidRPr="00F55F73" w:rsidRDefault="00F55F73" w:rsidP="00F55F73">
      <w:pPr>
        <w:widowControl w:val="0"/>
        <w:spacing w:after="0" w:line="240" w:lineRule="auto"/>
        <w:ind w:firstLine="708"/>
        <w:jc w:val="center"/>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ind w:firstLine="708"/>
        <w:jc w:val="center"/>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0"/>
          <w:lang w:eastAsia="ru-RU"/>
        </w:rPr>
        <w:t>Административные процедуры</w:t>
      </w:r>
    </w:p>
    <w:p w:rsidR="00F55F73" w:rsidRPr="00F55F73" w:rsidRDefault="00F55F73" w:rsidP="00F55F73">
      <w:pPr>
        <w:widowControl w:val="0"/>
        <w:spacing w:after="0" w:line="240" w:lineRule="auto"/>
        <w:ind w:firstLine="708"/>
        <w:jc w:val="center"/>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5.1. Прием заявления и документов, необходимых для предоставления</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услуги - 1 рабочий день;</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5.2. Межведомственное информационное взаимодействие - 2 рабочих дня;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5.3. Рассмотрение документов, принятие решения о предоставлении услуги, оформление результата предоставления услуги - 2 рабочих дня;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5.4. Предоставление результата услуги - 1 рабочий день;</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5.5. Перечисление денежных средств - 5 рабочих дней.</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F55F73">
        <w:rPr>
          <w:rFonts w:ascii="Times New Roman" w:eastAsia="Times New Roman" w:hAnsi="Times New Roman" w:cs="Times New Roman"/>
          <w:color w:val="000000"/>
          <w:sz w:val="26"/>
          <w:szCs w:val="20"/>
          <w:lang w:eastAsia="ru-RU"/>
        </w:rPr>
        <w:t>Итого: 6 рабочих дней суммарно.</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8"/>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lastRenderedPageBreak/>
              <w:t>Приложение 3</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Порядок</w:t>
      </w:r>
    </w:p>
    <w:p w:rsidR="00F55F73" w:rsidRPr="00F55F73" w:rsidRDefault="00F55F73" w:rsidP="00F55F73">
      <w:pPr>
        <w:spacing w:after="0" w:line="240" w:lineRule="auto"/>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 xml:space="preserve"> предоставления ежегодной денежной выплаты ветеранам боевых действий, проживающих на территории Ракитянского муниципального округа</w:t>
      </w:r>
    </w:p>
    <w:p w:rsidR="00F55F73" w:rsidRPr="00F55F73" w:rsidRDefault="00F55F73" w:rsidP="00F55F73">
      <w:pPr>
        <w:spacing w:after="0" w:line="240" w:lineRule="auto"/>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contextualSpacing/>
        <w:jc w:val="center"/>
        <w:outlineLvl w:val="1"/>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I. Общие положения</w:t>
      </w:r>
    </w:p>
    <w:p w:rsidR="00F55F73" w:rsidRPr="00F55F73" w:rsidRDefault="00F55F73" w:rsidP="00F55F73">
      <w:pPr>
        <w:spacing w:after="0" w:line="240" w:lineRule="auto"/>
        <w:ind w:firstLine="709"/>
        <w:contextualSpacing/>
        <w:jc w:val="both"/>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ab/>
        <w:t>1. Порядок предоставления ежегодной денежной выплаты ветеранам боевых действий, проживающих на территории Ракитянского муниципального округа (далее – Порядок), регулирует процедуру обращения и принятия решения о предоставлении (отказе в предоставлении), а также определяет перечень документов и порядок назначения ежегодной районной денежной выплаты ветеранам боевых действий (далее – ежегодная выплата).</w:t>
      </w:r>
    </w:p>
    <w:p w:rsidR="00F55F73" w:rsidRPr="00F55F73" w:rsidRDefault="00F55F73" w:rsidP="00F55F73">
      <w:pPr>
        <w:spacing w:after="0" w:line="240" w:lineRule="auto"/>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ab/>
        <w:t>2. Ежегодная выплата предоставляется ветеранам боевых действий из числа лиц, указанных в пункте 1 статьи 3 Федерального закона от 12.01.1995 года №5-ФЗ «О ветеранах» (далее – заявитель).</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3. Управление социальной защиты населения Администрации Ракитянского муниципального округа (далее – Управление) осуществляет функции главного распорядителя средств, выделяемых на ежегодную выплату.</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contextualSpacing/>
        <w:jc w:val="center"/>
        <w:outlineLvl w:val="1"/>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II. Порядок обращения за ежегодной выплатой и ее назначение</w:t>
      </w: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4. Заявление, посредством личного обращения, в том числе представителем заявителя, по форме согласно приложению № 1 к Порядку, подается в Управление либо МФЦ с предъявлением следующих документов:</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а) документ, удостоверяющий личность (межведомственный запрос);</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б) документ, подтверждающий постоянное место жительства на территории Ракитянского района (межведомственный запрос);</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в) документ, удостоверяющий личность и полномочия представителя заявителя (в случае подачи заявления представителем заявителя);</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г) документ, подтверждающий реквизиты счета в кредитной организации, открытого на заявителя (договор банковского вклада (счета), справка кредитной организации о реквизитах счета или другие документы, содержащие сведения о реквизитах счета) (бумажный документ);</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д) документ установленного образца, подтверждающий признание гражданина ветераном боевых действий (удостоверение ветерана боевых действий, свидетельство </w:t>
      </w:r>
      <w:r w:rsidRPr="00F55F73">
        <w:rPr>
          <w:rFonts w:ascii="Times New Roman" w:eastAsia="Times New Roman" w:hAnsi="Times New Roman" w:cs="Times New Roman"/>
          <w:color w:val="000000"/>
          <w:sz w:val="26"/>
          <w:szCs w:val="20"/>
          <w:lang w:eastAsia="ru-RU"/>
        </w:rPr>
        <w:lastRenderedPageBreak/>
        <w:t>о праве на льготы) (статус участника СВО, ВБД запрашивается в рамках межведомственного взаимодействия по средствам СМЭВ).</w:t>
      </w:r>
    </w:p>
    <w:p w:rsidR="00F55F73" w:rsidRPr="00F55F73" w:rsidRDefault="00F55F73" w:rsidP="00F55F73">
      <w:pPr>
        <w:spacing w:after="1" w:line="280" w:lineRule="atLeast"/>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Документы могут быть поданы в электронном формате предоставления мер поддержки, включая проактивный способ, при этом учитывается исключения запроса документов на бумажном носителе в случае их наличия в электронном виде.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При одном посещении заявителем самостоятельно предоставляет не более 2 документов.</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5. В целях предоставления ежегодной выплаты к Дню ветеранов боевых действий (1 июля) заявление и указанные в пункте 4 настоящего раздела документы подаются до 20 июня текущего года.</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В случае, если заявление и документы, указанные в пункте 4 настоящего раздела, поступили в Управление после даты, указанной в пункте 5 настоящего раздела, денежная выплата предоставляется в соответствии с разделом III Порядка.</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6. Документы, необходимые для предоставления ежегодной выплаты, могут быть представлены как в подлинниках, так и в копиях, заверенных в установленном порядке.</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7. Документы и информация, указанные в пункте 1 настоящего Порядка и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Управлением в порядке межведомственного взаимодействия, если такие документы и информация не были представлены заявителем.</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Должностное лицо и (или) работник органа или организации, не представившие (несвоевременно представившие) документы (сведения), запрошенные специалистом, оказывающим услугу и находящиеся в распоряжении органа или организации, несут ответственность в соответствии с законодательством Российской Федерации.</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Заявитель вправе по собственной инициативе представить документы, указанные в пункте 4 настоящего раздела, в полном объеме.</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7.1. В последующем выплата к Дню ветеранов боевых действий осуществляется без истребования заявления (беззаявительном порядке) на основании сведений, полученных в результате межведомственных запросов.</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8. Ответственность за достоверность и полноту представляемых документов, являющихся основанием для предоставления ежегодной выплаты, возлагается на заявителя.</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9. Должностные лица, имеющие в соответствии с должностными регламентами (инструкциями) доступ к персональным данным, несут ответственность в соответствии с действующим законодательством за распространение и (или) незаконное использование конфиденциальной информации, ставшей им известной в связи с решением вопроса о назначении данной меры социальной защиты.</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 xml:space="preserve">10. Проверяется достоверность сведений, указанных в заявлении и предоставленных заявителем документах. В этих целях в порядке межведомственного </w:t>
      </w:r>
      <w:r w:rsidRPr="00F55F73">
        <w:rPr>
          <w:rFonts w:ascii="Times New Roman" w:eastAsia="Times New Roman" w:hAnsi="Times New Roman" w:cs="Times New Roman"/>
          <w:color w:val="000000"/>
          <w:sz w:val="26"/>
          <w:szCs w:val="20"/>
          <w:lang w:eastAsia="ru-RU"/>
        </w:rPr>
        <w:lastRenderedPageBreak/>
        <w:t>запроса запрашивает и безвозмездно получаются необходимые сведения от органов, предоставляющих государственные и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11. Датой приема заявления считается дата регистрации соответствующего заявления.</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12. Заявление подлежит рассмотрению в срок, не превышающий 5 (пяти) рабочих дней с даты его регистрации.</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По результатам рассмотрения заявления принимается решение о назначении ежегодной выплаты или об отказе в ее назначении.</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Срок принятия решения не более 10 (десять) рабочих дней.</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об отказе в назначении ежегодной выплаты в течение 3 (трех) рабочих дней после дня принятия решения заявитель уведомляется об этом указанным в заявлении способом с указанием причины отказа.</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13. Основанием для отказа в предоставлении ежегодной выплаты является:</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а) отсутствие права на получение ежегодной выплаты в соответствии с настоящим Порядком;</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б) представление недостоверных сведений;</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в) наличие в представленных документах неустранимых повреждений, исправлений, не позволяющих однозначно истолковать их содержание.</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14. Отказ в назначении ежегодной выплаты не лишает возможности повторно обратиться с заявлением.</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 xml:space="preserve">III. Порядок расходования и учета средств </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 xml:space="preserve">районного бюджета на ежегодную выплату </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ab/>
        <w:t>15. Формируется бюджетная заявка на финансовое обеспечение расходов и сводный список получателей денежной выплаты (далее соответственно – заявка, список получателей) и направляет их для перечисления денежных средств в управление финансов и бюджетной политики Администрации Ракитянского муниципального округа до 20 июня, далее ежемесячно до 20 числа (при наличии принятых решений о назначении денежной выплаты).</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16. Управление финансов и бюджетной политики финансирует перечисления денежных средств на счета получателей, открытые в кредитных организациях Российской Федерации, в соответствии с реквизитами, указанными заявителями.</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17.</w:t>
      </w:r>
      <w:r w:rsidRPr="00F55F73">
        <w:rPr>
          <w:rFonts w:ascii="Times New Roman" w:eastAsia="Times New Roman" w:hAnsi="Times New Roman" w:cs="Times New Roman"/>
          <w:color w:val="FF0000"/>
          <w:sz w:val="26"/>
          <w:szCs w:val="20"/>
          <w:lang w:eastAsia="ru-RU"/>
        </w:rPr>
        <w:t xml:space="preserve"> </w:t>
      </w:r>
      <w:r w:rsidRPr="00F55F73">
        <w:rPr>
          <w:rFonts w:ascii="Times New Roman" w:eastAsia="Times New Roman" w:hAnsi="Times New Roman" w:cs="Times New Roman"/>
          <w:color w:val="000000"/>
          <w:sz w:val="26"/>
          <w:szCs w:val="20"/>
          <w:lang w:eastAsia="ru-RU"/>
        </w:rPr>
        <w:t>Операции по кассовым расходам учитываются в соответствии с Приказом Министерства финансов Российской Федерации от 28 декабря 2010 года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8"/>
          <w:lang w:eastAsia="ru-RU"/>
        </w:rPr>
      </w:pPr>
    </w:p>
    <w:p w:rsidR="00F55F73" w:rsidRDefault="00F55F73" w:rsidP="00F55F73">
      <w:pPr>
        <w:spacing w:after="0" w:line="240" w:lineRule="auto"/>
        <w:contextualSpacing/>
        <w:jc w:val="both"/>
        <w:rPr>
          <w:rFonts w:ascii="Times New Roman" w:eastAsia="Times New Roman" w:hAnsi="Times New Roman" w:cs="Times New Roman"/>
          <w:color w:val="000000"/>
          <w:sz w:val="28"/>
          <w:szCs w:val="28"/>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2518" w:type="dxa"/>
        <w:tblLayout w:type="fixed"/>
        <w:tblLook w:val="04A0"/>
      </w:tblPr>
      <w:tblGrid>
        <w:gridCol w:w="7279"/>
      </w:tblGrid>
      <w:tr w:rsidR="00F55F73" w:rsidRPr="00F55F73" w:rsidTr="00405A79">
        <w:tc>
          <w:tcPr>
            <w:tcW w:w="7279" w:type="dxa"/>
            <w:shd w:val="clear" w:color="auto" w:fill="FFFFFF"/>
          </w:tcPr>
          <w:p w:rsidR="00F55F73" w:rsidRPr="00F55F73" w:rsidRDefault="00F55F73" w:rsidP="00F55F73">
            <w:pPr>
              <w:spacing w:after="0" w:line="240" w:lineRule="auto"/>
              <w:contextualSpacing/>
              <w:jc w:val="center"/>
              <w:outlineLvl w:val="1"/>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0"/>
                <w:lang w:eastAsia="ru-RU"/>
              </w:rPr>
              <w:t>Приложение № 1</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к Порядку предоставления ежегодной денежной </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выплаты ветеранам боевых действий, проживающих на территории Ракитянского муниципального округа</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z w:val="26"/>
                <w:szCs w:val="20"/>
                <w:lang w:eastAsia="ru-RU"/>
              </w:rPr>
              <w:t>Форма</w:t>
            </w:r>
          </w:p>
        </w:tc>
      </w:tr>
    </w:tbl>
    <w:p w:rsidR="00F55F73" w:rsidRPr="00F55F73" w:rsidRDefault="00F55F73" w:rsidP="00F55F73">
      <w:pPr>
        <w:spacing w:after="0" w:line="240" w:lineRule="auto"/>
        <w:contextualSpacing/>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contextualSpacing/>
        <w:rPr>
          <w:rFonts w:ascii="Times New Roman" w:eastAsia="Times New Roman" w:hAnsi="Times New Roman" w:cs="Times New Roman"/>
          <w:color w:val="000000"/>
          <w:sz w:val="28"/>
          <w:szCs w:val="20"/>
          <w:lang w:eastAsia="ru-RU"/>
        </w:rPr>
      </w:pPr>
    </w:p>
    <w:tbl>
      <w:tblPr>
        <w:tblW w:w="0" w:type="auto"/>
        <w:tblInd w:w="3227" w:type="dxa"/>
        <w:tblLayout w:type="fixed"/>
        <w:tblLook w:val="04A0"/>
      </w:tblPr>
      <w:tblGrid>
        <w:gridCol w:w="6570"/>
      </w:tblGrid>
      <w:tr w:rsidR="00F55F73" w:rsidRPr="00F55F73" w:rsidTr="00405A79">
        <w:trPr>
          <w:trHeight w:val="1258"/>
        </w:trPr>
        <w:tc>
          <w:tcPr>
            <w:tcW w:w="6570" w:type="dxa"/>
            <w:shd w:val="clear" w:color="auto" w:fill="FFFFFF"/>
          </w:tcPr>
          <w:p w:rsidR="00F55F73" w:rsidRPr="00F55F73" w:rsidRDefault="00F55F73" w:rsidP="00F55F73">
            <w:pPr>
              <w:spacing w:after="0" w:line="240" w:lineRule="auto"/>
              <w:contextualSpacing/>
              <w:outlineLvl w:val="0"/>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center"/>
              <w:outlineLvl w:val="0"/>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w:t>
            </w:r>
          </w:p>
          <w:p w:rsidR="00F55F73" w:rsidRPr="00F55F73" w:rsidRDefault="00F55F73" w:rsidP="00F55F73">
            <w:pPr>
              <w:spacing w:after="0" w:line="240" w:lineRule="auto"/>
              <w:contextualSpacing/>
              <w:jc w:val="center"/>
              <w:outlineLvl w:val="0"/>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w:t>
            </w:r>
          </w:p>
          <w:p w:rsidR="00F55F73" w:rsidRPr="00F55F73" w:rsidRDefault="00F55F73" w:rsidP="00F55F73">
            <w:pPr>
              <w:spacing w:after="0" w:line="240" w:lineRule="auto"/>
              <w:contextualSpacing/>
              <w:jc w:val="center"/>
              <w:outlineLvl w:val="0"/>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(наименование органа социальной защиты населения)</w:t>
            </w:r>
          </w:p>
        </w:tc>
      </w:tr>
    </w:tbl>
    <w:p w:rsidR="00F55F73" w:rsidRPr="00F55F73" w:rsidRDefault="00F55F73" w:rsidP="00F55F73">
      <w:pPr>
        <w:spacing w:after="0" w:line="240" w:lineRule="auto"/>
        <w:contextualSpacing/>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right"/>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Заявление </w:t>
      </w: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z w:val="26"/>
          <w:szCs w:val="20"/>
          <w:lang w:eastAsia="ru-RU"/>
        </w:rPr>
        <w:t>о предоставлении ежегодной денежной выплаты ветеранам боевых действий, проживающих на территории Ракитянского муниципального округа</w:t>
      </w: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Я, _______________________________________________________________________</w:t>
      </w: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(при наличии) заявителя)</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Проживающий по адресу: ___________________________________________________</w:t>
      </w: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__________________________________________________________________________</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удостоверяющий личность:</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наименование документа ____________серия _____________ № ___________________</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кем и когда выдан __________________________________________________________</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СНИЛС _____-_____-_____-_____</w:t>
      </w:r>
    </w:p>
    <w:p w:rsidR="00F55F73" w:rsidRPr="00F55F73" w:rsidRDefault="00F55F73" w:rsidP="00F55F73">
      <w:pPr>
        <w:spacing w:after="0" w:line="240" w:lineRule="auto"/>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Телефон: _________________________________________________________________</w:t>
      </w:r>
    </w:p>
    <w:p w:rsidR="00F55F73" w:rsidRPr="00F55F73" w:rsidRDefault="00F55F73" w:rsidP="00F55F73">
      <w:pPr>
        <w:spacing w:after="0" w:line="240" w:lineRule="auto"/>
        <w:ind w:firstLine="540"/>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прошу предоставить мне ежегодную денежную выплату как ветерану боевых действий </w:t>
      </w:r>
    </w:p>
    <w:p w:rsidR="00F55F73" w:rsidRPr="00F55F73" w:rsidRDefault="00F55F73" w:rsidP="00F55F73">
      <w:pPr>
        <w:tabs>
          <w:tab w:val="left" w:pos="1260"/>
        </w:tabs>
        <w:spacing w:after="0" w:line="240" w:lineRule="auto"/>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Установленную мне выплату осуществить на лицевой счет, открытый в кредитной организации __________________________________________________________________________(номер лицевого счета, наименование кредитной организации)</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 принятом решении в назначении (отказе) ежегодной выплаты сообщить:</w:t>
      </w:r>
    </w:p>
    <w:p w:rsidR="00F55F73" w:rsidRPr="00F55F73" w:rsidRDefault="002B4110" w:rsidP="00F55F73">
      <w:pPr>
        <w:spacing w:after="0" w:line="240" w:lineRule="auto"/>
        <w:contextualSpacing/>
        <w:jc w:val="both"/>
        <w:rPr>
          <w:rFonts w:ascii="Times New Roman" w:eastAsia="Times New Roman" w:hAnsi="Times New Roman" w:cs="Times New Roman"/>
          <w:color w:val="000000"/>
          <w:sz w:val="24"/>
          <w:szCs w:val="20"/>
          <w:lang w:eastAsia="ru-RU"/>
        </w:rPr>
      </w:pPr>
      <w:r w:rsidRPr="002B4110">
        <w:rPr>
          <w:noProof/>
        </w:rPr>
        <w:pict>
          <v:rect id="Picture 3" o:spid="_x0000_s1033" style="position:absolute;left:0;text-align:left;margin-left:3.45pt;margin-top:1.85pt;width:24.75pt;height:1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" strokeweight="1pt"/>
        </w:pict>
      </w:r>
      <w:r w:rsidR="00F55F73" w:rsidRPr="00F55F73">
        <w:rPr>
          <w:rFonts w:ascii="Times New Roman" w:eastAsia="Times New Roman" w:hAnsi="Times New Roman" w:cs="Times New Roman"/>
          <w:color w:val="000000"/>
          <w:sz w:val="26"/>
          <w:szCs w:val="20"/>
          <w:lang w:eastAsia="ru-RU"/>
        </w:rPr>
        <w:t xml:space="preserve">          в письменной форме по почтовому адресу: </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_______________________________________________________________________________</w:t>
      </w:r>
    </w:p>
    <w:p w:rsidR="00F55F73" w:rsidRPr="00F55F73" w:rsidRDefault="002B4110" w:rsidP="00F55F73">
      <w:pPr>
        <w:spacing w:after="0" w:line="240" w:lineRule="auto"/>
        <w:contextualSpacing/>
        <w:jc w:val="both"/>
        <w:rPr>
          <w:rFonts w:ascii="Times New Roman" w:eastAsia="Times New Roman" w:hAnsi="Times New Roman" w:cs="Times New Roman"/>
          <w:color w:val="000000"/>
          <w:sz w:val="24"/>
          <w:szCs w:val="20"/>
          <w:lang w:eastAsia="ru-RU"/>
        </w:rPr>
      </w:pPr>
      <w:r w:rsidRPr="002B4110">
        <w:rPr>
          <w:noProof/>
        </w:rPr>
        <w:lastRenderedPageBreak/>
        <w:pict>
          <v:rect id="Picture 4" o:spid="_x0000_s1032" style="position:absolute;left:0;text-align:left;margin-left:3.75pt;margin-top:2.15pt;width:24.75pt;height:1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" strokeweight="1pt"/>
        </w:pict>
      </w:r>
      <w:r w:rsidR="00F55F73" w:rsidRPr="00F55F73">
        <w:rPr>
          <w:rFonts w:ascii="Times New Roman" w:eastAsia="Times New Roman" w:hAnsi="Times New Roman" w:cs="Times New Roman"/>
          <w:color w:val="000000"/>
          <w:sz w:val="26"/>
          <w:szCs w:val="20"/>
          <w:lang w:eastAsia="ru-RU"/>
        </w:rPr>
        <w:t xml:space="preserve">          в форме электронного документа по адресу электронной почты:_______________________________________________________________________________</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наступления обстоятельств, влекущих прекращение ежегодной выплаты, обязуюсь известить орган социальной защиты населения не позднее 3 (трех) рабочих дней после их наступления.</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Согласен (-на) на автоматизированную, а также без использования средств автоматизации обработку и использование указанных мной персональных данных.</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Перечень действий с персональными данными: ввод в базу данных, смешанная обработка, передача юридическим лицам на основании Соглашений с соблюдением конфиденциальности передаваемых данных и использованием средств криптозащиты.</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 ответственности за достоверность представленных сведений предупрежден (-а).</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55F73" w:rsidRPr="00F55F73" w:rsidRDefault="00F55F73" w:rsidP="00F55F73">
      <w:pPr>
        <w:tabs>
          <w:tab w:val="center" w:pos="4677"/>
          <w:tab w:val="left" w:pos="637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Порядок отзыва согласия на обработку персональных данных: на основании заявления субъекта персональных данных.</w:t>
      </w:r>
    </w:p>
    <w:p w:rsidR="00F55F73" w:rsidRPr="00F55F73" w:rsidRDefault="00F55F73" w:rsidP="00F55F73">
      <w:pPr>
        <w:tabs>
          <w:tab w:val="center" w:pos="4677"/>
          <w:tab w:val="left" w:pos="6371"/>
        </w:tabs>
        <w:spacing w:after="0" w:line="240" w:lineRule="auto"/>
        <w:contextualSpacing/>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заявлению прилагаются следующие документы:</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tabs>
          <w:tab w:val="left" w:pos="708"/>
          <w:tab w:val="left" w:pos="1416"/>
        </w:tabs>
        <w:spacing w:after="0" w:line="240" w:lineRule="auto"/>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«___»  ____________ 20____ г.</w:t>
      </w:r>
      <w:r w:rsidRPr="00F55F73">
        <w:rPr>
          <w:rFonts w:ascii="Times New Roman" w:eastAsia="Times New Roman" w:hAnsi="Times New Roman" w:cs="Times New Roman"/>
          <w:color w:val="000000"/>
          <w:sz w:val="26"/>
          <w:szCs w:val="20"/>
          <w:lang w:eastAsia="ru-RU"/>
        </w:rPr>
        <w:tab/>
        <w:t xml:space="preserve">                                                ____________________</w:t>
      </w:r>
    </w:p>
    <w:p w:rsidR="00F55F73" w:rsidRPr="00F55F73" w:rsidRDefault="00F55F73" w:rsidP="00F55F73">
      <w:pPr>
        <w:tabs>
          <w:tab w:val="left" w:pos="1053"/>
          <w:tab w:val="left" w:pos="1200"/>
          <w:tab w:val="left" w:pos="7560"/>
        </w:tabs>
        <w:spacing w:after="0" w:line="240" w:lineRule="auto"/>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 xml:space="preserve"> дата</w:t>
      </w:r>
      <w:r w:rsidRPr="00F55F73">
        <w:rPr>
          <w:rFonts w:ascii="Times New Roman" w:eastAsia="Times New Roman" w:hAnsi="Times New Roman" w:cs="Times New Roman"/>
          <w:color w:val="000000"/>
          <w:sz w:val="26"/>
          <w:szCs w:val="20"/>
          <w:lang w:eastAsia="ru-RU"/>
        </w:rPr>
        <w:tab/>
        <w:t>подпись</w:t>
      </w:r>
    </w:p>
    <w:p w:rsidR="00F55F73" w:rsidRPr="00F55F73" w:rsidRDefault="00F55F73" w:rsidP="00F55F73">
      <w:pPr>
        <w:spacing w:after="0" w:line="240" w:lineRule="auto"/>
        <w:ind w:firstLine="851"/>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tabs>
          <w:tab w:val="center" w:pos="4677"/>
          <w:tab w:val="left" w:pos="6371"/>
        </w:tabs>
        <w:spacing w:after="0" w:line="240" w:lineRule="auto"/>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_______________________________________________________________________________</w:t>
      </w: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(линия отреза)</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Расписка-уведомление</w:t>
      </w:r>
    </w:p>
    <w:p w:rsidR="00F55F73" w:rsidRPr="00F55F73" w:rsidRDefault="00F55F73" w:rsidP="00F55F73">
      <w:pPr>
        <w:spacing w:after="0" w:line="240" w:lineRule="auto"/>
        <w:contextualSpacing/>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Заявление гражданина ____________________________________________________________</w:t>
      </w:r>
    </w:p>
    <w:p w:rsidR="00F55F73" w:rsidRPr="00F55F73" w:rsidRDefault="00F55F73" w:rsidP="00F55F73">
      <w:pPr>
        <w:spacing w:after="0" w:line="240" w:lineRule="auto"/>
        <w:ind w:firstLine="540"/>
        <w:contextualSpacing/>
        <w:jc w:val="both"/>
        <w:rPr>
          <w:rFonts w:ascii="Times New Roman" w:eastAsia="Times New Roman" w:hAnsi="Times New Roman" w:cs="Times New Roman"/>
          <w:color w:val="000000"/>
          <w:sz w:val="24"/>
          <w:szCs w:val="20"/>
          <w:lang w:eastAsia="ru-RU"/>
        </w:rPr>
      </w:pPr>
    </w:p>
    <w:tbl>
      <w:tblPr>
        <w:tblW w:w="0" w:type="auto"/>
        <w:tblLayout w:type="fixed"/>
        <w:tblCellMar>
          <w:top w:w="102" w:type="dxa"/>
          <w:left w:w="62" w:type="dxa"/>
          <w:bottom w:w="102" w:type="dxa"/>
          <w:right w:w="62" w:type="dxa"/>
        </w:tblCellMar>
        <w:tblLook w:val="04A0"/>
      </w:tblPr>
      <w:tblGrid>
        <w:gridCol w:w="3890"/>
        <w:gridCol w:w="3005"/>
        <w:gridCol w:w="2835"/>
      </w:tblGrid>
      <w:tr w:rsidR="00F55F73" w:rsidRPr="00F55F73" w:rsidTr="00405A79">
        <w:trPr>
          <w:trHeight w:val="166"/>
        </w:trPr>
        <w:tc>
          <w:tcPr>
            <w:tcW w:w="389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 xml:space="preserve">Регистрационный </w:t>
            </w:r>
          </w:p>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номер заявления</w:t>
            </w:r>
          </w:p>
        </w:tc>
        <w:tc>
          <w:tcPr>
            <w:tcW w:w="584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Принял</w:t>
            </w:r>
          </w:p>
        </w:tc>
      </w:tr>
      <w:tr w:rsidR="00F55F73" w:rsidRPr="00F55F73" w:rsidTr="00405A79">
        <w:tc>
          <w:tcPr>
            <w:tcW w:w="389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3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Дата приема заявления</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0"/>
                <w:lang w:eastAsia="ru-RU"/>
              </w:rPr>
              <w:t>Подпись специалиста</w:t>
            </w:r>
          </w:p>
        </w:tc>
      </w:tr>
      <w:tr w:rsidR="00F55F73" w:rsidRPr="00F55F73" w:rsidTr="00405A79">
        <w:trPr>
          <w:trHeight w:val="179"/>
        </w:trPr>
        <w:tc>
          <w:tcPr>
            <w:tcW w:w="38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rPr>
                <w:rFonts w:ascii="Times New Roman" w:eastAsia="Times New Roman" w:hAnsi="Times New Roman" w:cs="Times New Roman"/>
                <w:color w:val="000000"/>
                <w:sz w:val="24"/>
                <w:szCs w:val="20"/>
                <w:lang w:eastAsia="ru-RU"/>
              </w:rPr>
            </w:pPr>
          </w:p>
        </w:tc>
        <w:tc>
          <w:tcPr>
            <w:tcW w:w="300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rPr>
                <w:rFonts w:ascii="Times New Roman" w:eastAsia="Times New Roman" w:hAnsi="Times New Roman" w:cs="Times New Roman"/>
                <w:color w:val="000000"/>
                <w:sz w:val="24"/>
                <w:szCs w:val="20"/>
                <w:lang w:eastAsia="ru-RU"/>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spacing w:after="0" w:line="240" w:lineRule="auto"/>
              <w:contextualSpacing/>
              <w:rPr>
                <w:rFonts w:ascii="Times New Roman" w:eastAsia="Times New Roman" w:hAnsi="Times New Roman" w:cs="Times New Roman"/>
                <w:color w:val="000000"/>
                <w:sz w:val="24"/>
                <w:szCs w:val="20"/>
                <w:lang w:eastAsia="ru-RU"/>
              </w:rPr>
            </w:pPr>
          </w:p>
        </w:tc>
      </w:tr>
    </w:tbl>
    <w:p w:rsidR="00F55F73" w:rsidRPr="00F55F73" w:rsidRDefault="00F55F73" w:rsidP="00F55F73">
      <w:pPr>
        <w:spacing w:after="0" w:line="240" w:lineRule="auto"/>
        <w:contextualSpacing/>
        <w:jc w:val="both"/>
        <w:rPr>
          <w:rFonts w:ascii="Times New Roman" w:eastAsia="Times New Roman" w:hAnsi="Times New Roman" w:cs="Times New Roman"/>
          <w:color w:val="000000"/>
          <w:sz w:val="28"/>
          <w:szCs w:val="28"/>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4</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Порядок </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предоставления меры поддержки на первоочередное право на зачисление в группы продленного дня детей участников специальной военной операции, обучающихся в 1-6 классах в муниципальных образовательных организациях, реализующих программы начального общего, основного общего и среднего общего образования</w:t>
      </w:r>
    </w:p>
    <w:p w:rsidR="00F55F73" w:rsidRPr="00F55F73" w:rsidRDefault="00F55F73" w:rsidP="00F55F73">
      <w:pPr>
        <w:spacing w:after="0" w:line="240" w:lineRule="auto"/>
        <w:jc w:val="center"/>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1.</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Общие</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положения</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Настоящий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порядок</w:t>
      </w:r>
      <w:r w:rsidRPr="00F55F73">
        <w:rPr>
          <w:rFonts w:ascii="Times New Roman" w:eastAsia="Times New Roman" w:hAnsi="Times New Roman" w:cs="Times New Roman"/>
          <w:color w:val="000000"/>
          <w:sz w:val="26"/>
          <w:szCs w:val="20"/>
          <w:lang w:eastAsia="ru-RU"/>
        </w:rPr>
        <w:t xml:space="preserve">  обеспечения  зачисления в первоочередном  порядке  в группы продленного дня участников специальной военной операции, обучающихся в 1-6 классах Ракитянского муниципального округа, реализующих образовательные программы начального общего, основного общего и среднего общего образования (в том числе в случае гибели (смерти) участников специальной военной операции (далее- исходная организация) (далее- Порядок)</w:t>
      </w:r>
      <w:r w:rsidRPr="00F55F73">
        <w:rPr>
          <w:rFonts w:ascii="Times New Roman" w:eastAsia="Times New Roman" w:hAnsi="Times New Roman" w:cs="Times New Roman"/>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разработан</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соответствии</w:t>
      </w:r>
      <w:r w:rsidRPr="00F55F73">
        <w:rPr>
          <w:rFonts w:ascii="Times New Roman" w:eastAsia="Times New Roman" w:hAnsi="Times New Roman" w:cs="Times New Roman"/>
          <w:color w:val="000000"/>
          <w:sz w:val="26"/>
          <w:szCs w:val="20"/>
          <w:lang w:eastAsia="ru-RU"/>
        </w:rPr>
        <w:t xml:space="preserve"> со статьей 65 Федерального закона от  29 декабря 2012 года № 273-Ф3 «Об образовании в Российской Федерации», Федеральным законом от 20 марта 2025 года № 33-Ф3 «Об общих принципах организации местного самоуправления в Российской Федерации», Федеральным законом от 27 июля 2010 года № 210-Ф3 «Об организации предоставления государственных и муниципальных услуг», постановлением Правительства Белгородской области от 28 декабря 2024 года № 679-пп «О реализации в Белгородской области Единого стандарта региональных мер поддержки участников специальной военной операции и членов их семей» и </w:t>
      </w:r>
      <w:r w:rsidRPr="00F55F73">
        <w:rPr>
          <w:rFonts w:ascii="Times New Roman" w:eastAsia="Times New Roman" w:hAnsi="Times New Roman" w:cs="Times New Roman"/>
          <w:color w:val="000000"/>
          <w:spacing w:val="-1"/>
          <w:sz w:val="26"/>
          <w:szCs w:val="20"/>
          <w:lang w:eastAsia="ru-RU"/>
        </w:rPr>
        <w:t>определяет</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условия</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предоставления первоочередного  права на зачисление детей участников специальной военной операции в группы продленного дня образовательных организациях Ракитянского муниципального округа, реализующих образовательные программы начального общего, основного общего и среднего общего образования (далее</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2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b/>
          <w:color w:val="000000"/>
          <w:spacing w:val="27"/>
          <w:sz w:val="26"/>
          <w:szCs w:val="20"/>
          <w:lang w:eastAsia="ru-RU"/>
        </w:rPr>
        <w:t xml:space="preserve"> </w:t>
      </w:r>
    </w:p>
    <w:p w:rsidR="00F55F73" w:rsidRPr="00F55F73" w:rsidRDefault="00F55F73" w:rsidP="00F55F73">
      <w:pPr>
        <w:widowControl w:val="0"/>
        <w:tabs>
          <w:tab w:val="left" w:pos="110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w:t>
      </w:r>
      <w:r w:rsidRPr="00F55F73">
        <w:rPr>
          <w:rFonts w:ascii="Times New Roman" w:eastAsia="Times New Roman" w:hAnsi="Times New Roman" w:cs="Times New Roman"/>
          <w:color w:val="FF0000"/>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w:t>
      </w:r>
      <w:r w:rsidRPr="00F55F73">
        <w:rPr>
          <w:rFonts w:ascii="Times New Roman" w:eastAsia="Times New Roman" w:hAnsi="Times New Roman" w:cs="Times New Roman"/>
          <w:color w:val="000000"/>
          <w:sz w:val="26"/>
          <w:szCs w:val="20"/>
          <w:lang w:eastAsia="ru-RU"/>
        </w:rPr>
        <w:lastRenderedPageBreak/>
        <w:t>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5)лица, находящиеся на иждивении участника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w:t>
      </w:r>
      <w:r w:rsidRPr="00F55F73">
        <w:rPr>
          <w:rFonts w:ascii="Calibri" w:eastAsia="Times New Roman" w:hAnsi="Calibri" w:cs="Times New Roman"/>
          <w:color w:val="000000"/>
          <w:sz w:val="26"/>
          <w:szCs w:val="20"/>
          <w:lang w:eastAsia="ru-RU"/>
        </w:rPr>
        <w:t>.</w:t>
      </w:r>
      <w:r w:rsidRPr="00F55F73">
        <w:rPr>
          <w:rFonts w:ascii="Times New Roman" w:eastAsia="Times New Roman" w:hAnsi="Times New Roman" w:cs="Times New Roman"/>
          <w:color w:val="000000"/>
          <w:sz w:val="26"/>
          <w:szCs w:val="20"/>
          <w:lang w:eastAsia="ru-RU"/>
        </w:rPr>
        <w:t xml:space="preserve">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или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может предоставляться в упреждающем (проактивном) режиме в соответствии с пунктом 1 части 1 статьи 7.3. Федерального закона № 210-ФЗ.</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Мера поддержки предоставляется бесплатно.</w:t>
      </w:r>
    </w:p>
    <w:p w:rsidR="00F55F73" w:rsidRPr="00F55F73" w:rsidRDefault="00F55F73" w:rsidP="00F55F73">
      <w:pPr>
        <w:widowControl w:val="0"/>
        <w:tabs>
          <w:tab w:val="left" w:pos="1092"/>
        </w:tabs>
        <w:spacing w:after="0" w:line="240" w:lineRule="auto"/>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FF0000"/>
          <w:sz w:val="28"/>
          <w:szCs w:val="20"/>
          <w:lang w:eastAsia="ru-RU"/>
        </w:rPr>
        <w:tab/>
      </w:r>
    </w:p>
    <w:p w:rsidR="00F55F73" w:rsidRPr="00F55F73" w:rsidRDefault="00F55F73" w:rsidP="00F55F73">
      <w:pPr>
        <w:widowControl w:val="0"/>
        <w:tabs>
          <w:tab w:val="left" w:pos="1399"/>
        </w:tabs>
        <w:spacing w:after="0" w:line="326" w:lineRule="exact"/>
        <w:ind w:left="1429"/>
        <w:contextualSpacing/>
        <w:jc w:val="both"/>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2.</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очной/дистанционной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Заявители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обращаются</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права</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зачисление</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группы</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z w:val="26"/>
          <w:szCs w:val="20"/>
          <w:lang w:eastAsia="ru-RU"/>
        </w:rPr>
        <w:t xml:space="preserve"> к</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руководителю</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образовательного</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учреждения,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котором</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обучается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ребенок</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2. Для получения меры поддержки заявитель представляет в образовательную организацию, помимо документов, необходимых для зачисления в группу продленного дня, заявление на оказание услуги по уходу и присмотру за детьми в группах продлённого дня.</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К заявлению родителей (законных представителей) несовершеннолетнего обучающегося прикладываются:</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документ, подтверждающий личность заявителя и полномочия родителя (законного представителя) ребенка участника СВО;</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2) справка о гибели участника специальной военной операции – для детей погибших;</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3)</w:t>
      </w:r>
      <w:r w:rsidRPr="00F55F73">
        <w:rPr>
          <w:rFonts w:ascii="Times New Roman" w:eastAsia="Times New Roman" w:hAnsi="Times New Roman" w:cs="Times New Roman"/>
          <w:color w:val="000000"/>
          <w:spacing w:val="-1"/>
          <w:sz w:val="26"/>
          <w:szCs w:val="20"/>
          <w:lang w:eastAsia="ru-RU"/>
        </w:rPr>
        <w:tab/>
        <w:t>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w:t>
      </w:r>
      <w:r w:rsidRPr="00F55F73">
        <w:rPr>
          <w:rFonts w:ascii="Times New Roman" w:eastAsia="Times New Roman" w:hAnsi="Times New Roman" w:cs="Times New Roman"/>
          <w:color w:val="000000"/>
          <w:spacing w:val="-1"/>
          <w:sz w:val="26"/>
          <w:szCs w:val="20"/>
          <w:lang w:eastAsia="ru-RU"/>
        </w:rPr>
        <w:lastRenderedPageBreak/>
        <w:t>Народной Республики, Луганской Народной Республики, Запорожской области и Херсонской  области;</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запись в военном билете;</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pacing w:val="-1"/>
          <w:sz w:val="26"/>
          <w:szCs w:val="20"/>
          <w:lang w:eastAsia="ru-RU"/>
        </w:rPr>
        <w:t>Лицо, подавшее заявление, несет ответственность в соответствии с законодательством Российской Федерации за достоверность сведений, содержащихся в представляемых им документах.</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z w:val="26"/>
          <w:szCs w:val="20"/>
          <w:lang w:eastAsia="ru-RU"/>
        </w:rPr>
        <w:t>3.В</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случае,</w:t>
      </w:r>
      <w:r w:rsidRPr="00F55F73">
        <w:rPr>
          <w:rFonts w:ascii="Times New Roman" w:eastAsia="Times New Roman" w:hAnsi="Times New Roman" w:cs="Times New Roman"/>
          <w:color w:val="000000"/>
          <w:spacing w:val="4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если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обращение</w:t>
      </w:r>
      <w:r w:rsidRPr="00F55F73">
        <w:rPr>
          <w:rFonts w:ascii="Times New Roman" w:eastAsia="Times New Roman" w:hAnsi="Times New Roman" w:cs="Times New Roman"/>
          <w:color w:val="000000"/>
          <w:sz w:val="26"/>
          <w:szCs w:val="20"/>
          <w:lang w:eastAsia="ru-RU"/>
        </w:rPr>
        <w:t xml:space="preserve"> для </w:t>
      </w:r>
      <w:r w:rsidRPr="00F55F73">
        <w:rPr>
          <w:rFonts w:ascii="Times New Roman" w:eastAsia="Times New Roman" w:hAnsi="Times New Roman" w:cs="Times New Roman"/>
          <w:color w:val="000000"/>
          <w:spacing w:val="-1"/>
          <w:sz w:val="26"/>
          <w:szCs w:val="20"/>
          <w:lang w:eastAsia="ru-RU"/>
        </w:rPr>
        <w:t>получения</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права</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зачисление</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группы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z w:val="26"/>
          <w:szCs w:val="20"/>
          <w:lang w:eastAsia="ru-RU"/>
        </w:rPr>
        <w:t xml:space="preserve"> в</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образовательных</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поступило</w:t>
      </w:r>
      <w:r w:rsidRPr="00F55F73">
        <w:rPr>
          <w:rFonts w:ascii="Times New Roman" w:eastAsia="Times New Roman" w:hAnsi="Times New Roman" w:cs="Times New Roman"/>
          <w:color w:val="000000"/>
          <w:spacing w:val="7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позднее</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сентября</w:t>
      </w:r>
      <w:r w:rsidRPr="00F55F73">
        <w:rPr>
          <w:rFonts w:ascii="Times New Roman" w:eastAsia="Times New Roman" w:hAnsi="Times New Roman" w:cs="Times New Roman"/>
          <w:color w:val="000000"/>
          <w:spacing w:val="2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текущего</w:t>
      </w:r>
      <w:r w:rsidRPr="00F55F73">
        <w:rPr>
          <w:rFonts w:ascii="Times New Roman" w:eastAsia="Times New Roman" w:hAnsi="Times New Roman" w:cs="Times New Roman"/>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учебного</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года,</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этом</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ГПД</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круглосуточного</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пребывания</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сформирована,</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руководитель</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z w:val="26"/>
          <w:szCs w:val="20"/>
          <w:lang w:eastAsia="ru-RU"/>
        </w:rPr>
        <w:t>5</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(пяти)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обращения</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обеспечивает</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организацию</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группы продленного дня.</w:t>
      </w:r>
    </w:p>
    <w:p w:rsidR="00F55F73" w:rsidRPr="00F55F73" w:rsidRDefault="00F55F73" w:rsidP="00F55F73">
      <w:pPr>
        <w:widowControl w:val="0"/>
        <w:tabs>
          <w:tab w:val="left" w:pos="1092"/>
        </w:tabs>
        <w:spacing w:after="0" w:line="240" w:lineRule="auto"/>
        <w:ind w:right="87" w:firstLine="567"/>
        <w:contextualSpacing/>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4.Решение</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первоочередном</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зачислении</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отказе</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первоочередном</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зачислении)</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группу продленного дня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детей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оформляется</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приказом</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общеобразовательной</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позднее</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z w:val="26"/>
          <w:szCs w:val="20"/>
          <w:lang w:eastAsia="ru-RU"/>
        </w:rPr>
        <w:t>3</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(трех)</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обращения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заявителя.</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5.</w:t>
      </w:r>
      <w:r w:rsidRPr="00F55F73">
        <w:rPr>
          <w:rFonts w:ascii="Times New Roman" w:eastAsia="Times New Roman" w:hAnsi="Times New Roman" w:cs="Times New Roman"/>
          <w:color w:val="000000"/>
          <w:sz w:val="24"/>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Основаниями для отказа в предоставлении первоочередного права на зачисление в группу продленного дня в муниципальных дошкольных образовательных организациях детей участников СВО являются подача заявления и документов лицом, не относящимся к кругу заявителей, отсутствие сведений, подтверждающих принадлежность к льготной категории.</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6.Заявитель</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ставится</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известность</w:t>
      </w:r>
      <w:r w:rsidRPr="00F55F73">
        <w:rPr>
          <w:rFonts w:ascii="Times New Roman" w:eastAsia="Times New Roman" w:hAnsi="Times New Roman" w:cs="Times New Roman"/>
          <w:color w:val="000000"/>
          <w:sz w:val="26"/>
          <w:szCs w:val="20"/>
          <w:lang w:eastAsia="ru-RU"/>
        </w:rPr>
        <w:t xml:space="preserve"> о </w:t>
      </w:r>
      <w:r w:rsidRPr="00F55F73">
        <w:rPr>
          <w:rFonts w:ascii="Times New Roman" w:eastAsia="Times New Roman" w:hAnsi="Times New Roman" w:cs="Times New Roman"/>
          <w:color w:val="000000"/>
          <w:spacing w:val="-1"/>
          <w:sz w:val="26"/>
          <w:szCs w:val="20"/>
          <w:lang w:eastAsia="ru-RU"/>
        </w:rPr>
        <w:t>принятом</w:t>
      </w:r>
      <w:r w:rsidRPr="00F55F73">
        <w:rPr>
          <w:rFonts w:ascii="Times New Roman" w:eastAsia="Times New Roman" w:hAnsi="Times New Roman" w:cs="Times New Roman"/>
          <w:color w:val="000000"/>
          <w:sz w:val="26"/>
          <w:szCs w:val="20"/>
          <w:lang w:eastAsia="ru-RU"/>
        </w:rPr>
        <w:t xml:space="preserve"> решении в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(одного)</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дня</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принятия.</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7.Родитель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вправе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повторно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обратиться</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заявлением</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оказании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после</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устранения</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причин,</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послуживших</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основанием</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для</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отказа.</w:t>
      </w:r>
    </w:p>
    <w:p w:rsidR="00F55F73" w:rsidRPr="00F55F73" w:rsidRDefault="00F55F73" w:rsidP="00F55F73">
      <w:pPr>
        <w:widowControl w:val="0"/>
        <w:tabs>
          <w:tab w:val="left" w:pos="1092"/>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lastRenderedPageBreak/>
        <w:t>8.Учёт</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указанной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настоящем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осуществляется</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соответствующей</w:t>
      </w:r>
      <w:r w:rsidRPr="00F55F73">
        <w:rPr>
          <w:rFonts w:ascii="Times New Roman" w:eastAsia="Times New Roman" w:hAnsi="Times New Roman" w:cs="Times New Roman"/>
          <w:color w:val="000000"/>
          <w:spacing w:val="-1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организацией.</w:t>
      </w:r>
    </w:p>
    <w:p w:rsidR="00F55F73" w:rsidRPr="00F55F73" w:rsidRDefault="00F55F73" w:rsidP="00F55F73">
      <w:pPr>
        <w:tabs>
          <w:tab w:val="left" w:pos="1200"/>
        </w:tabs>
        <w:spacing w:after="0" w:line="240" w:lineRule="auto"/>
        <w:ind w:right="-2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Срок предоставления меры поддержки - 5 (пять) рабочих дней.</w:t>
      </w:r>
    </w:p>
    <w:p w:rsidR="00F55F73" w:rsidRPr="00F55F73" w:rsidRDefault="00F55F73" w:rsidP="00F55F73">
      <w:pPr>
        <w:widowControl w:val="0"/>
        <w:spacing w:after="0" w:line="240" w:lineRule="auto"/>
        <w:ind w:right="-27" w:firstLine="567"/>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Результат предоставления меры поддержки - зачисление детей участников специальной военной операции в группы продленного дня в образовательных организациях Ракитянского муниципального округа в первоочередном (преимущественном) порядке.</w:t>
      </w:r>
    </w:p>
    <w:p w:rsidR="00F55F73" w:rsidRPr="00F55F73" w:rsidRDefault="00F55F73" w:rsidP="00F55F73">
      <w:pPr>
        <w:widowControl w:val="0"/>
        <w:spacing w:after="0" w:line="240" w:lineRule="auto"/>
        <w:ind w:right="87"/>
        <w:jc w:val="both"/>
        <w:outlineLvl w:val="2"/>
        <w:rPr>
          <w:rFonts w:ascii="Times New Roman" w:eastAsia="Times New Roman" w:hAnsi="Times New Roman" w:cs="Times New Roman"/>
          <w:color w:val="FF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4"/>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4"/>
          <w:sz w:val="26"/>
          <w:szCs w:val="20"/>
          <w:lang w:eastAsia="ru-RU"/>
        </w:rPr>
        <w:t xml:space="preserve">предоставления </w:t>
      </w:r>
      <w:r w:rsidRPr="00F55F73">
        <w:rPr>
          <w:rFonts w:ascii="Times New Roman" w:eastAsia="Times New Roman" w:hAnsi="Times New Roman" w:cs="Times New Roman"/>
          <w:b/>
          <w:color w:val="000000"/>
          <w:spacing w:val="-1"/>
          <w:sz w:val="26"/>
          <w:szCs w:val="20"/>
          <w:lang w:eastAsia="ru-RU"/>
        </w:rPr>
        <w:t xml:space="preserve">меры поддержки в электронной форме.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200" w:line="240" w:lineRule="auto"/>
        <w:ind w:firstLine="567"/>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Мера поддержки носит заявительный характер.</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электронной форме родители (законные представители) обучающегося осуществляют вход в личный кабинет ЕПГУ и выбирают нужную услугу.</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Родителям (законным представителям) обучающегося необходимо заполнить заявление (проставление в форме заявления отметки о наличии льготы) и загрузить документы, подтверждающие льготу в виде скан-образов:</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участие в СВО;</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степень родства с военнослужащим;</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гибель (смерть) вследствие увечья или заболевания;</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-копия решения уполномоченного органа об установлении опеки (попечительства) над ребенком военнослужащего.</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Родителям (законным представителям) обучающегося необходимо заполнить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(последнее-при наличии) родителей (законных представителей)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-реквизиты документа, удостоверяющего личность родителя (законного представителя)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-СНИЛС заявителя;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-адрес регистрации заявителя (законного представителя);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-ФИО ребенка; заполняются автоматически из личного кабинета ЕПГУ или вручную заявителем;</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-наименование образовательной организации; выбор из списка.</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Данные участника СВО заполняются автоматически, в случае наличия сведений о супруге заявителя в личном кабинете.</w:t>
      </w:r>
    </w:p>
    <w:p w:rsidR="00F55F73" w:rsidRPr="00F55F73" w:rsidRDefault="00F55F73" w:rsidP="00F55F73">
      <w:pPr>
        <w:tabs>
          <w:tab w:val="left" w:pos="851"/>
        </w:tabs>
        <w:spacing w:after="0" w:line="240" w:lineRule="auto"/>
        <w:ind w:firstLine="567"/>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смерти (гибели) участника СВО члены семьи обращаются за получением меры поддержки исключительно в очной форме.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5.Заявление, сформированное в личном кабинете ЕПГУ, направляется в личный кабинет образовательной организации </w:t>
      </w:r>
      <w:r w:rsidRPr="00F55F73">
        <w:rPr>
          <w:rFonts w:ascii="Times New Roman" w:eastAsia="Times New Roman" w:hAnsi="Times New Roman" w:cs="Times New Roman"/>
          <w:color w:val="333333"/>
          <w:sz w:val="26"/>
          <w:szCs w:val="20"/>
          <w:highlight w:val="white"/>
          <w:lang w:eastAsia="ru-RU"/>
        </w:rPr>
        <w:t>Федеральной государственной информационной системы «Единая система предоставления государственных и муниципальных услуг (сервисов)» (далее -ФГИС ПГС).</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Образовательное учреждение рассматривает заявление и документы в течение 1 рабочего дня со дня получения документов от заявителя в личном кабинете ФГИС ПГС.</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Основания для отказа при приеме запроса и документов отсутствуют.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6.Образовательное учреждение в течение 1 рабочего дня со дня получения документов от заявителя направляет межведомственные запросы.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2 рабочих дней (данный срок входит в общий срок рассмотрения предоставления меры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7.После получения результатов запросов образовательное учреждение принимает решение либо об отказе в предоставлении меры поддержки, либо в предоставлении мер поддержки. Принятие решения о предоставлении (об отказе в предоставлении) меры поддержки происходит в течение 1 рабочего дня (в режиме реального времени).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-не установление личности лица, обратившегося за предоставлением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-не подтверждение полномочий представителя заявителя на обращение;</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-отсутствие у заявителя права на получение меры социальной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предоставление или предоставление неполного перечня документов;</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 СВО не является отцом (матерью), усыновителем, опекуном (попечителем) ребенка, обучающегося в дошкольной организации.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8.Образовательная организация направляет уведомление об отказе в личный кабинет ЕПГУ. Уведомление об отказе в получении меры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об отказе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 предоставлении меры поддержки образовательная организация направляет уведомление о предоставлении меры поддержки в личный кабинет ЕПГУ. Уведомление о предоставлении меры поддержки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993"/>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На основании электронного результата, полученного из личного кабинета образовательной организации ФГИС ПГС, руководитель в течение 1 (одного) рабочего дня издает приказ о зачислении ребенка в группу продленного дня.</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10. Срок предоставления меры поддержки – 5 (пять) рабочих дней.</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Результат предоставления меры поддержки - зачисление детей участников специальной военной операции в группы продленного дня в образовательных организациях Ракитянского муниципального округа в первоочередном (преимущественном) порядке.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6672"/>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4. Последовательность и сроки предоставления меры поддержки по обеспечению бесплатным горячим питанием в упреждающем (проактивном) режиме. Результат предоставления меры поддержки</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1. Предварительная подача заявителем (представителем заявителя) запроса о предоставлении меры поддержки в упреждающем (проактивном) формате или подачи заявителем запроса о предоставлении меры поддержки после осуществления органом, предоставляющим меру поддержки, мероприятий в соответствии с пунктом 1 части 1 статьи 7.3 Федерального закона № 210-ФЗ предусмотрена.</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2. Основанием для предоставления меры поддержки в упреждающем (проактивном) режиме является поступление в министерство образования Белгородской области сведений о наличии оснований для предоставления меры поддержки.</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3. После поступления сведений, указанных в пункте 2. раздела 7 настоящего Порядка, осуществляются следующие административные процедуры:</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1) с целью подготовки перечня потенциальных получателей меры поддержки (далее – перечень) министерство образования Белгородской области осуществляет межведомственное информационное взаимодействие;</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2) министерство образования Белгородской области формирует перечень для направления уведомлений о возможности получения меры поддержки;</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3) министерство образования Белгородской области направляет уведомления в личный кабинет заявителя на ЕПГУ о возможности получения меры поддержки;</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4) образовательное учреждение получает заявление на получение меры поддержки;</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5) образовательное учреждение принимает решение о предоставлении/об отказе в предоставлении меры поддержки в соответствии с пунктом 7 Раздела 3 Порядка;</w:t>
      </w:r>
    </w:p>
    <w:p w:rsidR="00F55F73" w:rsidRPr="00F55F73" w:rsidRDefault="00F55F73" w:rsidP="00F55F73">
      <w:pPr>
        <w:tabs>
          <w:tab w:val="left" w:pos="567"/>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6) образовательное учреждение предоставляет результат меры поддержки в соответствии с пунктом 11 Раздела 3 Порядка.</w:t>
      </w: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5</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bCs/>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Порядок</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предоставления меры поддержки участников специальной военной</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операции и членов их семей по первоочередному праву предоставления</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детям участников специальной военной операции льготных путевок в</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организации отдыха детей и их оздоровления на территории</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Ракитянского муниципального округа </w:t>
      </w: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1. Общие положения</w:t>
      </w:r>
    </w:p>
    <w:p w:rsidR="00F55F73" w:rsidRPr="00F55F73" w:rsidRDefault="00F55F73" w:rsidP="00F55F73">
      <w:pPr>
        <w:spacing w:after="0" w:line="240" w:lineRule="auto"/>
        <w:rPr>
          <w:rFonts w:ascii="Times New Roman" w:eastAsia="Times New Roman" w:hAnsi="Times New Roman" w:cs="Times New Roman"/>
          <w:b/>
          <w:bCs/>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Настоящий Порядок предоставления детям участников специальной военной операции льготных путевок в организации отдыха и  оздоровления детей  на территории Ракитянского муниципального округа (в том числе в случае гибели (смерти) участников военной операции) (далее – Порядок), устанавливает правила, условия и сроки предоставления детям участников специальной военной операции льготных путевок в организации отдыха и их оздоровления на территории Ракитянского муниципального округа (далее – мера поддержки).</w:t>
      </w:r>
    </w:p>
    <w:p w:rsidR="00F55F73" w:rsidRPr="00F55F73" w:rsidRDefault="00F55F73" w:rsidP="00F55F73">
      <w:pPr>
        <w:widowControl w:val="0"/>
        <w:tabs>
          <w:tab w:val="left" w:pos="110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5)лица, находящиеся на иждивении участника специальной военной операции.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326" w:lineRule="exact"/>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предоставляется детям участников специальной военной операции в возрасте до 17 лет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326" w:lineRule="exact"/>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w:t>
      </w:r>
      <w:r w:rsidRPr="00F55F73">
        <w:rPr>
          <w:rFonts w:ascii="Calibri" w:eastAsia="Times New Roman" w:hAnsi="Calibri" w:cs="Times New Roman"/>
          <w:color w:val="000000"/>
          <w:sz w:val="26"/>
          <w:szCs w:val="20"/>
          <w:lang w:eastAsia="ru-RU"/>
        </w:rPr>
        <w:t>.</w:t>
      </w:r>
      <w:r w:rsidRPr="00F55F73">
        <w:rPr>
          <w:rFonts w:ascii="Times New Roman" w:eastAsia="Times New Roman" w:hAnsi="Times New Roman" w:cs="Times New Roman"/>
          <w:color w:val="000000"/>
          <w:sz w:val="26"/>
          <w:szCs w:val="20"/>
          <w:lang w:eastAsia="ru-RU"/>
        </w:rPr>
        <w:t xml:space="preserve">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или в электронном виде посредством федеральной государственной системы «Единый портал государственных и муниципальных услуг </w:t>
      </w:r>
      <w:r w:rsidRPr="00F55F73">
        <w:rPr>
          <w:rFonts w:ascii="Times New Roman" w:eastAsia="Times New Roman" w:hAnsi="Times New Roman" w:cs="Times New Roman"/>
          <w:color w:val="000000"/>
          <w:sz w:val="26"/>
          <w:szCs w:val="20"/>
          <w:lang w:eastAsia="ru-RU"/>
        </w:rPr>
        <w:lastRenderedPageBreak/>
        <w:t>(функций)» (с момента реализации на портале; при наличии технической возможности).</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Проактивный режим предоставления меры поддержки неприменим, так как предоставление услуги требует волеизъявления законного представителя ребенка, основанного на индивидуальных потребностях и интересах ребенка, а также требует получения сведений о медицинских противопоказаниях и требованиях.</w:t>
      </w:r>
    </w:p>
    <w:p w:rsidR="00F55F73" w:rsidRPr="00F55F73" w:rsidRDefault="00F55F73" w:rsidP="00F55F73">
      <w:pPr>
        <w:widowControl w:val="0"/>
        <w:tabs>
          <w:tab w:val="left" w:pos="1399"/>
        </w:tabs>
        <w:spacing w:after="0" w:line="326" w:lineRule="exact"/>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Мера поддержки предоставляется бесплатно.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8.Под организациями отдыха и оздоровления детей на территории Ракитянского муниципального округа понимаются лагеря с дневным пребыванием, организованные на базе общеобразовательных учреждений Ракитянского муниципального округа, муниципальное учреждение «Оздоровительный лагерь им. А. Гайдара» (далее – организации отдыха детей).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открытия иных организаций отдыха и оздоровления детей на территории округа данный Порядок распространяется и на них.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Предоставление льготных путевок детям участников СВО организациями отдыха детей в рамках предоставления меры поддержки, предусмотренной настоящим Порядком, осуществляется в первоочередном порядке и без взимания платы</w:t>
      </w:r>
      <w:r w:rsidRPr="00F55F73">
        <w:rPr>
          <w:rFonts w:ascii="Times New Roman" w:eastAsia="Times New Roman" w:hAnsi="Times New Roman" w:cs="Times New Roman"/>
          <w:color w:val="000000"/>
          <w:sz w:val="24"/>
          <w:szCs w:val="20"/>
          <w:lang w:eastAsia="ru-RU"/>
        </w:rPr>
        <w:t xml:space="preserve"> </w:t>
      </w:r>
      <w:r w:rsidRPr="00F55F73">
        <w:rPr>
          <w:rFonts w:ascii="Times New Roman" w:eastAsia="Times New Roman" w:hAnsi="Times New Roman" w:cs="Times New Roman"/>
          <w:color w:val="000000"/>
          <w:sz w:val="26"/>
          <w:szCs w:val="20"/>
          <w:lang w:eastAsia="ru-RU"/>
        </w:rPr>
        <w:t>не чаще одного раза в 12 месяцев.</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10.Финансирование расходов, связанных с предоставлением меры поддержки, предусмотренной настоящим Порядком, осуществляется за счет бюджета Ракитянского муниципального округа Белгородской области.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z w:val="26"/>
          <w:szCs w:val="20"/>
          <w:lang w:eastAsia="ru-RU"/>
        </w:rPr>
        <w:t xml:space="preserve">Раздел 2.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очной/дистанционной форме. Результат предоставления меры поддержки.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numPr>
          <w:ilvl w:val="0"/>
          <w:numId w:val="12"/>
        </w:numPr>
        <w:tabs>
          <w:tab w:val="left" w:pos="1399"/>
        </w:tabs>
        <w:spacing w:after="0" w:line="326" w:lineRule="exact"/>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Мера поддержки предоставляется по заявлению одного из родителей (законных представителей) ребенка участника СВО (далее – заявитель).</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Заявители обращаются за предоставлением первоочередного права на получение льготных путевок в организации отдыха и оздоровления детей к руководителю образовательного учреждения, на базе которого организован лагерь с дневным пребыванием.</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4.Для получения меры поддержки заявитель представляет в образовательную организацию, помимо документов, необходимых для зачисления в организацию отдыха и оздоровления детей, следующие документы:</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заявление на предоставление льготной путевки в организации отдыха и оздоровления детей на территории Ракитянского муниципального округа (рекомендуемая форма заявления приведена в приложении № 1 к настоящему Порядку);</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2)документ, удостоверяющий личность заявителя;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3)документ, подтверждающий родство ребенка с участником СВО (свидетельство о рождении ребенка, свидетельство об усыновлении (удочерении) ребенка, свидетельство об установлении отцовства в отношении ребенка). В случае выдачи данного документа компетентными органами иностранного государства также предоставляется его перевод на русский язык, нотариально заверенный в соответствии с законодательством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4)документ, подтверждающий статус законного представителя (опекунское удостоверение, решение органа опеки и попечительства о назначении опеки или попечительства над ребенком);</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5)документ, подтверждающий участие в специальной военной операции, к которым относится: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w:t>
      </w:r>
      <w:r w:rsidRPr="00F55F73">
        <w:rPr>
          <w:rFonts w:ascii="Calibri" w:eastAsia="Times New Roman" w:hAnsi="Calibri" w:cs="Times New Roman"/>
          <w:color w:val="000000"/>
          <w:sz w:val="26"/>
          <w:szCs w:val="20"/>
          <w:lang w:eastAsia="ru-RU"/>
        </w:rPr>
        <w:t xml:space="preserve"> </w:t>
      </w:r>
      <w:r w:rsidRPr="00F55F73">
        <w:rPr>
          <w:rFonts w:ascii="Times New Roman" w:eastAsia="Times New Roman" w:hAnsi="Times New Roman" w:cs="Times New Roman"/>
          <w:color w:val="000000"/>
          <w:sz w:val="26"/>
          <w:szCs w:val="20"/>
          <w:lang w:eastAsia="ru-RU"/>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документ о смерти участника СВО (предоставляется в случае смерти (гибели) участника СВО при выполнении задач специальной военной операции либо смерти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согласие на обработку персональных данных.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5.Организация отдыха детей формирует реестр очереди.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Заявитель вправе отказаться от льготной путевки.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Заявление об отказе в получении льготной путевки подается в произвольной форме.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7.Решение о предоставлении меры поддержки (об отказе в предоставлении меры поддержки) детям участников СВО оформляется приказом общеобразовательной организации, на базе которой организована организация отдыха и оздоровления детей, не позднее 5 (пяти) рабочих дней со дня обращения заявителя.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8.Заявитель ставится в известность о принятом решении в течение 1 (одного) рабочего дня со дня его принятия.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Основаниями для отказа в предоставлении меры поддержки являются: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1) представление заявителем недостоверных сведений;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представление не в полном объеме или непредставление документов, указанных в пункте 4 Раздела 2 настоящего Порядка;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отсутствие статуса участника СВО, указанного в пункте 2 Раздела 1 настоящего Порядка;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4) достижение ребенком предельного возраста получения путевки, указанного в пункте 5 Раздела 1 настоящего Порядка.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Родитель (законный представитель) вправе повторно обратиться с заявлением об оказании меры поддержки после устранения причин, послуживших основанием для отказа.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11.Учёт предоставления указанной в настоящем Порядке меры поддержки осуществляется соответствующей образовательной организацией.</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12.Срок предоставления меры поддержки - 7 (семь) рабочих дней.</w:t>
      </w:r>
    </w:p>
    <w:p w:rsidR="00F55F73" w:rsidRPr="00F55F73" w:rsidRDefault="00F55F73" w:rsidP="00F55F73">
      <w:pPr>
        <w:widowControl w:val="0"/>
        <w:spacing w:after="0" w:line="240" w:lineRule="auto"/>
        <w:ind w:left="60"/>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         </w:t>
      </w:r>
      <w:r w:rsidRPr="00F55F73">
        <w:rPr>
          <w:rFonts w:ascii="Times New Roman" w:eastAsia="Times New Roman" w:hAnsi="Times New Roman" w:cs="Times New Roman"/>
          <w:color w:val="000000"/>
          <w:sz w:val="26"/>
          <w:szCs w:val="20"/>
          <w:lang w:eastAsia="ru-RU"/>
        </w:rPr>
        <w:t>13. Результат предоставления меры поддержки - предоставление детям участников специальной военной операции льготных путевок в организации отдыха и оздоровления на территории Ракитянского муниципального округа.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 (при условии технической возможности).</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электронной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numPr>
          <w:ilvl w:val="0"/>
          <w:numId w:val="13"/>
        </w:numPr>
        <w:spacing w:after="200" w:line="276" w:lineRule="auto"/>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2. Для предоставления меры поддержки в электронной форме родители (законные представители) обучающегося осуществляют вход в личный кабинет ЕПГУ и выбирают нужную услугу.</w:t>
      </w: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3. Родителям (законным представителям) обучающегося необходимо заполнить заявление и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-паспорт гражданина Российской Федерации или иной документ, удостоверяющий личность родителя (законного представителя);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полномочия законного представителя; электронный образ документа (фото/скан);</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удостоверяющий личность ребенка, достигшего 14 лет; заполняются автоматически из личного кабинета ЕПГУ;</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-удостоверение члены семьи погибшего (умершего) ветерана боевых действий; электронный образ документа (фото/скан);</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-свидетельство о смерти участника специальной военной операции (при выполнении задач в период проведения СВО); электронный образ документа (фото/скан).</w:t>
      </w:r>
    </w:p>
    <w:p w:rsidR="00F55F73" w:rsidRPr="00F55F73" w:rsidRDefault="00F55F73" w:rsidP="00F55F73">
      <w:pPr>
        <w:tabs>
          <w:tab w:val="left" w:pos="851"/>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 xml:space="preserve">4. Заявление, сформированное в личном кабинете ЕПГУ, направляется в личный кабинет образовательной организации </w:t>
      </w:r>
      <w:r w:rsidRPr="00F55F73">
        <w:rPr>
          <w:rFonts w:ascii="Times New Roman" w:eastAsia="Times New Roman" w:hAnsi="Times New Roman" w:cs="Times New Roman"/>
          <w:color w:val="000000"/>
          <w:sz w:val="26"/>
          <w:szCs w:val="20"/>
          <w:highlight w:val="white"/>
          <w:lang w:eastAsia="ru-RU"/>
        </w:rPr>
        <w:t>Федеральной государственной информационной системы «Единая система предоставления государственных и муниципальных услуг (сервисов)» (далее - ФГИС ПГС). </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Образовательное учреждение рассматривает заявление и документы в течение 1 (одного) рабочего дня со дня получения документов от заявителя в личном кабинете ФГИС ПГС.</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5. Оснований для отказа в приеме документов, необходимых для предоставления меры поддержки, не предусмотрено. Основания для приостановления услуги отсутствуют.</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6. Образовательное учреждение в течение 1 (одного) рабочего дня со дня получения документов от заявителя направляет межведомственные запросы (при условии технической возможности). </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2 (двух) рабочих дней (данный срок входит в общий срок рассмотрения предоставления меры поддержки).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После получения результатов запросов принимается решение о предоставлении меры поддержки (об отказе в предоставлении меры поддержки) не позднее 5 (пяти) рабочих дней со дня обращения заявителя. Решение о предоставлении меры поддержки (об отказе в предоставлении меры поддержки) оформляется приказом общеобразовательной организации, на базе которой организована организация отдыха и оздоровления детей.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8.Заявитель ставится в известность о принятом решении в течение 1 (одного) рабочего дня со дня его принятия.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Основаниями для отказа в предоставлении меры поддержки являются: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в документе содержатся подчистки и исправления текста, которые не заверены в порядке, установленном законодательством РФ;</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установлен факт наличия в представленных документах (сведениях) недостоверной и (или) неполной информации;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документы, являющиеся обязательными для представления, не представлены;</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представление документов с нарушением сроков;</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представлены документы неустановленного образца;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письменный отказ заявителя от предоставления путевки.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Родитель (законный представитель) вправе повторно обратиться с заявлением об оказании меры поддержки после устранения причин, послуживших основанием для отказа.</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11.Образовательная организация направляет уведомление о предоставлении меры поддержки в личный кабинет ЕПГУ (при условии технической готовности). Уведомление о предоставлении меры в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12.Срок предоставления меры поддержки - 8 (восемь) рабочих дней.</w:t>
      </w:r>
    </w:p>
    <w:p w:rsidR="00F55F73" w:rsidRPr="00F55F73" w:rsidRDefault="00F55F73" w:rsidP="00F55F73">
      <w:pPr>
        <w:widowControl w:val="0"/>
        <w:spacing w:after="0" w:line="240" w:lineRule="auto"/>
        <w:ind w:left="60" w:firstLine="648"/>
        <w:jc w:val="both"/>
        <w:outlineLvl w:val="2"/>
        <w:rPr>
          <w:rFonts w:ascii="Times New Roman" w:eastAsia="Times New Roman" w:hAnsi="Times New Roman" w:cs="Times New Roman"/>
          <w:color w:val="000000"/>
          <w:sz w:val="26"/>
          <w:szCs w:val="20"/>
          <w:lang w:eastAsia="ru-RU"/>
        </w:rPr>
        <w:sectPr w:rsidR="00F55F73" w:rsidRPr="00F55F73" w:rsidSect="00F55F73">
          <w:headerReference w:type="default" r:id="rId10"/>
          <w:pgSz w:w="11906" w:h="16838"/>
          <w:pgMar w:top="567" w:right="567" w:bottom="964" w:left="1701" w:header="709" w:footer="709" w:gutter="0"/>
          <w:pgNumType w:start="1"/>
          <w:cols w:space="1701"/>
          <w:titlePg/>
          <w:docGrid w:linePitch="360"/>
        </w:sectPr>
      </w:pPr>
      <w:r w:rsidRPr="00F55F73">
        <w:rPr>
          <w:rFonts w:ascii="Times New Roman" w:eastAsia="Times New Roman" w:hAnsi="Times New Roman" w:cs="Times New Roman"/>
          <w:color w:val="000000"/>
          <w:sz w:val="26"/>
          <w:szCs w:val="20"/>
          <w:lang w:eastAsia="ru-RU"/>
        </w:rPr>
        <w:t>13.Результат предоставления меры поддержки - предоставление детям участников специальной военной операции льготных путевок в организации отдыха и оздоровления на территории Ракитянского муниципального округа.</w:t>
      </w:r>
    </w:p>
    <w:p w:rsidR="00F55F73" w:rsidRPr="00F55F73" w:rsidRDefault="00F55F73" w:rsidP="00F55F73">
      <w:pPr>
        <w:widowControl w:val="0"/>
        <w:spacing w:after="0" w:line="240" w:lineRule="auto"/>
        <w:ind w:left="5387"/>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xml:space="preserve">Пжение </w:t>
      </w:r>
    </w:p>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sectPr w:rsidR="00F55F73" w:rsidRPr="00F55F73">
          <w:footerReference w:type="first" r:id="rId11"/>
          <w:type w:val="continuous"/>
          <w:pgSz w:w="11906" w:h="16838"/>
          <w:pgMar w:top="567" w:right="567" w:bottom="1134" w:left="1701" w:header="709" w:footer="709" w:gutter="0"/>
          <w:cols w:num="2" w:space="708"/>
          <w:titlePg/>
          <w:docGrid w:linePitch="360"/>
        </w:sectPr>
      </w:pPr>
    </w:p>
    <w:p w:rsidR="00F55F73" w:rsidRPr="00F55F73" w:rsidRDefault="00F55F73" w:rsidP="00F55F73">
      <w:pPr>
        <w:widowControl w:val="0"/>
        <w:spacing w:after="0" w:line="240" w:lineRule="auto"/>
        <w:ind w:left="4536"/>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lastRenderedPageBreak/>
        <w:t xml:space="preserve">Директору </w:t>
      </w:r>
    </w:p>
    <w:p w:rsidR="00F55F73" w:rsidRPr="00F55F73" w:rsidRDefault="00F55F73" w:rsidP="00F55F73">
      <w:pPr>
        <w:widowControl w:val="0"/>
        <w:spacing w:after="0" w:line="240" w:lineRule="auto"/>
        <w:ind w:left="4536"/>
        <w:jc w:val="both"/>
        <w:rPr>
          <w:rFonts w:ascii="Times New Roman" w:eastAsia="Times New Roman" w:hAnsi="Times New Roman" w:cs="Times New Roman"/>
          <w:color w:val="000000"/>
          <w:sz w:val="24"/>
          <w:szCs w:val="20"/>
          <w:u w:val="single"/>
          <w:lang w:eastAsia="ru-RU"/>
        </w:rPr>
      </w:pPr>
      <w:r w:rsidRPr="00F55F73">
        <w:rPr>
          <w:rFonts w:ascii="Times New Roman" w:eastAsia="Times New Roman" w:hAnsi="Times New Roman" w:cs="Times New Roman"/>
          <w:color w:val="000000"/>
          <w:sz w:val="24"/>
          <w:szCs w:val="20"/>
          <w:lang w:eastAsia="ru-RU"/>
        </w:rPr>
        <w:t xml:space="preserve">________________________________________________________________________________ </w:t>
      </w:r>
    </w:p>
    <w:p w:rsidR="00F55F73" w:rsidRPr="00F55F73" w:rsidRDefault="00F55F73" w:rsidP="00F55F73">
      <w:pPr>
        <w:widowControl w:val="0"/>
        <w:spacing w:after="0" w:line="240" w:lineRule="auto"/>
        <w:ind w:left="4536"/>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(наименование учреждения)</w:t>
      </w:r>
    </w:p>
    <w:p w:rsidR="00F55F73" w:rsidRPr="00F55F73" w:rsidRDefault="00F55F73" w:rsidP="00F55F73">
      <w:pPr>
        <w:widowControl w:val="0"/>
        <w:spacing w:after="0" w:line="240" w:lineRule="auto"/>
        <w:ind w:left="4536"/>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от _____________________________________</w:t>
      </w:r>
    </w:p>
    <w:p w:rsidR="00F55F73" w:rsidRPr="00F55F73" w:rsidRDefault="00F55F73" w:rsidP="00F55F73">
      <w:pPr>
        <w:widowControl w:val="0"/>
        <w:spacing w:after="0" w:line="240" w:lineRule="auto"/>
        <w:ind w:left="4536"/>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_______________________________________, (Ф.И.О. родителя (законного представителя))</w:t>
      </w:r>
    </w:p>
    <w:p w:rsidR="00F55F73" w:rsidRPr="00F55F73" w:rsidRDefault="00F55F73" w:rsidP="00F55F73">
      <w:pPr>
        <w:widowControl w:val="0"/>
        <w:spacing w:after="0" w:line="240" w:lineRule="auto"/>
        <w:ind w:left="4536"/>
        <w:jc w:val="both"/>
        <w:rPr>
          <w:rFonts w:ascii="Times New Roman" w:eastAsia="Times New Roman" w:hAnsi="Times New Roman" w:cs="Times New Roman"/>
          <w:color w:val="000000"/>
          <w:sz w:val="24"/>
          <w:szCs w:val="20"/>
          <w:lang w:eastAsia="ru-RU"/>
        </w:rPr>
      </w:pPr>
    </w:p>
    <w:p w:rsidR="00F55F73" w:rsidRPr="00F55F73" w:rsidRDefault="00F55F73" w:rsidP="00F55F73">
      <w:pPr>
        <w:widowControl w:val="0"/>
        <w:tabs>
          <w:tab w:val="left" w:pos="4536"/>
        </w:tabs>
        <w:spacing w:after="0" w:line="240" w:lineRule="auto"/>
        <w:ind w:left="4536"/>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проживающего(-ей) по адресу:</w:t>
      </w:r>
    </w:p>
    <w:p w:rsidR="00F55F73" w:rsidRPr="00F55F73" w:rsidRDefault="00F55F73" w:rsidP="00F55F73">
      <w:pPr>
        <w:widowControl w:val="0"/>
        <w:spacing w:after="0" w:line="240" w:lineRule="auto"/>
        <w:ind w:left="4536"/>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_______________________________________________________________________________, номер телефона ___________________________</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ЗАЯВЛЕНИЕ</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на предоставление льготной путевки ребенку</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участника специальной военной операции</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Я, _____________________________________________________________________,</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(Ф.И.О. заявителя)</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 xml:space="preserve">прошу предоставить льготную путевку в детский оздоровительный лагерь (лагерь труда и отдыха), организованный на базе _________________________________________________ </w:t>
      </w:r>
    </w:p>
    <w:p w:rsidR="00F55F73" w:rsidRPr="00F55F73" w:rsidRDefault="00F55F73" w:rsidP="00F55F73">
      <w:pPr>
        <w:widowControl w:val="0"/>
        <w:spacing w:after="0" w:line="240" w:lineRule="auto"/>
        <w:ind w:left="4248"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(наименование учреждения)</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моему ребенку ________________________________________________________________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_____________________________________________________________________________.</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(Ф.И.О. ребенка, дата его рождения)</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Копии документов, подтверждающих основание предоставление меры социальной поддержки, прилагаю: ________________________________________________________________________________________________________________________________________________________________________________________________________________________________________</w:t>
      </w: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Несу полную ответственной за подлинность и достоверной сведений, изложенных в настоящем заявлении.</w:t>
      </w:r>
    </w:p>
    <w:p w:rsidR="00F55F73" w:rsidRPr="00F55F73" w:rsidRDefault="00F55F73" w:rsidP="00F55F73">
      <w:pPr>
        <w:pBdr>
          <w:top w:val="single" w:sz="4" w:space="0" w:color="000000"/>
        </w:pBdr>
        <w:tabs>
          <w:tab w:val="center" w:pos="4819"/>
          <w:tab w:val="right" w:pos="9639"/>
        </w:tabs>
        <w:spacing w:after="120" w:line="240" w:lineRule="auto"/>
        <w:ind w:right="-1"/>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В случае изменения обстоятельств, влияющих на получение данной меры социальной поддержки, обязуюсь в течение 5 дней в установленный срок письменно проинформировать образовательную организацию.</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 ____________ 20____ г.  __________________________________________________</w:t>
      </w:r>
    </w:p>
    <w:p w:rsidR="00F55F73" w:rsidRPr="00F55F73" w:rsidRDefault="00F55F73" w:rsidP="00F55F73">
      <w:pPr>
        <w:widowControl w:val="0"/>
        <w:spacing w:after="0" w:line="240" w:lineRule="auto"/>
        <w:ind w:left="3545" w:firstLine="709"/>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(подпись родителя (законного представителя))</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p>
    <w:p w:rsidR="00F55F73" w:rsidRPr="00F55F73" w:rsidRDefault="00F55F73" w:rsidP="00F55F73">
      <w:pPr>
        <w:widowControl w:val="0"/>
        <w:spacing w:after="0" w:line="240" w:lineRule="auto"/>
        <w:ind w:firstLine="426"/>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В соответствии со статьей 9 Федерального закона «О персональных данных» даю свое согласие ______________________________________________________________________</w:t>
      </w:r>
    </w:p>
    <w:p w:rsidR="00F55F73" w:rsidRPr="00F55F73" w:rsidRDefault="00F55F73" w:rsidP="00F55F73">
      <w:pPr>
        <w:widowControl w:val="0"/>
        <w:spacing w:after="0" w:line="240" w:lineRule="auto"/>
        <w:ind w:left="2832"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(наименование организации)</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расположенному по адресу: _____________________________________________________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_____________________________________________________________________________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rsidR="00F55F73" w:rsidRPr="00F55F73" w:rsidRDefault="00F55F73" w:rsidP="00F55F73">
      <w:pPr>
        <w:widowControl w:val="0"/>
        <w:spacing w:after="0" w:line="240" w:lineRule="auto"/>
        <w:ind w:firstLine="426"/>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Согласие дается мною для целей: 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_____________________________________________________________________________</w:t>
      </w:r>
    </w:p>
    <w:p w:rsidR="00F55F73" w:rsidRPr="00F55F73" w:rsidRDefault="00F55F73" w:rsidP="00F55F73">
      <w:pPr>
        <w:widowControl w:val="0"/>
        <w:spacing w:after="0" w:line="240" w:lineRule="auto"/>
        <w:ind w:left="2124"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lastRenderedPageBreak/>
        <w:t>(цели обработки персональных данных)</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и распространяется на следующую информацию:</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1) фамилия, имя, отчество (последнее - при наличии) (в том числе прежние), дата и место рождения;</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2) 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3) характеристики, на основе которых можно установить мою личность;</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4) адрес места жительства (по паспорту и фактический) и дата регистрации по месту жительства или по месту пребывания;</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5) номера телефонов (мобильного и домашнего), зарегистрированные на мое имя или по адресу места жительства (регистрации);</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6) сведения о семейном положении (состояние в браке), данные свидетельства о заключении брака, фамилия, имя, отчество (последнее – при наличии) супруга(-и);</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7) 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8) сведения об идентификационном номере налогоплательщика.</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F55F73" w:rsidRPr="00F55F73" w:rsidRDefault="00F55F73" w:rsidP="00F55F73">
      <w:pPr>
        <w:widowControl w:val="0"/>
        <w:spacing w:after="0" w:line="240" w:lineRule="auto"/>
        <w:ind w:firstLine="567"/>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Я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______________________ / _____________________________________________________</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(подпись лица)</w:t>
      </w:r>
      <w:r w:rsidRPr="00F55F73">
        <w:rPr>
          <w:rFonts w:ascii="Times New Roman" w:eastAsia="Times New Roman" w:hAnsi="Times New Roman" w:cs="Times New Roman"/>
          <w:color w:val="000000"/>
          <w:sz w:val="24"/>
          <w:szCs w:val="20"/>
          <w:lang w:eastAsia="ru-RU"/>
        </w:rPr>
        <w:tab/>
      </w:r>
      <w:r w:rsidRPr="00F55F73">
        <w:rPr>
          <w:rFonts w:ascii="Times New Roman" w:eastAsia="Times New Roman" w:hAnsi="Times New Roman" w:cs="Times New Roman"/>
          <w:color w:val="000000"/>
          <w:sz w:val="24"/>
          <w:szCs w:val="20"/>
          <w:lang w:eastAsia="ru-RU"/>
        </w:rPr>
        <w:tab/>
        <w:t>(фамилия, имя, отчество (последнее - при наличии), давшего согласие)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4"/>
          <w:szCs w:val="20"/>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 xml:space="preserve"> «_____» _______________ 20____ г.</w:t>
      </w: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lastRenderedPageBreak/>
              <w:t>Приложение 6</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bCs/>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pacing w:val="35"/>
          <w:sz w:val="26"/>
          <w:szCs w:val="20"/>
          <w:lang w:eastAsia="ru-RU"/>
        </w:rPr>
      </w:pP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5"/>
          <w:sz w:val="26"/>
          <w:szCs w:val="20"/>
          <w:lang w:eastAsia="ru-RU"/>
        </w:rPr>
        <w:t xml:space="preserve"> </w:t>
      </w: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pacing w:val="-1"/>
          <w:sz w:val="26"/>
          <w:szCs w:val="20"/>
          <w:lang w:eastAsia="ru-RU"/>
        </w:rPr>
        <w:t>предоставления меры поддержки по предоставлению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w:t>
      </w:r>
    </w:p>
    <w:p w:rsidR="00F55F73" w:rsidRPr="00F55F73" w:rsidRDefault="00F55F73" w:rsidP="00F55F73">
      <w:pPr>
        <w:spacing w:after="0" w:line="240" w:lineRule="auto"/>
        <w:ind w:right="-2"/>
        <w:jc w:val="both"/>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ind w:firstLine="567"/>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1.</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Общие</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положения</w:t>
      </w:r>
    </w:p>
    <w:p w:rsidR="00F55F73" w:rsidRPr="00F55F73" w:rsidRDefault="00F55F73" w:rsidP="00F55F73">
      <w:pPr>
        <w:widowControl w:val="0"/>
        <w:spacing w:after="0" w:line="240" w:lineRule="auto"/>
        <w:ind w:firstLine="567"/>
        <w:jc w:val="center"/>
        <w:rPr>
          <w:rFonts w:ascii="Times New Roman" w:eastAsia="Times New Roman" w:hAnsi="Times New Roman" w:cs="Times New Roman"/>
          <w:b/>
          <w:bCs/>
          <w:color w:val="000000"/>
          <w:sz w:val="26"/>
          <w:szCs w:val="20"/>
          <w:lang w:eastAsia="ru-RU"/>
        </w:rPr>
      </w:pP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8"/>
          <w:szCs w:val="20"/>
          <w:lang w:eastAsia="ru-RU"/>
        </w:rPr>
        <w:t xml:space="preserve">1. </w:t>
      </w:r>
      <w:r w:rsidRPr="00F55F73">
        <w:rPr>
          <w:rFonts w:ascii="Times New Roman" w:eastAsia="Times New Roman" w:hAnsi="Times New Roman" w:cs="Times New Roman"/>
          <w:color w:val="000000"/>
          <w:spacing w:val="-1"/>
          <w:sz w:val="26"/>
          <w:szCs w:val="20"/>
          <w:lang w:eastAsia="ru-RU"/>
        </w:rPr>
        <w:t>Настоящий</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Порядок</w:t>
      </w:r>
      <w:r w:rsidRPr="00F55F73">
        <w:rPr>
          <w:rFonts w:ascii="Times New Roman" w:eastAsia="Times New Roman" w:hAnsi="Times New Roman" w:cs="Times New Roman"/>
          <w:color w:val="000000"/>
          <w:spacing w:val="66"/>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предоставления меры поддержки по предоставлению права бесплатного посещения детьми занятий по дополнительным общеобразовательным программам в муниципальных организациях (кружки, секции и иные подобные занятия)</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(далее</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Порядок),</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устанавливает</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правила,</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сроки</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условия</w:t>
      </w:r>
      <w:r w:rsidRPr="00F55F73">
        <w:rPr>
          <w:rFonts w:ascii="Times New Roman" w:eastAsia="Times New Roman" w:hAnsi="Times New Roman" w:cs="Times New Roman"/>
          <w:color w:val="000000"/>
          <w:spacing w:val="2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участникам</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операции</w:t>
      </w:r>
      <w:r w:rsidRPr="00F55F73">
        <w:rPr>
          <w:rFonts w:ascii="Times New Roman" w:eastAsia="Times New Roman" w:hAnsi="Times New Roman" w:cs="Times New Roman"/>
          <w:color w:val="000000"/>
          <w:sz w:val="26"/>
          <w:szCs w:val="20"/>
          <w:lang w:eastAsia="ru-RU"/>
        </w:rPr>
        <w:t xml:space="preserve"> и членам </w:t>
      </w:r>
      <w:r w:rsidRPr="00F55F73">
        <w:rPr>
          <w:rFonts w:ascii="Times New Roman" w:eastAsia="Times New Roman" w:hAnsi="Times New Roman" w:cs="Times New Roman"/>
          <w:color w:val="000000"/>
          <w:spacing w:val="-1"/>
          <w:sz w:val="26"/>
          <w:szCs w:val="20"/>
          <w:lang w:eastAsia="ru-RU"/>
        </w:rPr>
        <w:t>их</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семей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такой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образовательных</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 Ракитянского муниципального округа (далее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p>
    <w:p w:rsidR="00F55F73" w:rsidRPr="00F55F73" w:rsidRDefault="00F55F73" w:rsidP="00F55F73">
      <w:pPr>
        <w:widowControl w:val="0"/>
        <w:tabs>
          <w:tab w:val="left" w:pos="110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5)лица, находящиеся на иждивении участника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w:t>
      </w:r>
      <w:r w:rsidRPr="00F55F73">
        <w:rPr>
          <w:rFonts w:ascii="Calibri" w:eastAsia="Times New Roman" w:hAnsi="Calibri" w:cs="Times New Roman"/>
          <w:color w:val="000000"/>
          <w:sz w:val="26"/>
          <w:szCs w:val="20"/>
          <w:lang w:eastAsia="ru-RU"/>
        </w:rPr>
        <w:t>.</w:t>
      </w:r>
      <w:r w:rsidRPr="00F55F73">
        <w:rPr>
          <w:rFonts w:ascii="Times New Roman" w:eastAsia="Times New Roman" w:hAnsi="Times New Roman" w:cs="Times New Roman"/>
          <w:color w:val="000000"/>
          <w:sz w:val="26"/>
          <w:szCs w:val="20"/>
          <w:lang w:eastAsia="ru-RU"/>
        </w:rPr>
        <w:t xml:space="preserve">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Мера поддержки предоставляется бесплатно.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1399"/>
        </w:tabs>
        <w:spacing w:after="0" w:line="240" w:lineRule="auto"/>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2.</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меры</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очной/дистанционной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tabs>
          <w:tab w:val="left" w:pos="1092"/>
          <w:tab w:val="left" w:pos="9356"/>
        </w:tabs>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1. </w:t>
      </w: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2. Заявители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обращаются</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z w:val="26"/>
          <w:szCs w:val="20"/>
          <w:lang w:eastAsia="ru-RU"/>
        </w:rPr>
        <w:t>к</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руководителю</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которой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ребенок</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 планирует осваивать программы дополнительного образования. Решение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 бесплатном посещении кружков, секций и иных подобных занятий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принимается</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поступлении</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заявления</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родителя</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(законного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представителя)</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6"/>
          <w:sz w:val="26"/>
          <w:szCs w:val="20"/>
          <w:lang w:eastAsia="ru-RU"/>
        </w:rPr>
        <w:t xml:space="preserve"> зачисление на обучение по программам дополнительного образования.</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3. </w:t>
      </w:r>
      <w:r w:rsidRPr="00F55F73">
        <w:rPr>
          <w:rFonts w:ascii="Times New Roman" w:eastAsia="Times New Roman" w:hAnsi="Times New Roman" w:cs="Times New Roman"/>
          <w:color w:val="000000"/>
          <w:sz w:val="26"/>
          <w:szCs w:val="20"/>
          <w:lang w:eastAsia="ru-RU"/>
        </w:rPr>
        <w:t>Для получения меры поддержки к заявлению, помимо документов, необходимых для зачисления в объединения дополнительного образования (в случае, если ребенок еще не зачислен в объединение дополнительного образования), прикладываются следующие документы:</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документ, удостоверяющий личность заявителя;</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документ, подтверждающий родство ребенка с участником СВО (свидетельство о рождении ребенка, свидетельство об усыновлении (удочерении) ребенка, свидетельство об установлении отцовства в отношении ребенка). В случае выдачи данного документа компетентными органами иностранного государства также предоставляется его перевод на русский язык, нотариально заверенный в соответствии с законодательством Российской Федерации;</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документ, подтверждающий статус законного представителя (опекунское удостоверение, решение органа опеки и попечительства о назначении опеки или попечительства над ребенком);</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уведомление федерального органа исполнительной власти о заключении с лицом контракта о прохождении военной службы в соответствии с пунктом 7 статьи </w:t>
      </w:r>
      <w:r w:rsidRPr="00F55F73">
        <w:rPr>
          <w:rFonts w:ascii="Times New Roman" w:eastAsia="Times New Roman" w:hAnsi="Times New Roman" w:cs="Times New Roman"/>
          <w:color w:val="000000"/>
          <w:sz w:val="26"/>
          <w:szCs w:val="20"/>
          <w:lang w:eastAsia="ru-RU"/>
        </w:rPr>
        <w:lastRenderedPageBreak/>
        <w:t>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4. </w:t>
      </w:r>
      <w:r w:rsidRPr="00F55F73">
        <w:rPr>
          <w:rFonts w:ascii="Times New Roman" w:eastAsia="Times New Roman" w:hAnsi="Times New Roman" w:cs="Times New Roman"/>
          <w:color w:val="000000"/>
          <w:spacing w:val="-1"/>
          <w:sz w:val="26"/>
          <w:szCs w:val="20"/>
          <w:lang w:eastAsia="ru-RU"/>
        </w:rPr>
        <w:t>Решение</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 бесплатном посещении кружков, секций и иных подобных занятий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(либо</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отказе</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бесплатном посещении),</w:t>
      </w:r>
      <w:r w:rsidRPr="00F55F73">
        <w:rPr>
          <w:rFonts w:ascii="Times New Roman" w:eastAsia="Times New Roman" w:hAnsi="Times New Roman" w:cs="Times New Roman"/>
          <w:color w:val="000000"/>
          <w:sz w:val="26"/>
          <w:szCs w:val="20"/>
          <w:lang w:eastAsia="ru-RU"/>
        </w:rPr>
        <w:t xml:space="preserve"> оформляется приказом образовательной организации не позднее следующего рабочего дня со дня поступления документов, указанных в пункте 3 Раздела 2 настоящего Порядка.</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5.</w:t>
      </w:r>
      <w:r w:rsidRPr="00F55F73">
        <w:rPr>
          <w:rFonts w:ascii="Times New Roman" w:eastAsia="Times New Roman" w:hAnsi="Times New Roman" w:cs="Times New Roman"/>
          <w:color w:val="000000"/>
          <w:sz w:val="26"/>
          <w:szCs w:val="20"/>
          <w:lang w:eastAsia="ru-RU"/>
        </w:rPr>
        <w:t xml:space="preserve"> Образовательное учреждение в течение 1 рабочего дня со дня регистрации заявления направляет заявителю решение о предоставлении меры поддержки или об отказе в предоставлении меры социальной поддержки.</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 подача заявления и документов лицом, не относящимся к кругу заявителей, отсутствие сведений, подтверждающих принадлежность к льготной категории.</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6. Заявитель</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ставится</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известность</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о </w:t>
      </w:r>
      <w:r w:rsidRPr="00F55F73">
        <w:rPr>
          <w:rFonts w:ascii="Times New Roman" w:eastAsia="Times New Roman" w:hAnsi="Times New Roman" w:cs="Times New Roman"/>
          <w:color w:val="000000"/>
          <w:spacing w:val="-1"/>
          <w:sz w:val="26"/>
          <w:szCs w:val="20"/>
          <w:lang w:eastAsia="ru-RU"/>
        </w:rPr>
        <w:t>принятом</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решении в</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(одного)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дня</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принятия.</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7. Родитель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вправе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повторно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обратиться</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заявлением</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оказании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после</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устранения</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причин,</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послуживших</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основанием</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для</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отказа.</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8. Родители</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(законные</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обязаны</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z w:val="26"/>
          <w:szCs w:val="20"/>
          <w:lang w:eastAsia="ru-RU"/>
        </w:rPr>
        <w:t>5</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(пяти)</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проинформировать</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образовательную</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организацию</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возникновении</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обстоятельств,</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влекущих</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прекращение</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их права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получение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представив</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этом</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подтверждающие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документы.</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9. При</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прекращении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права</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получение</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организацией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издается</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приказ</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отмене бесплатного посещения кружков, секций и иных подобных занятий.</w:t>
      </w:r>
    </w:p>
    <w:p w:rsidR="00F55F73" w:rsidRPr="00F55F73" w:rsidRDefault="00F55F73" w:rsidP="00F55F73">
      <w:pPr>
        <w:widowControl w:val="0"/>
        <w:tabs>
          <w:tab w:val="left" w:pos="1092"/>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10. Учет</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указанной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настоящем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осуществляется</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соответствующей</w:t>
      </w:r>
      <w:r w:rsidRPr="00F55F73">
        <w:rPr>
          <w:rFonts w:ascii="Times New Roman" w:eastAsia="Times New Roman" w:hAnsi="Times New Roman" w:cs="Times New Roman"/>
          <w:color w:val="000000"/>
          <w:spacing w:val="-1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организацией.</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Срок предоставления меры поддержки – 4 (четыре) рабочих дня.</w:t>
      </w:r>
    </w:p>
    <w:p w:rsidR="00F55F73" w:rsidRPr="00F55F73" w:rsidRDefault="00F55F73" w:rsidP="00F55F73">
      <w:pPr>
        <w:widowControl w:val="0"/>
        <w:spacing w:after="0" w:line="240" w:lineRule="auto"/>
        <w:ind w:firstLine="567"/>
        <w:jc w:val="both"/>
        <w:outlineLvl w:val="2"/>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0"/>
          <w:lang w:eastAsia="ru-RU"/>
        </w:rPr>
        <w:t>12. Результат предоставления меры поддержки</w:t>
      </w:r>
      <w:r w:rsidRPr="00F55F73">
        <w:rPr>
          <w:rFonts w:ascii="Times New Roman" w:eastAsia="Times New Roman" w:hAnsi="Times New Roman" w:cs="Times New Roman"/>
          <w:b/>
          <w:color w:val="000000"/>
          <w:sz w:val="26"/>
          <w:szCs w:val="20"/>
          <w:lang w:eastAsia="ru-RU"/>
        </w:rPr>
        <w:t xml:space="preserve"> – </w:t>
      </w:r>
      <w:r w:rsidRPr="00F55F73">
        <w:rPr>
          <w:rFonts w:ascii="Times New Roman" w:eastAsia="Times New Roman" w:hAnsi="Times New Roman" w:cs="Times New Roman"/>
          <w:color w:val="000000"/>
          <w:sz w:val="26"/>
          <w:szCs w:val="20"/>
          <w:lang w:eastAsia="ru-RU"/>
        </w:rPr>
        <w:t>бесплатное посещение детьми занятий по дополнительным общеобразовательным программам в образовательных организациях Ракитянского муниципального округа.</w:t>
      </w:r>
    </w:p>
    <w:p w:rsidR="00F55F73" w:rsidRPr="00F55F73" w:rsidRDefault="00F55F73" w:rsidP="00F55F73">
      <w:pPr>
        <w:widowControl w:val="0"/>
        <w:spacing w:after="0" w:line="240" w:lineRule="auto"/>
        <w:ind w:firstLine="567"/>
        <w:jc w:val="both"/>
        <w:outlineLvl w:val="2"/>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8"/>
          <w:szCs w:val="20"/>
          <w:lang w:eastAsia="ru-RU"/>
        </w:rPr>
        <w:lastRenderedPageBreak/>
        <w:t xml:space="preserve">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 (при условии технической возможности).</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электронной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200" w:line="240" w:lineRule="auto"/>
        <w:ind w:firstLine="567"/>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8"/>
          <w:szCs w:val="20"/>
          <w:lang w:eastAsia="ru-RU"/>
        </w:rPr>
        <w:t>1.</w:t>
      </w:r>
      <w:r w:rsidRPr="00F55F73">
        <w:rPr>
          <w:rFonts w:ascii="Times New Roman" w:eastAsia="Times New Roman" w:hAnsi="Times New Roman" w:cs="Times New Roman"/>
          <w:color w:val="000000"/>
          <w:sz w:val="26"/>
          <w:szCs w:val="20"/>
          <w:lang w:eastAsia="ru-RU"/>
        </w:rPr>
        <w:t xml:space="preserve"> Мера поддержки носит заявительный характер.</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электронной форме родитель (законный представитель) обучающегося осуществляет вход в личный кабинет ЕПГУ, выбирает нужную услугу, выбирает/подтверждают регион проживания, муниципалитет, выбирает год обучения, переходит к заполнению заявления, выбирает программы из предложенных, выбирает группу, записывается в группу, выбирает дату начала обучения из интерактивного календаря, подтверждает бесплатное посещение, выбирает льготную категорию из выпадающего списка</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Родителю (законному представителю) обучающегося необходимо заполнить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-ФИО ребенка, СНИЛС ребенка; заполняются автоматически из личного кабинета ЕПГУ или вручную заявителем;</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(последнее-при наличии) родителей (законных представителей)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-реквизиты документа, удостоверяющего личность родителя (законного представителя) ребенка, СНИЛС заявителя;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Данные участника СВО заполняются автоматически, в случае наличия сведений о супруге заявителя в личном кабинете.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4. Заявление, сформированное в личном кабинете ЕПГУ, направляется в личный кабинет образовательной организации </w:t>
      </w:r>
      <w:r w:rsidRPr="00F55F73">
        <w:rPr>
          <w:rFonts w:ascii="Times New Roman" w:eastAsia="Times New Roman" w:hAnsi="Times New Roman" w:cs="Times New Roman"/>
          <w:color w:val="000000"/>
          <w:sz w:val="26"/>
          <w:szCs w:val="20"/>
          <w:highlight w:val="white"/>
          <w:lang w:eastAsia="ru-RU"/>
        </w:rPr>
        <w:t>Федеральной государственной информационной системы «Единая система предоставления государственных и муниципальных услуг (сервисов)» (далее - ФГИС ПГС</w:t>
      </w:r>
      <w:r w:rsidRPr="00F55F73">
        <w:rPr>
          <w:rFonts w:ascii="Times New Roman" w:eastAsia="Times New Roman" w:hAnsi="Times New Roman" w:cs="Times New Roman"/>
          <w:b/>
          <w:color w:val="000000"/>
          <w:sz w:val="26"/>
          <w:szCs w:val="20"/>
          <w:highlight w:val="white"/>
          <w:lang w:eastAsia="ru-RU"/>
        </w:rPr>
        <w:t xml:space="preserve">) </w:t>
      </w:r>
      <w:r w:rsidRPr="00F55F73">
        <w:rPr>
          <w:rFonts w:ascii="Times New Roman" w:eastAsia="Times New Roman" w:hAnsi="Times New Roman" w:cs="Times New Roman"/>
          <w:color w:val="000000"/>
          <w:sz w:val="26"/>
          <w:szCs w:val="20"/>
          <w:highlight w:val="white"/>
          <w:lang w:eastAsia="ru-RU"/>
        </w:rPr>
        <w:t>(при условии технической возможности).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Образовательное учреждение рассматривает заявление и документы в течение 1 рабочего дня со дня получения документов от заявителя в личном кабинете ФГИС ПГС.</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Основаниями для отказа при приеме запроса и документов являются: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установлена личность лица, обратившегося за предоставлением меры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подтверждены полномочия представителя заявителя на обращение.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Образовательное учреждение в течение 1 рабочего дня со дня получения документов от заявителя направляет межведомственные запросы.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Межведомственное информационное взаимодействие осуществляется в течение 2 рабочих дней (данный срок входит в общий срок рассмотрения предоставления меры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После получения результатов запросов образовательное учреждение принимает решение либо об отказе в предоставлении меры поддержки, либо в предоставлении мер поддержки. Принятие решения о предоставлении (об отказе в предоставлении) меры поддержки происходит в течение 1 рабочего дня (в режиме реального времени).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отсутствие свободных мест;</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несоответствие возраста обучающегося выбранной программе;</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несоответствие категории получателей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Образовательная организация направляет уведомление об отказе в личный кабинет ЕПГУ. Уведомление об отказе в получении меры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об отказе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 предоставлении меры поддержки образовательная организация направляет уведомление о предоставлении меры поддержки в личный кабинет ЕПГУ. Уведомление о предоставлении меры в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993"/>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На основании электронного результата, полученного из личного кабинета образовательной организации ФГИС ПГС, руководитель в течение 1 (одного) рабочего дня издает приказ о бесплатном посещении кружка, секции и подобного занятия.</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Срок предоставления меры поддержки - 4 (четыре) рабочих дня.</w:t>
      </w:r>
    </w:p>
    <w:p w:rsidR="00F55F73" w:rsidRPr="00F55F73" w:rsidRDefault="00F55F73" w:rsidP="00F55F73">
      <w:pPr>
        <w:widowControl w:val="0"/>
        <w:spacing w:after="0" w:line="240" w:lineRule="auto"/>
        <w:ind w:firstLine="567"/>
        <w:jc w:val="both"/>
        <w:outlineLvl w:val="2"/>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color w:val="000000"/>
          <w:sz w:val="26"/>
          <w:szCs w:val="20"/>
          <w:lang w:eastAsia="ru-RU"/>
        </w:rPr>
        <w:t>10. Результат предоставления меры поддержки</w:t>
      </w:r>
      <w:r w:rsidRPr="00F55F73">
        <w:rPr>
          <w:rFonts w:ascii="Times New Roman" w:eastAsia="Times New Roman" w:hAnsi="Times New Roman" w:cs="Times New Roman"/>
          <w:b/>
          <w:color w:val="000000"/>
          <w:sz w:val="26"/>
          <w:szCs w:val="20"/>
          <w:lang w:eastAsia="ru-RU"/>
        </w:rPr>
        <w:t xml:space="preserve"> – </w:t>
      </w:r>
      <w:r w:rsidRPr="00F55F73">
        <w:rPr>
          <w:rFonts w:ascii="Times New Roman" w:eastAsia="Times New Roman" w:hAnsi="Times New Roman" w:cs="Times New Roman"/>
          <w:color w:val="000000"/>
          <w:sz w:val="26"/>
          <w:szCs w:val="20"/>
          <w:lang w:eastAsia="ru-RU"/>
        </w:rPr>
        <w:t>бесплатное посещение детьми занятий по дополнительным общеобразовательным программам в образовательных организациях Ракитянского муниципального округа.</w:t>
      </w: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lastRenderedPageBreak/>
              <w:t>Приложение 7</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bCs/>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Порядок</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предоставления меры поддержки участников специальной военной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операции и членов их семей по предоставлению бесплатного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горячего питания детям участников специальной военной операции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в муниципальных общеобразовательных организациях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Ракитянского муниципального округа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both"/>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both"/>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ind w:left="60"/>
        <w:jc w:val="center"/>
        <w:outlineLvl w:val="2"/>
        <w:rPr>
          <w:rFonts w:ascii="Times New Roman" w:eastAsia="Times New Roman" w:hAnsi="Times New Roman" w:cs="Times New Roman"/>
          <w:b/>
          <w:color w:val="000000"/>
          <w:sz w:val="26"/>
          <w:szCs w:val="20"/>
          <w:lang w:eastAsia="ru-RU"/>
        </w:rPr>
      </w:pPr>
      <w:bookmarkStart w:id="0" w:name="bookmark6"/>
      <w:r w:rsidRPr="00F55F73">
        <w:rPr>
          <w:rFonts w:ascii="Times New Roman" w:eastAsia="Times New Roman" w:hAnsi="Times New Roman" w:cs="Times New Roman"/>
          <w:b/>
          <w:color w:val="000000"/>
          <w:sz w:val="26"/>
          <w:szCs w:val="20"/>
          <w:lang w:eastAsia="ru-RU"/>
        </w:rPr>
        <w:t>Раздел 1. Общее положение</w:t>
      </w:r>
      <w:bookmarkEnd w:id="0"/>
    </w:p>
    <w:p w:rsidR="00F55F73" w:rsidRPr="00F55F73" w:rsidRDefault="00F55F73" w:rsidP="00F55F73">
      <w:pPr>
        <w:spacing w:after="0" w:line="240" w:lineRule="auto"/>
        <w:ind w:left="60"/>
        <w:jc w:val="center"/>
        <w:outlineLvl w:val="2"/>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1. </w:t>
      </w:r>
      <w:bookmarkStart w:id="1" w:name="bookmark5"/>
      <w:r w:rsidRPr="00F55F73">
        <w:rPr>
          <w:rFonts w:ascii="Times New Roman" w:eastAsia="Times New Roman" w:hAnsi="Times New Roman" w:cs="Times New Roman"/>
          <w:color w:val="000000"/>
          <w:sz w:val="26"/>
          <w:szCs w:val="20"/>
          <w:lang w:eastAsia="ru-RU"/>
        </w:rPr>
        <w:t xml:space="preserve">Порядок предоставления меры поддержки участников специальной военной операции и членов их семей по предоставлению бесплатного горячего питания детям участников специальной военной операции в муниципальных общеобразовательных организациях Ракитянского муниципального округа (далее – Порядок) разработан в соответствии с Единым стандартом мер социальной поддержки участников специальной военной операции и членов их семей.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Порядок определяет механизм и условия обеспечения бесплатным двухразовым питанием за счет бюджетных ассигнований федерального, областного, муниципального бюджетов и иных источников финансирования, предусмотренных законодательством Российской Федерации, обучающихся детей участников специальной военной операции в подведомственных управлению образования Администрации Ракитянского муниципального округа общеобразовательных организациях (далее - общеобразовательные организации), не проживающих в них, не находящихся на полном государственном обеспечении и не обеспечиваемых питанием, одеждой, обувью, мягким  и жестким инвентарем.</w:t>
      </w:r>
      <w:bookmarkEnd w:id="1"/>
    </w:p>
    <w:p w:rsidR="00F55F73" w:rsidRPr="00F55F73" w:rsidRDefault="00F55F73" w:rsidP="00F55F73">
      <w:pPr>
        <w:widowControl w:val="0"/>
        <w:tabs>
          <w:tab w:val="left" w:pos="1052"/>
        </w:tabs>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Раздел 2. Случаи обеспечения питанием обучающихся – </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детей участников специальной военной операции </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widowControl w:val="0"/>
        <w:tabs>
          <w:tab w:val="left" w:pos="1109"/>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1. 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w:t>
      </w:r>
      <w:r w:rsidRPr="00F55F73">
        <w:rPr>
          <w:rFonts w:ascii="Times New Roman" w:eastAsia="Times New Roman" w:hAnsi="Times New Roman" w:cs="Times New Roman"/>
          <w:color w:val="000000"/>
          <w:sz w:val="26"/>
          <w:szCs w:val="20"/>
          <w:lang w:eastAsia="ru-RU"/>
        </w:rPr>
        <w:lastRenderedPageBreak/>
        <w:t>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61 - ФЗ «Об обороне»;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2. Члены семей участников  специальной военной операции – члены семьи лиц, указанных в пункте 1 Раздела 2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лица, находящиеся на иждивении участника специальной военной операции.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 Дети участников специальной военной операции – члены семей участников специальной военной операции, указанные в подпунктах 2-4 пункта 2 Раздела 3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4. Мера поддержки участникам СВО и членам их семей предоставляется не менее, чем до конца года, следующего за годом, в котором будет завершена </w:t>
      </w:r>
      <w:r w:rsidRPr="00F55F73">
        <w:rPr>
          <w:rFonts w:ascii="Times New Roman" w:eastAsia="Times New Roman" w:hAnsi="Times New Roman" w:cs="Times New Roman"/>
          <w:color w:val="000000"/>
          <w:sz w:val="26"/>
          <w:szCs w:val="20"/>
          <w:lang w:eastAsia="ru-RU"/>
        </w:rPr>
        <w:lastRenderedPageBreak/>
        <w:t xml:space="preserve">специальная военная операция. </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ода № 76-ФЗ «О статусе военнослужащих», предоставляются бессрочно.</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или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может предоставляться в упреждающем (проактивном) режиме в соответствии с пунктом 1 части 1 статьи 7.3. Федерального закона № 210-ФЗ</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Мера поддержки предоставляется бесплатно.</w:t>
      </w:r>
    </w:p>
    <w:p w:rsidR="00F55F73" w:rsidRPr="00F55F73" w:rsidRDefault="00F55F73" w:rsidP="00F55F73">
      <w:pPr>
        <w:widowControl w:val="0"/>
        <w:tabs>
          <w:tab w:val="left" w:pos="1340"/>
        </w:tabs>
        <w:spacing w:after="0" w:line="240" w:lineRule="auto"/>
        <w:ind w:left="825"/>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1340"/>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3. Порядок</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b/>
          <w:color w:val="000000"/>
          <w:sz w:val="26"/>
          <w:szCs w:val="20"/>
          <w:lang w:eastAsia="ru-RU"/>
        </w:rPr>
        <w:t>обеспечения бесплатным двухразовым питанием детей участников СВО муниципальных общеобразовательных организаций Ракитянского муниципального округа</w:t>
      </w:r>
    </w:p>
    <w:p w:rsidR="00F55F73" w:rsidRPr="00F55F73" w:rsidRDefault="00F55F73" w:rsidP="00F55F73">
      <w:pPr>
        <w:widowControl w:val="0"/>
        <w:tabs>
          <w:tab w:val="left" w:pos="1340"/>
        </w:tabs>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widowControl w:val="0"/>
        <w:tabs>
          <w:tab w:val="left" w:pos="1234"/>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1. Питание на бесплатной основе за счет средств местного бюджета предоставляется обучающимся образовательных учреждений на основании заявления родителя (законного представителя) ребенка и документов, подтверждающих право на получение бесплатного питания.</w:t>
      </w:r>
    </w:p>
    <w:p w:rsidR="00F55F73" w:rsidRPr="00F55F73" w:rsidRDefault="00F55F73" w:rsidP="00F55F73">
      <w:pPr>
        <w:spacing w:after="0" w:line="240" w:lineRule="auto"/>
        <w:ind w:firstLine="63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Стоимость бесплатного двухразового питания для детей</w:t>
      </w:r>
      <w:r w:rsidRPr="00F55F73">
        <w:rPr>
          <w:rFonts w:ascii="Times New Roman" w:eastAsia="Times New Roman" w:hAnsi="Times New Roman" w:cs="Times New Roman"/>
          <w:b/>
          <w:color w:val="000000"/>
          <w:sz w:val="26"/>
          <w:szCs w:val="20"/>
          <w:lang w:eastAsia="ru-RU"/>
        </w:rPr>
        <w:t xml:space="preserve"> </w:t>
      </w:r>
      <w:r w:rsidRPr="00F55F73">
        <w:rPr>
          <w:rFonts w:ascii="Times New Roman" w:eastAsia="Times New Roman" w:hAnsi="Times New Roman" w:cs="Times New Roman"/>
          <w:color w:val="000000"/>
          <w:sz w:val="26"/>
          <w:szCs w:val="20"/>
          <w:lang w:eastAsia="ru-RU"/>
        </w:rPr>
        <w:t>участников СВО определяется в соответствии с документами министерства образования Белгородской области, действующими на конкретный период предоставления бесплатного двухразового питания. Стоимость продуктовых наборов должна быть тождественна стоимости бесплатного двухразового питания. Денежная компенсация также соответствует стоимости бесплатного двухразового питания.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3. Организация бесплатного двухразового питания детей участников СВО в общеобразовательных организациях осуществляется в течение всего периода обучения в дни их фактического посещения учебных занятий в общеобразовательной организации.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4. В период реализации основных общеобразовательных программ начального общего, основного общего и среднего общего образования обучения в дистанционном формате дети участников СВО обеспечиваются продуктовыми наборами взамен двухразового бесплатного питания в дни их фактического посещения учебных занятий.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Родители (законные представители) обучающихся детей участников СВО получают продуктовые наборы в столовые общеобразовательные организации, где </w:t>
      </w:r>
      <w:r w:rsidRPr="00F55F73">
        <w:rPr>
          <w:rFonts w:ascii="Times New Roman" w:eastAsia="Times New Roman" w:hAnsi="Times New Roman" w:cs="Times New Roman"/>
          <w:color w:val="000000"/>
          <w:sz w:val="26"/>
          <w:szCs w:val="20"/>
          <w:lang w:eastAsia="ru-RU"/>
        </w:rPr>
        <w:lastRenderedPageBreak/>
        <w:t xml:space="preserve">обучаются данные обучающиеся, или в местах, определенных руководителем для получения, не реже одного раза в месяц в установленный приказом общеобразовательной организации день при предъявлении документа, удостоверяющего личность заявителя или законного представителя ребенка участника СВО по ведомости, удостоверяя факт получения личной подписью. </w:t>
      </w:r>
    </w:p>
    <w:p w:rsidR="00F55F73" w:rsidRPr="00F55F73" w:rsidRDefault="00F55F73" w:rsidP="00F55F73">
      <w:pPr>
        <w:widowControl w:val="0"/>
        <w:tabs>
          <w:tab w:val="left" w:pos="1399"/>
        </w:tabs>
        <w:spacing w:after="0" w:line="326" w:lineRule="exact"/>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5. Мера поддержки в части обеспечения бесплатного питания носит заявительный характер.</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Для предоставления бесплатного двухразового питания один из родителей (законных представителей) при обращении в очной/дистанционной форме представляет в общеобразовательную организацию:</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заявление родителя (законного представителя) ребенка участника СВО по форме, установленной общеобразовательной организацией (рекомендуемая форма заявления приведена в приложении № 1 к настоящему Порядку) (далее – заявление);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документ, подтверждающий личность заявителя и полномочия родителя (законного представителя) ребенка-участника СВО (при выборе заявителем способа подачи документов путем личного посещения предъявляется оригинал документа);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справку о гибели участника специальной военной операции –для детей погибших;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документ, подтверждающий получение увечий в ходе боевых задач специальной военной операции – для детей участников специальной военной операции, получивших ранения, увечья, повлекшие прекращение действия контракта о прохождении военной службы, в том числе о пребывании в добровольческом формировании в связи с установлением инвалидности 1,2 группы;</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личность и полномочия родителя (законного представителя) обучающегося из семьи участника специальной военной операции, представляется в оригинале для снятия копий.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Заявление регистрируется общеобразовательной организацией.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Льгота родителям (законным представителям) устанавливается с момента предоставления заявления и полного пакета документов в образовательную организацию.</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Срок приема заявления и документов, необходимых для предоставления бесплатного горячего питания – в режиме реального времени.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Для предоставления бесплатного двухразового питания для детей участников СВО в электронном виде один из родителей (законных представителей) осуществляет вход в личный кабинет ЕПГУ и выбирает нужную услугу.</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Родителю (законному представителю) обучающегося необходимо заполнить сведения в составе запроса:</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сведения о ребенке (ФИО, СНИЛС, паспортные данные (серия и номер), гражданство, дата рождения, свидетельство о рождении); заполняются автоматически из личного кабинета ЕПГУ или заявителем вручную;</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сведения об учреждении образования (при реализации проактивного режима заполнение сведений не требуется); выбрать из справочника на ЕПГУ или заполняется вручную заявителем;</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категория льготы; выбор из списка на ЕПГУ или заполняется заявителем вручную;</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сведение об участнике СВО; заполняется заявителем вручную.</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z w:val="26"/>
          <w:szCs w:val="20"/>
          <w:lang w:eastAsia="ru-RU"/>
        </w:rPr>
        <w:t>Раздел 4.</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по обеспечению бесплатным горячим питанием в очной/дистанционной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4.1. Образовательное учреждение в течение 2 (двух) рабочих дней со дня регистрации заявления, направляет заявителю решение о предоставлении бесплатного горячего питания или об отказе в предоставлении бесплатного горячего питания.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Основания для отказа в предоставлении бесплатного двухразового питания: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установлена личность лица, обратившегося за предоставлением меры;</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подача запроса неуполномоченным лицом (не подтверждены полномочия представителя заявителя на обращение);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заявление подано способом и по форме, не предусмотренным порядком предоставления услуги;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неполное или некорректное заполнение полей в форме заявления;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истечение срока действия документа (на день подачи заявления);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заявителем предоставлен неполный пакет документов, необходимых для предоставления услуги;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лицо, подавшее заявление не относится к льготной категории.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В случае устранения недостатков в представленных документах заявитель вправе направить комплект документов на рассмотрение в общеобразовательную организацию повторно.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4.2. В течение 2 (двух) рабочих дней со дня приема документов от родителей (законных представителей) руководитель образовательной организации издает приказ о предоставлении бесплатного двухразового питания с указанием срока его предоставления или об отказе в предоставлении бесплатного двухразового питания с разъяснениями причины такого отказа.</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4.3. Предоставление меры поддержки производится на основании приказа руководителя образовательного учреждения в течение 1 рабочего дня с даты подписания приказа при условии предъявления документов, указанных в Разделе 3 настоящего Положения.</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4.4. Администрация образовательного учреждения в день издания приказа предоставляет сведения по детям, подлежащим обеспечению бесплатным горячим питанием, в МКУ «ЦБОиРО».</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4.5. Руководитель образовательной организации принимает решение о прекращении права на получение бесплатного горячего питания, в связи с изменением обстоятельств.</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4.6. В случае утраты права на предоставление бесплатного горячего питания родители (законные представители) обучающегося обязаны уведомить образовательную организацию в течение трех дней.</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4.7. Срок предоставления меры поддержки - 3 рабочих дня.</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4.8. Результат предоставления меры поддержки – обеспечение бесплатным горячим питанием обучающихся в муниципальных общеобразовательных учреждениях Ракитянского муниципального округа.</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z w:val="26"/>
          <w:szCs w:val="20"/>
          <w:lang w:eastAsia="ru-RU"/>
        </w:rPr>
        <w:t>Раздел 5.</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 xml:space="preserve">поддержки по обеспечению бесплатным горячим питанием детей участников СВО в электронной форме.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5.1. Образовательное учреждение рассматривает документы в течение 1 рабочего дня со дня получения документов от заявителя в личном кабинете образовательной организации </w:t>
      </w:r>
      <w:r w:rsidRPr="00F55F73">
        <w:rPr>
          <w:rFonts w:ascii="Times New Roman" w:eastAsia="Times New Roman" w:hAnsi="Times New Roman" w:cs="Times New Roman"/>
          <w:color w:val="000000"/>
          <w:sz w:val="26"/>
          <w:szCs w:val="20"/>
          <w:highlight w:val="white"/>
          <w:lang w:eastAsia="ru-RU"/>
        </w:rPr>
        <w:t xml:space="preserve">Федеральной государственной информационной </w:t>
      </w:r>
      <w:r w:rsidRPr="00F55F73">
        <w:rPr>
          <w:rFonts w:ascii="Times New Roman" w:eastAsia="Times New Roman" w:hAnsi="Times New Roman" w:cs="Times New Roman"/>
          <w:color w:val="000000"/>
          <w:sz w:val="26"/>
          <w:szCs w:val="20"/>
          <w:highlight w:val="white"/>
          <w:lang w:eastAsia="ru-RU"/>
        </w:rPr>
        <w:lastRenderedPageBreak/>
        <w:t>системы «Единая система предоставления государственных и муниципальных услуг (сервисов)» (далее - ФГИС ПГС).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Прием запроса и документов и (или) информации, необходимых для предоставления бесплатного горячего питания, осуществляется в течение 1 рабочего дня (в режиме реального времени).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5.2. В случае отказа в приеме документов готовится и отправляется заявителю решение об отказе в приеме документов. Основанием для отказа в приеме запроса и документов являются: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установлена личность лица, обратившегося за предоставлением меры;</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подача запроса неуполномоченным лицом (не подтверждены полномочия представителя заявителя на обращение);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подача заявления и документов в электронной форме с нарушением установленных требований;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заявление подано способом и по форме, не предусмотренным порядком предоставления услуги;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неполное или некорректное заполнение полей в форме заявления, в том числе в интерактивной форме заявления на ЕГПУ (проверяется автоматически);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истечение срока действия документа (на день подачи заявления);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заявителем предоставлен неполный пакет документов, необходимых для предоставления услуги;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лицо, подавшее заявление не относится к льготной категории.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5.3. Общеобразовательное учреждение в течение 1 рабочего дня со дня получения документов от заявителя в случае, если оснований для отказа в приеме документов нет, направляет межведомственные запросы. </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2 (двух) рабочих дней (данный срок входит в общий срок рассмотрения предоставления меры поддержки), может быть увеличен до 5 (пяти) дней для уточнения сведений Минобороны России.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5.4. После получения результатов запросов образовательное учреждение принимает решение либо об отказе в предоставлении бесплатного горячего питания, либо в предоставлении бесплатного горячего питания. Принятие решения о предоставлении (об отказе в предоставлении) меры поддержки происходит в течение 2 (двух) рабочих дней.</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Основанием для отказа в предоставлении бесплатного горячего питания является несоответствие лица требованиям Положения, а также предоставление </w:t>
      </w:r>
      <w:r w:rsidRPr="00F55F73">
        <w:rPr>
          <w:rFonts w:ascii="Times New Roman" w:eastAsia="Times New Roman" w:hAnsi="Times New Roman" w:cs="Times New Roman"/>
          <w:color w:val="000000"/>
          <w:sz w:val="26"/>
          <w:szCs w:val="20"/>
          <w:lang w:eastAsia="ru-RU"/>
        </w:rPr>
        <w:lastRenderedPageBreak/>
        <w:t>документов и (или) сведений, которые не соответствуют сведениям, полученным в ходе межведомственного информационного взаимодействия.</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Образовательная организация направляет уведомление об отказе в личный кабинет ЕПГУ. Уведомление об отказе в получении бесплатного горячего питания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об отказе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 предоставлении бесплатного горячего питания образовательная организация направляет уведомление о предоставлении меры поддержки в личный кабинет ЕПГУ. Уведомление о предоставлении меры в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5.5. На основании электронного результата, полученного из личного кабинета образовательной организации ФГИС ПГС руководитель издает приказ о предоставлении бесплатного горячего питания.</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5.6. Администрация образовательного учреждения в день издания приказа предоставляет сведения по детям, подлежащим обеспечению бесплатным горячим питанием, в МКУ «ЦБОиРО».</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5.7. Срок предоставления меры поддержки -5 рабочих дней (8 рабочих дней в случае уточнения сведений Минобороны России).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5.8. Результат предоставления меры поддержки - обеспечение бесплатным горячим питанием обучающихся в муниципальных общеобразовательных учреждениях Ракитянского муниципального округа.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1200"/>
        </w:tabs>
        <w:spacing w:after="0" w:line="240" w:lineRule="auto"/>
        <w:ind w:firstLine="709"/>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6. Последовательность и сроки предоставления меры поддержки по обеспечению бесплатным горячим питанием в упреждающем (проактивном) режиме. Результат предоставления меры поддержки.</w:t>
      </w:r>
    </w:p>
    <w:p w:rsidR="00F55F73" w:rsidRPr="00F55F73" w:rsidRDefault="00F55F73" w:rsidP="00F55F73">
      <w:pPr>
        <w:tabs>
          <w:tab w:val="left" w:pos="1200"/>
        </w:tabs>
        <w:spacing w:after="0" w:line="240" w:lineRule="auto"/>
        <w:ind w:firstLine="709"/>
        <w:jc w:val="center"/>
        <w:rPr>
          <w:rFonts w:ascii="Times New Roman" w:eastAsia="Times New Roman" w:hAnsi="Times New Roman" w:cs="Times New Roman"/>
          <w:b/>
          <w:color w:val="000000"/>
          <w:sz w:val="26"/>
          <w:szCs w:val="20"/>
          <w:lang w:eastAsia="ru-RU"/>
        </w:rPr>
      </w:pP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6.1. Предварительная подача заявителем (представителем заявителя) запроса о предоставлении меры поддержки в упреждающем (проактивном) формате или подачи заявителем запроса о предоставлении меры поддержки после осуществления органом, предоставляющим меру поддержки, мероприятий в соответствии с пунктом 1 части 1 статьи 7.3 Федерального закона № 210-ФЗ предусмотрена.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6.2. Основанием для предоставления меры поддержки в упреждающем (проактивном) режиме является поступление в министерство образования Белгородской области сведений о наличии оснований для предоставления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6.3. После поступления сведений, указанных в пункте 8.2. раздела 8 настоящего Порядка, осуществляются следующие административные процедуры:</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1. с целью подготовки перечня потенциальных получателей меры поддержки (далее – перечень) министерство образования Белгородской области осуществляет межведомственное информационное взаимодействие;</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министерство образования Белгородской области формирует перечень для направления уведомлений о возможности получения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министерство образования Белгородской области направляет уведомления в личный кабинет заявителя на ЕПГУ о возможности получения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образовательное учреждение получает заявление на получение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образовательное учреждение принимает решение о предоставлении/об отказе в предоставлении меры поддержки в соответствии с пунктом 5.4 Раздела 5 Порядка;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образовательное учреждение предоставляет результат меры поддержки в соответствии с пунктом 5.8 Раздела 5 Порядка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7. Прекращение обеспечения бесплатным</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двухразовым питанием</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7.1. Основания для прекращения обеспечения бесплатным двухразовым питанием:</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выходные, праздничные, каникулярные дни и дни отсутствия ребенка в школе по причине болезни, а также пребывание ребенка в иных учреждениях социальной сферы, в том числе ПВР, с организацией в них бесплатного питания;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окончание срока действия документов, подтверждающих льготу для детей участников СВО;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прекращение образовательных отношений;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заявление родителя (законного представителя) о прекращении обеспечения ребенка участника СВО бесплатным двухразовым питанием.</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В случае утраты права на получение бесплатного двухразового питания родители (законные представители) детей участников СВО уведомляют в письменной форме образовательную организацию об изменении обстоятельств, влияющих на получение бесплатного двухразового питания, в срок до 3 (трёх) рабочих дней со дня возникновения таких обстоятельств.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7.2. Решение о прекращении обеспечения ребенка участника специальной военной операции бесплатным двухразовым питанием принимается руководителем общеобразовательной организации, и оформляется соответствующим приказом руководителя общеобразовательной организации в течение 3 (трёх) рабочих дней.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7.3. Руководитель общеобразовательной организации не позднее 3 (трёх) рабочих дней со дня издания приказа о прекращении обеспечения ребенка участника СВО бесплатным двухразовым питанием готовит письменное уведомление о прекращении обеспечения ребенка участника СВО бесплатным двухразовым питанием с разъяснением оснований прекращения обеспечения бесплатным двухразовым питанием, которое направляется заявителю по указанному в заявлении почтовому адресу или адресу электронной почты.</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8. Контроль и ответственность по обеспечению обучающихся</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детей участников СВО бесплатным двухразовым питанием</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8.1. Руководитель общеобразовательной организации несет ответственность:</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  за обеспечение бесплатным двухразовым питанием обучающихся детей участников СВО;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 за целевое расходование средств, предусмотренных на обеспечение бесплатного двухразового питания обучающихся детей участников СВО.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8.2. Контроль за обеспечением бесплатным двухразовым питанием обучающихся детей участников СВО осуществляется учредителем образовательной организации.</w:t>
      </w: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5850"/>
        </w:tabs>
        <w:spacing w:after="0" w:line="240" w:lineRule="auto"/>
        <w:jc w:val="both"/>
        <w:rPr>
          <w:rFonts w:ascii="Times New Roman" w:eastAsia="Times New Roman" w:hAnsi="Times New Roman" w:cs="Times New Roman"/>
          <w:b/>
          <w:color w:val="000000"/>
          <w:sz w:val="28"/>
          <w:szCs w:val="20"/>
          <w:lang w:eastAsia="ru-RU"/>
        </w:rPr>
      </w:pPr>
    </w:p>
    <w:tbl>
      <w:tblPr>
        <w:tblW w:w="0" w:type="auto"/>
        <w:tblLayout w:type="fixed"/>
        <w:tblLook w:val="04A0"/>
      </w:tblPr>
      <w:tblGrid>
        <w:gridCol w:w="4782"/>
        <w:gridCol w:w="4857"/>
      </w:tblGrid>
      <w:tr w:rsidR="00F55F73" w:rsidRPr="00F55F73" w:rsidTr="00405A79">
        <w:tc>
          <w:tcPr>
            <w:tcW w:w="4782" w:type="dxa"/>
            <w:shd w:val="clear" w:color="auto" w:fill="auto"/>
          </w:tcPr>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p>
        </w:tc>
        <w:tc>
          <w:tcPr>
            <w:tcW w:w="4857" w:type="dxa"/>
            <w:shd w:val="clear" w:color="auto" w:fill="auto"/>
          </w:tcPr>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r w:rsidRPr="00F55F73">
              <w:rPr>
                <w:rFonts w:ascii="Times New Roman" w:eastAsia="Times New Roman" w:hAnsi="Times New Roman" w:cs="Times New Roman"/>
                <w:b/>
                <w:color w:val="000000"/>
                <w:sz w:val="24"/>
                <w:szCs w:val="20"/>
                <w:lang w:eastAsia="ru-RU"/>
              </w:rPr>
              <w:t>Приложение 1</w:t>
            </w:r>
          </w:p>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к Порядку обеспечения бесплатным двухразовым питанием обучающихся</w:t>
            </w: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детей участников специальной военной операции в муниципальных общеобразовательных организациях Ракитянского муниципального округа</w:t>
            </w:r>
          </w:p>
          <w:p w:rsidR="00F55F73" w:rsidRPr="00F55F73" w:rsidRDefault="00F55F73" w:rsidP="00F55F73">
            <w:pPr>
              <w:spacing w:after="0" w:line="240" w:lineRule="auto"/>
              <w:rPr>
                <w:rFonts w:ascii="Times New Roman" w:eastAsia="Times New Roman" w:hAnsi="Times New Roman" w:cs="Times New Roman"/>
                <w:b/>
                <w:color w:val="000000"/>
                <w:sz w:val="24"/>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Форма</w:t>
            </w:r>
          </w:p>
        </w:tc>
      </w:tr>
    </w:tbl>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Заявление</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0"/>
          <w:lang w:eastAsia="ru-RU"/>
        </w:rPr>
        <w:t>о предоставлении бесплатного двухразового питания</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0"/>
          <w:lang w:eastAsia="ru-RU"/>
        </w:rPr>
        <w:t>обучающемуся ребенку участника специальной военной операции, обучение которого организовано муниципальной общеобразовательной организацией</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tbl>
      <w:tblPr>
        <w:tblW w:w="0" w:type="auto"/>
        <w:tblLayout w:type="fixed"/>
        <w:tblLook w:val="04A0"/>
      </w:tblPr>
      <w:tblGrid>
        <w:gridCol w:w="3085"/>
        <w:gridCol w:w="6662"/>
      </w:tblGrid>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 xml:space="preserve">Руководителю </w:t>
            </w: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(наименование образовательной организации)</w:t>
            </w: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 xml:space="preserve">от  </w:t>
            </w: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(фамилия, имя, отчество (при наличии) (полностью)</w:t>
            </w:r>
          </w:p>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совершеннолетнего обучающегося или родителя</w:t>
            </w:r>
          </w:p>
          <w:p w:rsidR="00F55F73" w:rsidRPr="00F55F73" w:rsidRDefault="00F55F73" w:rsidP="00F55F73">
            <w:pPr>
              <w:spacing w:after="0" w:line="240" w:lineRule="auto"/>
              <w:jc w:val="center"/>
              <w:rPr>
                <w:rFonts w:ascii="Times New Roman" w:eastAsia="Times New Roman" w:hAnsi="Times New Roman" w:cs="Times New Roman"/>
                <w:color w:val="000000"/>
                <w:sz w:val="20"/>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(законного представителя) обучающегося)</w:t>
            </w:r>
          </w:p>
          <w:p w:rsidR="00F55F73" w:rsidRPr="00F55F73" w:rsidRDefault="00F55F73" w:rsidP="00F55F73">
            <w:pPr>
              <w:spacing w:after="0" w:line="240" w:lineRule="auto"/>
              <w:jc w:val="center"/>
              <w:rPr>
                <w:rFonts w:ascii="Times New Roman" w:eastAsia="Times New Roman" w:hAnsi="Times New Roman" w:cs="Times New Roman"/>
                <w:color w:val="000000"/>
                <w:sz w:val="20"/>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4"/>
                <w:szCs w:val="20"/>
                <w:lang w:eastAsia="ru-RU"/>
              </w:rPr>
              <w:t xml:space="preserve">проживающего по адресу:  </w:t>
            </w:r>
          </w:p>
          <w:p w:rsidR="00F55F73" w:rsidRPr="00F55F73" w:rsidRDefault="00F55F73" w:rsidP="00F55F73">
            <w:pPr>
              <w:spacing w:after="0" w:line="240" w:lineRule="auto"/>
              <w:jc w:val="center"/>
              <w:rPr>
                <w:rFonts w:ascii="Times New Roman" w:eastAsia="Times New Roman" w:hAnsi="Times New Roman" w:cs="Times New Roman"/>
                <w:color w:val="000000"/>
                <w:sz w:val="20"/>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(индекс, адрес)</w:t>
            </w:r>
          </w:p>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4"/>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4"/>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spacing w:after="0" w:line="240" w:lineRule="auto"/>
              <w:jc w:val="both"/>
              <w:rPr>
                <w:rFonts w:ascii="Times New Roman" w:eastAsia="Times New Roman" w:hAnsi="Times New Roman" w:cs="Times New Roman"/>
                <w:color w:val="000000"/>
                <w:sz w:val="20"/>
                <w:szCs w:val="20"/>
                <w:lang w:eastAsia="ru-RU"/>
              </w:rPr>
            </w:pP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both"/>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4"/>
                <w:szCs w:val="20"/>
                <w:lang w:eastAsia="ru-RU"/>
              </w:rPr>
              <w:t>Паспорт: серия                                          №</w:t>
            </w:r>
            <w:r w:rsidRPr="00F55F73">
              <w:rPr>
                <w:rFonts w:ascii="Times New Roman" w:eastAsia="Times New Roman" w:hAnsi="Times New Roman" w:cs="Times New Roman"/>
                <w:color w:val="000000"/>
                <w:sz w:val="20"/>
                <w:szCs w:val="20"/>
                <w:lang w:eastAsia="ru-RU"/>
              </w:rPr>
              <w:t xml:space="preserve"> </w:t>
            </w: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Дата выдачи:</w:t>
            </w: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Кем выдан:</w:t>
            </w:r>
          </w:p>
        </w:tc>
      </w:tr>
      <w:tr w:rsidR="00F55F73" w:rsidRPr="00F55F73" w:rsidTr="00405A79">
        <w:tc>
          <w:tcPr>
            <w:tcW w:w="3085" w:type="dxa"/>
            <w:shd w:val="clear" w:color="auto" w:fill="auto"/>
          </w:tcPr>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c>
        <w:tc>
          <w:tcPr>
            <w:tcW w:w="6662" w:type="dxa"/>
            <w:shd w:val="clear" w:color="auto" w:fill="auto"/>
          </w:tcPr>
          <w:p w:rsidR="00F55F73" w:rsidRPr="00F55F73" w:rsidRDefault="00F55F73" w:rsidP="00F55F73">
            <w:pPr>
              <w:pBdr>
                <w:top w:val="single" w:sz="4" w:space="1" w:color="000000"/>
              </w:pBdr>
              <w:spacing w:after="0" w:line="240" w:lineRule="auto"/>
              <w:jc w:val="both"/>
              <w:rPr>
                <w:rFonts w:ascii="Times New Roman" w:eastAsia="Times New Roman" w:hAnsi="Times New Roman" w:cs="Times New Roman"/>
                <w:color w:val="000000"/>
                <w:sz w:val="24"/>
                <w:szCs w:val="20"/>
                <w:lang w:eastAsia="ru-RU"/>
              </w:rPr>
            </w:pPr>
          </w:p>
        </w:tc>
      </w:tr>
    </w:tbl>
    <w:p w:rsidR="00F55F73" w:rsidRPr="00F55F73" w:rsidRDefault="00F55F73" w:rsidP="00F55F73">
      <w:pPr>
        <w:tabs>
          <w:tab w:val="left" w:pos="9444"/>
          <w:tab w:val="right" w:pos="9923"/>
        </w:tabs>
        <w:spacing w:after="0" w:line="240" w:lineRule="auto"/>
        <w:ind w:firstLine="680"/>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 xml:space="preserve">Прошу предоставить в соответствии с частью 7 статьи 79 Федерального закона                     от 29 декабря 2012 года № 273-ФЗ «Об образовании в Российской Федерации», законом Белгородской области от 31 октября 2014 года № 314 «Об образовании в Белгородской области», муниципальными нормативными документами, направленными на поддержку участников специальной военной операции и членов их семей, бесплатное двухразовое питание, включающее завтрак и обед,   </w:t>
      </w:r>
      <w:r w:rsidRPr="00F55F73">
        <w:rPr>
          <w:rFonts w:ascii="Times New Roman" w:eastAsia="Times New Roman" w:hAnsi="Times New Roman" w:cs="Times New Roman"/>
          <w:color w:val="000000"/>
          <w:sz w:val="24"/>
          <w:szCs w:val="20"/>
          <w:lang w:eastAsia="ru-RU"/>
        </w:rPr>
        <w:tab/>
      </w:r>
    </w:p>
    <w:p w:rsidR="00F55F73" w:rsidRPr="00F55F73" w:rsidRDefault="00F55F73" w:rsidP="00F55F73">
      <w:pPr>
        <w:tabs>
          <w:tab w:val="left" w:pos="9638"/>
        </w:tabs>
        <w:spacing w:after="0" w:line="240" w:lineRule="auto"/>
        <w:ind w:firstLine="680"/>
        <w:jc w:val="both"/>
        <w:rPr>
          <w:rFonts w:ascii="Times New Roman" w:eastAsia="Times New Roman" w:hAnsi="Times New Roman" w:cs="Times New Roman"/>
          <w:color w:val="000000"/>
          <w:sz w:val="24"/>
          <w:szCs w:val="20"/>
          <w:lang w:eastAsia="ru-RU"/>
        </w:rPr>
      </w:pPr>
    </w:p>
    <w:p w:rsidR="00F55F73" w:rsidRPr="00F55F73" w:rsidRDefault="00F55F73" w:rsidP="00F55F73">
      <w:pPr>
        <w:pBdr>
          <w:top w:val="single" w:sz="4" w:space="1" w:color="000000"/>
        </w:pBdr>
        <w:tabs>
          <w:tab w:val="center" w:pos="4819"/>
          <w:tab w:val="right" w:pos="9639"/>
        </w:tabs>
        <w:spacing w:after="120" w:line="240" w:lineRule="auto"/>
        <w:ind w:right="-1"/>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ab/>
        <w:t>(фамилия, имя, отчество (при наличии))</w:t>
      </w:r>
      <w:r w:rsidRPr="00F55F73">
        <w:rPr>
          <w:rFonts w:ascii="Times New Roman" w:eastAsia="Times New Roman" w:hAnsi="Times New Roman" w:cs="Times New Roman"/>
          <w:color w:val="000000"/>
          <w:sz w:val="20"/>
          <w:szCs w:val="20"/>
          <w:lang w:eastAsia="ru-RU"/>
        </w:rPr>
        <w:tab/>
      </w:r>
    </w:p>
    <w:tbl>
      <w:tblPr>
        <w:tblW w:w="0" w:type="auto"/>
        <w:tblLayout w:type="fixed"/>
        <w:tblLook w:val="04A0"/>
      </w:tblPr>
      <w:tblGrid>
        <w:gridCol w:w="9747"/>
      </w:tblGrid>
      <w:tr w:rsidR="00F55F73" w:rsidRPr="00F55F73" w:rsidTr="00405A79">
        <w:trPr>
          <w:trHeight w:val="424"/>
        </w:trPr>
        <w:tc>
          <w:tcPr>
            <w:tcW w:w="9747" w:type="dxa"/>
            <w:shd w:val="clear" w:color="auto" w:fill="auto"/>
          </w:tcPr>
          <w:p w:rsidR="00F55F73" w:rsidRPr="00F55F73" w:rsidRDefault="00F55F73" w:rsidP="00F55F73">
            <w:pPr>
              <w:pBdr>
                <w:top w:val="single" w:sz="4" w:space="1" w:color="000000"/>
              </w:pBdr>
              <w:spacing w:after="120" w:line="240" w:lineRule="auto"/>
              <w:ind w:right="-250"/>
              <w:jc w:val="both"/>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4"/>
                <w:szCs w:val="20"/>
                <w:lang w:eastAsia="ru-RU"/>
              </w:rPr>
              <w:t>обучающемуся ______ класса на период с ____________ по _____________________________</w:t>
            </w:r>
          </w:p>
          <w:p w:rsidR="00F55F73" w:rsidRPr="00F55F73" w:rsidRDefault="00F55F73" w:rsidP="00F55F73">
            <w:pPr>
              <w:spacing w:after="120" w:line="240" w:lineRule="auto"/>
              <w:ind w:right="-108"/>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4"/>
                <w:szCs w:val="20"/>
                <w:lang w:eastAsia="ru-RU"/>
              </w:rPr>
              <w:t>дата рождения: ____________________ свидетельство о рождении / паспорт______________</w:t>
            </w:r>
          </w:p>
        </w:tc>
      </w:tr>
      <w:tr w:rsidR="00F55F73" w:rsidRPr="00F55F73" w:rsidTr="00405A79">
        <w:trPr>
          <w:trHeight w:val="68"/>
        </w:trPr>
        <w:tc>
          <w:tcPr>
            <w:tcW w:w="9747" w:type="dxa"/>
            <w:shd w:val="clear" w:color="auto" w:fill="auto"/>
          </w:tcPr>
          <w:p w:rsidR="00F55F73" w:rsidRPr="00F55F73" w:rsidRDefault="00F55F73" w:rsidP="00F55F73">
            <w:pPr>
              <w:spacing w:after="120" w:line="240" w:lineRule="auto"/>
              <w:ind w:right="113"/>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серия __________________ № ______________________, место регистрации (проживания):</w:t>
            </w:r>
          </w:p>
          <w:p w:rsidR="00F55F73" w:rsidRPr="00F55F73" w:rsidRDefault="00F55F73" w:rsidP="00F55F73">
            <w:pPr>
              <w:spacing w:after="120" w:line="240" w:lineRule="auto"/>
              <w:ind w:right="-108"/>
              <w:jc w:val="both"/>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4"/>
                <w:szCs w:val="20"/>
                <w:lang w:eastAsia="ru-RU"/>
              </w:rPr>
              <w:t>_______________________________________________________________________________</w:t>
            </w:r>
          </w:p>
        </w:tc>
      </w:tr>
      <w:tr w:rsidR="00F55F73" w:rsidRPr="00F55F73" w:rsidTr="00405A79">
        <w:trPr>
          <w:trHeight w:val="2231"/>
        </w:trPr>
        <w:tc>
          <w:tcPr>
            <w:tcW w:w="9747" w:type="dxa"/>
            <w:shd w:val="clear" w:color="auto" w:fill="auto"/>
          </w:tcPr>
          <w:p w:rsidR="00F55F73" w:rsidRPr="00F55F73" w:rsidRDefault="00F55F73" w:rsidP="00F55F73">
            <w:pPr>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lastRenderedPageBreak/>
              <w:t>в связи с тем, что обучающийся ребенком участника специальной военной операции, обучение которого организовано муниципальной общеобразовательной организацией.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4"/>
                <w:szCs w:val="20"/>
                <w:lang w:eastAsia="ru-RU"/>
              </w:rPr>
              <w:t>Родитель (законный представитель) обучающегося проинформирован, что в случае изменения обстоятельств, влияющих на получение бесплатного двухразового питания, обязуется в установленный срок письменно проинформировать образовательную организацию.</w:t>
            </w:r>
          </w:p>
        </w:tc>
      </w:tr>
    </w:tbl>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(подпись)</w:t>
      </w:r>
    </w:p>
    <w:p w:rsidR="00F55F73" w:rsidRPr="00F55F73" w:rsidRDefault="00F55F73" w:rsidP="00F55F73">
      <w:pPr>
        <w:pBdr>
          <w:top w:val="single" w:sz="4" w:space="1" w:color="000000"/>
        </w:pBdr>
        <w:spacing w:after="0" w:line="240" w:lineRule="auto"/>
        <w:jc w:val="center"/>
        <w:rPr>
          <w:rFonts w:ascii="Times New Roman" w:eastAsia="Times New Roman" w:hAnsi="Times New Roman" w:cs="Times New Roman"/>
          <w:color w:val="000000"/>
          <w:sz w:val="20"/>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Согласен на обработку моих персональных данных и персональных данных моего ребенка, указанных в заявлении и представленных документах.</w:t>
      </w: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4"/>
          <w:szCs w:val="20"/>
          <w:lang w:eastAsia="ru-RU"/>
        </w:rPr>
      </w:pPr>
    </w:p>
    <w:p w:rsidR="00F55F73" w:rsidRPr="00F55F73" w:rsidRDefault="00F55F73" w:rsidP="00F55F73">
      <w:pPr>
        <w:pBdr>
          <w:top w:val="single" w:sz="4" w:space="1" w:color="000000"/>
        </w:pBdr>
        <w:spacing w:after="240" w:line="240" w:lineRule="auto"/>
        <w:ind w:left="5670" w:right="1134"/>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(подпись)</w:t>
      </w: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4"/>
          <w:szCs w:val="20"/>
          <w:lang w:eastAsia="ru-RU"/>
        </w:rPr>
      </w:pPr>
    </w:p>
    <w:p w:rsidR="00F55F73" w:rsidRPr="00F55F73" w:rsidRDefault="00F55F73" w:rsidP="00F55F73">
      <w:pPr>
        <w:pBdr>
          <w:top w:val="single" w:sz="4" w:space="1" w:color="000000"/>
        </w:pBdr>
        <w:spacing w:after="360" w:line="240" w:lineRule="auto"/>
        <w:ind w:left="5670" w:right="1134"/>
        <w:jc w:val="center"/>
        <w:rPr>
          <w:rFonts w:ascii="Times New Roman" w:eastAsia="Times New Roman" w:hAnsi="Times New Roman" w:cs="Times New Roman"/>
          <w:color w:val="000000"/>
          <w:sz w:val="20"/>
          <w:szCs w:val="20"/>
          <w:lang w:eastAsia="ru-RU"/>
        </w:rPr>
      </w:pPr>
      <w:r w:rsidRPr="00F55F73">
        <w:rPr>
          <w:rFonts w:ascii="Times New Roman" w:eastAsia="Times New Roman" w:hAnsi="Times New Roman" w:cs="Times New Roman"/>
          <w:color w:val="000000"/>
          <w:sz w:val="20"/>
          <w:szCs w:val="20"/>
          <w:lang w:eastAsia="ru-RU"/>
        </w:rPr>
        <w:t>(дата)</w:t>
      </w:r>
    </w:p>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rPr>
          <w:rFonts w:ascii="Times New Roman" w:eastAsia="Times New Roman" w:hAnsi="Times New Roman" w:cs="Times New Roman"/>
          <w:b/>
          <w:color w:val="FF0000"/>
          <w:sz w:val="24"/>
          <w:szCs w:val="20"/>
          <w:lang w:eastAsia="ru-RU"/>
        </w:rPr>
      </w:pPr>
    </w:p>
    <w:p w:rsidR="00F55F73" w:rsidRPr="00F55F73" w:rsidRDefault="00F55F73" w:rsidP="00F55F73">
      <w:pPr>
        <w:tabs>
          <w:tab w:val="left" w:pos="4272"/>
        </w:tabs>
        <w:spacing w:after="0" w:line="240" w:lineRule="auto"/>
        <w:rPr>
          <w:rFonts w:ascii="Times New Roman" w:eastAsia="Times New Roman" w:hAnsi="Times New Roman" w:cs="Times New Roman"/>
          <w:color w:val="000000"/>
          <w:sz w:val="28"/>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both"/>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spacing w:after="0" w:line="240" w:lineRule="auto"/>
        <w:jc w:val="right"/>
        <w:rPr>
          <w:rFonts w:ascii="Times New Roman" w:eastAsia="Times New Roman" w:hAnsi="Times New Roman" w:cs="Times New Roman"/>
          <w:b/>
          <w:color w:val="FF0000"/>
          <w:sz w:val="28"/>
          <w:szCs w:val="20"/>
          <w:lang w:eastAsia="ru-RU"/>
        </w:rPr>
      </w:pP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0" w:line="240" w:lineRule="auto"/>
        <w:ind w:right="-2" w:firstLine="567"/>
        <w:jc w:val="both"/>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ind w:right="-2" w:firstLine="567"/>
        <w:jc w:val="both"/>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8</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от 26 июня 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Порядок</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предоставления меры поддержки по освобождению от платы, взимаемой с родителей (законных представителей) несовершеннолетних обучающихся за присмотр и уход в группах продленного дня общеобразовательных учреждений Ракитянского муниципального округа, реализующих образовательные программы начального общего, основного общего образования</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1.</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Общие</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положения</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0"/>
          <w:lang w:eastAsia="ru-RU"/>
        </w:rPr>
      </w:pPr>
    </w:p>
    <w:p w:rsidR="00F55F73" w:rsidRPr="00F55F73" w:rsidRDefault="00F55F73" w:rsidP="00F55F73">
      <w:pPr>
        <w:widowControl w:val="0"/>
        <w:numPr>
          <w:ilvl w:val="0"/>
          <w:numId w:val="14"/>
        </w:numPr>
        <w:tabs>
          <w:tab w:val="left" w:pos="1092"/>
          <w:tab w:val="left" w:pos="9356"/>
        </w:tabs>
        <w:spacing w:after="0" w:line="240" w:lineRule="auto"/>
        <w:ind w:left="0" w:right="8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Настоящий</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Порядок</w:t>
      </w:r>
      <w:r w:rsidRPr="00F55F73">
        <w:rPr>
          <w:rFonts w:ascii="Times New Roman" w:eastAsia="Times New Roman" w:hAnsi="Times New Roman" w:cs="Times New Roman"/>
          <w:color w:val="000000"/>
          <w:spacing w:val="6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операции</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z w:val="26"/>
          <w:szCs w:val="20"/>
          <w:lang w:eastAsia="ru-RU"/>
        </w:rPr>
        <w:t>членов</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их</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семей</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освобождению</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1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ухода</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операции в</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дня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образовательных</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 Ракитянского муниципального округа,</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реализующих</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программы</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начального</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основного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среднего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образования</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(далее</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Порядок),</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устанавливает</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правила,</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сроки</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условия</w:t>
      </w:r>
      <w:r w:rsidRPr="00F55F73">
        <w:rPr>
          <w:rFonts w:ascii="Times New Roman" w:eastAsia="Times New Roman" w:hAnsi="Times New Roman" w:cs="Times New Roman"/>
          <w:color w:val="000000"/>
          <w:spacing w:val="2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участникам</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операции</w:t>
      </w:r>
      <w:r w:rsidRPr="00F55F73">
        <w:rPr>
          <w:rFonts w:ascii="Times New Roman" w:eastAsia="Times New Roman" w:hAnsi="Times New Roman" w:cs="Times New Roman"/>
          <w:color w:val="000000"/>
          <w:sz w:val="26"/>
          <w:szCs w:val="20"/>
          <w:lang w:eastAsia="ru-RU"/>
        </w:rPr>
        <w:t xml:space="preserve"> и членам </w:t>
      </w:r>
      <w:r w:rsidRPr="00F55F73">
        <w:rPr>
          <w:rFonts w:ascii="Times New Roman" w:eastAsia="Times New Roman" w:hAnsi="Times New Roman" w:cs="Times New Roman"/>
          <w:color w:val="000000"/>
          <w:spacing w:val="-1"/>
          <w:sz w:val="26"/>
          <w:szCs w:val="20"/>
          <w:lang w:eastAsia="ru-RU"/>
        </w:rPr>
        <w:t>их</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семей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такой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общеобразовательных</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 Ракитянского муниципального округа,</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реализующих</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программы</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начального</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z w:val="26"/>
          <w:szCs w:val="20"/>
          <w:lang w:eastAsia="ru-RU"/>
        </w:rPr>
        <w:t xml:space="preserve"> и </w:t>
      </w:r>
      <w:r w:rsidRPr="00F55F73">
        <w:rPr>
          <w:rFonts w:ascii="Times New Roman" w:eastAsia="Times New Roman" w:hAnsi="Times New Roman" w:cs="Times New Roman"/>
          <w:color w:val="000000"/>
          <w:spacing w:val="-1"/>
          <w:sz w:val="26"/>
          <w:szCs w:val="20"/>
          <w:lang w:eastAsia="ru-RU"/>
        </w:rPr>
        <w:t>среднего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образования</w:t>
      </w:r>
      <w:r w:rsidRPr="00F55F73">
        <w:rPr>
          <w:rFonts w:ascii="Times New Roman" w:eastAsia="Times New Roman" w:hAnsi="Times New Roman" w:cs="Times New Roman"/>
          <w:color w:val="000000"/>
          <w:spacing w:val="6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(далее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p>
    <w:p w:rsidR="00F55F73" w:rsidRPr="00F55F73" w:rsidRDefault="00F55F73" w:rsidP="00F55F73">
      <w:pPr>
        <w:widowControl w:val="0"/>
        <w:tabs>
          <w:tab w:val="left" w:pos="1109"/>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w:t>
      </w:r>
      <w:r w:rsidRPr="00F55F73">
        <w:rPr>
          <w:rFonts w:ascii="Times New Roman" w:eastAsia="Times New Roman" w:hAnsi="Times New Roman" w:cs="Times New Roman"/>
          <w:color w:val="000000"/>
          <w:sz w:val="26"/>
          <w:szCs w:val="20"/>
          <w:lang w:eastAsia="ru-RU"/>
        </w:rPr>
        <w:lastRenderedPageBreak/>
        <w:t xml:space="preserve">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61 - ФЗ «Об обороне»;</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лица, находящиеся на иждивении участника специальной военной операции.</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w:t>
      </w:r>
      <w:r w:rsidRPr="00F55F73">
        <w:rPr>
          <w:rFonts w:ascii="Times New Roman" w:eastAsia="Times New Roman" w:hAnsi="Times New Roman" w:cs="Times New Roman"/>
          <w:color w:val="000000"/>
          <w:sz w:val="26"/>
          <w:szCs w:val="20"/>
          <w:lang w:eastAsia="ru-RU"/>
        </w:rPr>
        <w:lastRenderedPageBreak/>
        <w:t>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или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может предоставляться в упреждающем (проактивном) режиме в соответствии с пунктом 1 части 1 статьи 7.3. Федерального закона № 210-ФЗ.</w:t>
      </w:r>
    </w:p>
    <w:p w:rsidR="00F55F73" w:rsidRPr="00F55F73" w:rsidRDefault="00F55F73" w:rsidP="00F55F73">
      <w:pPr>
        <w:tabs>
          <w:tab w:val="left" w:pos="851"/>
        </w:tabs>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Обеспечение по освобождению от платы, взимаемой с родителей (законных представителей) за присмотр и уход детей в группах продленного дня образовательных организациях Ракитянского муниципального округа осуществляется за счет бюджетных ассигнований местного бюджета Ракитянского муниципального округа.</w:t>
      </w:r>
    </w:p>
    <w:p w:rsidR="00F55F73" w:rsidRPr="00F55F73" w:rsidRDefault="00F55F73" w:rsidP="00F55F73">
      <w:pPr>
        <w:widowControl w:val="0"/>
        <w:spacing w:after="0" w:line="240" w:lineRule="auto"/>
        <w:ind w:right="8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Мера поддержки предоставляется бесплатно.</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993"/>
        </w:tabs>
        <w:spacing w:after="0" w:line="240" w:lineRule="auto"/>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2.</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меры</w:t>
      </w:r>
    </w:p>
    <w:p w:rsidR="00F55F73" w:rsidRPr="00F55F73" w:rsidRDefault="00F55F73" w:rsidP="00F55F73">
      <w:pPr>
        <w:widowControl w:val="0"/>
        <w:tabs>
          <w:tab w:val="left" w:pos="993"/>
        </w:tabs>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поддержки в очной/дистанционной форме. </w:t>
      </w:r>
    </w:p>
    <w:p w:rsidR="00F55F73" w:rsidRPr="00F55F73" w:rsidRDefault="00F55F73" w:rsidP="00F55F73">
      <w:pPr>
        <w:widowControl w:val="0"/>
        <w:tabs>
          <w:tab w:val="left" w:pos="993"/>
        </w:tabs>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tabs>
          <w:tab w:val="left" w:pos="1092"/>
        </w:tabs>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1092"/>
          <w:tab w:val="left" w:pos="9356"/>
        </w:tabs>
        <w:spacing w:after="0" w:line="240" w:lineRule="auto"/>
        <w:ind w:right="103" w:firstLine="708"/>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1. </w:t>
      </w: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widowControl w:val="0"/>
        <w:tabs>
          <w:tab w:val="left" w:pos="1092"/>
          <w:tab w:val="left" w:pos="9356"/>
        </w:tabs>
        <w:spacing w:after="0" w:line="240" w:lineRule="auto"/>
        <w:ind w:right="103" w:firstLine="708"/>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2. Решение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освобождению</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от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взимаемой </w:t>
      </w:r>
      <w:r w:rsidRPr="00F55F73">
        <w:rPr>
          <w:rFonts w:ascii="Times New Roman" w:eastAsia="Times New Roman" w:hAnsi="Times New Roman" w:cs="Times New Roman"/>
          <w:color w:val="000000"/>
          <w:sz w:val="26"/>
          <w:szCs w:val="20"/>
          <w:lang w:eastAsia="ru-RU"/>
        </w:rPr>
        <w:t xml:space="preserve">с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ухода</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(далее</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ГПД)</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общеобразовательных организациях</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принимается</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поступлении</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заявления</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родителя</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(законного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представителя)</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оказание</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услуги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уходу</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присмотру</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школьного</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возраста</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pacing w:val="7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либо</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учебного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года</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поступлении</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заявления</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родителя</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(законного</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представителя)</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p>
    <w:p w:rsidR="00F55F73" w:rsidRPr="00F55F73" w:rsidRDefault="00F55F73" w:rsidP="00F55F73">
      <w:pPr>
        <w:widowControl w:val="0"/>
        <w:tabs>
          <w:tab w:val="left" w:pos="1092"/>
        </w:tabs>
        <w:spacing w:after="0" w:line="240" w:lineRule="auto"/>
        <w:ind w:right="108"/>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           3. Заявители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обращаются</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z w:val="26"/>
          <w:szCs w:val="20"/>
          <w:lang w:eastAsia="ru-RU"/>
        </w:rPr>
        <w:t>к</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руководителю</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которой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обучается</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ребенок</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p>
    <w:p w:rsidR="00F55F73" w:rsidRPr="00F55F73" w:rsidRDefault="00F55F73" w:rsidP="00F55F73">
      <w:pPr>
        <w:widowControl w:val="0"/>
        <w:tabs>
          <w:tab w:val="left" w:pos="1092"/>
        </w:tabs>
        <w:spacing w:after="0" w:line="240" w:lineRule="auto"/>
        <w:ind w:left="104" w:right="110"/>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          4. Для</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получения</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заявитель,</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помимо</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документов,</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необходимых</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z w:val="26"/>
          <w:szCs w:val="20"/>
          <w:lang w:eastAsia="ru-RU"/>
        </w:rPr>
        <w:t>для</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зачисления</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ГПД</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случае,</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если</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ребенок</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еще</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ГПД),</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представляет</w:t>
      </w:r>
      <w:r w:rsidRPr="00F55F73">
        <w:rPr>
          <w:rFonts w:ascii="Times New Roman" w:eastAsia="Times New Roman" w:hAnsi="Times New Roman" w:cs="Times New Roman"/>
          <w:color w:val="000000"/>
          <w:spacing w:val="60"/>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общеобразовательную</w:t>
      </w:r>
      <w:r w:rsidRPr="00F55F73">
        <w:rPr>
          <w:rFonts w:ascii="Times New Roman" w:eastAsia="Times New Roman" w:hAnsi="Times New Roman" w:cs="Times New Roman"/>
          <w:color w:val="000000"/>
          <w:spacing w:val="6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организацию</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следующие</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документы:</w:t>
      </w:r>
    </w:p>
    <w:p w:rsidR="00F55F73" w:rsidRPr="00F55F73" w:rsidRDefault="00F55F73" w:rsidP="00F55F73">
      <w:pPr>
        <w:widowControl w:val="0"/>
        <w:numPr>
          <w:ilvl w:val="0"/>
          <w:numId w:val="15"/>
        </w:numPr>
        <w:tabs>
          <w:tab w:val="left" w:pos="1116"/>
        </w:tabs>
        <w:spacing w:after="0" w:line="240" w:lineRule="auto"/>
        <w:ind w:left="0" w:right="109"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заявление</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оказание</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услуги</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z w:val="26"/>
          <w:szCs w:val="20"/>
          <w:lang w:eastAsia="ru-RU"/>
        </w:rPr>
        <w:t>уходу</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присмотру</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школьного</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возраста</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общеобразовательной</w:t>
      </w:r>
      <w:r w:rsidRPr="00F55F73">
        <w:rPr>
          <w:rFonts w:ascii="Times New Roman" w:eastAsia="Times New Roman" w:hAnsi="Times New Roman" w:cs="Times New Roman"/>
          <w:color w:val="000000"/>
          <w:spacing w:val="7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либо заявление</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платы, взимаемой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ухода</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ГПД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p>
    <w:p w:rsidR="00F55F73" w:rsidRPr="00F55F73" w:rsidRDefault="00F55F73" w:rsidP="00F55F73">
      <w:pPr>
        <w:widowControl w:val="0"/>
        <w:numPr>
          <w:ilvl w:val="0"/>
          <w:numId w:val="15"/>
        </w:numPr>
        <w:tabs>
          <w:tab w:val="left" w:pos="1116"/>
        </w:tabs>
        <w:spacing w:after="0" w:line="240" w:lineRule="auto"/>
        <w:ind w:left="0" w:firstLine="709"/>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lastRenderedPageBreak/>
        <w:t>документ,</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удостоверяющий</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личность</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заявителя;</w:t>
      </w:r>
    </w:p>
    <w:p w:rsidR="00F55F73" w:rsidRPr="00F55F73" w:rsidRDefault="00F55F73" w:rsidP="00F55F73">
      <w:pPr>
        <w:widowControl w:val="0"/>
        <w:numPr>
          <w:ilvl w:val="0"/>
          <w:numId w:val="15"/>
        </w:numPr>
        <w:tabs>
          <w:tab w:val="left" w:pos="1116"/>
        </w:tabs>
        <w:spacing w:after="0" w:line="240" w:lineRule="auto"/>
        <w:ind w:left="0" w:right="107"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документ,</w:t>
      </w:r>
      <w:r w:rsidRPr="00F55F73">
        <w:rPr>
          <w:rFonts w:ascii="Times New Roman" w:eastAsia="Times New Roman" w:hAnsi="Times New Roman" w:cs="Times New Roman"/>
          <w:color w:val="000000"/>
          <w:spacing w:val="6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подтверждающий</w:t>
      </w:r>
      <w:r w:rsidRPr="00F55F73">
        <w:rPr>
          <w:rFonts w:ascii="Times New Roman" w:eastAsia="Times New Roman" w:hAnsi="Times New Roman" w:cs="Times New Roman"/>
          <w:color w:val="000000"/>
          <w:spacing w:val="6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родство</w:t>
      </w:r>
      <w:r w:rsidRPr="00F55F73">
        <w:rPr>
          <w:rFonts w:ascii="Times New Roman" w:eastAsia="Times New Roman" w:hAnsi="Times New Roman" w:cs="Times New Roman"/>
          <w:color w:val="000000"/>
          <w:spacing w:val="6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66"/>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6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участником</w:t>
      </w:r>
      <w:r w:rsidRPr="00F55F73">
        <w:rPr>
          <w:rFonts w:ascii="Times New Roman" w:eastAsia="Times New Roman" w:hAnsi="Times New Roman" w:cs="Times New Roman"/>
          <w:color w:val="000000"/>
          <w:spacing w:val="6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4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(свидетельство</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рождении</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свидетельство</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усыновлении</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(удочерении)</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свидетельство</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установлении</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отцовства</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отношении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ребенка).</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случае</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выдачи</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данного</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документа</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компетентными</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органами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иностранного</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государства</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также</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предоставляется</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его</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перевод</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z w:val="26"/>
          <w:szCs w:val="20"/>
          <w:lang w:eastAsia="ru-RU"/>
        </w:rPr>
        <w:t>русский</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язык,</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нотариально</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заверенный</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соответствии</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законодательством</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Российской</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Федерации;</w:t>
      </w:r>
    </w:p>
    <w:p w:rsidR="00F55F73" w:rsidRPr="00F55F73" w:rsidRDefault="00F55F73" w:rsidP="00F55F73">
      <w:pPr>
        <w:widowControl w:val="0"/>
        <w:numPr>
          <w:ilvl w:val="0"/>
          <w:numId w:val="15"/>
        </w:numPr>
        <w:tabs>
          <w:tab w:val="left" w:pos="1116"/>
        </w:tabs>
        <w:spacing w:after="0" w:line="240" w:lineRule="auto"/>
        <w:ind w:left="0" w:right="108"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документ,</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подтверждающий</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статус</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законного</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представителя</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(опекунское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удостоверение,</w:t>
      </w:r>
      <w:r w:rsidRPr="00F55F73">
        <w:rPr>
          <w:rFonts w:ascii="Times New Roman" w:eastAsia="Times New Roman" w:hAnsi="Times New Roman" w:cs="Times New Roman"/>
          <w:color w:val="000000"/>
          <w:sz w:val="26"/>
          <w:szCs w:val="20"/>
          <w:lang w:eastAsia="ru-RU"/>
        </w:rPr>
        <w:t xml:space="preserve"> решение </w:t>
      </w:r>
      <w:r w:rsidRPr="00F55F73">
        <w:rPr>
          <w:rFonts w:ascii="Times New Roman" w:eastAsia="Times New Roman" w:hAnsi="Times New Roman" w:cs="Times New Roman"/>
          <w:color w:val="000000"/>
          <w:spacing w:val="-1"/>
          <w:sz w:val="26"/>
          <w:szCs w:val="20"/>
          <w:lang w:eastAsia="ru-RU"/>
        </w:rPr>
        <w:t>органа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опеки</w:t>
      </w:r>
      <w:r w:rsidRPr="00F55F73">
        <w:rPr>
          <w:rFonts w:ascii="Times New Roman" w:eastAsia="Times New Roman" w:hAnsi="Times New Roman" w:cs="Times New Roman"/>
          <w:color w:val="000000"/>
          <w:sz w:val="26"/>
          <w:szCs w:val="20"/>
          <w:lang w:eastAsia="ru-RU"/>
        </w:rPr>
        <w:t xml:space="preserve"> и </w:t>
      </w:r>
      <w:r w:rsidRPr="00F55F73">
        <w:rPr>
          <w:rFonts w:ascii="Times New Roman" w:eastAsia="Times New Roman" w:hAnsi="Times New Roman" w:cs="Times New Roman"/>
          <w:color w:val="000000"/>
          <w:spacing w:val="-1"/>
          <w:sz w:val="26"/>
          <w:szCs w:val="20"/>
          <w:lang w:eastAsia="ru-RU"/>
        </w:rPr>
        <w:t>попечительства</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назначении</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z w:val="26"/>
          <w:szCs w:val="20"/>
          <w:lang w:eastAsia="ru-RU"/>
        </w:rPr>
        <w:t>опеки</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или</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попечительства</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над</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ребенком);</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widowControl w:val="0"/>
        <w:spacing w:after="0" w:line="240" w:lineRule="auto"/>
        <w:ind w:right="108"/>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         Лицо,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подавшее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несет</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ответственность</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соответствии</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законодательством</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Российской</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Федерации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достоверность</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сведений,</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содержащихся</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представляемых</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им</w:t>
      </w:r>
      <w:r w:rsidRPr="00F55F73">
        <w:rPr>
          <w:rFonts w:ascii="Times New Roman" w:eastAsia="Times New Roman" w:hAnsi="Times New Roman" w:cs="Times New Roman"/>
          <w:color w:val="000000"/>
          <w:spacing w:val="-1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документах.</w:t>
      </w:r>
    </w:p>
    <w:p w:rsidR="00F55F73" w:rsidRPr="00F55F73" w:rsidRDefault="00F55F73" w:rsidP="00F55F73">
      <w:pPr>
        <w:widowControl w:val="0"/>
        <w:spacing w:after="0" w:line="240" w:lineRule="auto"/>
        <w:ind w:right="108" w:firstLine="708"/>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widowControl w:val="0"/>
        <w:tabs>
          <w:tab w:val="left" w:pos="1092"/>
        </w:tabs>
        <w:spacing w:after="0" w:line="240" w:lineRule="auto"/>
        <w:ind w:right="105"/>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xml:space="preserve">          5.</w:t>
      </w:r>
      <w:r w:rsidRPr="00F55F73">
        <w:rPr>
          <w:rFonts w:ascii="Times New Roman" w:eastAsia="Times New Roman" w:hAnsi="Times New Roman" w:cs="Times New Roman"/>
          <w:color w:val="000000"/>
          <w:spacing w:val="-1"/>
          <w:sz w:val="26"/>
          <w:szCs w:val="20"/>
          <w:lang w:eastAsia="ru-RU"/>
        </w:rPr>
        <w:t xml:space="preserve"> Решение</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освобождении</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ухода</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1"/>
          <w:sz w:val="26"/>
          <w:szCs w:val="20"/>
          <w:lang w:eastAsia="ru-RU"/>
        </w:rPr>
        <w:t xml:space="preserve"> ГПД (либо</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отказе</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освобождении),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оформляется</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приказом</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общеобразовательной организации не позднее следующего рабочего дня со </w:t>
      </w:r>
      <w:r w:rsidRPr="00F55F73">
        <w:rPr>
          <w:rFonts w:ascii="Times New Roman" w:eastAsia="Times New Roman" w:hAnsi="Times New Roman" w:cs="Times New Roman"/>
          <w:color w:val="000000"/>
          <w:sz w:val="26"/>
          <w:szCs w:val="20"/>
          <w:lang w:eastAsia="ru-RU"/>
        </w:rPr>
        <w:t xml:space="preserve">дня </w:t>
      </w:r>
      <w:r w:rsidRPr="00F55F73">
        <w:rPr>
          <w:rFonts w:ascii="Times New Roman" w:eastAsia="Times New Roman" w:hAnsi="Times New Roman" w:cs="Times New Roman"/>
          <w:color w:val="000000"/>
          <w:spacing w:val="-1"/>
          <w:sz w:val="26"/>
          <w:szCs w:val="20"/>
          <w:lang w:eastAsia="ru-RU"/>
        </w:rPr>
        <w:t>поступления</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документов,</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указанных</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пункте 4 раздела 2</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Порядка.</w:t>
      </w:r>
    </w:p>
    <w:p w:rsidR="00F55F73" w:rsidRPr="00F55F73" w:rsidRDefault="00F55F73" w:rsidP="00F55F73">
      <w:pPr>
        <w:widowControl w:val="0"/>
        <w:tabs>
          <w:tab w:val="left" w:pos="1092"/>
        </w:tabs>
        <w:spacing w:after="0" w:line="240" w:lineRule="auto"/>
        <w:ind w:left="-176" w:right="105"/>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            6.Основаниями</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для</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отказа</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предоставлении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освобождению</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оплаты</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уход</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z w:val="26"/>
          <w:szCs w:val="20"/>
          <w:lang w:eastAsia="ru-RU"/>
        </w:rPr>
        <w:t>операции</w:t>
      </w:r>
      <w:r w:rsidRPr="00F55F73">
        <w:rPr>
          <w:rFonts w:ascii="Times New Roman" w:eastAsia="Times New Roman" w:hAnsi="Times New Roman" w:cs="Times New Roman"/>
          <w:color w:val="000000"/>
          <w:spacing w:val="67"/>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z w:val="26"/>
          <w:szCs w:val="20"/>
          <w:lang w:eastAsia="ru-RU"/>
        </w:rPr>
        <w:t xml:space="preserve"> дня</w:t>
      </w:r>
      <w:r w:rsidRPr="00F55F73">
        <w:rPr>
          <w:rFonts w:ascii="Times New Roman" w:eastAsia="Times New Roman" w:hAnsi="Times New Roman" w:cs="Times New Roman"/>
          <w:color w:val="000000"/>
          <w:spacing w:val="6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общеобразовательных</w:t>
      </w:r>
      <w:r w:rsidRPr="00F55F73">
        <w:rPr>
          <w:rFonts w:ascii="Times New Roman" w:eastAsia="Times New Roman" w:hAnsi="Times New Roman" w:cs="Times New Roman"/>
          <w:color w:val="000000"/>
          <w:spacing w:val="7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учреждений,</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реализующих</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программы</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начального</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основного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среднего</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образования,</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являются:</w:t>
      </w:r>
    </w:p>
    <w:p w:rsidR="00F55F73" w:rsidRPr="00F55F73" w:rsidRDefault="00F55F73" w:rsidP="00F55F73">
      <w:pPr>
        <w:widowControl w:val="0"/>
        <w:numPr>
          <w:ilvl w:val="0"/>
          <w:numId w:val="16"/>
        </w:numPr>
        <w:tabs>
          <w:tab w:val="left" w:pos="1096"/>
        </w:tabs>
        <w:spacing w:after="0" w:line="240" w:lineRule="auto"/>
        <w:ind w:firstLine="708"/>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представление</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заявителем</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недостоверных</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сведений;</w:t>
      </w:r>
    </w:p>
    <w:p w:rsidR="00F55F73" w:rsidRPr="00F55F73" w:rsidRDefault="00F55F73" w:rsidP="00F55F73">
      <w:pPr>
        <w:widowControl w:val="0"/>
        <w:numPr>
          <w:ilvl w:val="0"/>
          <w:numId w:val="16"/>
        </w:numPr>
        <w:tabs>
          <w:tab w:val="left" w:pos="1096"/>
        </w:tabs>
        <w:spacing w:after="0" w:line="240" w:lineRule="auto"/>
        <w:ind w:right="112"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представление</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полном</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объеме</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или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непредставление</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документов,</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указанных</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пункте 4 раздела 2</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Порядка;</w:t>
      </w:r>
    </w:p>
    <w:p w:rsidR="00F55F73" w:rsidRPr="00F55F73" w:rsidRDefault="00F55F73" w:rsidP="00F55F73">
      <w:pPr>
        <w:widowControl w:val="0"/>
        <w:numPr>
          <w:ilvl w:val="0"/>
          <w:numId w:val="16"/>
        </w:numPr>
        <w:tabs>
          <w:tab w:val="left" w:pos="1096"/>
        </w:tabs>
        <w:spacing w:after="0" w:line="240" w:lineRule="auto"/>
        <w:ind w:right="112"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отсутствие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статуса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указанного</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пункте</w:t>
      </w:r>
      <w:r w:rsidRPr="00F55F73">
        <w:rPr>
          <w:rFonts w:ascii="Times New Roman" w:eastAsia="Times New Roman" w:hAnsi="Times New Roman" w:cs="Times New Roman"/>
          <w:color w:val="000000"/>
          <w:sz w:val="26"/>
          <w:szCs w:val="20"/>
          <w:lang w:eastAsia="ru-RU"/>
        </w:rPr>
        <w:t xml:space="preserve"> 2 </w:t>
      </w:r>
      <w:r w:rsidRPr="00F55F73">
        <w:rPr>
          <w:rFonts w:ascii="Times New Roman" w:eastAsia="Times New Roman" w:hAnsi="Times New Roman" w:cs="Times New Roman"/>
          <w:color w:val="000000"/>
          <w:spacing w:val="-1"/>
          <w:sz w:val="26"/>
          <w:szCs w:val="20"/>
          <w:lang w:eastAsia="ru-RU"/>
        </w:rPr>
        <w:t>раздела</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Порядка.</w:t>
      </w:r>
    </w:p>
    <w:p w:rsidR="00F55F73" w:rsidRPr="00F55F73" w:rsidRDefault="00F55F73" w:rsidP="00F55F73">
      <w:pPr>
        <w:widowControl w:val="0"/>
        <w:tabs>
          <w:tab w:val="left" w:pos="1092"/>
        </w:tabs>
        <w:spacing w:after="0" w:line="240" w:lineRule="auto"/>
        <w:ind w:left="184" w:right="117"/>
        <w:contextualSpacing/>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          7. Заявитель</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ставится</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известность</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о </w:t>
      </w:r>
      <w:r w:rsidRPr="00F55F73">
        <w:rPr>
          <w:rFonts w:ascii="Times New Roman" w:eastAsia="Times New Roman" w:hAnsi="Times New Roman" w:cs="Times New Roman"/>
          <w:color w:val="000000"/>
          <w:spacing w:val="-1"/>
          <w:sz w:val="26"/>
          <w:szCs w:val="20"/>
          <w:lang w:eastAsia="ru-RU"/>
        </w:rPr>
        <w:t>принятом</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решении в</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3</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(трех)</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дня</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принятия.</w:t>
      </w:r>
    </w:p>
    <w:p w:rsidR="00F55F73" w:rsidRPr="00F55F73" w:rsidRDefault="00F55F73" w:rsidP="00F55F73">
      <w:pPr>
        <w:widowControl w:val="0"/>
        <w:tabs>
          <w:tab w:val="left" w:pos="1092"/>
        </w:tabs>
        <w:spacing w:after="0" w:line="240" w:lineRule="auto"/>
        <w:ind w:left="-176" w:right="1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               8. Родитель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вправе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повторно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обратиться</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заявлением</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оказании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после</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устранения</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причин,</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послуживших</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основанием</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для</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отказа.</w:t>
      </w:r>
    </w:p>
    <w:p w:rsidR="00F55F73" w:rsidRPr="00F55F73" w:rsidRDefault="00F55F73" w:rsidP="00F55F73">
      <w:pPr>
        <w:widowControl w:val="0"/>
        <w:tabs>
          <w:tab w:val="left" w:pos="1092"/>
        </w:tabs>
        <w:spacing w:after="0" w:line="240" w:lineRule="auto"/>
        <w:ind w:left="-176" w:right="111"/>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              9. Родители</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(законные</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обязаны</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z w:val="26"/>
          <w:szCs w:val="20"/>
          <w:lang w:eastAsia="ru-RU"/>
        </w:rPr>
        <w:t>5</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(пяти)</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проинформировать</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образовательную</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организацию</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возникновении</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обстоятельств,</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влекущих</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прекращение</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их права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получение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представив</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этом</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подтверждающие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документы.</w:t>
      </w:r>
    </w:p>
    <w:p w:rsidR="00F55F73" w:rsidRPr="00F55F73" w:rsidRDefault="00F55F73" w:rsidP="00F55F73">
      <w:pPr>
        <w:widowControl w:val="0"/>
        <w:tabs>
          <w:tab w:val="left" w:pos="1092"/>
        </w:tabs>
        <w:spacing w:after="0" w:line="240" w:lineRule="auto"/>
        <w:ind w:left="-176" w:right="102"/>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xml:space="preserve">             10. При</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прекращении</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права</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получение</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организацией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издается</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приказ</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отмене</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z w:val="26"/>
          <w:szCs w:val="20"/>
          <w:lang w:eastAsia="ru-RU"/>
        </w:rPr>
        <w:t xml:space="preserve"> 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ухода</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ГПД</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p>
    <w:p w:rsidR="00F55F73" w:rsidRPr="00F55F73" w:rsidRDefault="00F55F73" w:rsidP="00F55F73">
      <w:pPr>
        <w:widowControl w:val="0"/>
        <w:tabs>
          <w:tab w:val="left" w:pos="1092"/>
        </w:tabs>
        <w:spacing w:after="0" w:line="240" w:lineRule="auto"/>
        <w:ind w:left="-176" w:right="1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            11. Учет</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указанной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настоящем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осуществляется</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соответствующей</w:t>
      </w:r>
      <w:r w:rsidRPr="00F55F73">
        <w:rPr>
          <w:rFonts w:ascii="Times New Roman" w:eastAsia="Times New Roman" w:hAnsi="Times New Roman" w:cs="Times New Roman"/>
          <w:color w:val="000000"/>
          <w:spacing w:val="-1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организацией.</w:t>
      </w:r>
    </w:p>
    <w:p w:rsidR="00F55F73" w:rsidRPr="00F55F73" w:rsidRDefault="00F55F73" w:rsidP="00F55F73">
      <w:pPr>
        <w:tabs>
          <w:tab w:val="left" w:pos="1200"/>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12. Срок предоставления меры поддержки -5 (пять) рабочих дней.</w:t>
      </w:r>
    </w:p>
    <w:p w:rsidR="00F55F73" w:rsidRPr="00F55F73" w:rsidRDefault="00F55F73" w:rsidP="00F55F73">
      <w:pPr>
        <w:widowControl w:val="0"/>
        <w:spacing w:after="0" w:line="240" w:lineRule="auto"/>
        <w:ind w:left="60"/>
        <w:jc w:val="both"/>
        <w:outlineLvl w:val="2"/>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b/>
          <w:color w:val="000000"/>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13. Результат предоставления меры поддержки - </w:t>
      </w:r>
      <w:r w:rsidRPr="00F55F73">
        <w:rPr>
          <w:rFonts w:ascii="Times New Roman" w:eastAsia="Times New Roman" w:hAnsi="Times New Roman" w:cs="Times New Roman"/>
          <w:color w:val="000000"/>
          <w:spacing w:val="-1"/>
          <w:sz w:val="26"/>
          <w:szCs w:val="20"/>
          <w:lang w:eastAsia="ru-RU"/>
        </w:rPr>
        <w:t>освобождение</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1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ухода</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операции в</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дня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образовательных</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 Ракитянского муниципального округа,</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реализующих</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программы</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начального</w:t>
      </w:r>
      <w:r w:rsidRPr="00F55F73">
        <w:rPr>
          <w:rFonts w:ascii="Times New Roman" w:eastAsia="Times New Roman" w:hAnsi="Times New Roman" w:cs="Times New Roman"/>
          <w:color w:val="000000"/>
          <w:spacing w:val="4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основного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среднего</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образования.</w:t>
      </w:r>
    </w:p>
    <w:p w:rsidR="00F55F73" w:rsidRPr="00F55F73" w:rsidRDefault="00F55F73" w:rsidP="00F55F73">
      <w:pPr>
        <w:widowControl w:val="0"/>
        <w:spacing w:after="0" w:line="240" w:lineRule="auto"/>
        <w:ind w:left="60"/>
        <w:jc w:val="both"/>
        <w:outlineLvl w:val="2"/>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 (при условии технической возможности).</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поддержки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в электронной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200" w:line="240" w:lineRule="auto"/>
        <w:ind w:firstLine="567"/>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Мера поддержки носит заявительный характер.</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электронной форме родители (законные представители) обучающегося осуществляют вход в личный кабинет ЕПГУ и выбирают нужную услугу.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3. Родителям (законным представителям) обучающегося необходимо заполнить заявление (проставление в форме заявления отметки о наличии льготы) и загрузить документы, подтверждающие льготу в виде скан-образов:</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участие в СВО;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степень родства с военнослужащим;</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гибель (смерть) вследствие увечья или заболевания;</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-копия решения уполномоченного органа об установлении опеки (попечительства) над ребенком военнослужащего.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Родителям (законным представителям) обучающегося необходимо заполнить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(последнее-при наличии) родителей (законных представителей)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-реквизиты документа, удостоверяющего личность родителя (законного представителя)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-СНИЛС заявителя;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-адрес регистрации заявителя (законного представителя);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-ФИО ребенка; заполняются автоматически из личного кабинета ЕПГУ или вручную заявителем;</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-наименование образовательной организации; выбор из списка.</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Данные участника СВО заполняются автоматически, в случае наличия сведений о супруге заявителя в личном кабинете.</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смерти (гибели) участника СВО члены семьи обращаются за получением меры поддержки исключительно в очной форме.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Заявление, сформированное в личном кабинете ЕПГУ, направляется в личный кабинет образовательной организации  </w:t>
      </w:r>
      <w:r w:rsidRPr="00F55F73">
        <w:rPr>
          <w:rFonts w:ascii="Times New Roman" w:eastAsia="Times New Roman" w:hAnsi="Times New Roman" w:cs="Times New Roman"/>
          <w:color w:val="000000"/>
          <w:sz w:val="26"/>
          <w:szCs w:val="20"/>
          <w:highlight w:val="white"/>
          <w:lang w:eastAsia="ru-RU"/>
        </w:rPr>
        <w:t> Федеральной государственной информационной системы «Единая система предоставления государственных и муниципальных услуг (сервисов)» (далее -ФГИС ПГС</w:t>
      </w:r>
      <w:r w:rsidRPr="00F55F73">
        <w:rPr>
          <w:rFonts w:ascii="Times New Roman" w:eastAsia="Times New Roman" w:hAnsi="Times New Roman" w:cs="Times New Roman"/>
          <w:b/>
          <w:color w:val="000000"/>
          <w:sz w:val="26"/>
          <w:szCs w:val="20"/>
          <w:highlight w:val="white"/>
          <w:lang w:eastAsia="ru-RU"/>
        </w:rPr>
        <w:t>).</w:t>
      </w:r>
      <w:r w:rsidRPr="00F55F73">
        <w:rPr>
          <w:rFonts w:ascii="Times New Roman" w:eastAsia="Times New Roman" w:hAnsi="Times New Roman" w:cs="Times New Roman"/>
          <w:color w:val="000000"/>
          <w:sz w:val="26"/>
          <w:szCs w:val="20"/>
          <w:highlight w:val="white"/>
          <w:lang w:eastAsia="ru-RU"/>
        </w:rPr>
        <w:t>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Образовательное учреждение рассматривает заявление и документы в течение 1 рабочего дня со дня получения документов от заявителя в личном кабинете ФГИС ПГС.</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Основания для отказа при приеме запроса и документов отсутствуют.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6.Образовательное учреждение в течение 1 рабочего дня со дня получения документов от заявителя направляет межведомственные запросы.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2 рабочих дней (данный срок входит в общий срок рассмотрения предоставления меры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7. После получения результатов запросов образовательное учреждение принимает решение либо об отказе в предоставлении меры поддержки, либо в предоставлении мер поддержки. Принятие решения о предоставлении (об отказе в </w:t>
      </w:r>
      <w:r w:rsidRPr="00F55F73">
        <w:rPr>
          <w:rFonts w:ascii="Times New Roman" w:eastAsia="Times New Roman" w:hAnsi="Times New Roman" w:cs="Times New Roman"/>
          <w:color w:val="000000"/>
          <w:sz w:val="26"/>
          <w:szCs w:val="20"/>
          <w:lang w:eastAsia="ru-RU"/>
        </w:rPr>
        <w:lastRenderedPageBreak/>
        <w:t>предоставлении) меры поддержки происходит в течение 1 рабочего дня (в режиме реального времени).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-не установление личности лица, обратившегося за предоставлением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-не подтверждение полномочий представителя заявителя на обращение;</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-отсутствие у заявителя права на получение меры социальной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предоставление или предоставление неполного перечня документов;</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 СВО не является отцом (матерью), усыновителем, опекуном (попечителем) ребенка, обучающегося в дошкольной организации.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Образовательная организация направляет уведомление об отказе в личный кабинет ЕПГУ. Уведомление об отказе в получении меры поддержки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об отказе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 предоставлении меры поддержки образовательная организация направляет уведомление о предоставлении меры поддержки в личный кабинет ЕПГУ. Уведомление о предоставлении меры в поддержки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993"/>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На основании электронного результата, полученного из личного кабинета образовательной организации ФГИС ПГС, руководитель в течение 1 (одного) рабочего дня издает приказ об освобождении от платы, взимаемой с родителей (законных представителей), за осуществление присмотра и ухода за детьми участников СВО в группах продленного дня.</w:t>
      </w:r>
    </w:p>
    <w:p w:rsidR="00F55F73" w:rsidRPr="00F55F73" w:rsidRDefault="00F55F73" w:rsidP="00F55F73">
      <w:pPr>
        <w:tabs>
          <w:tab w:val="left" w:pos="993"/>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Администрация образовательного учреждения в день издания приказа предоставляет сведения по детям, подлежащим освобождению от платы, в МКУ «ЦБОиРО».</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Срок предоставления меры поддержки - 5 (пять) рабочих дней.</w:t>
      </w:r>
    </w:p>
    <w:p w:rsidR="00F55F73" w:rsidRPr="00F55F73" w:rsidRDefault="00F55F73" w:rsidP="00F55F73">
      <w:pPr>
        <w:widowControl w:val="0"/>
        <w:spacing w:after="0" w:line="240" w:lineRule="auto"/>
        <w:ind w:firstLine="567"/>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12. Результат предоставления меры поддержки</w:t>
      </w:r>
      <w:r w:rsidRPr="00F55F73">
        <w:rPr>
          <w:rFonts w:ascii="Times New Roman" w:eastAsia="Times New Roman" w:hAnsi="Times New Roman" w:cs="Times New Roman"/>
          <w:b/>
          <w:color w:val="000000"/>
          <w:sz w:val="26"/>
          <w:szCs w:val="20"/>
          <w:lang w:eastAsia="ru-RU"/>
        </w:rPr>
        <w:t xml:space="preserve"> - </w:t>
      </w:r>
      <w:r w:rsidRPr="00F55F73">
        <w:rPr>
          <w:rFonts w:ascii="Times New Roman" w:eastAsia="Times New Roman" w:hAnsi="Times New Roman" w:cs="Times New Roman"/>
          <w:color w:val="000000"/>
          <w:spacing w:val="-1"/>
          <w:sz w:val="26"/>
          <w:szCs w:val="20"/>
          <w:lang w:eastAsia="ru-RU"/>
        </w:rPr>
        <w:t>освобождение</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осуществление</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присмотра</w:t>
      </w:r>
      <w:r w:rsidRPr="00F55F73">
        <w:rPr>
          <w:rFonts w:ascii="Times New Roman" w:eastAsia="Times New Roman" w:hAnsi="Times New Roman" w:cs="Times New Roman"/>
          <w:color w:val="000000"/>
          <w:spacing w:val="40"/>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ухода</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детьми</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специальной</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военной</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z w:val="26"/>
          <w:szCs w:val="20"/>
          <w:lang w:eastAsia="ru-RU"/>
        </w:rPr>
        <w:t>операции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группах</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образовательных</w:t>
      </w:r>
      <w:r w:rsidRPr="00F55F73">
        <w:rPr>
          <w:rFonts w:ascii="Times New Roman" w:eastAsia="Times New Roman" w:hAnsi="Times New Roman" w:cs="Times New Roman"/>
          <w:color w:val="000000"/>
          <w:spacing w:val="4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 Ракитянского муниципального округа,</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реализующих</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программы</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начального</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1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основного</w:t>
      </w:r>
      <w:r w:rsidRPr="00F55F73">
        <w:rPr>
          <w:rFonts w:ascii="Times New Roman" w:eastAsia="Times New Roman" w:hAnsi="Times New Roman" w:cs="Times New Roman"/>
          <w:color w:val="000000"/>
          <w:spacing w:val="1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77"/>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среднего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общего</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образования.</w:t>
      </w:r>
    </w:p>
    <w:p w:rsidR="00F55F73" w:rsidRPr="00F55F73" w:rsidRDefault="00F55F73" w:rsidP="00F55F73">
      <w:pPr>
        <w:spacing w:after="0" w:line="240" w:lineRule="auto"/>
        <w:ind w:left="60"/>
        <w:jc w:val="center"/>
        <w:outlineLvl w:val="2"/>
        <w:rPr>
          <w:rFonts w:ascii="Times New Roman" w:eastAsia="Times New Roman" w:hAnsi="Times New Roman" w:cs="Times New Roman"/>
          <w:b/>
          <w:color w:val="000000"/>
          <w:sz w:val="26"/>
          <w:szCs w:val="20"/>
          <w:lang w:eastAsia="ru-RU"/>
        </w:rPr>
      </w:pPr>
    </w:p>
    <w:p w:rsidR="00F55F73" w:rsidRPr="00F55F73" w:rsidRDefault="00F55F73" w:rsidP="00F55F73">
      <w:pPr>
        <w:tabs>
          <w:tab w:val="left" w:pos="6672"/>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4. Последовательность и сроки предоставления меры поддержки по обеспечению бесплатным горячим питанием в упреждающем (проактивном) режиме. Результат предоставления меры поддержки.</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xml:space="preserve">         1. Предварительная подача заявителем (представителем заявителя) запроса о предоставлении меры поддержки в упреждающем (проактивном) формате или подачи заявителем запроса о предоставлении меры поддержки после осуществления органом, предоставляющим меру поддержки, мероприятий в соответствии с пунктом 1 части 1 статьи 7.3 Федерального закона № 210-ФЗ предусмотрена.</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2. Основанием для предоставления меры поддержки в упреждающем (проактивном) режиме является поступление в министерство образования Белгородской области сведений о наличии оснований для предоставления меры поддержки.</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 После поступления сведений, указанных в пункте 2. раздела 7 настоящего Порядка, осуществляются следующие административные процедуры:</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1) с целью подготовки перечня потенциальных получателей меры поддержки (далее – перечень) министерство образования Белгородской области осуществляет межведомственное информационное взаимодействие;</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2) министерство образования Белгородской области формирует перечень для направления уведомлений о возможности получения меры поддержки;</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 министерство образования Белгородской области направляет уведомления в личный кабинет заявителя на ЕПГУ о возможности получения меры поддержки;</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4) образовательное учреждение получает заявление на получение меры поддержки;</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5) образовательное учреждение принимает решение о предоставлении/об отказе в предоставлении меры поддержки в соответствии с пунктом 7 Раздела 3 Порядка;</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0"/>
          <w:lang w:eastAsia="ru-RU"/>
        </w:rPr>
        <w:t xml:space="preserve">           6) образовательное учреждение предоставляет результат меры поддержки в соответствии с пунктом 12 Раздела 3 Порядка.</w:t>
      </w: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p w:rsidR="00F55F73" w:rsidRPr="00F55F73" w:rsidRDefault="00F55F73" w:rsidP="00F55F73">
      <w:pPr>
        <w:tabs>
          <w:tab w:val="left" w:pos="6672"/>
        </w:tabs>
        <w:spacing w:after="0" w:line="240" w:lineRule="auto"/>
        <w:jc w:val="both"/>
        <w:rPr>
          <w:rFonts w:ascii="Times New Roman" w:eastAsia="Times New Roman" w:hAnsi="Times New Roman" w:cs="Times New Roman"/>
          <w:color w:val="000000"/>
          <w:sz w:val="26"/>
          <w:szCs w:val="26"/>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lastRenderedPageBreak/>
              <w:t>Приложение 9</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от 26 июня 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Порядок</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предоставления меры поддержки по освобождению участников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специальной военной операции и членов их семей от платы, взимаемой с родителей (законных представителей), за осуществление присмотра и ухода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за детьми в муниципальных образовательных учреждениях Ракитянского муниципального округа, реализующих образовательные программы дошкольного образования</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both"/>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tabs>
          <w:tab w:val="center" w:pos="0"/>
          <w:tab w:val="left" w:pos="405"/>
        </w:tabs>
        <w:spacing w:after="0" w:line="240" w:lineRule="auto"/>
        <w:jc w:val="both"/>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1.</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Общие</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положения</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ind w:firstLine="709"/>
        <w:jc w:val="both"/>
        <w:outlineLvl w:val="2"/>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Настоящий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Порядок</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по</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освобождению</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60"/>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6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присмотр</w:t>
      </w:r>
      <w:r w:rsidRPr="00F55F73">
        <w:rPr>
          <w:rFonts w:ascii="Times New Roman" w:eastAsia="Times New Roman" w:hAnsi="Times New Roman" w:cs="Times New Roman"/>
          <w:color w:val="000000"/>
          <w:spacing w:val="59"/>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w:t>
      </w:r>
      <w:r w:rsidRPr="00F55F73">
        <w:rPr>
          <w:rFonts w:ascii="Times New Roman" w:eastAsia="Times New Roman" w:hAnsi="Times New Roman" w:cs="Times New Roman"/>
          <w:color w:val="000000"/>
          <w:sz w:val="26"/>
          <w:szCs w:val="20"/>
          <w:lang w:eastAsia="ru-RU"/>
        </w:rPr>
        <w:t xml:space="preserve">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 (далее-Порядок)</w:t>
      </w:r>
      <w:r w:rsidRPr="00F55F73">
        <w:rPr>
          <w:rFonts w:ascii="Times New Roman" w:eastAsia="Times New Roman" w:hAnsi="Times New Roman" w:cs="Times New Roman"/>
          <w:b/>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разработан</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b/>
          <w:color w:val="000000"/>
          <w:sz w:val="26"/>
          <w:szCs w:val="20"/>
          <w:lang w:eastAsia="ru-RU"/>
        </w:rPr>
        <w:t xml:space="preserve">  </w:t>
      </w:r>
      <w:r w:rsidRPr="00F55F73">
        <w:rPr>
          <w:rFonts w:ascii="Times New Roman" w:eastAsia="Times New Roman" w:hAnsi="Times New Roman" w:cs="Times New Roman"/>
          <w:color w:val="000000"/>
          <w:sz w:val="26"/>
          <w:szCs w:val="20"/>
          <w:lang w:eastAsia="ru-RU"/>
        </w:rPr>
        <w:t>соответствии со статьей 65 Федерального закона от  29 декабря 2012 года № 273-Ф3 «Об образовании в Российской Федерации», Федеральным законом от 20 марта 2025 года № 33-Ф3 «Об общих принципах организации местного самоуправления в единой системе публичной власти», Федеральным законом от 27 июля 2010 года № 210-Ф3 «Об организации предоставления государственных и муниципальных услуг», постановлением Правительства Белгородской области от 28 декабря 2024 года № 679-пп «О реализации в Белгородской области Единого стандарта региональных мер поддержки участников специальной военной операции и членов их семей», и</w:t>
      </w:r>
      <w:r w:rsidRPr="00F55F73">
        <w:rPr>
          <w:rFonts w:ascii="Times New Roman" w:eastAsia="Times New Roman" w:hAnsi="Times New Roman" w:cs="Times New Roman"/>
          <w:color w:val="000000"/>
          <w:spacing w:val="4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определяет</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условия</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по</w:t>
      </w:r>
      <w:r w:rsidRPr="00F55F73">
        <w:rPr>
          <w:rFonts w:ascii="Times New Roman" w:eastAsia="Times New Roman" w:hAnsi="Times New Roman" w:cs="Times New Roman"/>
          <w:color w:val="000000"/>
          <w:spacing w:val="1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освобождению</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платы,</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18"/>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w:t>
      </w:r>
      <w:r w:rsidRPr="00F55F73">
        <w:rPr>
          <w:rFonts w:ascii="Times New Roman" w:eastAsia="Times New Roman" w:hAnsi="Times New Roman" w:cs="Times New Roman"/>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представителей)</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2"/>
          <w:sz w:val="26"/>
          <w:szCs w:val="20"/>
          <w:lang w:eastAsia="ru-RU"/>
        </w:rPr>
        <w:t>присмотр</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2"/>
          <w:sz w:val="26"/>
          <w:szCs w:val="20"/>
          <w:lang w:eastAsia="ru-RU"/>
        </w:rPr>
        <w:t>уход</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z w:val="26"/>
          <w:szCs w:val="20"/>
          <w:lang w:eastAsia="ru-RU"/>
        </w:rPr>
        <w:t>(далее</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2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27"/>
          <w:sz w:val="26"/>
          <w:szCs w:val="20"/>
          <w:lang w:eastAsia="ru-RU"/>
        </w:rPr>
        <w:t xml:space="preserve"> </w:t>
      </w:r>
    </w:p>
    <w:p w:rsidR="00F55F73" w:rsidRPr="00F55F73" w:rsidRDefault="00F55F73" w:rsidP="00F55F73">
      <w:pPr>
        <w:widowControl w:val="0"/>
        <w:tabs>
          <w:tab w:val="left" w:pos="1109"/>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2. 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w:t>
      </w:r>
      <w:r w:rsidRPr="00F55F73">
        <w:rPr>
          <w:rFonts w:ascii="Times New Roman" w:eastAsia="Times New Roman" w:hAnsi="Times New Roman" w:cs="Times New Roman"/>
          <w:color w:val="000000"/>
          <w:sz w:val="26"/>
          <w:szCs w:val="20"/>
          <w:lang w:eastAsia="ru-RU"/>
        </w:rPr>
        <w:lastRenderedPageBreak/>
        <w:t>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61 - ФЗ «Об обороне»;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 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контузии0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лица, находящиеся на иждивении участника специальной военной операции.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4. Дети участников специальной военной операции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326" w:lineRule="exact"/>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326" w:lineRule="exact"/>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w:t>
      </w:r>
      <w:r w:rsidRPr="00F55F73">
        <w:rPr>
          <w:rFonts w:ascii="Calibri" w:eastAsia="Times New Roman" w:hAnsi="Calibri" w:cs="Times New Roman"/>
          <w:color w:val="000000"/>
          <w:sz w:val="26"/>
          <w:szCs w:val="20"/>
          <w:lang w:eastAsia="ru-RU"/>
        </w:rPr>
        <w:t>.</w:t>
      </w:r>
      <w:r w:rsidRPr="00F55F73">
        <w:rPr>
          <w:rFonts w:ascii="Times New Roman" w:eastAsia="Times New Roman" w:hAnsi="Times New Roman" w:cs="Times New Roman"/>
          <w:color w:val="000000"/>
          <w:sz w:val="26"/>
          <w:szCs w:val="20"/>
          <w:lang w:eastAsia="ru-RU"/>
        </w:rPr>
        <w:t xml:space="preserve">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или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может предоставляться в упреждающем (проактивном) режиме в соответствии с пунктом 1 части 1 статьи 7.3. Федерального закона № 210-ФЗ».</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Обеспечение по освобождению от платы, взимаемой с родителей (законных представителей) за присмотр и уход детей в дошкольных образовательных организациях Ракитянского муниципального округа осуществляется за счет бюджетных ассигнований местного бюджета Ракитянского муниципального округа.</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Мера поддержки предоставляется бесплатно.</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2.</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p>
    <w:p w:rsidR="00F55F73" w:rsidRPr="00F55F73" w:rsidRDefault="00F55F73" w:rsidP="00F55F73">
      <w:pPr>
        <w:widowControl w:val="0"/>
        <w:tabs>
          <w:tab w:val="left" w:pos="1399"/>
        </w:tabs>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numPr>
          <w:ilvl w:val="0"/>
          <w:numId w:val="17"/>
        </w:numPr>
        <w:tabs>
          <w:tab w:val="left" w:pos="1399"/>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очной/дистанционной форме родители (законные представители) воспитанника предоставляют в дошкольное учреждение следующие документы:</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заявление родителя (законного представителя) ребенка участника СВО по форме, установленной общеобразовательной организацией (рекомендуемая форма заявления приведена в приложении № 1 к настоящему Порядку) (далее – заявление);</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подтверждающий личность заявителя и полномочия родителя (законного представителя) ребенка-участника СВО;</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справка о гибели участника специальной военной операции –для детей погибших;</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w:t>
      </w:r>
      <w:r w:rsidRPr="00F55F73">
        <w:rPr>
          <w:rFonts w:ascii="Times New Roman" w:eastAsia="Times New Roman" w:hAnsi="Times New Roman" w:cs="Times New Roman"/>
          <w:color w:val="000000"/>
          <w:sz w:val="26"/>
          <w:szCs w:val="20"/>
          <w:lang w:eastAsia="ru-RU"/>
        </w:rPr>
        <w:lastRenderedPageBreak/>
        <w:t>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№53-ФЗ «О воинской обязанности и военной службе»;</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№53-ФЗ «О воинской обязанности и военной службе»;</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личность и полномочия родителя (законного представителя) обучающегося из семьи участника специальной военной операции, представляется в оригинале для снятия копий.</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Заявление регистрируется образовательной организацией.</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Льгота родителям (законным представителям) устанавливается с момента поступления заявления и полного пакета документов в образовательную организацию.</w:t>
      </w:r>
    </w:p>
    <w:p w:rsidR="00F55F73" w:rsidRPr="00F55F73" w:rsidRDefault="00F55F73" w:rsidP="00F55F73">
      <w:pPr>
        <w:widowControl w:val="0"/>
        <w:tabs>
          <w:tab w:val="left" w:pos="1399"/>
        </w:tabs>
        <w:spacing w:after="0" w:line="326" w:lineRule="exact"/>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numPr>
          <w:ilvl w:val="0"/>
          <w:numId w:val="18"/>
        </w:numPr>
        <w:spacing w:after="200" w:line="240" w:lineRule="auto"/>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numPr>
          <w:ilvl w:val="0"/>
          <w:numId w:val="19"/>
        </w:numPr>
        <w:tabs>
          <w:tab w:val="left" w:pos="851"/>
        </w:tabs>
        <w:spacing w:after="20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Для предоставления меры поддержки в электронной форме родители (законные представители) воспитанника осуществляют вход в личный кабинет ЕПГУ и выбирают нужную услугу.</w:t>
      </w:r>
    </w:p>
    <w:p w:rsidR="00F55F73" w:rsidRPr="00F55F73" w:rsidRDefault="00F55F73" w:rsidP="00F55F73">
      <w:pPr>
        <w:numPr>
          <w:ilvl w:val="0"/>
          <w:numId w:val="19"/>
        </w:numPr>
        <w:tabs>
          <w:tab w:val="left" w:pos="851"/>
        </w:tabs>
        <w:spacing w:after="20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Родителям (законным представителям) воспитанника необходимо загрузить документы:</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сканированный документ, подтверждающий право на льготу (справка, подтверждающая факт участия в СВО не по линии Министерства обороны России);</w:t>
      </w:r>
    </w:p>
    <w:p w:rsidR="00F55F73" w:rsidRPr="00F55F73" w:rsidRDefault="00F55F73" w:rsidP="00F55F73">
      <w:pPr>
        <w:tabs>
          <w:tab w:val="left" w:pos="851"/>
        </w:tabs>
        <w:spacing w:after="0" w:line="240" w:lineRule="auto"/>
        <w:ind w:left="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об установлении опеки или попечительства.</w:t>
      </w:r>
    </w:p>
    <w:p w:rsidR="00F55F73" w:rsidRPr="00F55F73" w:rsidRDefault="00F55F73" w:rsidP="00F55F73">
      <w:pPr>
        <w:tabs>
          <w:tab w:val="left" w:pos="851"/>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 xml:space="preserve">         4. Документ, удостоверяющий личность заявителя, запрашивается из ИС МВД России и не требует предоставление бумажного документа.</w:t>
      </w:r>
    </w:p>
    <w:p w:rsidR="00F55F73" w:rsidRPr="00F55F73" w:rsidRDefault="00F55F73" w:rsidP="00F55F73">
      <w:pPr>
        <w:tabs>
          <w:tab w:val="left" w:pos="851"/>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5. Документ, удостоверяющий личность ребенка, запрашивается из ЕГР ЗАГС России и не требует предоставление бумажного документа.</w:t>
      </w:r>
    </w:p>
    <w:p w:rsidR="00F55F73" w:rsidRPr="00F55F73" w:rsidRDefault="00F55F73" w:rsidP="00F55F73">
      <w:pPr>
        <w:tabs>
          <w:tab w:val="left" w:pos="851"/>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6. Свидетельство о заключении брака из ЕГР ЗАГС России и не требует предоставление бумажного документа.</w:t>
      </w:r>
    </w:p>
    <w:p w:rsidR="00F55F73" w:rsidRPr="00F55F73" w:rsidRDefault="00F55F73" w:rsidP="00F55F73">
      <w:pPr>
        <w:tabs>
          <w:tab w:val="left" w:pos="851"/>
        </w:tabs>
        <w:spacing w:after="0" w:line="240" w:lineRule="auto"/>
        <w:ind w:left="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Вручную заявителем заполняются:</w:t>
      </w:r>
    </w:p>
    <w:p w:rsidR="00F55F73" w:rsidRPr="00F55F73" w:rsidRDefault="00F55F73" w:rsidP="00F55F73">
      <w:pPr>
        <w:tabs>
          <w:tab w:val="left" w:pos="851"/>
        </w:tabs>
        <w:spacing w:after="0" w:line="240" w:lineRule="auto"/>
        <w:ind w:left="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полномочия представителя;</w:t>
      </w:r>
    </w:p>
    <w:p w:rsidR="00F55F73" w:rsidRPr="00F55F73" w:rsidRDefault="00F55F73" w:rsidP="00F55F73">
      <w:pPr>
        <w:tabs>
          <w:tab w:val="left" w:pos="851"/>
        </w:tabs>
        <w:spacing w:after="0" w:line="240" w:lineRule="auto"/>
        <w:ind w:left="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отчества (при наличии) супруга/супруги участника СВО.</w:t>
      </w:r>
    </w:p>
    <w:p w:rsidR="00F55F73" w:rsidRPr="00F55F73" w:rsidRDefault="00F55F73" w:rsidP="00F55F73">
      <w:pPr>
        <w:tabs>
          <w:tab w:val="left" w:pos="851"/>
        </w:tabs>
        <w:spacing w:after="0" w:line="240" w:lineRule="auto"/>
        <w:ind w:firstLine="709"/>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В случае смерти (гибели) участника СВО члены семьи обращаются за получением меры поддержки исключительно в очной форме.</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4.</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color w:val="000000"/>
          <w:sz w:val="26"/>
          <w:szCs w:val="20"/>
          <w:lang w:eastAsia="ru-RU"/>
        </w:rPr>
      </w:pP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1. Образовательное учреждение в течение 1 рабочего дня со дня регистрации заявления, направляет заявителю решение о предоставлении меры поддержки согласно Приложению 2 или об отказе в предоставлении меры социальной поддержки согласно Приложению 3.</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 предоставление неполного комплекта документов, указанных в пункте 2 Раздела 2 настоящего Порядка, представление неправильно оформленных или утративших силу документов.</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В случае устранения недостатков в представленных документах заявитель вправе направить комплект документов на рассмотрение в образовательную организацию повторно. </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Предоставление меры поддержки производится на основании приказа руководителя образовательного учреждения в течение 1 рабочего дня с даты подписания приказа при условии предъявления документов, указанных в пункте 2 Раздела 2 настоящего Порядка.</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Администрация образовательного учреждения в день издания приказа предоставляет сведения по детям, подлежащим освобождению от родительской платы, взимаемой с родителей (законных представителей) за присмотр и уход в МКУ «ЦБОиРО».</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Руководитель образовательной организации принимает решение о прекращении права на получение меры поддержки, в связи с изменением обстоятельств, на которых было предоставлено освобождение от платы, взимаемой за присмотр и уход, и отчисления воспитанника из дошкольной образовательной организации.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В случае утраты права на предоставление меры поддержки родители (законные представители) воспитанника обязаны уведомить дошкольную образовательную организацию в течение пяти дней.</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Срок предоставления меры поддержки -1 рабочий день.</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7. Результат предоставления меры поддержки - освобождение от платы, взимаемой с родителей (законных представителей) за присмотр и уход за детьми в </w:t>
      </w:r>
      <w:r w:rsidRPr="00F55F73">
        <w:rPr>
          <w:rFonts w:ascii="Times New Roman" w:eastAsia="Times New Roman" w:hAnsi="Times New Roman" w:cs="Times New Roman"/>
          <w:color w:val="000000"/>
          <w:sz w:val="26"/>
          <w:szCs w:val="20"/>
          <w:lang w:eastAsia="ru-RU"/>
        </w:rPr>
        <w:lastRenderedPageBreak/>
        <w:t>муниципальных образовательных организациях Ракитянского муниципального округа, реализующих образовательную программу дошкольного образования.</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5.</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 Результат предоставления меры поддержки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851"/>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Образовательное учреждение рассматривает документы в течение 1 рабочего дня со дня получения документов от заявителя в личном кабинете образовательной организации </w:t>
      </w:r>
      <w:r w:rsidRPr="00F55F73">
        <w:rPr>
          <w:rFonts w:ascii="Times New Roman" w:eastAsia="Times New Roman" w:hAnsi="Times New Roman" w:cs="Times New Roman"/>
          <w:color w:val="333333"/>
          <w:sz w:val="26"/>
          <w:szCs w:val="20"/>
          <w:highlight w:val="white"/>
          <w:lang w:eastAsia="ru-RU"/>
        </w:rPr>
        <w:t>Федеральной государственной информационной системы «Единая система предоставления государственных и муниципальных услуг (сервисов)» (далее -ФГИС ПГС). </w:t>
      </w:r>
    </w:p>
    <w:p w:rsidR="00F55F73" w:rsidRPr="00F55F73" w:rsidRDefault="00F55F73" w:rsidP="00F55F73">
      <w:pPr>
        <w:spacing w:after="0" w:line="240" w:lineRule="auto"/>
        <w:ind w:firstLine="851"/>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Прием запроса и документов и (или) информации, необходимых для предоставления меры поддержки, осуществляется в течение 1 рабочего дня (в режиме реального времени).</w:t>
      </w:r>
    </w:p>
    <w:p w:rsidR="00F55F73" w:rsidRPr="00F55F73" w:rsidRDefault="00F55F73" w:rsidP="00F55F73">
      <w:pPr>
        <w:spacing w:after="0" w:line="240" w:lineRule="auto"/>
        <w:ind w:firstLine="851"/>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В случае отказа в приеме документов готовится и отправляется заявителю решение об отказе в приеме документов. Основанием для отказа в приеме запроса и документов являются: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заявление и (или) документы имеют серьезные повреждения, наличие которых не позволяет однозначно истолковать их содержание;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подача запроса неуполномоченным лицом.</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3. Дошкольное учреждение в течение 1 рабочего дня со дня получения документов от заявителя в случае, если оснований для отказа в приеме документов нет, направляет межведомственные запросы. </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1 рабочего дня (данный срок входит в общий срок рассмотрения предоставления меры поддержки).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После получения результатов запросов образовательное учреждение принимает решение либо об отказе в предоставлении меры поддержки, либо в предоставлении мер поддержки. Принятие решения о предоставлении (об отказе в предоставлении) меры поддержки происходит в течение 1 рабочего дня (в режиме реального времени).</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 несоответствие лица требованиям Порядка.</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Образовательная организация направляет уведомление об отказе в личный кабинет ЕПГУ. Уведомление об отказе в получении меры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об отказе в личном кабинете ЕПГУ. По желанию заявителя результат из </w:t>
      </w:r>
      <w:r w:rsidRPr="00F55F73">
        <w:rPr>
          <w:rFonts w:ascii="Times New Roman" w:eastAsia="Times New Roman" w:hAnsi="Times New Roman" w:cs="Times New Roman"/>
          <w:color w:val="000000"/>
          <w:sz w:val="26"/>
          <w:szCs w:val="20"/>
          <w:lang w:eastAsia="ru-RU"/>
        </w:rPr>
        <w:lastRenderedPageBreak/>
        <w:t>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 предоставлении меры поддержки образовательная организация направляет уведомление о предоставлении меры поддержки в личный кабинет ЕПГУ. Уведомление о предоставлении меры в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На основании электронного результата, полученного из личного кабинета образовательной организации ФГИС ПГС руководитель издает приказ об освобождении от родительской платы, взимаемой с родителей (законных представителей) за присмотр и уход за ребенком.</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Администрация образовательного учреждения в день издания приказа предоставляет сведения по детям, подлежащим освобождению от родительской платы, взимаемой с родителей (законных представителей) за присмотр и уход, в МКУ «ЦБОиРО».</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Срок предоставления меры поддержки -1 рабочий день.</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Результат предоставления меры поддержки - освобождение от платы, взимаемой с родителей (законных представителей) за присмотр и уход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1200"/>
        </w:tabs>
        <w:spacing w:after="0" w:line="240" w:lineRule="auto"/>
        <w:ind w:firstLine="709"/>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6. Последовательность и сроки предоставления меры</w:t>
      </w:r>
    </w:p>
    <w:p w:rsidR="00F55F73" w:rsidRPr="00F55F73" w:rsidRDefault="00F55F73" w:rsidP="00F55F73">
      <w:pPr>
        <w:tabs>
          <w:tab w:val="left" w:pos="1200"/>
        </w:tabs>
        <w:spacing w:after="0" w:line="240" w:lineRule="auto"/>
        <w:ind w:firstLine="709"/>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 поддержки в упреждающем (проактивном) режиме. </w:t>
      </w:r>
    </w:p>
    <w:p w:rsidR="00F55F73" w:rsidRPr="00F55F73" w:rsidRDefault="00F55F73" w:rsidP="00F55F73">
      <w:pPr>
        <w:tabs>
          <w:tab w:val="left" w:pos="1200"/>
        </w:tabs>
        <w:spacing w:after="0" w:line="240" w:lineRule="auto"/>
        <w:ind w:firstLine="709"/>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Результат предоставления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Предварительная подача заявителем (представителем заявителя) запроса о предоставлении меры поддержки в упреждающем (проактивном) формате или подачи заявителем запроса о предоставлении меры поддержки после осуществления органом, предоставляющим меру поддержки, мероприятий в соответствии с пунктом 1 части 1 статьи 7.3 Федерального закона № 210-ФЗ предусмотрена.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Основанием для предоставления меры поддержки в упреждающем (проактивном) режиме является поступление в министерство образования Белгородской области сведений о наличии оснований для предоставления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После поступления сведений, указанных в пункте 2. раздела 7 настоящего Порядка, осуществляются следующие административные процедуры:</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с целью подготовки перечня потенциальных получателей меры поддержки (далее – перечень) министерство образования Белгородской области осуществляет межведомственное информационное взаимодействие;</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министерство образования Белгородской области формирует перечень для направления уведомлений о возможности получения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3) министерство образования Белгородской области направляет уведомления в личный кабинет заявителя на ЕПГУ о возможности получения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образовательное учреждение получает заявление на получение меры поддержки;</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образовательное учреждение принимает решение о предоставлении/об отказе в предоставлении меры поддержки в соответствии с пунктом 2 Раздела 5 Порядка;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образовательное учреждение предоставляет результат меры поддержки в соответствии с пунктом 6 Раздела 5 Порядка.</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7.</w:t>
      </w:r>
      <w:r w:rsidRPr="00F55F73">
        <w:rPr>
          <w:rFonts w:ascii="Times New Roman" w:eastAsia="Times New Roman" w:hAnsi="Times New Roman" w:cs="Times New Roman"/>
          <w:b/>
          <w:color w:val="000000"/>
          <w:spacing w:val="-4"/>
          <w:sz w:val="26"/>
          <w:szCs w:val="20"/>
          <w:lang w:eastAsia="ru-RU"/>
        </w:rPr>
        <w:t xml:space="preserve"> Контроль за предоставлением </w:t>
      </w:r>
      <w:r w:rsidRPr="00F55F73">
        <w:rPr>
          <w:rFonts w:ascii="Times New Roman" w:eastAsia="Times New Roman" w:hAnsi="Times New Roman" w:cs="Times New Roman"/>
          <w:b/>
          <w:color w:val="000000"/>
          <w:spacing w:val="-1"/>
          <w:sz w:val="26"/>
          <w:szCs w:val="20"/>
          <w:lang w:eastAsia="ru-RU"/>
        </w:rPr>
        <w:t>меры поддержки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Для организации предоставления меры поддержки руководитель образовательной организации:</w:t>
      </w:r>
    </w:p>
    <w:p w:rsidR="00F55F73" w:rsidRPr="00F55F73" w:rsidRDefault="00F55F73" w:rsidP="00F55F73">
      <w:pPr>
        <w:spacing w:after="0" w:line="240" w:lineRule="auto"/>
        <w:ind w:firstLine="709"/>
        <w:jc w:val="both"/>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назначает лицо, ответственное за ведение документов по предоставлению меры поддержки и за работу в личном кабинете образовательной организации </w:t>
      </w:r>
      <w:r w:rsidRPr="00F55F73">
        <w:rPr>
          <w:rFonts w:ascii="Times New Roman" w:eastAsia="Times New Roman" w:hAnsi="Times New Roman" w:cs="Times New Roman"/>
          <w:color w:val="000000"/>
          <w:sz w:val="26"/>
          <w:szCs w:val="20"/>
          <w:highlight w:val="white"/>
          <w:lang w:eastAsia="ru-RU"/>
        </w:rPr>
        <w:t>ФГИС ПГС (с доступом пользователя с ролью «Администратор»)</w:t>
      </w:r>
      <w:r w:rsidRPr="00F55F73">
        <w:rPr>
          <w:rFonts w:ascii="Times New Roman" w:eastAsia="Times New Roman" w:hAnsi="Times New Roman" w:cs="Times New Roman"/>
          <w:b/>
          <w:color w:val="000000"/>
          <w:sz w:val="26"/>
          <w:szCs w:val="20"/>
          <w:lang w:eastAsia="ru-RU"/>
        </w:rPr>
        <w:t>;</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обеспечивает информирование родителей (законных представителей) о предоставлении меры поддержки на родительских собраниях, а также посредством публикации информации на официальных сайтах образовательных организаций в сети Интернет, в социальных сетях и мессенджерах;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3) принимает документы, перечисленные в пункте 2 Раздела 2 настоящего Порядка, формирует пакет документов и обеспечивает их хранение до окончания обучения воспитанника в дошкольной организации;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на основании представленных документов устанавливает наличие (отсутствие) у воспитанника права на получение меры поддержки (в случае обращения в очной/дистанционной форме);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в течение одного рабочего дня со дня приема документов от родителей (законных представителей) издает приказ о предоставлении меры поддержки с указанием срока ее предоставления или об отказе в предоставлении с разъяснениями причины такого отказа (в случае обращения в очной/дистанционной форме).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2. Контроль за целевым использованием бюджетных средств осуществляет Управление финансов и бюджетной политики администрации Ракитянского муниципального округа.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p>
    <w:tbl>
      <w:tblPr>
        <w:tblW w:w="0" w:type="auto"/>
        <w:tblLayout w:type="fixed"/>
        <w:tblLook w:val="04A0"/>
      </w:tblPr>
      <w:tblGrid>
        <w:gridCol w:w="2976"/>
        <w:gridCol w:w="6805"/>
      </w:tblGrid>
      <w:tr w:rsidR="00F55F73" w:rsidRPr="00F55F73" w:rsidTr="00405A79">
        <w:tc>
          <w:tcPr>
            <w:tcW w:w="2976" w:type="dxa"/>
            <w:shd w:val="clear" w:color="auto" w:fill="FFFFFF"/>
          </w:tcPr>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tc>
        <w:tc>
          <w:tcPr>
            <w:tcW w:w="6805" w:type="dxa"/>
            <w:shd w:val="clear" w:color="auto" w:fill="FFFFFF"/>
          </w:tcPr>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r w:rsidRPr="00F55F73">
              <w:rPr>
                <w:rFonts w:ascii="Times New Roman" w:eastAsia="Times New Roman" w:hAnsi="Times New Roman" w:cs="Times New Roman"/>
                <w:b/>
                <w:color w:val="000000"/>
                <w:sz w:val="24"/>
                <w:szCs w:val="20"/>
                <w:lang w:eastAsia="ru-RU"/>
              </w:rPr>
              <w:t>Приложение 1</w:t>
            </w:r>
          </w:p>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p>
          <w:p w:rsidR="00F55F73" w:rsidRPr="00F55F73" w:rsidRDefault="00F55F73" w:rsidP="00F55F73">
            <w:pPr>
              <w:widowControl w:val="0"/>
              <w:spacing w:after="0" w:line="280" w:lineRule="exact"/>
              <w:ind w:left="60"/>
              <w:jc w:val="center"/>
              <w:outlineLvl w:val="2"/>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к Порядку по освобождению от платы, взимаемой с родителей (законных представителей) за присмотр и уход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w:t>
            </w:r>
          </w:p>
          <w:p w:rsidR="00F55F73" w:rsidRPr="00F55F73" w:rsidRDefault="00F55F73" w:rsidP="00F55F73">
            <w:pPr>
              <w:spacing w:after="0" w:line="240" w:lineRule="auto"/>
              <w:rPr>
                <w:rFonts w:ascii="Times New Roman" w:eastAsia="Times New Roman" w:hAnsi="Times New Roman" w:cs="Times New Roman"/>
                <w:b/>
                <w:color w:val="000000"/>
                <w:sz w:val="24"/>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Форма</w:t>
            </w:r>
          </w:p>
        </w:tc>
      </w:tr>
    </w:tbl>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tbl>
      <w:tblPr>
        <w:tblW w:w="0" w:type="auto"/>
        <w:tblLayout w:type="fixed"/>
        <w:tblLook w:val="04A0"/>
      </w:tblPr>
      <w:tblGrid>
        <w:gridCol w:w="3085"/>
        <w:gridCol w:w="6662"/>
      </w:tblGrid>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Руководителю </w:t>
            </w: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(наименование образовательной организации)</w:t>
            </w: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от  </w:t>
            </w: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(при наличии) (полностью)</w:t>
            </w:r>
          </w:p>
          <w:p w:rsidR="00F55F73" w:rsidRPr="00F55F73" w:rsidRDefault="00F55F73" w:rsidP="00F55F73">
            <w:pPr>
              <w:pBdr>
                <w:top w:val="single" w:sz="4" w:space="0" w:color="000000"/>
              </w:pBdr>
              <w:spacing w:after="0" w:line="240" w:lineRule="auto"/>
              <w:jc w:val="center"/>
              <w:rPr>
                <w:rFonts w:ascii="Times New Roman" w:eastAsia="Times New Roman" w:hAnsi="Times New Roman" w:cs="Times New Roman"/>
                <w:color w:val="000000"/>
                <w:sz w:val="26"/>
                <w:szCs w:val="20"/>
                <w:lang w:eastAsia="ru-RU"/>
              </w:rPr>
            </w:pP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родителя (законного представителя) воспитанника)</w:t>
            </w:r>
          </w:p>
          <w:p w:rsidR="00F55F73" w:rsidRPr="00F55F73" w:rsidRDefault="00F55F73" w:rsidP="00F55F73">
            <w:pPr>
              <w:spacing w:after="0" w:line="240" w:lineRule="auto"/>
              <w:jc w:val="center"/>
              <w:rPr>
                <w:rFonts w:ascii="Times New Roman" w:eastAsia="Times New Roman" w:hAnsi="Times New Roman" w:cs="Times New Roman"/>
                <w:color w:val="000000"/>
                <w:sz w:val="26"/>
                <w:szCs w:val="20"/>
                <w:lang w:eastAsia="ru-RU"/>
              </w:rPr>
            </w:pP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проживающего по адресу:  </w:t>
            </w:r>
          </w:p>
          <w:p w:rsidR="00F55F73" w:rsidRPr="00F55F73" w:rsidRDefault="00F55F73" w:rsidP="00F55F73">
            <w:pPr>
              <w:spacing w:after="0" w:line="240" w:lineRule="auto"/>
              <w:jc w:val="center"/>
              <w:rPr>
                <w:rFonts w:ascii="Times New Roman" w:eastAsia="Times New Roman" w:hAnsi="Times New Roman" w:cs="Times New Roman"/>
                <w:color w:val="000000"/>
                <w:sz w:val="26"/>
                <w:szCs w:val="20"/>
                <w:lang w:eastAsia="ru-RU"/>
              </w:rPr>
            </w:pP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(индекс, адрес)</w:t>
            </w: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Паспорт: серия                                          № </w:t>
            </w: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Дата выдачи:</w:t>
            </w:r>
          </w:p>
        </w:tc>
      </w:tr>
      <w:tr w:rsidR="00F55F73" w:rsidRPr="00F55F73" w:rsidTr="00405A79">
        <w:tc>
          <w:tcPr>
            <w:tcW w:w="3085" w:type="dxa"/>
            <w:shd w:val="clear" w:color="auto" w:fill="FFFFFF"/>
          </w:tcPr>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c>
        <w:tc>
          <w:tcPr>
            <w:tcW w:w="6662" w:type="dxa"/>
            <w:shd w:val="clear" w:color="auto" w:fill="FFFFFF"/>
          </w:tcPr>
          <w:p w:rsidR="00F55F73" w:rsidRPr="00F55F73" w:rsidRDefault="00F55F73" w:rsidP="00F55F73">
            <w:pPr>
              <w:pBdr>
                <w:top w:val="single" w:sz="4" w:space="0" w:color="000000"/>
              </w:pBd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Кем выдан:</w:t>
            </w:r>
          </w:p>
        </w:tc>
      </w:tr>
    </w:tbl>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Заявление</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о предоставлении </w:t>
      </w:r>
    </w:p>
    <w:p w:rsidR="00F55F73" w:rsidRPr="00F55F73" w:rsidRDefault="00F55F73" w:rsidP="00F55F73">
      <w:pPr>
        <w:tabs>
          <w:tab w:val="left" w:pos="9444"/>
          <w:tab w:val="right" w:pos="9923"/>
        </w:tabs>
        <w:spacing w:after="0" w:line="240" w:lineRule="auto"/>
        <w:ind w:firstLine="680"/>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9444"/>
          <w:tab w:val="right" w:pos="9923"/>
        </w:tabs>
        <w:spacing w:after="0" w:line="240" w:lineRule="auto"/>
        <w:ind w:firstLine="680"/>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Прошу предоставить моему сыну (дочери)________________________________</w:t>
      </w:r>
    </w:p>
    <w:p w:rsidR="00F55F73" w:rsidRPr="00F55F73" w:rsidRDefault="00F55F73" w:rsidP="00F55F73">
      <w:pPr>
        <w:tabs>
          <w:tab w:val="left" w:pos="9638"/>
        </w:tabs>
        <w:spacing w:after="0" w:line="240" w:lineRule="auto"/>
        <w:ind w:firstLine="680"/>
        <w:jc w:val="both"/>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(фамилия, имя, отчество (при наличии))</w:t>
      </w: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Воспитаннику(це)_____________________________группы меру поддержки по освобождению от платы, взимаемой за присмотр и уход, в связи с тем, что____________________</w:t>
      </w: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____________________________________________________________________________________.</w:t>
      </w: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Копии документов, подтверждающих основание предоставление меры поддержки, прилагаю: _____ _____________________________________________________________________________________________________________________________________________________________________________________________________________________________.</w:t>
      </w:r>
    </w:p>
    <w:p w:rsidR="00F55F73" w:rsidRPr="00F55F73" w:rsidRDefault="00F55F73" w:rsidP="00F55F73">
      <w:pPr>
        <w:pBdr>
          <w:top w:val="single" w:sz="4" w:space="0" w:color="000000"/>
        </w:pBdr>
        <w:tabs>
          <w:tab w:val="center" w:pos="4819"/>
          <w:tab w:val="right" w:pos="9639"/>
        </w:tabs>
        <w:spacing w:after="120" w:line="240" w:lineRule="auto"/>
        <w:ind w:right="-1"/>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Несу полную ответственной за подлинность и достоверной сведений, изложенных в настоящем заявлении.</w:t>
      </w:r>
    </w:p>
    <w:p w:rsidR="00F55F73" w:rsidRPr="00F55F73" w:rsidRDefault="00F55F73" w:rsidP="00F55F73">
      <w:pPr>
        <w:pBdr>
          <w:top w:val="single" w:sz="4" w:space="0" w:color="000000"/>
        </w:pBdr>
        <w:tabs>
          <w:tab w:val="center" w:pos="4819"/>
          <w:tab w:val="right" w:pos="9639"/>
        </w:tabs>
        <w:spacing w:after="120" w:line="240" w:lineRule="auto"/>
        <w:ind w:right="-1"/>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lastRenderedPageBreak/>
        <w:t>В случае изменения обстоятельств, влияющих на получение данной меры поддержки, обязуюсь в течение 5 дней в установленный срок письменно проинформировать образовательную организацию.</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Согласен на обработку моих персональных данных и персональных данных моего ребенка, указанных в заявлении и представленных документах.</w:t>
      </w: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spacing w:after="240" w:line="240" w:lineRule="auto"/>
        <w:ind w:left="5670" w:right="1134"/>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(подпись)(дата)</w:t>
      </w:r>
    </w:p>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sectPr w:rsidR="00F55F73" w:rsidRPr="00F55F73">
          <w:headerReference w:type="default" r:id="rId12"/>
          <w:footerReference w:type="first" r:id="rId13"/>
          <w:pgSz w:w="11906" w:h="16838"/>
          <w:pgMar w:top="993" w:right="566" w:bottom="993" w:left="1701" w:header="709" w:footer="709" w:gutter="0"/>
          <w:cols w:space="1701"/>
          <w:titlePg/>
          <w:docGrid w:linePitch="360"/>
        </w:sectPr>
      </w:pPr>
    </w:p>
    <w:tbl>
      <w:tblPr>
        <w:tblW w:w="0" w:type="auto"/>
        <w:tblLayout w:type="fixed"/>
        <w:tblLook w:val="04A0"/>
      </w:tblPr>
      <w:tblGrid>
        <w:gridCol w:w="3118"/>
        <w:gridCol w:w="6236"/>
      </w:tblGrid>
      <w:tr w:rsidR="00F55F73" w:rsidRPr="00F55F73" w:rsidTr="00405A79">
        <w:tc>
          <w:tcPr>
            <w:tcW w:w="3118" w:type="dxa"/>
            <w:shd w:val="clear" w:color="auto" w:fill="FFFFFF"/>
          </w:tcPr>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tc>
        <w:tc>
          <w:tcPr>
            <w:tcW w:w="6236" w:type="dxa"/>
            <w:shd w:val="clear" w:color="auto" w:fill="FFFFFF"/>
          </w:tcPr>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r w:rsidRPr="00F55F73">
              <w:rPr>
                <w:rFonts w:ascii="Times New Roman" w:eastAsia="Times New Roman" w:hAnsi="Times New Roman" w:cs="Times New Roman"/>
                <w:b/>
                <w:color w:val="000000"/>
                <w:sz w:val="24"/>
                <w:szCs w:val="20"/>
                <w:lang w:eastAsia="ru-RU"/>
              </w:rPr>
              <w:t>Приложение 2</w:t>
            </w:r>
          </w:p>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p>
          <w:p w:rsidR="00F55F73" w:rsidRPr="00F55F73" w:rsidRDefault="00F55F73" w:rsidP="00F55F73">
            <w:pPr>
              <w:widowControl w:val="0"/>
              <w:spacing w:after="0" w:line="280" w:lineRule="exact"/>
              <w:ind w:left="60"/>
              <w:jc w:val="center"/>
              <w:outlineLvl w:val="2"/>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к Порядку по освобождению от платы, взимаемой с родителей (законных представителей) за присмотр и уход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w:t>
            </w: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Форма</w:t>
            </w:r>
          </w:p>
        </w:tc>
      </w:tr>
    </w:tbl>
    <w:p w:rsidR="00F55F73" w:rsidRPr="00F55F73" w:rsidRDefault="00F55F73" w:rsidP="00F55F73">
      <w:pPr>
        <w:widowControl w:val="0"/>
        <w:tabs>
          <w:tab w:val="left" w:pos="1319"/>
          <w:tab w:val="left" w:pos="2981"/>
          <w:tab w:val="left" w:pos="3473"/>
          <w:tab w:val="left" w:pos="6402"/>
          <w:tab w:val="left" w:pos="7515"/>
        </w:tabs>
        <w:spacing w:after="0" w:line="322" w:lineRule="exact"/>
        <w:ind w:right="298"/>
        <w:jc w:val="center"/>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tabs>
          <w:tab w:val="left" w:pos="1319"/>
          <w:tab w:val="left" w:pos="2981"/>
          <w:tab w:val="left" w:pos="3473"/>
          <w:tab w:val="left" w:pos="6402"/>
          <w:tab w:val="left" w:pos="7515"/>
        </w:tabs>
        <w:spacing w:after="0" w:line="322" w:lineRule="exact"/>
        <w:ind w:right="298"/>
        <w:jc w:val="center"/>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spacing w:after="0" w:line="322" w:lineRule="exact"/>
        <w:ind w:right="298"/>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 xml:space="preserve">Форма решения </w:t>
      </w:r>
    </w:p>
    <w:p w:rsidR="00F55F73" w:rsidRPr="00F55F73" w:rsidRDefault="00F55F73" w:rsidP="00F55F73">
      <w:pPr>
        <w:widowControl w:val="0"/>
        <w:spacing w:after="0" w:line="322" w:lineRule="exact"/>
        <w:ind w:right="298"/>
        <w:jc w:val="center"/>
        <w:rPr>
          <w:rFonts w:ascii="Times New Roman" w:eastAsia="Times New Roman" w:hAnsi="Times New Roman" w:cs="Times New Roman"/>
          <w:b/>
          <w:color w:val="000000"/>
          <w:spacing w:val="-2"/>
          <w:sz w:val="26"/>
          <w:szCs w:val="20"/>
          <w:lang w:eastAsia="ru-RU"/>
        </w:rPr>
      </w:pPr>
      <w:r w:rsidRPr="00F55F73">
        <w:rPr>
          <w:rFonts w:ascii="Times New Roman" w:eastAsia="Times New Roman" w:hAnsi="Times New Roman" w:cs="Times New Roman"/>
          <w:b/>
          <w:color w:val="000000"/>
          <w:sz w:val="26"/>
          <w:szCs w:val="20"/>
          <w:lang w:eastAsia="ru-RU"/>
        </w:rPr>
        <w:t>о п</w:t>
      </w:r>
      <w:r w:rsidRPr="00F55F73">
        <w:rPr>
          <w:rFonts w:ascii="Times New Roman" w:eastAsia="Times New Roman" w:hAnsi="Times New Roman" w:cs="Times New Roman"/>
          <w:b/>
          <w:color w:val="000000"/>
          <w:spacing w:val="-1"/>
          <w:sz w:val="26"/>
          <w:szCs w:val="20"/>
          <w:lang w:eastAsia="ru-RU"/>
        </w:rPr>
        <w:t>редоставлении меры</w:t>
      </w:r>
      <w:r w:rsidRPr="00F55F73">
        <w:rPr>
          <w:rFonts w:ascii="Times New Roman" w:eastAsia="Times New Roman" w:hAnsi="Times New Roman" w:cs="Times New Roman"/>
          <w:b/>
          <w:color w:val="000000"/>
          <w:spacing w:val="-2"/>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поддержки </w:t>
      </w:r>
      <w:r w:rsidRPr="00F55F73">
        <w:rPr>
          <w:rFonts w:ascii="Times New Roman" w:eastAsia="Times New Roman" w:hAnsi="Times New Roman" w:cs="Times New Roman"/>
          <w:b/>
          <w:color w:val="000000"/>
          <w:sz w:val="26"/>
          <w:szCs w:val="20"/>
          <w:lang w:eastAsia="ru-RU"/>
        </w:rPr>
        <w:t>(в</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бумажной форме)</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before="11" w:after="0" w:line="240" w:lineRule="auto"/>
        <w:rPr>
          <w:rFonts w:ascii="Times New Roman" w:eastAsia="Times New Roman" w:hAnsi="Times New Roman" w:cs="Times New Roman"/>
          <w:color w:val="000000"/>
          <w:sz w:val="26"/>
          <w:szCs w:val="20"/>
          <w:lang w:eastAsia="ru-RU"/>
        </w:rPr>
      </w:pPr>
    </w:p>
    <w:p w:rsidR="00F55F73" w:rsidRPr="00F55F73" w:rsidRDefault="002B4110" w:rsidP="00F55F73">
      <w:pPr>
        <w:widowControl w:val="0"/>
        <w:spacing w:after="0" w:line="240" w:lineRule="auto"/>
        <w:ind w:right="319"/>
        <w:jc w:val="center"/>
        <w:rPr>
          <w:rFonts w:ascii="Times New Roman" w:eastAsia="Times New Roman" w:hAnsi="Times New Roman" w:cs="Times New Roman"/>
          <w:color w:val="000000"/>
          <w:sz w:val="26"/>
          <w:szCs w:val="20"/>
          <w:lang w:eastAsia="ru-RU"/>
        </w:rPr>
      </w:pPr>
      <w:r w:rsidRPr="002B4110">
        <w:rPr>
          <w:noProof/>
        </w:rPr>
        <w:pict>
          <v:shape id="Picture 5" o:spid="_x0000_s1031" style="position:absolute;left:0;text-align:left;margin-left:147.35pt;margin-top:1pt;width:335.95pt;height:0;z-index:-251655168;visibility:visible;mso-wrap-distance-bottom:-9544.36978mm;mso-position-horizontal-relative:page" coordsize="671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" adj="0,,0" path="m,l6719,e" filled="f" strokeweight=".19808mm">
            <v:stroke joinstyle="round"/>
            <v:formulas/>
            <v:path arrowok="t" o:extrusionok="f" o:connecttype="segments" textboxrect="0,0,6719,0"/>
            <w10:wrap anchorx="page"/>
          </v:shape>
        </w:pict>
      </w:r>
      <w:r w:rsidR="00F55F73" w:rsidRPr="00F55F73">
        <w:rPr>
          <w:rFonts w:ascii="Times New Roman" w:eastAsia="Times New Roman" w:hAnsi="Times New Roman" w:cs="Times New Roman"/>
          <w:i/>
          <w:color w:val="000000"/>
          <w:sz w:val="26"/>
          <w:szCs w:val="20"/>
          <w:lang w:eastAsia="ru-RU"/>
        </w:rPr>
        <w:t>Наименование</w:t>
      </w:r>
      <w:r w:rsidR="00F55F73" w:rsidRPr="00F55F73">
        <w:rPr>
          <w:rFonts w:ascii="Times New Roman" w:eastAsia="Times New Roman" w:hAnsi="Times New Roman" w:cs="Times New Roman"/>
          <w:i/>
          <w:color w:val="000000"/>
          <w:spacing w:val="-7"/>
          <w:sz w:val="26"/>
          <w:szCs w:val="20"/>
          <w:lang w:eastAsia="ru-RU"/>
        </w:rPr>
        <w:t xml:space="preserve"> </w:t>
      </w:r>
      <w:r w:rsidR="00F55F73" w:rsidRPr="00F55F73">
        <w:rPr>
          <w:rFonts w:ascii="Times New Roman" w:eastAsia="Times New Roman" w:hAnsi="Times New Roman" w:cs="Times New Roman"/>
          <w:i/>
          <w:color w:val="000000"/>
          <w:spacing w:val="-1"/>
          <w:sz w:val="26"/>
          <w:szCs w:val="20"/>
          <w:lang w:eastAsia="ru-RU"/>
        </w:rPr>
        <w:t>образовательного учреждения</w:t>
      </w:r>
    </w:p>
    <w:p w:rsidR="00F55F73" w:rsidRPr="00F55F73" w:rsidRDefault="00F55F73" w:rsidP="00F55F73">
      <w:pPr>
        <w:widowControl w:val="0"/>
        <w:spacing w:before="2" w:after="0" w:line="240" w:lineRule="auto"/>
        <w:rPr>
          <w:rFonts w:ascii="Times New Roman" w:eastAsia="Times New Roman" w:hAnsi="Times New Roman" w:cs="Times New Roman"/>
          <w:i/>
          <w:color w:val="000000"/>
          <w:sz w:val="26"/>
          <w:szCs w:val="20"/>
          <w:lang w:eastAsia="ru-RU"/>
        </w:rPr>
      </w:pPr>
    </w:p>
    <w:p w:rsidR="00F55F73" w:rsidRPr="00F55F73" w:rsidRDefault="00F55F73" w:rsidP="00F55F73">
      <w:pPr>
        <w:widowControl w:val="0"/>
        <w:spacing w:after="0" w:line="240" w:lineRule="auto"/>
        <w:ind w:left="6378"/>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Кому:</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z w:val="26"/>
          <w:szCs w:val="20"/>
          <w:u w:val="single"/>
          <w:lang w:eastAsia="ru-RU"/>
        </w:rPr>
        <w:t xml:space="preserve"> </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before="1"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before="64" w:after="0" w:line="319" w:lineRule="exact"/>
        <w:ind w:right="316"/>
        <w:jc w:val="center"/>
        <w:rPr>
          <w:rFonts w:ascii="Times New Roman" w:eastAsia="Times New Roman" w:hAnsi="Times New Roman" w:cs="Times New Roman"/>
          <w:color w:val="000000"/>
          <w:spacing w:val="-2"/>
          <w:sz w:val="26"/>
          <w:szCs w:val="20"/>
          <w:lang w:eastAsia="ru-RU"/>
        </w:rPr>
      </w:pPr>
      <w:r w:rsidRPr="00F55F73">
        <w:rPr>
          <w:rFonts w:ascii="Times New Roman" w:eastAsia="Times New Roman" w:hAnsi="Times New Roman" w:cs="Times New Roman"/>
          <w:color w:val="000000"/>
          <w:spacing w:val="-2"/>
          <w:sz w:val="26"/>
          <w:szCs w:val="20"/>
          <w:lang w:eastAsia="ru-RU"/>
        </w:rPr>
        <w:t>Решение</w:t>
      </w:r>
    </w:p>
    <w:p w:rsidR="00F55F73" w:rsidRPr="00F55F73" w:rsidRDefault="00F55F73" w:rsidP="00F55F73">
      <w:pPr>
        <w:widowControl w:val="0"/>
        <w:spacing w:after="0" w:line="280" w:lineRule="exact"/>
        <w:ind w:left="60"/>
        <w:jc w:val="center"/>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предоставлении</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освобождению от платы, взимаемой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 (законных</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представителей)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1"/>
          <w:sz w:val="26"/>
          <w:szCs w:val="20"/>
          <w:lang w:eastAsia="ru-RU"/>
        </w:rPr>
        <w:t xml:space="preserve"> присмотр</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
          <w:sz w:val="26"/>
          <w:szCs w:val="20"/>
          <w:lang w:eastAsia="ru-RU"/>
        </w:rPr>
        <w:t xml:space="preserve"> уход</w:t>
      </w:r>
      <w:r w:rsidRPr="00F55F73">
        <w:rPr>
          <w:rFonts w:ascii="Times New Roman" w:eastAsia="Times New Roman" w:hAnsi="Times New Roman" w:cs="Times New Roman"/>
          <w:color w:val="000000"/>
          <w:sz w:val="26"/>
          <w:szCs w:val="20"/>
          <w:lang w:eastAsia="ru-RU"/>
        </w:rPr>
        <w:t xml:space="preserve">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w:t>
      </w:r>
    </w:p>
    <w:p w:rsidR="00F55F73" w:rsidRPr="00F55F73" w:rsidRDefault="00F55F73" w:rsidP="00F55F73">
      <w:pPr>
        <w:widowControl w:val="0"/>
        <w:spacing w:before="9"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8111"/>
        </w:tabs>
        <w:spacing w:after="0" w:line="240" w:lineRule="auto"/>
        <w:ind w:left="144"/>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от </w:t>
      </w:r>
      <w:r w:rsidRPr="00F55F73">
        <w:rPr>
          <w:rFonts w:ascii="Times New Roman" w:eastAsia="Times New Roman" w:hAnsi="Times New Roman" w:cs="Times New Roman"/>
          <w:color w:val="000000"/>
          <w:sz w:val="26"/>
          <w:szCs w:val="20"/>
          <w:lang w:eastAsia="ru-RU"/>
        </w:rPr>
        <w:tab/>
        <w:t xml:space="preserve">                   №</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u w:val="single"/>
          <w:lang w:eastAsia="ru-RU"/>
        </w:rPr>
        <w:t xml:space="preserve"> </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before="3"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1502"/>
        </w:tabs>
        <w:spacing w:after="0" w:line="240" w:lineRule="auto"/>
        <w:ind w:left="103" w:right="785" w:firstLine="600"/>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Вам</w:t>
      </w:r>
      <w:r w:rsidRPr="00F55F73">
        <w:rPr>
          <w:rFonts w:ascii="Times New Roman" w:eastAsia="Times New Roman" w:hAnsi="Times New Roman" w:cs="Times New Roman"/>
          <w:color w:val="000000"/>
          <w:sz w:val="26"/>
          <w:szCs w:val="20"/>
          <w:lang w:eastAsia="ru-RU"/>
        </w:rPr>
        <w:tab/>
        <w:t>предоставлена</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z w:val="26"/>
          <w:szCs w:val="20"/>
          <w:lang w:eastAsia="ru-RU"/>
        </w:rPr>
        <w:t>поддержки</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z w:val="26"/>
          <w:szCs w:val="20"/>
          <w:lang w:eastAsia="ru-RU"/>
        </w:rPr>
        <w:t>по</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z w:val="26"/>
          <w:szCs w:val="20"/>
          <w:lang w:eastAsia="ru-RU"/>
        </w:rPr>
        <w:t>освобождению</w:t>
      </w:r>
      <w:r w:rsidRPr="00F55F73">
        <w:rPr>
          <w:rFonts w:ascii="Times New Roman" w:eastAsia="Times New Roman" w:hAnsi="Times New Roman" w:cs="Times New Roman"/>
          <w:color w:val="000000"/>
          <w:spacing w:val="-1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w:t>
      </w:r>
      <w:r w:rsidRPr="00F55F73">
        <w:rPr>
          <w:rFonts w:ascii="Times New Roman" w:eastAsia="Times New Roman" w:hAnsi="Times New Roman" w:cs="Times New Roman"/>
          <w:color w:val="000000"/>
          <w:spacing w:val="-11"/>
          <w:sz w:val="26"/>
          <w:szCs w:val="20"/>
          <w:lang w:eastAsia="ru-RU"/>
        </w:rPr>
        <w:t xml:space="preserve"> </w:t>
      </w:r>
      <w:r w:rsidRPr="00F55F73">
        <w:rPr>
          <w:rFonts w:ascii="Times New Roman" w:eastAsia="Times New Roman" w:hAnsi="Times New Roman" w:cs="Times New Roman"/>
          <w:color w:val="000000"/>
          <w:sz w:val="26"/>
          <w:szCs w:val="20"/>
          <w:lang w:eastAsia="ru-RU"/>
        </w:rPr>
        <w:t>платы,</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взимаемой</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родителей</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(законных</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представителей)</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присмотр</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уход</w:t>
      </w:r>
    </w:p>
    <w:p w:rsidR="00F55F73" w:rsidRPr="00F55F73" w:rsidRDefault="00F55F73" w:rsidP="00F55F73">
      <w:pPr>
        <w:widowControl w:val="0"/>
        <w:tabs>
          <w:tab w:val="left" w:pos="2348"/>
        </w:tabs>
        <w:spacing w:before="87" w:after="0" w:line="240" w:lineRule="auto"/>
        <w:ind w:left="103"/>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z w:val="26"/>
          <w:szCs w:val="20"/>
          <w:lang w:eastAsia="ru-RU"/>
        </w:rPr>
        <w:tab/>
      </w:r>
      <w:r w:rsidRPr="00F55F73">
        <w:rPr>
          <w:rFonts w:ascii="Times New Roman" w:eastAsia="Times New Roman" w:hAnsi="Times New Roman" w:cs="Times New Roman"/>
          <w:i/>
          <w:color w:val="000000"/>
          <w:sz w:val="26"/>
          <w:szCs w:val="20"/>
          <w:lang w:eastAsia="ru-RU"/>
        </w:rPr>
        <w:t>(указывается</w:t>
      </w:r>
      <w:r w:rsidRPr="00F55F73">
        <w:rPr>
          <w:rFonts w:ascii="Times New Roman" w:eastAsia="Times New Roman" w:hAnsi="Times New Roman" w:cs="Times New Roman"/>
          <w:i/>
          <w:color w:val="000000"/>
          <w:spacing w:val="-17"/>
          <w:sz w:val="26"/>
          <w:szCs w:val="20"/>
          <w:lang w:eastAsia="ru-RU"/>
        </w:rPr>
        <w:t xml:space="preserve"> </w:t>
      </w:r>
      <w:r w:rsidRPr="00F55F73">
        <w:rPr>
          <w:rFonts w:ascii="Times New Roman" w:eastAsia="Times New Roman" w:hAnsi="Times New Roman" w:cs="Times New Roman"/>
          <w:i/>
          <w:color w:val="000000"/>
          <w:sz w:val="26"/>
          <w:szCs w:val="20"/>
          <w:lang w:eastAsia="ru-RU"/>
        </w:rPr>
        <w:t>название</w:t>
      </w:r>
      <w:r w:rsidRPr="00F55F73">
        <w:rPr>
          <w:rFonts w:ascii="Times New Roman" w:eastAsia="Times New Roman" w:hAnsi="Times New Roman" w:cs="Times New Roman"/>
          <w:i/>
          <w:color w:val="000000"/>
          <w:spacing w:val="-18"/>
          <w:sz w:val="26"/>
          <w:szCs w:val="20"/>
          <w:lang w:eastAsia="ru-RU"/>
        </w:rPr>
        <w:t xml:space="preserve"> </w:t>
      </w:r>
      <w:r w:rsidRPr="00F55F73">
        <w:rPr>
          <w:rFonts w:ascii="Times New Roman" w:eastAsia="Times New Roman" w:hAnsi="Times New Roman" w:cs="Times New Roman"/>
          <w:i/>
          <w:color w:val="000000"/>
          <w:sz w:val="26"/>
          <w:szCs w:val="20"/>
          <w:lang w:eastAsia="ru-RU"/>
        </w:rPr>
        <w:t>дошкольной</w:t>
      </w:r>
      <w:r w:rsidRPr="00F55F73">
        <w:rPr>
          <w:rFonts w:ascii="Times New Roman" w:eastAsia="Times New Roman" w:hAnsi="Times New Roman" w:cs="Times New Roman"/>
          <w:i/>
          <w:color w:val="000000"/>
          <w:spacing w:val="-16"/>
          <w:sz w:val="26"/>
          <w:szCs w:val="20"/>
          <w:lang w:eastAsia="ru-RU"/>
        </w:rPr>
        <w:t xml:space="preserve"> </w:t>
      </w:r>
      <w:r w:rsidRPr="00F55F73">
        <w:rPr>
          <w:rFonts w:ascii="Times New Roman" w:eastAsia="Times New Roman" w:hAnsi="Times New Roman" w:cs="Times New Roman"/>
          <w:i/>
          <w:color w:val="000000"/>
          <w:sz w:val="26"/>
          <w:szCs w:val="20"/>
          <w:lang w:eastAsia="ru-RU"/>
        </w:rPr>
        <w:t>образовательной</w:t>
      </w:r>
      <w:r w:rsidRPr="00F55F73">
        <w:rPr>
          <w:rFonts w:ascii="Times New Roman" w:eastAsia="Times New Roman" w:hAnsi="Times New Roman" w:cs="Times New Roman"/>
          <w:i/>
          <w:color w:val="000000"/>
          <w:spacing w:val="-19"/>
          <w:sz w:val="26"/>
          <w:szCs w:val="20"/>
          <w:lang w:eastAsia="ru-RU"/>
        </w:rPr>
        <w:t xml:space="preserve"> </w:t>
      </w:r>
      <w:r w:rsidRPr="00F55F73">
        <w:rPr>
          <w:rFonts w:ascii="Times New Roman" w:eastAsia="Times New Roman" w:hAnsi="Times New Roman" w:cs="Times New Roman"/>
          <w:i/>
          <w:color w:val="000000"/>
          <w:sz w:val="26"/>
          <w:szCs w:val="20"/>
          <w:lang w:eastAsia="ru-RU"/>
        </w:rPr>
        <w:t>организации)</w:t>
      </w:r>
      <w:r w:rsidRPr="00F55F73">
        <w:rPr>
          <w:rFonts w:ascii="Times New Roman" w:eastAsia="Times New Roman" w:hAnsi="Times New Roman" w:cs="Times New Roman"/>
          <w:color w:val="000000"/>
          <w:sz w:val="26"/>
          <w:szCs w:val="20"/>
          <w:lang w:eastAsia="ru-RU"/>
        </w:rPr>
        <w:t>.</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before="5" w:after="0" w:line="240" w:lineRule="auto"/>
        <w:rPr>
          <w:rFonts w:ascii="Times New Roman" w:eastAsia="Times New Roman" w:hAnsi="Times New Roman" w:cs="Times New Roman"/>
          <w:color w:val="000000"/>
          <w:sz w:val="26"/>
          <w:szCs w:val="20"/>
          <w:lang w:eastAsia="ru-RU"/>
        </w:rPr>
      </w:pPr>
    </w:p>
    <w:p w:rsidR="00F55F73" w:rsidRPr="00F55F73" w:rsidRDefault="002B4110" w:rsidP="00F55F73">
      <w:pPr>
        <w:widowControl w:val="0"/>
        <w:spacing w:after="0" w:line="20" w:lineRule="atLeast"/>
        <w:ind w:left="472"/>
        <w:rPr>
          <w:rFonts w:ascii="Times New Roman" w:eastAsia="Times New Roman" w:hAnsi="Times New Roman" w:cs="Times New Roman"/>
          <w:color w:val="000000"/>
          <w:sz w:val="26"/>
          <w:szCs w:val="20"/>
          <w:lang w:eastAsia="ru-RU"/>
        </w:rPr>
      </w:pPr>
      <w:r w:rsidRPr="002B4110">
        <w:pict>
          <v:group id="Picture 6" o:spid="_x0000_s1029" style="width:210.55pt;height:1pt;mso-position-horizontal-relative:char;mso-position-vertical-relative:line" coordsize="2673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">
            <v:shape id="Полилиния 6" o:spid="_x0000_s1030" style="position:absolute;left:25;top:26;width:26664;height:127;visibility:visible" coordsize="4199,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" adj="0,,0" path="m,l4199,e" filled="f" strokeweight=".20308mm">
              <v:stroke joinstyle="round"/>
              <v:formulas/>
              <v:path arrowok="t" o:extrusionok="f" o:connecttype="segments" textboxrect="0,0,4199,20"/>
            </v:shape>
            <w10:anchorlock/>
          </v:group>
        </w:pict>
      </w:r>
    </w:p>
    <w:p w:rsidR="00F55F73" w:rsidRPr="00F55F73" w:rsidRDefault="00F55F73" w:rsidP="00F55F73">
      <w:pPr>
        <w:widowControl w:val="0"/>
        <w:spacing w:after="0" w:line="164" w:lineRule="exact"/>
        <w:ind w:left="1344"/>
        <w:rPr>
          <w:rFonts w:ascii="Times New Roman" w:eastAsia="Times New Roman" w:hAnsi="Times New Roman" w:cs="Times New Roman"/>
          <w:i/>
          <w:color w:val="000000"/>
          <w:spacing w:val="-1"/>
          <w:sz w:val="26"/>
          <w:szCs w:val="20"/>
          <w:lang w:eastAsia="ru-RU"/>
        </w:rPr>
      </w:pPr>
      <w:r w:rsidRPr="00F55F73">
        <w:rPr>
          <w:rFonts w:ascii="Times New Roman" w:eastAsia="Times New Roman" w:hAnsi="Times New Roman" w:cs="Times New Roman"/>
          <w:i/>
          <w:color w:val="000000"/>
          <w:spacing w:val="-1"/>
          <w:sz w:val="26"/>
          <w:szCs w:val="20"/>
          <w:lang w:eastAsia="ru-RU"/>
        </w:rPr>
        <w:t>Должность</w:t>
      </w:r>
      <w:r w:rsidRPr="00F55F73">
        <w:rPr>
          <w:rFonts w:ascii="Times New Roman" w:eastAsia="Times New Roman" w:hAnsi="Times New Roman" w:cs="Times New Roman"/>
          <w:i/>
          <w:color w:val="000000"/>
          <w:spacing w:val="-4"/>
          <w:sz w:val="26"/>
          <w:szCs w:val="20"/>
          <w:lang w:eastAsia="ru-RU"/>
        </w:rPr>
        <w:t xml:space="preserve"> </w:t>
      </w:r>
      <w:r w:rsidRPr="00F55F73">
        <w:rPr>
          <w:rFonts w:ascii="Times New Roman" w:eastAsia="Times New Roman" w:hAnsi="Times New Roman" w:cs="Times New Roman"/>
          <w:i/>
          <w:color w:val="000000"/>
          <w:sz w:val="26"/>
          <w:szCs w:val="20"/>
          <w:lang w:eastAsia="ru-RU"/>
        </w:rPr>
        <w:t>и</w:t>
      </w:r>
      <w:r w:rsidRPr="00F55F73">
        <w:rPr>
          <w:rFonts w:ascii="Times New Roman" w:eastAsia="Times New Roman" w:hAnsi="Times New Roman" w:cs="Times New Roman"/>
          <w:i/>
          <w:color w:val="000000"/>
          <w:spacing w:val="1"/>
          <w:sz w:val="26"/>
          <w:szCs w:val="20"/>
          <w:lang w:eastAsia="ru-RU"/>
        </w:rPr>
        <w:t xml:space="preserve"> </w:t>
      </w:r>
      <w:r w:rsidRPr="00F55F73">
        <w:rPr>
          <w:rFonts w:ascii="Times New Roman" w:eastAsia="Times New Roman" w:hAnsi="Times New Roman" w:cs="Times New Roman"/>
          <w:i/>
          <w:color w:val="000000"/>
          <w:spacing w:val="-1"/>
          <w:sz w:val="26"/>
          <w:szCs w:val="20"/>
          <w:lang w:eastAsia="ru-RU"/>
        </w:rPr>
        <w:t>ФИО</w:t>
      </w:r>
      <w:r w:rsidRPr="00F55F73">
        <w:rPr>
          <w:rFonts w:ascii="Times New Roman" w:eastAsia="Times New Roman" w:hAnsi="Times New Roman" w:cs="Times New Roman"/>
          <w:i/>
          <w:color w:val="000000"/>
          <w:spacing w:val="-3"/>
          <w:sz w:val="26"/>
          <w:szCs w:val="20"/>
          <w:lang w:eastAsia="ru-RU"/>
        </w:rPr>
        <w:t xml:space="preserve"> </w:t>
      </w:r>
      <w:r w:rsidRPr="00F55F73">
        <w:rPr>
          <w:rFonts w:ascii="Times New Roman" w:eastAsia="Times New Roman" w:hAnsi="Times New Roman" w:cs="Times New Roman"/>
          <w:i/>
          <w:color w:val="000000"/>
          <w:spacing w:val="-1"/>
          <w:sz w:val="26"/>
          <w:szCs w:val="20"/>
          <w:lang w:eastAsia="ru-RU"/>
        </w:rPr>
        <w:t>сотрудника</w:t>
      </w:r>
    </w:p>
    <w:p w:rsidR="00F55F73" w:rsidRPr="00F55F73" w:rsidRDefault="00F55F73" w:rsidP="00F55F73">
      <w:pPr>
        <w:widowControl w:val="0"/>
        <w:spacing w:after="0" w:line="164" w:lineRule="exact"/>
        <w:ind w:left="1344"/>
        <w:rPr>
          <w:rFonts w:ascii="Times New Roman" w:eastAsia="Times New Roman" w:hAnsi="Times New Roman" w:cs="Times New Roman"/>
          <w:i/>
          <w:color w:val="000000"/>
          <w:spacing w:val="-1"/>
          <w:sz w:val="26"/>
          <w:szCs w:val="20"/>
          <w:lang w:eastAsia="ru-RU"/>
        </w:rPr>
      </w:pPr>
    </w:p>
    <w:p w:rsidR="00F55F73" w:rsidRPr="00F55F73" w:rsidRDefault="00F55F73" w:rsidP="00F55F73">
      <w:pPr>
        <w:widowControl w:val="0"/>
        <w:spacing w:after="0" w:line="164" w:lineRule="exact"/>
        <w:ind w:left="1344"/>
        <w:rPr>
          <w:rFonts w:ascii="Times New Roman" w:eastAsia="Times New Roman" w:hAnsi="Times New Roman" w:cs="Times New Roman"/>
          <w:i/>
          <w:color w:val="000000"/>
          <w:spacing w:val="-1"/>
          <w:sz w:val="26"/>
          <w:szCs w:val="20"/>
          <w:lang w:eastAsia="ru-RU"/>
        </w:rPr>
      </w:pP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spacing w:after="240" w:line="240" w:lineRule="auto"/>
        <w:ind w:left="5670" w:right="1134"/>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(подпись)</w:t>
      </w: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spacing w:after="360" w:line="240" w:lineRule="auto"/>
        <w:ind w:left="5670" w:right="1134"/>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(дата)</w:t>
      </w:r>
    </w:p>
    <w:p w:rsidR="00F55F73" w:rsidRDefault="00F55F73" w:rsidP="00F55F73">
      <w:pPr>
        <w:pBdr>
          <w:top w:val="single" w:sz="4" w:space="0" w:color="000000"/>
        </w:pBdr>
        <w:spacing w:after="36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spacing w:after="360" w:line="240" w:lineRule="auto"/>
        <w:ind w:left="5670" w:right="1134"/>
        <w:jc w:val="center"/>
        <w:rPr>
          <w:rFonts w:ascii="Times New Roman" w:eastAsia="Times New Roman" w:hAnsi="Times New Roman" w:cs="Times New Roman"/>
          <w:color w:val="000000"/>
          <w:sz w:val="26"/>
          <w:szCs w:val="20"/>
          <w:lang w:eastAsia="ru-RU"/>
        </w:rPr>
      </w:pPr>
    </w:p>
    <w:tbl>
      <w:tblPr>
        <w:tblW w:w="0" w:type="auto"/>
        <w:tblLayout w:type="fixed"/>
        <w:tblLook w:val="04A0"/>
      </w:tblPr>
      <w:tblGrid>
        <w:gridCol w:w="2693"/>
        <w:gridCol w:w="6945"/>
      </w:tblGrid>
      <w:tr w:rsidR="00F55F73" w:rsidRPr="00F55F73" w:rsidTr="00405A79">
        <w:tc>
          <w:tcPr>
            <w:tcW w:w="2693" w:type="dxa"/>
            <w:shd w:val="clear" w:color="auto" w:fill="FFFFFF"/>
          </w:tcPr>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tc>
        <w:tc>
          <w:tcPr>
            <w:tcW w:w="6945" w:type="dxa"/>
            <w:shd w:val="clear" w:color="auto" w:fill="FFFFFF"/>
          </w:tcPr>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r w:rsidRPr="00F55F73">
              <w:rPr>
                <w:rFonts w:ascii="Times New Roman" w:eastAsia="Times New Roman" w:hAnsi="Times New Roman" w:cs="Times New Roman"/>
                <w:b/>
                <w:color w:val="000000"/>
                <w:sz w:val="24"/>
                <w:szCs w:val="20"/>
                <w:lang w:eastAsia="ru-RU"/>
              </w:rPr>
              <w:t>Приложение 3</w:t>
            </w:r>
          </w:p>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p>
          <w:p w:rsidR="00F55F73" w:rsidRPr="00F55F73" w:rsidRDefault="00F55F73" w:rsidP="00F55F73">
            <w:pPr>
              <w:widowControl w:val="0"/>
              <w:spacing w:after="0" w:line="280" w:lineRule="exact"/>
              <w:ind w:left="60"/>
              <w:jc w:val="center"/>
              <w:outlineLvl w:val="2"/>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к Порядку по освобождению от платы, взимаемой с родителей (законных представителей) за присмотр и уход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4"/>
                <w:szCs w:val="20"/>
                <w:lang w:eastAsia="ru-RU"/>
              </w:rPr>
              <w:t>Форма</w:t>
            </w:r>
          </w:p>
        </w:tc>
      </w:tr>
    </w:tbl>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307" w:lineRule="auto"/>
        <w:ind w:left="1051" w:right="1356"/>
        <w:contextualSpacing/>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Форма</w:t>
      </w:r>
      <w:r w:rsidRPr="00F55F73">
        <w:rPr>
          <w:rFonts w:ascii="Times New Roman" w:eastAsia="Times New Roman" w:hAnsi="Times New Roman" w:cs="Times New Roman"/>
          <w:b/>
          <w:color w:val="000000"/>
          <w:spacing w:val="-2"/>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решения</w:t>
      </w:r>
      <w:r w:rsidRPr="00F55F73">
        <w:rPr>
          <w:rFonts w:ascii="Times New Roman" w:eastAsia="Times New Roman" w:hAnsi="Times New Roman" w:cs="Times New Roman"/>
          <w:b/>
          <w:color w:val="000000"/>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об отказе </w:t>
      </w:r>
      <w:r w:rsidRPr="00F55F73">
        <w:rPr>
          <w:rFonts w:ascii="Times New Roman" w:eastAsia="Times New Roman" w:hAnsi="Times New Roman" w:cs="Times New Roman"/>
          <w:b/>
          <w:color w:val="000000"/>
          <w:sz w:val="26"/>
          <w:szCs w:val="20"/>
          <w:lang w:eastAsia="ru-RU"/>
        </w:rPr>
        <w:t>в</w:t>
      </w:r>
      <w:r w:rsidRPr="00F55F73">
        <w:rPr>
          <w:rFonts w:ascii="Times New Roman" w:eastAsia="Times New Roman" w:hAnsi="Times New Roman" w:cs="Times New Roman"/>
          <w:b/>
          <w:color w:val="000000"/>
          <w:spacing w:val="-2"/>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предоставлении</w:t>
      </w:r>
      <w:r w:rsidRPr="00F55F73">
        <w:rPr>
          <w:rFonts w:ascii="Times New Roman" w:eastAsia="Times New Roman" w:hAnsi="Times New Roman" w:cs="Times New Roman"/>
          <w:b/>
          <w:color w:val="000000"/>
          <w:spacing w:val="2"/>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меры</w:t>
      </w:r>
      <w:r w:rsidRPr="00F55F73">
        <w:rPr>
          <w:rFonts w:ascii="Times New Roman" w:eastAsia="Times New Roman" w:hAnsi="Times New Roman" w:cs="Times New Roman"/>
          <w:b/>
          <w:color w:val="000000"/>
          <w:spacing w:val="2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поддержки </w:t>
      </w:r>
      <w:r w:rsidRPr="00F55F73">
        <w:rPr>
          <w:rFonts w:ascii="Times New Roman" w:eastAsia="Times New Roman" w:hAnsi="Times New Roman" w:cs="Times New Roman"/>
          <w:b/>
          <w:color w:val="000000"/>
          <w:sz w:val="26"/>
          <w:szCs w:val="20"/>
          <w:lang w:eastAsia="ru-RU"/>
        </w:rPr>
        <w:t>(в</w:t>
      </w:r>
      <w:r w:rsidRPr="00F55F73">
        <w:rPr>
          <w:rFonts w:ascii="Times New Roman" w:eastAsia="Times New Roman" w:hAnsi="Times New Roman" w:cs="Times New Roman"/>
          <w:b/>
          <w:color w:val="000000"/>
          <w:spacing w:val="-2"/>
          <w:sz w:val="26"/>
          <w:szCs w:val="20"/>
          <w:lang w:eastAsia="ru-RU"/>
        </w:rPr>
        <w:t xml:space="preserve"> бумажной</w:t>
      </w:r>
      <w:r w:rsidRPr="00F55F73">
        <w:rPr>
          <w:rFonts w:ascii="Times New Roman" w:eastAsia="Times New Roman" w:hAnsi="Times New Roman" w:cs="Times New Roman"/>
          <w:b/>
          <w:color w:val="000000"/>
          <w:spacing w:val="-1"/>
          <w:sz w:val="26"/>
          <w:szCs w:val="20"/>
          <w:lang w:eastAsia="ru-RU"/>
        </w:rPr>
        <w:t xml:space="preserve"> форме)</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2B4110" w:rsidP="00F55F73">
      <w:pPr>
        <w:widowControl w:val="0"/>
        <w:spacing w:before="208" w:after="0" w:line="240" w:lineRule="auto"/>
        <w:ind w:right="319"/>
        <w:jc w:val="center"/>
        <w:rPr>
          <w:rFonts w:ascii="Times New Roman" w:eastAsia="Times New Roman" w:hAnsi="Times New Roman" w:cs="Times New Roman"/>
          <w:color w:val="000000"/>
          <w:sz w:val="26"/>
          <w:szCs w:val="20"/>
          <w:lang w:eastAsia="ru-RU"/>
        </w:rPr>
      </w:pPr>
      <w:r w:rsidRPr="002B4110">
        <w:rPr>
          <w:noProof/>
        </w:rPr>
        <w:pict>
          <v:shape id="Picture 7" o:spid="_x0000_s1028" style="position:absolute;left:0;text-align:left;margin-left:147.35pt;margin-top:11.4pt;width:335.95pt;height:0;z-index:-251654144;visibility:visible;mso-wrap-distance-bottom:-9544.36978mm;mso-position-horizontal-relative:page" coordsize="671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" adj="0,,0" path="m,l6719,e" filled="f" strokeweight=".19808mm">
            <v:stroke joinstyle="round"/>
            <v:formulas/>
            <v:path arrowok="t" o:extrusionok="f" o:connecttype="segments" textboxrect="0,0,6719,0"/>
            <w10:wrap anchorx="page"/>
          </v:shape>
        </w:pict>
      </w:r>
      <w:r w:rsidR="00F55F73" w:rsidRPr="00F55F73">
        <w:rPr>
          <w:rFonts w:ascii="Times New Roman" w:eastAsia="Times New Roman" w:hAnsi="Times New Roman" w:cs="Times New Roman"/>
          <w:i/>
          <w:color w:val="000000"/>
          <w:sz w:val="26"/>
          <w:szCs w:val="20"/>
          <w:lang w:eastAsia="ru-RU"/>
        </w:rPr>
        <w:t>Наименование</w:t>
      </w:r>
      <w:r w:rsidR="00F55F73" w:rsidRPr="00F55F73">
        <w:rPr>
          <w:rFonts w:ascii="Times New Roman" w:eastAsia="Times New Roman" w:hAnsi="Times New Roman" w:cs="Times New Roman"/>
          <w:i/>
          <w:color w:val="000000"/>
          <w:spacing w:val="-7"/>
          <w:sz w:val="26"/>
          <w:szCs w:val="20"/>
          <w:lang w:eastAsia="ru-RU"/>
        </w:rPr>
        <w:t xml:space="preserve"> </w:t>
      </w:r>
      <w:r w:rsidR="00F55F73" w:rsidRPr="00F55F73">
        <w:rPr>
          <w:rFonts w:ascii="Times New Roman" w:eastAsia="Times New Roman" w:hAnsi="Times New Roman" w:cs="Times New Roman"/>
          <w:i/>
          <w:color w:val="000000"/>
          <w:spacing w:val="-1"/>
          <w:sz w:val="26"/>
          <w:szCs w:val="20"/>
          <w:lang w:eastAsia="ru-RU"/>
        </w:rPr>
        <w:t xml:space="preserve">образовательного </w:t>
      </w:r>
      <w:r w:rsidR="00F55F73" w:rsidRPr="00F55F73">
        <w:rPr>
          <w:rFonts w:ascii="Times New Roman" w:eastAsia="Times New Roman" w:hAnsi="Times New Roman" w:cs="Times New Roman"/>
          <w:i/>
          <w:color w:val="000000"/>
          <w:spacing w:val="1"/>
          <w:sz w:val="26"/>
          <w:szCs w:val="20"/>
          <w:lang w:eastAsia="ru-RU"/>
        </w:rPr>
        <w:t>учреждения</w:t>
      </w:r>
    </w:p>
    <w:p w:rsidR="00F55F73" w:rsidRPr="00F55F73" w:rsidRDefault="00F55F73" w:rsidP="00F55F73">
      <w:pPr>
        <w:widowControl w:val="0"/>
        <w:spacing w:before="2" w:after="0" w:line="240" w:lineRule="auto"/>
        <w:rPr>
          <w:rFonts w:ascii="Times New Roman" w:eastAsia="Times New Roman" w:hAnsi="Times New Roman" w:cs="Times New Roman"/>
          <w:i/>
          <w:color w:val="000000"/>
          <w:sz w:val="26"/>
          <w:szCs w:val="20"/>
          <w:lang w:eastAsia="ru-RU"/>
        </w:rPr>
      </w:pPr>
    </w:p>
    <w:p w:rsidR="00F55F73" w:rsidRPr="00F55F73" w:rsidRDefault="00F55F73" w:rsidP="00F55F73">
      <w:pPr>
        <w:widowControl w:val="0"/>
        <w:spacing w:after="0" w:line="240" w:lineRule="auto"/>
        <w:ind w:left="6378"/>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Кому:</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z w:val="26"/>
          <w:szCs w:val="20"/>
          <w:u w:val="single"/>
          <w:lang w:eastAsia="ru-RU"/>
        </w:rPr>
        <w:t xml:space="preserve"> </w:t>
      </w:r>
    </w:p>
    <w:p w:rsidR="00F55F73" w:rsidRPr="00F55F73" w:rsidRDefault="00F55F73" w:rsidP="00F55F73">
      <w:pPr>
        <w:widowControl w:val="0"/>
        <w:spacing w:before="1"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before="64" w:after="0" w:line="319" w:lineRule="exact"/>
        <w:ind w:right="316"/>
        <w:jc w:val="center"/>
        <w:rPr>
          <w:rFonts w:ascii="Times New Roman" w:eastAsia="Times New Roman" w:hAnsi="Times New Roman" w:cs="Times New Roman"/>
          <w:b/>
          <w:color w:val="000000"/>
          <w:spacing w:val="-2"/>
          <w:sz w:val="26"/>
          <w:szCs w:val="20"/>
          <w:lang w:eastAsia="ru-RU"/>
        </w:rPr>
      </w:pPr>
      <w:r w:rsidRPr="00F55F73">
        <w:rPr>
          <w:rFonts w:ascii="Times New Roman" w:eastAsia="Times New Roman" w:hAnsi="Times New Roman" w:cs="Times New Roman"/>
          <w:b/>
          <w:color w:val="000000"/>
          <w:spacing w:val="-2"/>
          <w:sz w:val="26"/>
          <w:szCs w:val="20"/>
          <w:lang w:eastAsia="ru-RU"/>
        </w:rPr>
        <w:t>Решение</w:t>
      </w:r>
    </w:p>
    <w:p w:rsidR="00F55F73" w:rsidRPr="00F55F73" w:rsidRDefault="00F55F73" w:rsidP="00F55F73">
      <w:pPr>
        <w:widowControl w:val="0"/>
        <w:spacing w:after="0" w:line="240" w:lineRule="auto"/>
        <w:ind w:left="175" w:right="493" w:firstLine="2"/>
        <w:jc w:val="center"/>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z w:val="26"/>
          <w:szCs w:val="20"/>
          <w:lang w:eastAsia="ru-RU"/>
        </w:rPr>
        <w:t>отказе</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предоставлении</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pacing w:val="4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освобождению от платы, взимаемой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родителей (законных</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представителей)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1"/>
          <w:sz w:val="26"/>
          <w:szCs w:val="20"/>
          <w:lang w:eastAsia="ru-RU"/>
        </w:rPr>
        <w:t xml:space="preserve"> присмотр</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1"/>
          <w:sz w:val="26"/>
          <w:szCs w:val="20"/>
          <w:lang w:eastAsia="ru-RU"/>
        </w:rPr>
        <w:t xml:space="preserve"> уход</w:t>
      </w:r>
      <w:r w:rsidRPr="00F55F73">
        <w:rPr>
          <w:rFonts w:ascii="Times New Roman" w:eastAsia="Times New Roman" w:hAnsi="Times New Roman" w:cs="Times New Roman"/>
          <w:color w:val="000000"/>
          <w:sz w:val="26"/>
          <w:szCs w:val="20"/>
          <w:lang w:eastAsia="ru-RU"/>
        </w:rPr>
        <w:t xml:space="preserve"> за детьми в муниципальных образовательных организациях Ракитянского муниципального округа, реализующих образовательную программу дошкольного образования, за детей участников специальной военной операции</w:t>
      </w:r>
    </w:p>
    <w:p w:rsidR="00F55F73" w:rsidRPr="00F55F73" w:rsidRDefault="00F55F73" w:rsidP="00F55F73">
      <w:pPr>
        <w:widowControl w:val="0"/>
        <w:spacing w:before="9"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8111"/>
        </w:tabs>
        <w:spacing w:after="0" w:line="240" w:lineRule="auto"/>
        <w:ind w:left="144"/>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от </w:t>
      </w:r>
      <w:r w:rsidRPr="00F55F73">
        <w:rPr>
          <w:rFonts w:ascii="Times New Roman" w:eastAsia="Times New Roman" w:hAnsi="Times New Roman" w:cs="Times New Roman"/>
          <w:color w:val="000000"/>
          <w:sz w:val="26"/>
          <w:szCs w:val="20"/>
          <w:lang w:eastAsia="ru-RU"/>
        </w:rPr>
        <w:tab/>
        <w:t>№</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u w:val="single"/>
          <w:lang w:eastAsia="ru-RU"/>
        </w:rPr>
        <w:t xml:space="preserve"> </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tabs>
          <w:tab w:val="left" w:pos="9182"/>
        </w:tabs>
        <w:spacing w:after="0" w:line="240" w:lineRule="auto"/>
        <w:ind w:right="316"/>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Вам</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отказано</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предоставлении</w:t>
      </w:r>
      <w:r w:rsidRPr="00F55F73">
        <w:rPr>
          <w:rFonts w:ascii="Times New Roman" w:eastAsia="Times New Roman" w:hAnsi="Times New Roman" w:cs="Times New Roman"/>
          <w:color w:val="000000"/>
          <w:spacing w:val="4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z w:val="26"/>
          <w:szCs w:val="20"/>
          <w:lang w:eastAsia="ru-RU"/>
        </w:rPr>
        <w:t>освобождению</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z w:val="26"/>
          <w:szCs w:val="20"/>
          <w:lang w:eastAsia="ru-RU"/>
        </w:rPr>
        <w:t>от</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z w:val="26"/>
          <w:szCs w:val="20"/>
          <w:lang w:eastAsia="ru-RU"/>
        </w:rPr>
        <w:t>платы,</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взимаемой</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родителей</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z w:val="26"/>
          <w:szCs w:val="20"/>
          <w:lang w:eastAsia="ru-RU"/>
        </w:rPr>
        <w:t>(законных</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представителей)</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за</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присмотр</w:t>
      </w:r>
      <w:r w:rsidRPr="00F55F73">
        <w:rPr>
          <w:rFonts w:ascii="Times New Roman" w:eastAsia="Times New Roman" w:hAnsi="Times New Roman" w:cs="Times New Roman"/>
          <w:color w:val="000000"/>
          <w:spacing w:val="-10"/>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 xml:space="preserve">уход </w:t>
      </w:r>
      <w:r w:rsidRPr="00F55F73">
        <w:rPr>
          <w:rFonts w:ascii="Times New Roman" w:eastAsia="Times New Roman" w:hAnsi="Times New Roman" w:cs="Times New Roman"/>
          <w:color w:val="000000"/>
          <w:sz w:val="26"/>
          <w:szCs w:val="20"/>
          <w:lang w:eastAsia="ru-RU"/>
        </w:rPr>
        <w:t xml:space="preserve">по причине </w:t>
      </w:r>
      <w:r w:rsidRPr="00F55F73">
        <w:rPr>
          <w:rFonts w:ascii="Times New Roman" w:eastAsia="Times New Roman" w:hAnsi="Times New Roman" w:cs="Times New Roman"/>
          <w:i/>
          <w:color w:val="000000"/>
          <w:sz w:val="26"/>
          <w:szCs w:val="20"/>
          <w:lang w:eastAsia="ru-RU"/>
        </w:rPr>
        <w:t>(указывается причина, по которой по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i/>
          <w:color w:val="000000"/>
          <w:sz w:val="26"/>
          <w:szCs w:val="20"/>
          <w:lang w:eastAsia="ru-RU"/>
        </w:rPr>
        <w:t>заявлению</w:t>
      </w:r>
      <w:r w:rsidRPr="00F55F73">
        <w:rPr>
          <w:rFonts w:ascii="Times New Roman" w:eastAsia="Times New Roman" w:hAnsi="Times New Roman" w:cs="Times New Roman"/>
          <w:i/>
          <w:color w:val="000000"/>
          <w:spacing w:val="-8"/>
          <w:sz w:val="26"/>
          <w:szCs w:val="20"/>
          <w:lang w:eastAsia="ru-RU"/>
        </w:rPr>
        <w:t xml:space="preserve"> </w:t>
      </w:r>
      <w:r w:rsidRPr="00F55F73">
        <w:rPr>
          <w:rFonts w:ascii="Times New Roman" w:eastAsia="Times New Roman" w:hAnsi="Times New Roman" w:cs="Times New Roman"/>
          <w:i/>
          <w:color w:val="000000"/>
          <w:sz w:val="26"/>
          <w:szCs w:val="20"/>
          <w:lang w:eastAsia="ru-RU"/>
        </w:rPr>
        <w:t>принято отрицательное</w:t>
      </w:r>
      <w:r w:rsidRPr="00F55F73">
        <w:rPr>
          <w:rFonts w:ascii="Times New Roman" w:eastAsia="Times New Roman" w:hAnsi="Times New Roman" w:cs="Times New Roman"/>
          <w:i/>
          <w:color w:val="000000"/>
          <w:spacing w:val="-25"/>
          <w:sz w:val="26"/>
          <w:szCs w:val="20"/>
          <w:lang w:eastAsia="ru-RU"/>
        </w:rPr>
        <w:t xml:space="preserve"> </w:t>
      </w:r>
      <w:r w:rsidRPr="00F55F73">
        <w:rPr>
          <w:rFonts w:ascii="Times New Roman" w:eastAsia="Times New Roman" w:hAnsi="Times New Roman" w:cs="Times New Roman"/>
          <w:i/>
          <w:color w:val="000000"/>
          <w:sz w:val="26"/>
          <w:szCs w:val="20"/>
          <w:lang w:eastAsia="ru-RU"/>
        </w:rPr>
        <w:t>решение)</w:t>
      </w:r>
      <w:r w:rsidRPr="00F55F73">
        <w:rPr>
          <w:rFonts w:ascii="Times New Roman" w:eastAsia="Times New Roman" w:hAnsi="Times New Roman" w:cs="Times New Roman"/>
          <w:color w:val="000000"/>
          <w:sz w:val="26"/>
          <w:szCs w:val="20"/>
          <w:lang w:eastAsia="ru-RU"/>
        </w:rPr>
        <w:t>.</w:t>
      </w:r>
    </w:p>
    <w:p w:rsidR="00F55F73" w:rsidRPr="00F55F73" w:rsidRDefault="00F55F73" w:rsidP="00F55F73">
      <w:pPr>
        <w:widowControl w:val="0"/>
        <w:tabs>
          <w:tab w:val="left" w:pos="4717"/>
        </w:tabs>
        <w:spacing w:after="0" w:line="240" w:lineRule="auto"/>
        <w:ind w:left="137" w:right="666" w:firstLine="566"/>
        <w:rPr>
          <w:rFonts w:ascii="Times New Roman" w:eastAsia="Times New Roman" w:hAnsi="Times New Roman" w:cs="Times New Roman"/>
          <w:i/>
          <w:color w:val="000000"/>
          <w:sz w:val="26"/>
          <w:szCs w:val="20"/>
          <w:lang w:eastAsia="ru-RU"/>
        </w:rPr>
      </w:pPr>
    </w:p>
    <w:p w:rsidR="00F55F73" w:rsidRPr="00F55F73" w:rsidRDefault="00F55F73" w:rsidP="00F55F73">
      <w:pPr>
        <w:widowControl w:val="0"/>
        <w:tabs>
          <w:tab w:val="left" w:pos="4717"/>
        </w:tabs>
        <w:spacing w:after="0" w:line="240" w:lineRule="auto"/>
        <w:ind w:left="137" w:right="40" w:firstLine="566"/>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Вам </w:t>
      </w:r>
      <w:r w:rsidRPr="00F55F73">
        <w:rPr>
          <w:rFonts w:ascii="Times New Roman" w:eastAsia="Times New Roman" w:hAnsi="Times New Roman" w:cs="Times New Roman"/>
          <w:color w:val="000000"/>
          <w:spacing w:val="9"/>
          <w:sz w:val="26"/>
          <w:szCs w:val="20"/>
          <w:lang w:eastAsia="ru-RU"/>
        </w:rPr>
        <w:t>необходимо</w:t>
      </w:r>
      <w:r w:rsidRPr="00F55F73">
        <w:rPr>
          <w:rFonts w:ascii="Times New Roman" w:eastAsia="Times New Roman" w:hAnsi="Times New Roman" w:cs="Times New Roman"/>
          <w:i/>
          <w:color w:val="000000"/>
          <w:sz w:val="26"/>
          <w:szCs w:val="20"/>
          <w:lang w:eastAsia="ru-RU"/>
        </w:rPr>
        <w:t xml:space="preserve"> (указывается</w:t>
      </w:r>
      <w:r w:rsidRPr="00F55F73">
        <w:rPr>
          <w:rFonts w:ascii="Times New Roman" w:eastAsia="Times New Roman" w:hAnsi="Times New Roman" w:cs="Times New Roman"/>
          <w:i/>
          <w:color w:val="000000"/>
          <w:spacing w:val="11"/>
          <w:sz w:val="26"/>
          <w:szCs w:val="20"/>
          <w:lang w:eastAsia="ru-RU"/>
        </w:rPr>
        <w:t xml:space="preserve"> </w:t>
      </w:r>
      <w:r w:rsidRPr="00F55F73">
        <w:rPr>
          <w:rFonts w:ascii="Times New Roman" w:eastAsia="Times New Roman" w:hAnsi="Times New Roman" w:cs="Times New Roman"/>
          <w:i/>
          <w:color w:val="000000"/>
          <w:sz w:val="26"/>
          <w:szCs w:val="20"/>
          <w:lang w:eastAsia="ru-RU"/>
        </w:rPr>
        <w:t xml:space="preserve">порядок </w:t>
      </w:r>
      <w:r w:rsidRPr="00F55F73">
        <w:rPr>
          <w:rFonts w:ascii="Times New Roman" w:eastAsia="Times New Roman" w:hAnsi="Times New Roman" w:cs="Times New Roman"/>
          <w:i/>
          <w:color w:val="000000"/>
          <w:spacing w:val="7"/>
          <w:sz w:val="26"/>
          <w:szCs w:val="20"/>
          <w:lang w:eastAsia="ru-RU"/>
        </w:rPr>
        <w:t>действий</w:t>
      </w:r>
      <w:r w:rsidRPr="00F55F73">
        <w:rPr>
          <w:rFonts w:ascii="Times New Roman" w:eastAsia="Times New Roman" w:hAnsi="Times New Roman" w:cs="Times New Roman"/>
          <w:i/>
          <w:color w:val="000000"/>
          <w:sz w:val="26"/>
          <w:szCs w:val="20"/>
          <w:lang w:eastAsia="ru-RU"/>
        </w:rPr>
        <w:t xml:space="preserve">, </w:t>
      </w:r>
      <w:r w:rsidRPr="00F55F73">
        <w:rPr>
          <w:rFonts w:ascii="Times New Roman" w:eastAsia="Times New Roman" w:hAnsi="Times New Roman" w:cs="Times New Roman"/>
          <w:i/>
          <w:color w:val="000000"/>
          <w:spacing w:val="9"/>
          <w:sz w:val="26"/>
          <w:szCs w:val="20"/>
          <w:lang w:eastAsia="ru-RU"/>
        </w:rPr>
        <w:t>который</w:t>
      </w:r>
      <w:r w:rsidRPr="00F55F73">
        <w:rPr>
          <w:rFonts w:ascii="Times New Roman" w:eastAsia="Times New Roman" w:hAnsi="Times New Roman" w:cs="Times New Roman"/>
          <w:i/>
          <w:color w:val="000000"/>
          <w:spacing w:val="29"/>
          <w:sz w:val="26"/>
          <w:szCs w:val="20"/>
          <w:lang w:eastAsia="ru-RU"/>
        </w:rPr>
        <w:t xml:space="preserve"> </w:t>
      </w:r>
      <w:r w:rsidRPr="00F55F73">
        <w:rPr>
          <w:rFonts w:ascii="Times New Roman" w:eastAsia="Times New Roman" w:hAnsi="Times New Roman" w:cs="Times New Roman"/>
          <w:i/>
          <w:color w:val="000000"/>
          <w:sz w:val="26"/>
          <w:szCs w:val="20"/>
          <w:lang w:eastAsia="ru-RU"/>
        </w:rPr>
        <w:t>необходимо</w:t>
      </w:r>
      <w:r w:rsidRPr="00F55F73">
        <w:rPr>
          <w:rFonts w:ascii="Times New Roman" w:eastAsia="Times New Roman" w:hAnsi="Times New Roman" w:cs="Times New Roman"/>
          <w:i/>
          <w:color w:val="000000"/>
          <w:spacing w:val="11"/>
          <w:sz w:val="26"/>
          <w:szCs w:val="20"/>
          <w:lang w:eastAsia="ru-RU"/>
        </w:rPr>
        <w:t xml:space="preserve"> </w:t>
      </w:r>
      <w:r w:rsidRPr="00F55F73">
        <w:rPr>
          <w:rFonts w:ascii="Times New Roman" w:eastAsia="Times New Roman" w:hAnsi="Times New Roman" w:cs="Times New Roman"/>
          <w:i/>
          <w:color w:val="000000"/>
          <w:sz w:val="26"/>
          <w:szCs w:val="20"/>
          <w:lang w:eastAsia="ru-RU"/>
        </w:rPr>
        <w:t>выполнить</w:t>
      </w:r>
      <w:r w:rsidRPr="00F55F73">
        <w:rPr>
          <w:rFonts w:ascii="Times New Roman" w:eastAsia="Times New Roman" w:hAnsi="Times New Roman" w:cs="Times New Roman"/>
          <w:i/>
          <w:color w:val="000000"/>
          <w:spacing w:val="15"/>
          <w:sz w:val="26"/>
          <w:szCs w:val="20"/>
          <w:lang w:eastAsia="ru-RU"/>
        </w:rPr>
        <w:t xml:space="preserve"> </w:t>
      </w:r>
      <w:r w:rsidRPr="00F55F73">
        <w:rPr>
          <w:rFonts w:ascii="Times New Roman" w:eastAsia="Times New Roman" w:hAnsi="Times New Roman" w:cs="Times New Roman"/>
          <w:i/>
          <w:color w:val="000000"/>
          <w:sz w:val="26"/>
          <w:szCs w:val="20"/>
          <w:lang w:eastAsia="ru-RU"/>
        </w:rPr>
        <w:t>заявителю</w:t>
      </w:r>
      <w:r w:rsidRPr="00F55F73">
        <w:rPr>
          <w:rFonts w:ascii="Times New Roman" w:eastAsia="Times New Roman" w:hAnsi="Times New Roman" w:cs="Times New Roman"/>
          <w:i/>
          <w:color w:val="000000"/>
          <w:spacing w:val="13"/>
          <w:sz w:val="26"/>
          <w:szCs w:val="20"/>
          <w:lang w:eastAsia="ru-RU"/>
        </w:rPr>
        <w:t xml:space="preserve"> </w:t>
      </w:r>
      <w:r w:rsidRPr="00F55F73">
        <w:rPr>
          <w:rFonts w:ascii="Times New Roman" w:eastAsia="Times New Roman" w:hAnsi="Times New Roman" w:cs="Times New Roman"/>
          <w:i/>
          <w:color w:val="000000"/>
          <w:sz w:val="26"/>
          <w:szCs w:val="20"/>
          <w:lang w:eastAsia="ru-RU"/>
        </w:rPr>
        <w:t>для</w:t>
      </w:r>
      <w:r w:rsidRPr="00F55F73">
        <w:rPr>
          <w:rFonts w:ascii="Times New Roman" w:eastAsia="Times New Roman" w:hAnsi="Times New Roman" w:cs="Times New Roman"/>
          <w:i/>
          <w:color w:val="000000"/>
          <w:spacing w:val="12"/>
          <w:sz w:val="26"/>
          <w:szCs w:val="20"/>
          <w:lang w:eastAsia="ru-RU"/>
        </w:rPr>
        <w:t xml:space="preserve"> </w:t>
      </w:r>
      <w:r w:rsidRPr="00F55F73">
        <w:rPr>
          <w:rFonts w:ascii="Times New Roman" w:eastAsia="Times New Roman" w:hAnsi="Times New Roman" w:cs="Times New Roman"/>
          <w:i/>
          <w:color w:val="000000"/>
          <w:sz w:val="26"/>
          <w:szCs w:val="20"/>
          <w:lang w:eastAsia="ru-RU"/>
        </w:rPr>
        <w:t>получения</w:t>
      </w:r>
      <w:r w:rsidRPr="00F55F73">
        <w:rPr>
          <w:rFonts w:ascii="Times New Roman" w:eastAsia="Times New Roman" w:hAnsi="Times New Roman" w:cs="Times New Roman"/>
          <w:i/>
          <w:color w:val="000000"/>
          <w:spacing w:val="12"/>
          <w:sz w:val="26"/>
          <w:szCs w:val="20"/>
          <w:lang w:eastAsia="ru-RU"/>
        </w:rPr>
        <w:t xml:space="preserve"> </w:t>
      </w:r>
      <w:r w:rsidRPr="00F55F73">
        <w:rPr>
          <w:rFonts w:ascii="Times New Roman" w:eastAsia="Times New Roman" w:hAnsi="Times New Roman" w:cs="Times New Roman"/>
          <w:i/>
          <w:color w:val="000000"/>
          <w:sz w:val="26"/>
          <w:szCs w:val="20"/>
          <w:lang w:eastAsia="ru-RU"/>
        </w:rPr>
        <w:t>положительного</w:t>
      </w:r>
      <w:r w:rsidRPr="00F55F73">
        <w:rPr>
          <w:rFonts w:ascii="Times New Roman" w:eastAsia="Times New Roman" w:hAnsi="Times New Roman" w:cs="Times New Roman"/>
          <w:i/>
          <w:color w:val="000000"/>
          <w:spacing w:val="12"/>
          <w:sz w:val="26"/>
          <w:szCs w:val="20"/>
          <w:lang w:eastAsia="ru-RU"/>
        </w:rPr>
        <w:t xml:space="preserve"> </w:t>
      </w:r>
      <w:r w:rsidRPr="00F55F73">
        <w:rPr>
          <w:rFonts w:ascii="Times New Roman" w:eastAsia="Times New Roman" w:hAnsi="Times New Roman" w:cs="Times New Roman"/>
          <w:i/>
          <w:color w:val="000000"/>
          <w:sz w:val="26"/>
          <w:szCs w:val="20"/>
          <w:lang w:eastAsia="ru-RU"/>
        </w:rPr>
        <w:t>результата</w:t>
      </w:r>
      <w:r w:rsidRPr="00F55F73">
        <w:rPr>
          <w:rFonts w:ascii="Times New Roman" w:eastAsia="Times New Roman" w:hAnsi="Times New Roman" w:cs="Times New Roman"/>
          <w:i/>
          <w:color w:val="000000"/>
          <w:spacing w:val="15"/>
          <w:sz w:val="26"/>
          <w:szCs w:val="20"/>
          <w:lang w:eastAsia="ru-RU"/>
        </w:rPr>
        <w:t xml:space="preserve"> </w:t>
      </w:r>
      <w:r w:rsidRPr="00F55F73">
        <w:rPr>
          <w:rFonts w:ascii="Times New Roman" w:eastAsia="Times New Roman" w:hAnsi="Times New Roman" w:cs="Times New Roman"/>
          <w:i/>
          <w:color w:val="000000"/>
          <w:sz w:val="26"/>
          <w:szCs w:val="20"/>
          <w:lang w:eastAsia="ru-RU"/>
        </w:rPr>
        <w:t>по</w:t>
      </w:r>
      <w:r w:rsidRPr="00F55F73">
        <w:rPr>
          <w:rFonts w:ascii="Times New Roman" w:eastAsia="Times New Roman" w:hAnsi="Times New Roman" w:cs="Times New Roman"/>
          <w:i/>
          <w:color w:val="000000"/>
          <w:spacing w:val="26"/>
          <w:sz w:val="26"/>
          <w:szCs w:val="20"/>
          <w:lang w:eastAsia="ru-RU"/>
        </w:rPr>
        <w:t xml:space="preserve"> </w:t>
      </w:r>
      <w:r w:rsidRPr="00F55F73">
        <w:rPr>
          <w:rFonts w:ascii="Times New Roman" w:eastAsia="Times New Roman" w:hAnsi="Times New Roman" w:cs="Times New Roman"/>
          <w:i/>
          <w:color w:val="000000"/>
          <w:sz w:val="26"/>
          <w:szCs w:val="20"/>
          <w:lang w:eastAsia="ru-RU"/>
        </w:rPr>
        <w:t>заявлению)</w:t>
      </w:r>
      <w:r w:rsidRPr="00F55F73">
        <w:rPr>
          <w:rFonts w:ascii="Times New Roman" w:eastAsia="Times New Roman" w:hAnsi="Times New Roman" w:cs="Times New Roman"/>
          <w:color w:val="000000"/>
          <w:sz w:val="26"/>
          <w:szCs w:val="20"/>
          <w:lang w:eastAsia="ru-RU"/>
        </w:rPr>
        <w:t>.</w:t>
      </w: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rPr>
          <w:rFonts w:ascii="Times New Roman" w:eastAsia="Times New Roman" w:hAnsi="Times New Roman" w:cs="Times New Roman"/>
          <w:color w:val="000000"/>
          <w:sz w:val="26"/>
          <w:szCs w:val="20"/>
          <w:lang w:eastAsia="ru-RU"/>
        </w:rPr>
      </w:pPr>
    </w:p>
    <w:p w:rsidR="00F55F73" w:rsidRPr="00F55F73" w:rsidRDefault="002B4110" w:rsidP="00F55F73">
      <w:pPr>
        <w:widowControl w:val="0"/>
        <w:spacing w:after="0" w:line="20" w:lineRule="atLeast"/>
        <w:ind w:left="129"/>
        <w:rPr>
          <w:rFonts w:ascii="Times New Roman" w:eastAsia="Times New Roman" w:hAnsi="Times New Roman" w:cs="Times New Roman"/>
          <w:color w:val="000000"/>
          <w:sz w:val="26"/>
          <w:szCs w:val="20"/>
          <w:lang w:eastAsia="ru-RU"/>
        </w:rPr>
      </w:pPr>
      <w:r w:rsidRPr="002B4110">
        <w:pict>
          <v:group id="Picture 8" o:spid="_x0000_s1026" style="width:230.8pt;height:1pt;mso-position-horizontal-relative:char;mso-position-vertical-relative:line" coordsize="2931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">
            <v:shape id="Полилиния 9" o:spid="_x0000_s1027" style="position:absolute;left:38;top:40;width:29216;height:127;visibility:visible" coordsize="4601,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" adj="0,,0" path="m,l4601,e" filled="f" strokeweight=".25317mm">
              <v:stroke joinstyle="round"/>
              <v:formulas/>
              <v:path arrowok="t" o:extrusionok="f" o:connecttype="segments" textboxrect="0,0,4601,20"/>
            </v:shape>
            <w10:anchorlock/>
          </v:group>
        </w:pict>
      </w:r>
    </w:p>
    <w:p w:rsidR="00F55F73" w:rsidRPr="00F55F73" w:rsidRDefault="00F55F73" w:rsidP="00F55F73">
      <w:pPr>
        <w:widowControl w:val="0"/>
        <w:spacing w:after="0" w:line="240" w:lineRule="auto"/>
        <w:ind w:left="506"/>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i/>
          <w:color w:val="000000"/>
          <w:spacing w:val="-1"/>
          <w:sz w:val="26"/>
          <w:szCs w:val="20"/>
          <w:lang w:eastAsia="ru-RU"/>
        </w:rPr>
        <w:t>Должность</w:t>
      </w:r>
      <w:r w:rsidRPr="00F55F73">
        <w:rPr>
          <w:rFonts w:ascii="Times New Roman" w:eastAsia="Times New Roman" w:hAnsi="Times New Roman" w:cs="Times New Roman"/>
          <w:i/>
          <w:color w:val="000000"/>
          <w:spacing w:val="-5"/>
          <w:sz w:val="26"/>
          <w:szCs w:val="20"/>
          <w:lang w:eastAsia="ru-RU"/>
        </w:rPr>
        <w:t xml:space="preserve"> </w:t>
      </w:r>
      <w:r w:rsidRPr="00F55F73">
        <w:rPr>
          <w:rFonts w:ascii="Times New Roman" w:eastAsia="Times New Roman" w:hAnsi="Times New Roman" w:cs="Times New Roman"/>
          <w:i/>
          <w:color w:val="000000"/>
          <w:sz w:val="26"/>
          <w:szCs w:val="20"/>
          <w:lang w:eastAsia="ru-RU"/>
        </w:rPr>
        <w:t>и</w:t>
      </w:r>
      <w:r w:rsidRPr="00F55F73">
        <w:rPr>
          <w:rFonts w:ascii="Times New Roman" w:eastAsia="Times New Roman" w:hAnsi="Times New Roman" w:cs="Times New Roman"/>
          <w:i/>
          <w:color w:val="000000"/>
          <w:spacing w:val="-1"/>
          <w:sz w:val="26"/>
          <w:szCs w:val="20"/>
          <w:lang w:eastAsia="ru-RU"/>
        </w:rPr>
        <w:t xml:space="preserve"> ФИО</w:t>
      </w:r>
      <w:r w:rsidRPr="00F55F73">
        <w:rPr>
          <w:rFonts w:ascii="Times New Roman" w:eastAsia="Times New Roman" w:hAnsi="Times New Roman" w:cs="Times New Roman"/>
          <w:i/>
          <w:color w:val="000000"/>
          <w:spacing w:val="-5"/>
          <w:sz w:val="26"/>
          <w:szCs w:val="20"/>
          <w:lang w:eastAsia="ru-RU"/>
        </w:rPr>
        <w:t xml:space="preserve"> </w:t>
      </w:r>
      <w:r w:rsidRPr="00F55F73">
        <w:rPr>
          <w:rFonts w:ascii="Times New Roman" w:eastAsia="Times New Roman" w:hAnsi="Times New Roman" w:cs="Times New Roman"/>
          <w:i/>
          <w:color w:val="000000"/>
          <w:spacing w:val="-1"/>
          <w:sz w:val="26"/>
          <w:szCs w:val="20"/>
          <w:lang w:eastAsia="ru-RU"/>
        </w:rPr>
        <w:t>сотрудника, принявшего</w:t>
      </w:r>
      <w:r w:rsidRPr="00F55F73">
        <w:rPr>
          <w:rFonts w:ascii="Times New Roman" w:eastAsia="Times New Roman" w:hAnsi="Times New Roman" w:cs="Times New Roman"/>
          <w:i/>
          <w:color w:val="000000"/>
          <w:spacing w:val="-3"/>
          <w:sz w:val="26"/>
          <w:szCs w:val="20"/>
          <w:lang w:eastAsia="ru-RU"/>
        </w:rPr>
        <w:t xml:space="preserve"> </w:t>
      </w:r>
      <w:r w:rsidRPr="00F55F73">
        <w:rPr>
          <w:rFonts w:ascii="Times New Roman" w:eastAsia="Times New Roman" w:hAnsi="Times New Roman" w:cs="Times New Roman"/>
          <w:i/>
          <w:color w:val="000000"/>
          <w:spacing w:val="-1"/>
          <w:sz w:val="26"/>
          <w:szCs w:val="20"/>
          <w:lang w:eastAsia="ru-RU"/>
        </w:rPr>
        <w:t>решение</w:t>
      </w: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spacing w:after="0" w:line="240" w:lineRule="auto"/>
        <w:ind w:left="5670" w:right="1134"/>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(подпись)</w:t>
      </w:r>
    </w:p>
    <w:p w:rsidR="00F55F73" w:rsidRPr="00F55F73" w:rsidRDefault="00F55F73" w:rsidP="00F55F73">
      <w:pPr>
        <w:spacing w:after="0" w:line="240" w:lineRule="auto"/>
        <w:ind w:left="5670" w:right="1134"/>
        <w:jc w:val="center"/>
        <w:rPr>
          <w:rFonts w:ascii="Times New Roman" w:eastAsia="Times New Roman" w:hAnsi="Times New Roman" w:cs="Times New Roman"/>
          <w:color w:val="000000"/>
          <w:sz w:val="26"/>
          <w:szCs w:val="20"/>
          <w:lang w:eastAsia="ru-RU"/>
        </w:rPr>
      </w:pPr>
    </w:p>
    <w:p w:rsidR="00F55F73" w:rsidRPr="00F55F73" w:rsidRDefault="00F55F73" w:rsidP="00F55F73">
      <w:pPr>
        <w:pBdr>
          <w:top w:val="single" w:sz="4" w:space="0" w:color="000000"/>
        </w:pBdr>
        <w:spacing w:after="0" w:line="240" w:lineRule="auto"/>
        <w:ind w:left="5670" w:right="1134"/>
        <w:jc w:val="center"/>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(дата)</w:t>
      </w: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10</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от 26 июня 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pacing w:val="35"/>
          <w:sz w:val="26"/>
          <w:szCs w:val="20"/>
          <w:lang w:eastAsia="ru-RU"/>
        </w:rPr>
      </w:pP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5"/>
          <w:sz w:val="26"/>
          <w:szCs w:val="20"/>
          <w:lang w:eastAsia="ru-RU"/>
        </w:rPr>
        <w:t xml:space="preserve"> </w:t>
      </w:r>
    </w:p>
    <w:p w:rsidR="00F55F73" w:rsidRPr="00F55F73" w:rsidRDefault="00F55F73" w:rsidP="00F55F73">
      <w:pPr>
        <w:widowControl w:val="0"/>
        <w:spacing w:after="0" w:line="240" w:lineRule="auto"/>
        <w:ind w:right="304"/>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0"/>
          <w:lang w:eastAsia="ru-RU"/>
        </w:rPr>
        <w:t xml:space="preserve">предоставления преимущественного права участникам СВО на перевод их детей в другие, наиболее приближенные к месту жительства семей дошкольные образовательные организации </w:t>
      </w:r>
    </w:p>
    <w:p w:rsidR="00F55F73" w:rsidRPr="00F55F73" w:rsidRDefault="00F55F73" w:rsidP="00F55F73">
      <w:pPr>
        <w:widowControl w:val="0"/>
        <w:spacing w:after="0" w:line="240" w:lineRule="auto"/>
        <w:ind w:right="304"/>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0"/>
          <w:lang w:eastAsia="ru-RU"/>
        </w:rPr>
        <w:t>(в том числе в случае гибели участников СВО)</w:t>
      </w:r>
      <w:r w:rsidRPr="00F55F73">
        <w:rPr>
          <w:rFonts w:ascii="Times New Roman" w:eastAsia="Times New Roman" w:hAnsi="Times New Roman" w:cs="Times New Roman"/>
          <w:b/>
          <w:color w:val="000000"/>
          <w:spacing w:val="-3"/>
          <w:sz w:val="26"/>
          <w:szCs w:val="20"/>
          <w:lang w:eastAsia="ru-RU"/>
        </w:rPr>
        <w:t xml:space="preserve"> </w:t>
      </w:r>
    </w:p>
    <w:p w:rsidR="00F55F73" w:rsidRPr="00F55F73" w:rsidRDefault="00F55F73" w:rsidP="00F55F73">
      <w:pPr>
        <w:spacing w:after="0" w:line="240" w:lineRule="auto"/>
        <w:ind w:right="-2"/>
        <w:jc w:val="both"/>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ind w:right="-2"/>
        <w:jc w:val="both"/>
        <w:rPr>
          <w:rFonts w:ascii="Times New Roman" w:eastAsia="Times New Roman" w:hAnsi="Times New Roman" w:cs="Times New Roman"/>
          <w:b/>
          <w:color w:val="000000"/>
          <w:sz w:val="28"/>
          <w:szCs w:val="20"/>
          <w:lang w:eastAsia="ru-RU"/>
        </w:rPr>
      </w:pPr>
    </w:p>
    <w:p w:rsidR="00F55F73" w:rsidRPr="00F55F73" w:rsidRDefault="00F55F73" w:rsidP="00F55F73">
      <w:pPr>
        <w:widowControl w:val="0"/>
        <w:spacing w:after="0" w:line="280" w:lineRule="exact"/>
        <w:jc w:val="center"/>
        <w:outlineLvl w:val="2"/>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1. Общие положения</w:t>
      </w:r>
    </w:p>
    <w:p w:rsidR="00F55F73" w:rsidRPr="00F55F73" w:rsidRDefault="00F55F73" w:rsidP="00F55F73">
      <w:pPr>
        <w:widowControl w:val="0"/>
        <w:spacing w:after="0" w:line="280" w:lineRule="exact"/>
        <w:ind w:left="420"/>
        <w:jc w:val="center"/>
        <w:outlineLvl w:val="2"/>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Настоящий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 преимущественного права участникам СВО на перевод их детей в другие, наиболее приближенные к месту жительства семей дошкольные образовательные организации (в том числе в случае гибели участников СВО)</w:t>
      </w:r>
      <w:r w:rsidRPr="00F55F73">
        <w:rPr>
          <w:rFonts w:ascii="Times New Roman" w:eastAsia="Times New Roman" w:hAnsi="Times New Roman" w:cs="Times New Roman"/>
          <w:color w:val="000000"/>
          <w:sz w:val="26"/>
          <w:szCs w:val="20"/>
          <w:lang w:eastAsia="ru-RU"/>
        </w:rPr>
        <w:t xml:space="preserve"> (далее - исходная организация) (далее- Порядок)</w:t>
      </w:r>
      <w:r w:rsidRPr="00F55F73">
        <w:rPr>
          <w:rFonts w:ascii="Times New Roman" w:eastAsia="Times New Roman" w:hAnsi="Times New Roman" w:cs="Times New Roman"/>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разработан</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соответствии</w:t>
      </w:r>
      <w:r w:rsidRPr="00F55F73">
        <w:rPr>
          <w:rFonts w:ascii="Times New Roman" w:eastAsia="Times New Roman" w:hAnsi="Times New Roman" w:cs="Times New Roman"/>
          <w:color w:val="000000"/>
          <w:sz w:val="26"/>
          <w:szCs w:val="20"/>
          <w:lang w:eastAsia="ru-RU"/>
        </w:rPr>
        <w:t xml:space="preserve"> со статьей 65 Федерального закона от  29 декабря 2012 года № 273-Ф3 «Об образовании в Российской Федерации», Федеральным законом от 20 марта 2025 года № 33-Ф3 «Об общих принципах организации местного самоуправления в единой системе публичной власти», Федеральным законом от 27 июля 2010 года № 210-Ф3 «Об организации предоставления государственных и муниципальных услуг», постановлением Правительства Белгородской области от 28 декабря 2024 года № 679-пп «О реализации в Белгородской области Единого стандарта региональных мер поддержки участников специальной военной операции и членов их семей» и </w:t>
      </w:r>
      <w:r w:rsidRPr="00F55F73">
        <w:rPr>
          <w:rFonts w:ascii="Times New Roman" w:eastAsia="Times New Roman" w:hAnsi="Times New Roman" w:cs="Times New Roman"/>
          <w:color w:val="000000"/>
          <w:spacing w:val="-1"/>
          <w:sz w:val="26"/>
          <w:szCs w:val="20"/>
          <w:lang w:eastAsia="ru-RU"/>
        </w:rPr>
        <w:t>определяет</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условия</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предоставления преимущественного права на зачисление и перевод детей участников специальной военной операции в другие наиболее приближенные к месту жительства семьи образовательные организации Ракитянского муниципального округа, реализующие программы дошкольного образования (в том числе в случае гибели (смерти) участников специальной военной операции) (далее</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2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b/>
          <w:color w:val="000000"/>
          <w:spacing w:val="27"/>
          <w:sz w:val="26"/>
          <w:szCs w:val="20"/>
          <w:lang w:eastAsia="ru-RU"/>
        </w:rPr>
        <w:t xml:space="preserve"> </w:t>
      </w:r>
    </w:p>
    <w:p w:rsidR="00F55F73" w:rsidRPr="00F55F73" w:rsidRDefault="00F55F73" w:rsidP="00F55F73">
      <w:pPr>
        <w:widowControl w:val="0"/>
        <w:tabs>
          <w:tab w:val="left" w:pos="1109"/>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FF0000"/>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 2.</w:t>
      </w:r>
      <w:r w:rsidRPr="00F55F73">
        <w:rPr>
          <w:rFonts w:ascii="Times New Roman" w:eastAsia="Times New Roman" w:hAnsi="Times New Roman" w:cs="Times New Roman"/>
          <w:color w:val="FF0000"/>
          <w:sz w:val="26"/>
          <w:szCs w:val="20"/>
          <w:lang w:eastAsia="ru-RU"/>
        </w:rPr>
        <w:t xml:space="preserve"> </w:t>
      </w:r>
      <w:r w:rsidRPr="00F55F73">
        <w:rPr>
          <w:rFonts w:ascii="Times New Roman" w:eastAsia="Times New Roman" w:hAnsi="Times New Roman" w:cs="Times New Roman"/>
          <w:color w:val="000000"/>
          <w:sz w:val="26"/>
          <w:szCs w:val="20"/>
          <w:lang w:eastAsia="ru-RU"/>
        </w:rPr>
        <w:t>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5)лица, находящиеся на иждивении участника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Мера поддержки предоставляется бесплатно.</w:t>
      </w:r>
    </w:p>
    <w:p w:rsidR="00F55F73" w:rsidRPr="00F55F73" w:rsidRDefault="00F55F73" w:rsidP="00F55F73">
      <w:pPr>
        <w:widowControl w:val="0"/>
        <w:tabs>
          <w:tab w:val="left" w:pos="1399"/>
        </w:tabs>
        <w:spacing w:after="0" w:line="240" w:lineRule="auto"/>
        <w:jc w:val="both"/>
        <w:rPr>
          <w:rFonts w:ascii="Times New Roman" w:eastAsia="Times New Roman" w:hAnsi="Times New Roman" w:cs="Times New Roman"/>
          <w:color w:val="FF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2.</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очной/дистанционной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numPr>
          <w:ilvl w:val="0"/>
          <w:numId w:val="20"/>
        </w:numPr>
        <w:tabs>
          <w:tab w:val="left" w:pos="851"/>
        </w:tabs>
        <w:spacing w:after="0" w:line="276" w:lineRule="auto"/>
        <w:ind w:left="0"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очной/дистанционной форме родители (законные представители) ребенка:</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обращаются в управление образования Администрации Ракитянского муниципального округа;</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после получения информации о предоставлении места в образовательной организации обращаются в исходную организацию с заявлением об отчислении воспитанника в связи с переводом в принимающую организацию.</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В заявлении родителей (законных представителей) ребенка об отчислении в порядке перевода в принимающую организацию указываются:</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 фамилия, имя, отчество (при наличии) воспитанника;</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б) дата рождения;</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направленность группы;</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г) наименование принимающей организации. В случае переезда в другую местность родителей (законных представителей) ребенка указывается в том числе населенный пункт, муниципальное образование, субъект Российской Федерации, в который осуществляется переезд.</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К заявлению родителей (законных представителей) несовершеннолетнего обучающегося прикладываются:</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подтверждающий личность заявителя и полномочия родителя (законного представителя) ребенка участника СВО;</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справка о гибели участника специальной военной операции – для детей погибших;</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Заявление регистрируется образовательной организацией.</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Образовательное учреждение в течение 1 рабочего дня со дня регистрации заявления, направляет заявителю решение о предоставлении меры поддержки или об отказе в предоставлении меры социальной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Образовательное учреждение в течение 1 рабочего дня со дня регистрации заявления направляет заявителю решение о предоставлении меры поддержки или об отказе в предоставлении меры социальной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Основанием для отказа в предоставлении меры поддержки является подача заявления и документов лицом, не относящимся к кругу заявителей, отсутствие сведений, подтверждающих принадлежность к льготной категории. </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7. На основании заявления родителей (законных представителей) ребенка об отчислении и документов, подтверждающих родственные связи обучающегося с участником СВО, в порядке преимущественного права на перевод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F55F73" w:rsidRPr="00F55F73" w:rsidRDefault="00F55F73" w:rsidP="00F55F73">
      <w:pPr>
        <w:widowControl w:val="0"/>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Исходная организация выдает родителям (законным представителям) личное дело ребенка (далее - личное дело) с описью содержащихся в нем документов. Родитель (законный представитель) личной подписью подтверждает получение личного дела с описью содержащихся в нем документов.</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Требование представления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Личное дело представляется родителям (законным представителям) ребенка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ребенка.</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Срок предоставления меры поддержки - 5 (пять) рабочих дней.</w:t>
      </w:r>
    </w:p>
    <w:p w:rsidR="00F55F73" w:rsidRPr="00F55F73" w:rsidRDefault="00F55F73" w:rsidP="00F55F73">
      <w:pPr>
        <w:widowControl w:val="0"/>
        <w:spacing w:after="0" w:line="240" w:lineRule="auto"/>
        <w:ind w:firstLine="567"/>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12. Результат предоставления меры поддержки - зачисление и (или) перевод детей участников специальной военной операции в первоочередном порядке в другие наиболее приближенные к месту жительства семьи образовательные организации Ракитянского муниципального округа, реализующие программы дошкольного образования.</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4"/>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4"/>
          <w:sz w:val="26"/>
          <w:szCs w:val="20"/>
          <w:lang w:eastAsia="ru-RU"/>
        </w:rPr>
        <w:t xml:space="preserve">предоставления </w:t>
      </w:r>
      <w:r w:rsidRPr="00F55F73">
        <w:rPr>
          <w:rFonts w:ascii="Times New Roman" w:eastAsia="Times New Roman" w:hAnsi="Times New Roman" w:cs="Times New Roman"/>
          <w:b/>
          <w:color w:val="000000"/>
          <w:spacing w:val="-1"/>
          <w:sz w:val="26"/>
          <w:szCs w:val="20"/>
          <w:lang w:eastAsia="ru-RU"/>
        </w:rPr>
        <w:t xml:space="preserve">меры поддержки в электронной форме.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numPr>
          <w:ilvl w:val="0"/>
          <w:numId w:val="21"/>
        </w:numPr>
        <w:tabs>
          <w:tab w:val="left" w:pos="851"/>
        </w:tabs>
        <w:spacing w:after="200" w:line="276" w:lineRule="auto"/>
        <w:ind w:left="0" w:firstLine="567"/>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электронной форме родители (законные представители) воспитанника осуществляют вход в личный кабинет ЕПГУ и выбирают нужную услугу.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Родителям (законным представителям) воспитанника необходимо заполнить заявление и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(последнее-при наличии) родителей (законных представителей)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-реквизиты документа, удостоверяющего личность родителя (законного представителя)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-дата рождения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-адрес регистрации заявителя (законного представителя);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Прием заявления, сформированного в личном кабинете ЕПГУ, направляется в региональную информационную систему дошкольного образования (далее- РИС ДОО). Ответственный сотрудник управления образования Администрации Ракитянского муниципального округа, имеющий доступ в ФГИС ДО, принимает заявление, обрабатывает его и направляет путевку (направление) в дошкольную организацию.</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Прием заявления и документов и (или) информации, необходимых для предоставления меры поддержки осуществляется в течение 1 рабочего дня (в режиме реального времени).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Образовательное учреждение рассматривает документы в течение 1 рабочего дня со дня получения направления от управления образования Администрации Ракитянского муниципального округа и документов от заявителя в личном кабинете образовательной организации </w:t>
      </w:r>
      <w:r w:rsidRPr="00F55F73">
        <w:rPr>
          <w:rFonts w:ascii="Times New Roman" w:eastAsia="Times New Roman" w:hAnsi="Times New Roman" w:cs="Times New Roman"/>
          <w:color w:val="000000"/>
          <w:sz w:val="26"/>
          <w:szCs w:val="20"/>
          <w:highlight w:val="white"/>
          <w:lang w:eastAsia="ru-RU"/>
        </w:rPr>
        <w:t>Федеральной государственной информационной системы «Единая система предоставления государственных и муниципальных услуг (сервисов)» (далее - ФГИС ПГС)</w:t>
      </w:r>
      <w:r w:rsidRPr="00F55F73">
        <w:rPr>
          <w:rFonts w:ascii="Times New Roman" w:eastAsia="Times New Roman" w:hAnsi="Times New Roman" w:cs="Times New Roman"/>
          <w:b/>
          <w:color w:val="000000"/>
          <w:sz w:val="26"/>
          <w:szCs w:val="20"/>
          <w:highlight w:val="white"/>
          <w:lang w:eastAsia="ru-RU"/>
        </w:rPr>
        <w:t xml:space="preserve"> </w:t>
      </w:r>
      <w:r w:rsidRPr="00F55F73">
        <w:rPr>
          <w:rFonts w:ascii="Times New Roman" w:eastAsia="Times New Roman" w:hAnsi="Times New Roman" w:cs="Times New Roman"/>
          <w:color w:val="000000"/>
          <w:sz w:val="26"/>
          <w:szCs w:val="20"/>
          <w:highlight w:val="white"/>
          <w:lang w:eastAsia="ru-RU"/>
        </w:rPr>
        <w:t>(при условии технической готовности).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Прием запроса и документов и (или) информации, необходимых для предоставления меры поддержки осуществляется в течение 1 рабочего дня (в режиме реального времени).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Оснований для отказа в приеме документов, необходимых для предоставления меры поддержки, не предусмотрено.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7. Образовательное учреждение в течение 1 рабочего дня со дня получения документов от заявителя направляет межведомственные запросы (при условии технической возможности).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5 (пяти) рабочих дней (данный срок входит в общий срок рассмотрения предоставления меры поддержки).</w:t>
      </w:r>
    </w:p>
    <w:p w:rsidR="00F55F73" w:rsidRPr="00F55F73" w:rsidRDefault="00F55F73" w:rsidP="00F55F73">
      <w:pPr>
        <w:widowControl w:val="0"/>
        <w:tabs>
          <w:tab w:val="left" w:pos="851"/>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После получения результатов запросов, на основании заявления родителей (законных представителей) ребенка о зачислении в порядке преимущественного права на зачисление в течение трех рабочих дней с даты подачи заявления издает распорядительный акт о зачислении воспитанника.</w:t>
      </w:r>
    </w:p>
    <w:p w:rsidR="00F55F73" w:rsidRPr="00F55F73" w:rsidRDefault="00F55F73" w:rsidP="00F55F73">
      <w:pPr>
        <w:widowControl w:val="0"/>
        <w:tabs>
          <w:tab w:val="left" w:pos="851"/>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Исходная организация выдает родителям (законным представителям) личное дело ребенка (далее - личное дело) с описью содержащихся в нем документов. Родитель (законный представитель) личной подписью подтверждает получение личного дела с описью содержащихся в нем документов.</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Личное дело представляется родителям (законным представителям) ребенка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ребенка.</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Образовательная организация направляет уведомление о предоставлении меры поддержки в личный кабинет ЕПГУ (при условии технической готовности). Уведомление о предоставлении меры в поддержки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12.Срок предоставления меры поддержки – 8 (восемь) рабочих дней.</w:t>
      </w:r>
    </w:p>
    <w:p w:rsidR="00F55F73" w:rsidRPr="00F55F73" w:rsidRDefault="00F55F73" w:rsidP="00F55F73">
      <w:pPr>
        <w:spacing w:after="0" w:line="240" w:lineRule="auto"/>
        <w:ind w:right="-2" w:firstLine="567"/>
        <w:jc w:val="both"/>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color w:val="000000"/>
          <w:sz w:val="26"/>
          <w:szCs w:val="20"/>
          <w:lang w:eastAsia="ru-RU"/>
        </w:rPr>
        <w:t>13. Результат предоставления меры поддержки - зачисление и (или) перевод детей участников специальной военной операции в первоочередном порядке в другие наиболее приближенные к месту жительства семьи образовательные организации Ракитянского муниципального округа, реализующие программы дошкольного образования.</w:t>
      </w: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11</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от 26 июня 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pacing w:val="35"/>
          <w:sz w:val="26"/>
          <w:szCs w:val="20"/>
          <w:lang w:eastAsia="ru-RU"/>
        </w:rPr>
      </w:pP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5"/>
          <w:sz w:val="26"/>
          <w:szCs w:val="20"/>
          <w:lang w:eastAsia="ru-RU"/>
        </w:rPr>
        <w:t xml:space="preserve"> </w:t>
      </w: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pacing w:val="-3"/>
          <w:sz w:val="26"/>
          <w:szCs w:val="20"/>
          <w:lang w:eastAsia="ru-RU"/>
        </w:rPr>
      </w:pPr>
      <w:r w:rsidRPr="00F55F73">
        <w:rPr>
          <w:rFonts w:ascii="Times New Roman" w:eastAsia="Times New Roman" w:hAnsi="Times New Roman" w:cs="Times New Roman"/>
          <w:b/>
          <w:color w:val="000000"/>
          <w:sz w:val="26"/>
          <w:szCs w:val="20"/>
          <w:lang w:eastAsia="ru-RU"/>
        </w:rPr>
        <w:t>предоставления меры поддержки по зачислению детей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w:t>
      </w:r>
      <w:r w:rsidRPr="00F55F73">
        <w:rPr>
          <w:rFonts w:ascii="Times New Roman" w:eastAsia="Times New Roman" w:hAnsi="Times New Roman" w:cs="Times New Roman"/>
          <w:b/>
          <w:color w:val="000000"/>
          <w:spacing w:val="-3"/>
          <w:sz w:val="26"/>
          <w:szCs w:val="20"/>
          <w:lang w:eastAsia="ru-RU"/>
        </w:rPr>
        <w:t xml:space="preserve"> </w:t>
      </w:r>
    </w:p>
    <w:p w:rsidR="00F55F73" w:rsidRPr="00F55F73" w:rsidRDefault="00F55F73" w:rsidP="00F55F73">
      <w:pPr>
        <w:widowControl w:val="0"/>
        <w:spacing w:after="0" w:line="240" w:lineRule="auto"/>
        <w:ind w:right="304"/>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ind w:right="-2"/>
        <w:jc w:val="both"/>
        <w:rPr>
          <w:rFonts w:ascii="Times New Roman" w:eastAsia="Times New Roman" w:hAnsi="Times New Roman" w:cs="Times New Roman"/>
          <w:b/>
          <w:color w:val="000000"/>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1.</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Общие</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положения</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spacing w:after="120" w:line="240" w:lineRule="auto"/>
        <w:ind w:firstLine="709"/>
        <w:contextualSpacing/>
        <w:jc w:val="both"/>
        <w:rPr>
          <w:rFonts w:ascii="Times New Roman" w:eastAsia="Times New Roman" w:hAnsi="Times New Roman" w:cs="Times New Roman"/>
          <w:color w:val="000000"/>
          <w:spacing w:val="-1"/>
          <w:sz w:val="26"/>
          <w:szCs w:val="26"/>
          <w:lang w:eastAsia="ru-RU"/>
        </w:rPr>
      </w:pPr>
      <w:r w:rsidRPr="00F55F73">
        <w:rPr>
          <w:rFonts w:ascii="Times New Roman" w:eastAsia="Times New Roman" w:hAnsi="Times New Roman" w:cs="Times New Roman"/>
          <w:color w:val="000000"/>
          <w:spacing w:val="-1"/>
          <w:sz w:val="26"/>
          <w:szCs w:val="20"/>
          <w:lang w:eastAsia="ru-RU"/>
        </w:rPr>
        <w:t>1. Настоящий</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 меры поддержки по зачислению детей в группы продленного дня и круглосуточного пребывания в муниципальных дошкольных образовательных организациях в первоочередном (преимущественном) порядке</w:t>
      </w:r>
      <w:r w:rsidRPr="00F55F73">
        <w:rPr>
          <w:rFonts w:ascii="Times New Roman" w:eastAsia="Times New Roman" w:hAnsi="Times New Roman" w:cs="Times New Roman"/>
          <w:color w:val="000000"/>
          <w:sz w:val="26"/>
          <w:szCs w:val="20"/>
          <w:lang w:eastAsia="ru-RU"/>
        </w:rPr>
        <w:t xml:space="preserve"> (далее - исходная организация) (далее - Порядок)</w:t>
      </w:r>
      <w:r w:rsidRPr="00F55F73">
        <w:rPr>
          <w:rFonts w:ascii="Times New Roman" w:eastAsia="Times New Roman" w:hAnsi="Times New Roman" w:cs="Times New Roman"/>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разработан</w:t>
      </w:r>
      <w:r w:rsidRPr="00F55F73">
        <w:rPr>
          <w:rFonts w:ascii="Times New Roman" w:eastAsia="Times New Roman" w:hAnsi="Times New Roman" w:cs="Times New Roman"/>
          <w:color w:val="000000"/>
          <w:spacing w:val="19"/>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1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соответствии</w:t>
      </w:r>
      <w:r w:rsidRPr="00F55F73">
        <w:rPr>
          <w:rFonts w:ascii="Times New Roman" w:eastAsia="Times New Roman" w:hAnsi="Times New Roman" w:cs="Times New Roman"/>
          <w:color w:val="000000"/>
          <w:sz w:val="26"/>
          <w:szCs w:val="20"/>
          <w:lang w:eastAsia="ru-RU"/>
        </w:rPr>
        <w:t xml:space="preserve"> со статьей 65 Федерального закона от 29 декабря 2012 года № 273-Ф3 «Об образовании в Российской Федерации», Федеральным законом от 20 марта 2025 года № 33-Ф3 «Об общих принципах организации местного самоуправления в Российской Федерации», Федеральным законом от 27 июля 2010 года № 210-Ф3 «Об организации предоставления государственных и муниципальных услуг», постановлением Правительства Белгородской области от 28 декабря 2024 года № 679-пп «О реализации в Белгородской области Единого стандарта региональных мер поддержки участников специальной военной операции и членов их семей» и </w:t>
      </w:r>
      <w:r w:rsidRPr="00F55F73">
        <w:rPr>
          <w:rFonts w:ascii="Times New Roman" w:eastAsia="Times New Roman" w:hAnsi="Times New Roman" w:cs="Times New Roman"/>
          <w:color w:val="000000"/>
          <w:spacing w:val="-1"/>
          <w:sz w:val="26"/>
          <w:szCs w:val="20"/>
          <w:lang w:eastAsia="ru-RU"/>
        </w:rPr>
        <w:t>определяет</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условия</w:t>
      </w:r>
      <w:r w:rsidRPr="00F55F73">
        <w:rPr>
          <w:rFonts w:ascii="Times New Roman" w:eastAsia="Times New Roman" w:hAnsi="Times New Roman" w:cs="Times New Roman"/>
          <w:color w:val="000000"/>
          <w:spacing w:val="21"/>
          <w:sz w:val="26"/>
          <w:szCs w:val="20"/>
          <w:lang w:eastAsia="ru-RU"/>
        </w:rPr>
        <w:t xml:space="preserve"> </w:t>
      </w:r>
      <w:r w:rsidRPr="00F55F73">
        <w:rPr>
          <w:rFonts w:ascii="Times New Roman" w:eastAsia="Times New Roman" w:hAnsi="Times New Roman" w:cs="Times New Roman"/>
          <w:color w:val="000000"/>
          <w:sz w:val="26"/>
          <w:szCs w:val="20"/>
          <w:lang w:eastAsia="ru-RU"/>
        </w:rPr>
        <w:t>предоставления первоочередного (преимущественного) права на зачисление детей участников специальной военной операции  в группы продленного дня и круглосуточного пребывания в дошкольных образовательных организациях Ракитянского муниципального округа (далее</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z w:val="26"/>
          <w:szCs w:val="20"/>
          <w:lang w:eastAsia="ru-RU"/>
        </w:rPr>
        <w:t>–</w:t>
      </w:r>
      <w:r w:rsidRPr="00F55F73">
        <w:rPr>
          <w:rFonts w:ascii="Times New Roman" w:eastAsia="Times New Roman" w:hAnsi="Times New Roman" w:cs="Times New Roman"/>
          <w:color w:val="000000"/>
          <w:spacing w:val="2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мера</w:t>
      </w:r>
      <w:r w:rsidRPr="00F55F73">
        <w:rPr>
          <w:rFonts w:ascii="Times New Roman" w:eastAsia="Times New Roman" w:hAnsi="Times New Roman" w:cs="Times New Roman"/>
          <w:color w:val="000000"/>
          <w:spacing w:val="2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p>
    <w:p w:rsidR="00F55F73" w:rsidRPr="00F55F73" w:rsidRDefault="00F55F73" w:rsidP="00F55F73">
      <w:pPr>
        <w:widowControl w:val="0"/>
        <w:spacing w:after="120" w:line="240" w:lineRule="auto"/>
        <w:ind w:firstLine="709"/>
        <w:contextualSpacing/>
        <w:jc w:val="both"/>
        <w:rPr>
          <w:rFonts w:ascii="Times New Roman" w:eastAsia="Times New Roman" w:hAnsi="Times New Roman" w:cs="Times New Roman"/>
          <w:color w:val="000000"/>
          <w:spacing w:val="-1"/>
          <w:sz w:val="26"/>
          <w:szCs w:val="26"/>
          <w:lang w:eastAsia="ru-RU"/>
        </w:rPr>
      </w:pPr>
      <w:r w:rsidRPr="00F55F73">
        <w:rPr>
          <w:rFonts w:ascii="Times New Roman" w:eastAsia="Times New Roman" w:hAnsi="Times New Roman" w:cs="Times New Roman"/>
          <w:color w:val="000000"/>
          <w:sz w:val="26"/>
          <w:szCs w:val="20"/>
          <w:lang w:eastAsia="ru-RU"/>
        </w:rPr>
        <w:t>2. 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5)лица, находящиеся на иждивении участника специальной военной операции.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851"/>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851"/>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widowControl w:val="0"/>
        <w:numPr>
          <w:ilvl w:val="0"/>
          <w:numId w:val="22"/>
        </w:numPr>
        <w:tabs>
          <w:tab w:val="left" w:pos="851"/>
        </w:tabs>
        <w:spacing w:after="200" w:line="240" w:lineRule="auto"/>
        <w:ind w:firstLine="567"/>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предоставляется бесплатно.</w:t>
      </w:r>
    </w:p>
    <w:p w:rsidR="00F55F73" w:rsidRPr="00F55F73" w:rsidRDefault="00F55F73" w:rsidP="00F55F73">
      <w:pPr>
        <w:widowControl w:val="0"/>
        <w:tabs>
          <w:tab w:val="left" w:pos="851"/>
        </w:tabs>
        <w:spacing w:after="200" w:line="240" w:lineRule="auto"/>
        <w:ind w:left="1996"/>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r>
    </w:p>
    <w:p w:rsidR="00F55F73" w:rsidRPr="00F55F73" w:rsidRDefault="00F55F73" w:rsidP="00F55F73">
      <w:pPr>
        <w:widowControl w:val="0"/>
        <w:tabs>
          <w:tab w:val="left" w:pos="1985"/>
        </w:tabs>
        <w:spacing w:after="0" w:line="240" w:lineRule="auto"/>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2.</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меры</w:t>
      </w:r>
    </w:p>
    <w:p w:rsidR="00F55F73" w:rsidRPr="00F55F73" w:rsidRDefault="00F55F73" w:rsidP="00F55F73">
      <w:pPr>
        <w:widowControl w:val="0"/>
        <w:tabs>
          <w:tab w:val="left" w:pos="1985"/>
        </w:tabs>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поддержки в очной/дистанционной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очной/дистанционной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numPr>
          <w:ilvl w:val="0"/>
          <w:numId w:val="23"/>
        </w:numPr>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Заявители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обращаются</w:t>
      </w:r>
      <w:r w:rsidRPr="00F55F73">
        <w:rPr>
          <w:rFonts w:ascii="Times New Roman" w:eastAsia="Times New Roman" w:hAnsi="Times New Roman" w:cs="Times New Roman"/>
          <w:color w:val="000000"/>
          <w:spacing w:val="4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права</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зачисление</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группы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z w:val="26"/>
          <w:szCs w:val="20"/>
          <w:lang w:eastAsia="ru-RU"/>
        </w:rPr>
        <w:t xml:space="preserve"> и </w:t>
      </w:r>
      <w:r w:rsidRPr="00F55F73">
        <w:rPr>
          <w:rFonts w:ascii="Times New Roman" w:eastAsia="Times New Roman" w:hAnsi="Times New Roman" w:cs="Times New Roman"/>
          <w:color w:val="000000"/>
          <w:spacing w:val="-1"/>
          <w:sz w:val="26"/>
          <w:szCs w:val="20"/>
          <w:lang w:eastAsia="ru-RU"/>
        </w:rPr>
        <w:t>круглосуточного</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пребывания</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z w:val="26"/>
          <w:szCs w:val="20"/>
          <w:lang w:eastAsia="ru-RU"/>
        </w:rPr>
        <w:t>к</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руководителю</w:t>
      </w:r>
      <w:r w:rsidRPr="00F55F73">
        <w:rPr>
          <w:rFonts w:ascii="Times New Roman" w:eastAsia="Times New Roman" w:hAnsi="Times New Roman" w:cs="Times New Roman"/>
          <w:color w:val="000000"/>
          <w:spacing w:val="2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дошкольного</w:t>
      </w:r>
      <w:r w:rsidRPr="00F55F73">
        <w:rPr>
          <w:rFonts w:ascii="Times New Roman" w:eastAsia="Times New Roman" w:hAnsi="Times New Roman" w:cs="Times New Roman"/>
          <w:color w:val="000000"/>
          <w:spacing w:val="2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образовательного</w:t>
      </w:r>
      <w:r w:rsidRPr="00F55F73">
        <w:rPr>
          <w:rFonts w:ascii="Times New Roman" w:eastAsia="Times New Roman" w:hAnsi="Times New Roman" w:cs="Times New Roman"/>
          <w:color w:val="000000"/>
          <w:spacing w:val="6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учреждения,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которой</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обучается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ребенок</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участника</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Для получения меры поддержки заявитель представляет в образовательную организацию, помимо документов, необходимых для зачисления в группу продленного дня, заявление на оказание услуги по уходу и присмотру за детьми дошкольного возраста в группах продлённого дня и круглосуточного пребывания.</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К заявлению родителей (законных представителей) несовершеннолетнего обучающегося прикладываются:</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документ, подтверждающий личность заявителя и полномочия родителя (законного представителя) ребенка участника СВО;</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2) справка о гибели участника специальной военной операции – для детей погибших;</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3)</w:t>
      </w:r>
      <w:r w:rsidRPr="00F55F73">
        <w:rPr>
          <w:rFonts w:ascii="Times New Roman" w:eastAsia="Times New Roman" w:hAnsi="Times New Roman" w:cs="Times New Roman"/>
          <w:color w:val="000000"/>
          <w:spacing w:val="-1"/>
          <w:sz w:val="26"/>
          <w:szCs w:val="20"/>
          <w:lang w:eastAsia="ru-RU"/>
        </w:rPr>
        <w:tab/>
        <w:t>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запись в военном билете;</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Лицо, подавшее заявление, несет ответственность в соответствии с законодательством Российской Федерации за достоверность сведений, содержащихся в представляемых им документах.</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z w:val="26"/>
          <w:szCs w:val="20"/>
          <w:lang w:eastAsia="ru-RU"/>
        </w:rPr>
        <w:t>3. В</w:t>
      </w:r>
      <w:r w:rsidRPr="00F55F73">
        <w:rPr>
          <w:rFonts w:ascii="Times New Roman" w:eastAsia="Times New Roman" w:hAnsi="Times New Roman" w:cs="Times New Roman"/>
          <w:color w:val="000000"/>
          <w:spacing w:val="4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случае,</w:t>
      </w:r>
      <w:r w:rsidRPr="00F55F73">
        <w:rPr>
          <w:rFonts w:ascii="Times New Roman" w:eastAsia="Times New Roman" w:hAnsi="Times New Roman" w:cs="Times New Roman"/>
          <w:color w:val="000000"/>
          <w:spacing w:val="4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если</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обращение</w:t>
      </w:r>
      <w:r w:rsidRPr="00F55F73">
        <w:rPr>
          <w:rFonts w:ascii="Times New Roman" w:eastAsia="Times New Roman" w:hAnsi="Times New Roman" w:cs="Times New Roman"/>
          <w:color w:val="000000"/>
          <w:sz w:val="26"/>
          <w:szCs w:val="20"/>
          <w:lang w:eastAsia="ru-RU"/>
        </w:rPr>
        <w:t xml:space="preserve"> для </w:t>
      </w:r>
      <w:r w:rsidRPr="00F55F73">
        <w:rPr>
          <w:rFonts w:ascii="Times New Roman" w:eastAsia="Times New Roman" w:hAnsi="Times New Roman" w:cs="Times New Roman"/>
          <w:color w:val="000000"/>
          <w:spacing w:val="-1"/>
          <w:sz w:val="26"/>
          <w:szCs w:val="20"/>
          <w:lang w:eastAsia="ru-RU"/>
        </w:rPr>
        <w:t>получения</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права</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на</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зачисление</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группы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продленного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z w:val="26"/>
          <w:szCs w:val="20"/>
          <w:lang w:eastAsia="ru-RU"/>
        </w:rPr>
        <w:t xml:space="preserve"> и </w:t>
      </w:r>
      <w:r w:rsidRPr="00F55F73">
        <w:rPr>
          <w:rFonts w:ascii="Times New Roman" w:eastAsia="Times New Roman" w:hAnsi="Times New Roman" w:cs="Times New Roman"/>
          <w:color w:val="000000"/>
          <w:spacing w:val="-1"/>
          <w:sz w:val="26"/>
          <w:szCs w:val="20"/>
          <w:lang w:eastAsia="ru-RU"/>
        </w:rPr>
        <w:t>круглосуточного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пребывания</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дошкольных</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образовательных</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организациях</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поступило</w:t>
      </w:r>
      <w:r w:rsidRPr="00F55F73">
        <w:rPr>
          <w:rFonts w:ascii="Times New Roman" w:eastAsia="Times New Roman" w:hAnsi="Times New Roman" w:cs="Times New Roman"/>
          <w:color w:val="000000"/>
          <w:spacing w:val="7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позднее</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сентября</w:t>
      </w:r>
      <w:r w:rsidRPr="00F55F73">
        <w:rPr>
          <w:rFonts w:ascii="Times New Roman" w:eastAsia="Times New Roman" w:hAnsi="Times New Roman" w:cs="Times New Roman"/>
          <w:color w:val="000000"/>
          <w:spacing w:val="2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текущего</w:t>
      </w:r>
      <w:r w:rsidRPr="00F55F73">
        <w:rPr>
          <w:rFonts w:ascii="Times New Roman" w:eastAsia="Times New Roman" w:hAnsi="Times New Roman" w:cs="Times New Roman"/>
          <w:color w:val="000000"/>
          <w:spacing w:val="2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учебного</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года,</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этом</w:t>
      </w:r>
      <w:r w:rsidRPr="00F55F73">
        <w:rPr>
          <w:rFonts w:ascii="Times New Roman" w:eastAsia="Times New Roman" w:hAnsi="Times New Roman" w:cs="Times New Roman"/>
          <w:color w:val="000000"/>
          <w:spacing w:val="26"/>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5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ГПД</w:t>
      </w:r>
      <w:r w:rsidRPr="00F55F73">
        <w:rPr>
          <w:rFonts w:ascii="Times New Roman" w:eastAsia="Times New Roman" w:hAnsi="Times New Roman" w:cs="Times New Roman"/>
          <w:color w:val="000000"/>
          <w:spacing w:val="33"/>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круглосуточного</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пребывания</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w:t>
      </w:r>
      <w:r w:rsidRPr="00F55F73">
        <w:rPr>
          <w:rFonts w:ascii="Times New Roman" w:eastAsia="Times New Roman" w:hAnsi="Times New Roman" w:cs="Times New Roman"/>
          <w:color w:val="000000"/>
          <w:spacing w:val="3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сформирована,</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руководитель</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z w:val="26"/>
          <w:szCs w:val="20"/>
          <w:lang w:eastAsia="ru-RU"/>
        </w:rPr>
        <w:t>5</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(пяти)</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5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обращения</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обеспечивает</w:t>
      </w:r>
      <w:r w:rsidRPr="00F55F73">
        <w:rPr>
          <w:rFonts w:ascii="Times New Roman" w:eastAsia="Times New Roman" w:hAnsi="Times New Roman" w:cs="Times New Roman"/>
          <w:color w:val="000000"/>
          <w:spacing w:val="6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организацию</w:t>
      </w:r>
      <w:r w:rsidRPr="00F55F73">
        <w:rPr>
          <w:rFonts w:ascii="Times New Roman" w:eastAsia="Times New Roman" w:hAnsi="Times New Roman" w:cs="Times New Roman"/>
          <w:color w:val="000000"/>
          <w:spacing w:val="6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группы продленного дня</w:t>
      </w:r>
      <w:r w:rsidRPr="00F55F73">
        <w:rPr>
          <w:rFonts w:ascii="Times New Roman" w:eastAsia="Times New Roman" w:hAnsi="Times New Roman" w:cs="Times New Roman"/>
          <w:color w:val="000000"/>
          <w:spacing w:val="67"/>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6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круглосуточного</w:t>
      </w:r>
      <w:r w:rsidRPr="00F55F73">
        <w:rPr>
          <w:rFonts w:ascii="Times New Roman" w:eastAsia="Times New Roman" w:hAnsi="Times New Roman" w:cs="Times New Roman"/>
          <w:color w:val="000000"/>
          <w:spacing w:val="5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пребывания.</w:t>
      </w:r>
    </w:p>
    <w:p w:rsidR="00F55F73" w:rsidRPr="00F55F73" w:rsidRDefault="00F55F73" w:rsidP="00F55F73">
      <w:pPr>
        <w:widowControl w:val="0"/>
        <w:tabs>
          <w:tab w:val="left" w:pos="851"/>
        </w:tabs>
        <w:spacing w:after="0" w:line="240" w:lineRule="auto"/>
        <w:ind w:right="-27" w:firstLine="567"/>
        <w:contextualSpacing/>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4. Решение</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z w:val="26"/>
          <w:szCs w:val="20"/>
          <w:lang w:eastAsia="ru-RU"/>
        </w:rPr>
        <w:t>о</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первоочередном</w:t>
      </w:r>
      <w:r w:rsidRPr="00F55F73">
        <w:rPr>
          <w:rFonts w:ascii="Times New Roman" w:eastAsia="Times New Roman" w:hAnsi="Times New Roman" w:cs="Times New Roman"/>
          <w:color w:val="000000"/>
          <w:spacing w:val="5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зачислении</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5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отказе</w:t>
      </w:r>
      <w:r w:rsidRPr="00F55F73">
        <w:rPr>
          <w:rFonts w:ascii="Times New Roman" w:eastAsia="Times New Roman" w:hAnsi="Times New Roman" w:cs="Times New Roman"/>
          <w:color w:val="000000"/>
          <w:spacing w:val="54"/>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5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первоочередном</w:t>
      </w:r>
      <w:r w:rsidRPr="00F55F73">
        <w:rPr>
          <w:rFonts w:ascii="Times New Roman" w:eastAsia="Times New Roman" w:hAnsi="Times New Roman" w:cs="Times New Roman"/>
          <w:color w:val="000000"/>
          <w:spacing w:val="3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зачислении)</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z w:val="26"/>
          <w:szCs w:val="20"/>
          <w:lang w:eastAsia="ru-RU"/>
        </w:rPr>
        <w:t>в</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группу продленного дня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z w:val="26"/>
          <w:szCs w:val="20"/>
          <w:lang w:eastAsia="ru-RU"/>
        </w:rPr>
        <w:t>и</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круглосуточного</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пребывания</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детей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участников</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СВО,</w:t>
      </w:r>
      <w:r w:rsidRPr="00F55F73">
        <w:rPr>
          <w:rFonts w:ascii="Times New Roman" w:eastAsia="Times New Roman" w:hAnsi="Times New Roman" w:cs="Times New Roman"/>
          <w:color w:val="000000"/>
          <w:spacing w:val="4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оформляется</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приказом</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общеобразовательной</w:t>
      </w:r>
      <w:r w:rsidRPr="00F55F73">
        <w:rPr>
          <w:rFonts w:ascii="Times New Roman" w:eastAsia="Times New Roman" w:hAnsi="Times New Roman" w:cs="Times New Roman"/>
          <w:color w:val="000000"/>
          <w:spacing w:val="3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организации</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не</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позднее</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z w:val="26"/>
          <w:szCs w:val="20"/>
          <w:lang w:eastAsia="ru-RU"/>
        </w:rPr>
        <w:t>3</w:t>
      </w:r>
      <w:r w:rsidRPr="00F55F73">
        <w:rPr>
          <w:rFonts w:ascii="Times New Roman" w:eastAsia="Times New Roman" w:hAnsi="Times New Roman" w:cs="Times New Roman"/>
          <w:color w:val="000000"/>
          <w:spacing w:val="2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(трех)</w:t>
      </w:r>
      <w:r w:rsidRPr="00F55F73">
        <w:rPr>
          <w:rFonts w:ascii="Times New Roman" w:eastAsia="Times New Roman" w:hAnsi="Times New Roman" w:cs="Times New Roman"/>
          <w:color w:val="000000"/>
          <w:spacing w:val="5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рабочих</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дней</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6"/>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обращения</w:t>
      </w:r>
      <w:r w:rsidRPr="00F55F73">
        <w:rPr>
          <w:rFonts w:ascii="Times New Roman" w:eastAsia="Times New Roman" w:hAnsi="Times New Roman" w:cs="Times New Roman"/>
          <w:color w:val="000000"/>
          <w:spacing w:val="-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заявителя.</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 xml:space="preserve">5. </w:t>
      </w:r>
      <w:r w:rsidRPr="00F55F73">
        <w:rPr>
          <w:rFonts w:ascii="Times New Roman" w:eastAsia="Times New Roman" w:hAnsi="Times New Roman" w:cs="Times New Roman"/>
          <w:color w:val="000000"/>
          <w:sz w:val="26"/>
          <w:szCs w:val="20"/>
          <w:lang w:eastAsia="ru-RU"/>
        </w:rPr>
        <w:t>Основаниями для отказа в предоставлении первоочередного права на зачисление в группу продленного дня и круглосуточного пребывания в муниципальных дошкольных образовательных организациях детей участников СВО, являются подача заявления и документов лицом, не относящимся к кругу заявителей, отсутствие сведений, подтверждающих принадлежность к льготной категории</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6.Заявитель</w:t>
      </w:r>
      <w:r w:rsidRPr="00F55F73">
        <w:rPr>
          <w:rFonts w:ascii="Times New Roman" w:eastAsia="Times New Roman" w:hAnsi="Times New Roman" w:cs="Times New Roman"/>
          <w:color w:val="000000"/>
          <w:spacing w:val="35"/>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ставится</w:t>
      </w:r>
      <w:r w:rsidRPr="00F55F73">
        <w:rPr>
          <w:rFonts w:ascii="Times New Roman" w:eastAsia="Times New Roman" w:hAnsi="Times New Roman" w:cs="Times New Roman"/>
          <w:color w:val="000000"/>
          <w:sz w:val="26"/>
          <w:szCs w:val="20"/>
          <w:lang w:eastAsia="ru-RU"/>
        </w:rPr>
        <w:t xml:space="preserve"> в </w:t>
      </w:r>
      <w:r w:rsidRPr="00F55F73">
        <w:rPr>
          <w:rFonts w:ascii="Times New Roman" w:eastAsia="Times New Roman" w:hAnsi="Times New Roman" w:cs="Times New Roman"/>
          <w:color w:val="000000"/>
          <w:spacing w:val="-1"/>
          <w:sz w:val="26"/>
          <w:szCs w:val="20"/>
          <w:lang w:eastAsia="ru-RU"/>
        </w:rPr>
        <w:t>известность</w:t>
      </w:r>
      <w:r w:rsidRPr="00F55F73">
        <w:rPr>
          <w:rFonts w:ascii="Times New Roman" w:eastAsia="Times New Roman" w:hAnsi="Times New Roman" w:cs="Times New Roman"/>
          <w:color w:val="000000"/>
          <w:sz w:val="26"/>
          <w:szCs w:val="20"/>
          <w:lang w:eastAsia="ru-RU"/>
        </w:rPr>
        <w:t xml:space="preserve"> о </w:t>
      </w:r>
      <w:r w:rsidRPr="00F55F73">
        <w:rPr>
          <w:rFonts w:ascii="Times New Roman" w:eastAsia="Times New Roman" w:hAnsi="Times New Roman" w:cs="Times New Roman"/>
          <w:color w:val="000000"/>
          <w:spacing w:val="-1"/>
          <w:sz w:val="26"/>
          <w:szCs w:val="20"/>
          <w:lang w:eastAsia="ru-RU"/>
        </w:rPr>
        <w:t>принятом</w:t>
      </w:r>
      <w:r w:rsidRPr="00F55F73">
        <w:rPr>
          <w:rFonts w:ascii="Times New Roman" w:eastAsia="Times New Roman" w:hAnsi="Times New Roman" w:cs="Times New Roman"/>
          <w:color w:val="000000"/>
          <w:sz w:val="26"/>
          <w:szCs w:val="20"/>
          <w:lang w:eastAsia="ru-RU"/>
        </w:rPr>
        <w:t xml:space="preserve"> решении в</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течение</w:t>
      </w:r>
      <w:r w:rsidRPr="00F55F73">
        <w:rPr>
          <w:rFonts w:ascii="Times New Roman" w:eastAsia="Times New Roman" w:hAnsi="Times New Roman" w:cs="Times New Roman"/>
          <w:color w:val="000000"/>
          <w:spacing w:val="29"/>
          <w:sz w:val="26"/>
          <w:szCs w:val="20"/>
          <w:lang w:eastAsia="ru-RU"/>
        </w:rPr>
        <w:t xml:space="preserve"> </w:t>
      </w:r>
      <w:r w:rsidRPr="00F55F73">
        <w:rPr>
          <w:rFonts w:ascii="Times New Roman" w:eastAsia="Times New Roman" w:hAnsi="Times New Roman" w:cs="Times New Roman"/>
          <w:color w:val="000000"/>
          <w:sz w:val="26"/>
          <w:szCs w:val="20"/>
          <w:lang w:eastAsia="ru-RU"/>
        </w:rPr>
        <w:t>1</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(одного)</w:t>
      </w:r>
      <w:r w:rsidRPr="00F55F73">
        <w:rPr>
          <w:rFonts w:ascii="Times New Roman" w:eastAsia="Times New Roman" w:hAnsi="Times New Roman" w:cs="Times New Roman"/>
          <w:color w:val="000000"/>
          <w:spacing w:val="-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рабочего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дня</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z w:val="26"/>
          <w:szCs w:val="20"/>
          <w:lang w:eastAsia="ru-RU"/>
        </w:rPr>
        <w:t>дня</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его</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принятия.</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7.Родитель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(законный</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представитель)</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вправе</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повторно</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обратиться</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z w:val="26"/>
          <w:szCs w:val="20"/>
          <w:lang w:eastAsia="ru-RU"/>
        </w:rPr>
        <w:t>с</w:t>
      </w:r>
      <w:r w:rsidRPr="00F55F73">
        <w:rPr>
          <w:rFonts w:ascii="Times New Roman" w:eastAsia="Times New Roman" w:hAnsi="Times New Roman" w:cs="Times New Roman"/>
          <w:color w:val="000000"/>
          <w:spacing w:val="-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заявлением</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об</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оказании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pacing w:val="38"/>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3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после</w:t>
      </w:r>
      <w:r w:rsidRPr="00F55F73">
        <w:rPr>
          <w:rFonts w:ascii="Times New Roman" w:eastAsia="Times New Roman" w:hAnsi="Times New Roman" w:cs="Times New Roman"/>
          <w:color w:val="000000"/>
          <w:spacing w:val="36"/>
          <w:sz w:val="26"/>
          <w:szCs w:val="20"/>
          <w:lang w:eastAsia="ru-RU"/>
        </w:rPr>
        <w:t xml:space="preserve"> </w:t>
      </w:r>
      <w:r w:rsidRPr="00F55F73">
        <w:rPr>
          <w:rFonts w:ascii="Times New Roman" w:eastAsia="Times New Roman" w:hAnsi="Times New Roman" w:cs="Times New Roman"/>
          <w:color w:val="000000"/>
          <w:sz w:val="26"/>
          <w:szCs w:val="20"/>
          <w:lang w:eastAsia="ru-RU"/>
        </w:rPr>
        <w:t>устранения</w:t>
      </w:r>
      <w:r w:rsidRPr="00F55F73">
        <w:rPr>
          <w:rFonts w:ascii="Times New Roman" w:eastAsia="Times New Roman" w:hAnsi="Times New Roman" w:cs="Times New Roman"/>
          <w:color w:val="000000"/>
          <w:spacing w:val="3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причин,</w:t>
      </w:r>
      <w:r w:rsidRPr="00F55F73">
        <w:rPr>
          <w:rFonts w:ascii="Times New Roman" w:eastAsia="Times New Roman" w:hAnsi="Times New Roman" w:cs="Times New Roman"/>
          <w:color w:val="000000"/>
          <w:spacing w:val="3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послуживших</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основанием</w:t>
      </w:r>
      <w:r w:rsidRPr="00F55F73">
        <w:rPr>
          <w:rFonts w:ascii="Times New Roman" w:eastAsia="Times New Roman" w:hAnsi="Times New Roman" w:cs="Times New Roman"/>
          <w:color w:val="000000"/>
          <w:spacing w:val="-9"/>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для</w:t>
      </w:r>
      <w:r w:rsidRPr="00F55F73">
        <w:rPr>
          <w:rFonts w:ascii="Times New Roman" w:eastAsia="Times New Roman" w:hAnsi="Times New Roman" w:cs="Times New Roman"/>
          <w:color w:val="000000"/>
          <w:spacing w:val="-7"/>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отказа.</w:t>
      </w:r>
    </w:p>
    <w:p w:rsidR="00F55F73" w:rsidRPr="00F55F73" w:rsidRDefault="00F55F73" w:rsidP="00F55F73">
      <w:pPr>
        <w:widowControl w:val="0"/>
        <w:tabs>
          <w:tab w:val="left" w:pos="851"/>
        </w:tabs>
        <w:spacing w:after="0" w:line="240" w:lineRule="auto"/>
        <w:ind w:right="-2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pacing w:val="-1"/>
          <w:sz w:val="26"/>
          <w:szCs w:val="20"/>
          <w:lang w:eastAsia="ru-RU"/>
        </w:rPr>
        <w:t>8.Учёт</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предоставления</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указанной</w:t>
      </w:r>
      <w:r w:rsidRPr="00F55F73">
        <w:rPr>
          <w:rFonts w:ascii="Times New Roman" w:eastAsia="Times New Roman" w:hAnsi="Times New Roman" w:cs="Times New Roman"/>
          <w:color w:val="000000"/>
          <w:spacing w:val="1"/>
          <w:sz w:val="26"/>
          <w:szCs w:val="20"/>
          <w:lang w:eastAsia="ru-RU"/>
        </w:rPr>
        <w:t xml:space="preserve">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настоящем</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Порядке</w:t>
      </w:r>
      <w:r w:rsidRPr="00F55F73">
        <w:rPr>
          <w:rFonts w:ascii="Times New Roman" w:eastAsia="Times New Roman" w:hAnsi="Times New Roman" w:cs="Times New Roman"/>
          <w:color w:val="000000"/>
          <w:spacing w:val="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меры</w:t>
      </w:r>
      <w:r w:rsidRPr="00F55F73">
        <w:rPr>
          <w:rFonts w:ascii="Times New Roman" w:eastAsia="Times New Roman" w:hAnsi="Times New Roman" w:cs="Times New Roman"/>
          <w:color w:val="000000"/>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поддержки</w:t>
      </w:r>
      <w:r w:rsidRPr="00F55F73">
        <w:rPr>
          <w:rFonts w:ascii="Times New Roman" w:eastAsia="Times New Roman" w:hAnsi="Times New Roman" w:cs="Times New Roman"/>
          <w:color w:val="000000"/>
          <w:spacing w:val="42"/>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осуществляется</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соответствующей</w:t>
      </w:r>
      <w:r w:rsidRPr="00F55F73">
        <w:rPr>
          <w:rFonts w:ascii="Times New Roman" w:eastAsia="Times New Roman" w:hAnsi="Times New Roman" w:cs="Times New Roman"/>
          <w:color w:val="000000"/>
          <w:spacing w:val="-14"/>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образовательной</w:t>
      </w:r>
      <w:r w:rsidRPr="00F55F73">
        <w:rPr>
          <w:rFonts w:ascii="Times New Roman" w:eastAsia="Times New Roman" w:hAnsi="Times New Roman" w:cs="Times New Roman"/>
          <w:color w:val="000000"/>
          <w:spacing w:val="-13"/>
          <w:sz w:val="26"/>
          <w:szCs w:val="20"/>
          <w:lang w:eastAsia="ru-RU"/>
        </w:rPr>
        <w:t xml:space="preserve"> </w:t>
      </w:r>
      <w:r w:rsidRPr="00F55F73">
        <w:rPr>
          <w:rFonts w:ascii="Times New Roman" w:eastAsia="Times New Roman" w:hAnsi="Times New Roman" w:cs="Times New Roman"/>
          <w:color w:val="000000"/>
          <w:spacing w:val="-1"/>
          <w:sz w:val="26"/>
          <w:szCs w:val="20"/>
          <w:lang w:eastAsia="ru-RU"/>
        </w:rPr>
        <w:t>организацией.</w:t>
      </w:r>
    </w:p>
    <w:p w:rsidR="00F55F73" w:rsidRPr="00F55F73" w:rsidRDefault="00F55F73" w:rsidP="00F55F73">
      <w:pPr>
        <w:tabs>
          <w:tab w:val="left" w:pos="851"/>
          <w:tab w:val="left" w:pos="1200"/>
        </w:tabs>
        <w:spacing w:after="0" w:line="240" w:lineRule="auto"/>
        <w:ind w:right="-27"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Срок предоставления меры поддержки – 5 (пять) рабочих дней.</w:t>
      </w:r>
    </w:p>
    <w:p w:rsidR="00F55F73" w:rsidRPr="00F55F73" w:rsidRDefault="00F55F73" w:rsidP="00F55F73">
      <w:pPr>
        <w:widowControl w:val="0"/>
        <w:tabs>
          <w:tab w:val="left" w:pos="851"/>
        </w:tabs>
        <w:spacing w:after="0" w:line="240" w:lineRule="auto"/>
        <w:ind w:right="-27" w:firstLine="567"/>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Результат предоставления меры поддержки - зачисление детей участников специальной военной операции в группы продленного дня и круглосуточного пребывания в дошкольных образовательных организациях Ракитянского муниципального округа в первоочередном (преимущественном) порядке.</w:t>
      </w:r>
    </w:p>
    <w:p w:rsidR="00F55F73" w:rsidRPr="00F55F73" w:rsidRDefault="00F55F73" w:rsidP="00F55F73">
      <w:pPr>
        <w:widowControl w:val="0"/>
        <w:spacing w:after="0" w:line="240" w:lineRule="auto"/>
        <w:jc w:val="both"/>
        <w:outlineLvl w:val="2"/>
        <w:rPr>
          <w:rFonts w:ascii="Times New Roman" w:eastAsia="Times New Roman" w:hAnsi="Times New Roman" w:cs="Times New Roman"/>
          <w:color w:val="000000"/>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Раздел</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3.</w:t>
      </w:r>
      <w:r w:rsidRPr="00F55F73">
        <w:rPr>
          <w:rFonts w:ascii="Times New Roman" w:eastAsia="Times New Roman" w:hAnsi="Times New Roman" w:cs="Times New Roman"/>
          <w:b/>
          <w:color w:val="000000"/>
          <w:spacing w:val="-4"/>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Порядок</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обращения</w:t>
      </w:r>
      <w:r w:rsidRPr="00F55F73">
        <w:rPr>
          <w:rFonts w:ascii="Times New Roman" w:eastAsia="Times New Roman" w:hAnsi="Times New Roman" w:cs="Times New Roman"/>
          <w:b/>
          <w:color w:val="000000"/>
          <w:spacing w:val="-6"/>
          <w:sz w:val="26"/>
          <w:szCs w:val="20"/>
          <w:lang w:eastAsia="ru-RU"/>
        </w:rPr>
        <w:t xml:space="preserve"> </w:t>
      </w:r>
      <w:r w:rsidRPr="00F55F73">
        <w:rPr>
          <w:rFonts w:ascii="Times New Roman" w:eastAsia="Times New Roman" w:hAnsi="Times New Roman" w:cs="Times New Roman"/>
          <w:b/>
          <w:color w:val="000000"/>
          <w:sz w:val="26"/>
          <w:szCs w:val="20"/>
          <w:lang w:eastAsia="ru-RU"/>
        </w:rPr>
        <w:t>за</w:t>
      </w:r>
      <w:r w:rsidRPr="00F55F73">
        <w:rPr>
          <w:rFonts w:ascii="Times New Roman" w:eastAsia="Times New Roman" w:hAnsi="Times New Roman" w:cs="Times New Roman"/>
          <w:b/>
          <w:color w:val="000000"/>
          <w:spacing w:val="-3"/>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предоставлением</w:t>
      </w:r>
      <w:r w:rsidRPr="00F55F73">
        <w:rPr>
          <w:rFonts w:ascii="Times New Roman" w:eastAsia="Times New Roman" w:hAnsi="Times New Roman" w:cs="Times New Roman"/>
          <w:b/>
          <w:color w:val="000000"/>
          <w:spacing w:val="-5"/>
          <w:sz w:val="26"/>
          <w:szCs w:val="20"/>
          <w:lang w:eastAsia="ru-RU"/>
        </w:rPr>
        <w:t xml:space="preserve"> </w:t>
      </w:r>
      <w:r w:rsidRPr="00F55F73">
        <w:rPr>
          <w:rFonts w:ascii="Times New Roman" w:eastAsia="Times New Roman" w:hAnsi="Times New Roman" w:cs="Times New Roman"/>
          <w:b/>
          <w:color w:val="000000"/>
          <w:spacing w:val="-1"/>
          <w:sz w:val="26"/>
          <w:szCs w:val="20"/>
          <w:lang w:eastAsia="ru-RU"/>
        </w:rPr>
        <w:t xml:space="preserve">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bCs/>
          <w:color w:val="000000"/>
          <w:spacing w:val="-1"/>
          <w:sz w:val="26"/>
          <w:szCs w:val="26"/>
          <w:lang w:eastAsia="ru-RU"/>
        </w:rPr>
      </w:pPr>
      <w:r w:rsidRPr="00F55F73">
        <w:rPr>
          <w:rFonts w:ascii="Times New Roman" w:eastAsia="Times New Roman" w:hAnsi="Times New Roman" w:cs="Times New Roman"/>
          <w:b/>
          <w:color w:val="000000"/>
          <w:spacing w:val="-1"/>
          <w:sz w:val="26"/>
          <w:szCs w:val="20"/>
          <w:lang w:eastAsia="ru-RU"/>
        </w:rPr>
        <w:t>поддержки в электронной форме.</w:t>
      </w:r>
      <w:r w:rsidRPr="00F55F73">
        <w:rPr>
          <w:rFonts w:ascii="Times New Roman" w:eastAsia="Times New Roman" w:hAnsi="Times New Roman" w:cs="Times New Roman"/>
          <w:b/>
          <w:color w:val="000000"/>
          <w:spacing w:val="-4"/>
          <w:sz w:val="26"/>
          <w:szCs w:val="20"/>
          <w:lang w:eastAsia="ru-RU"/>
        </w:rPr>
        <w:t xml:space="preserve"> 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поддержки в электронной форме. </w:t>
      </w:r>
    </w:p>
    <w:p w:rsid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bCs/>
          <w:color w:val="000000"/>
          <w:spacing w:val="-1"/>
          <w:sz w:val="26"/>
          <w:szCs w:val="26"/>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200" w:line="240" w:lineRule="auto"/>
        <w:ind w:firstLine="567"/>
        <w:contextualSpacing/>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 Мера поддержки носит заявительный характер.</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электронной форме родители (законные представители) воспитанника осуществляют вход в личный кабинет ЕПГУ и выбирают нужную услугу.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Родителям (законным представителям) воспитанника необходимо заполнить заявление (проставление в форме заявления отметки о наличии льготы) и загрузить документы, подтверждающие льготу в виде скан -образов:</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участие в СВО;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степень родства с военнослужащим;</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гибель (смерть) вследствие увечья или заболевания;</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-копия решения уполномоченного органа об установлении опеки (попечительства) над ребенком военнослужащего.</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Родителям (законным представителям) воспитанника необходимо заполнить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(последнее-при наличии) родителей (законных представителей)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-реквизиты документа, удостоверяющего личность родителя (законного представителя)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-СНИЛС заявителя;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-адрес регистрации заявителя (законного представителя);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-ФИО ребенка; заполняются автоматически из личного кабинета ЕПГУ или вручную заявителем;</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-наименование образовательной организации; выбор из списка.</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Данные участника СВО заполняются автоматически, в случае наличия сведений о супруге заявителя в личном кабинете.</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смерти (гибели) участника СВО члены семьи обращаются за получением меры поддержки исключительно в очной форме.</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Заявление, сформированное в личном кабинете ЕПГУ, направляется в личный кабинет образовательной организации  </w:t>
      </w:r>
      <w:r w:rsidRPr="00F55F73">
        <w:rPr>
          <w:rFonts w:ascii="Times New Roman" w:eastAsia="Times New Roman" w:hAnsi="Times New Roman" w:cs="Times New Roman"/>
          <w:color w:val="000000"/>
          <w:sz w:val="26"/>
          <w:szCs w:val="20"/>
          <w:highlight w:val="white"/>
          <w:lang w:eastAsia="ru-RU"/>
        </w:rPr>
        <w:t> Федеральной государственной информационной системы «Единая система предоставления государственных и муниципальных услуг (сервисов)» (далее - ФГИС ПГС</w:t>
      </w:r>
      <w:r w:rsidRPr="00F55F73">
        <w:rPr>
          <w:rFonts w:ascii="Times New Roman" w:eastAsia="Times New Roman" w:hAnsi="Times New Roman" w:cs="Times New Roman"/>
          <w:b/>
          <w:color w:val="000000"/>
          <w:sz w:val="26"/>
          <w:szCs w:val="20"/>
          <w:highlight w:val="white"/>
          <w:lang w:eastAsia="ru-RU"/>
        </w:rPr>
        <w:t>).</w:t>
      </w:r>
      <w:r w:rsidRPr="00F55F73">
        <w:rPr>
          <w:rFonts w:ascii="Times New Roman" w:eastAsia="Times New Roman" w:hAnsi="Times New Roman" w:cs="Times New Roman"/>
          <w:color w:val="000000"/>
          <w:sz w:val="26"/>
          <w:szCs w:val="20"/>
          <w:highlight w:val="white"/>
          <w:lang w:eastAsia="ru-RU"/>
        </w:rPr>
        <w:t>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Образовательное учреждение рассматривает заявление и документы в течение 1 рабочего дня со дня получения документов от заявителя в личном кабинете ФГИС ПГС.</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Основания для отказа при приеме запроса и документов отсутствуют.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6.Дошкольное учреждение в течение 1 рабочего дня со дня получения документов от заявителя направляет межведомственные запросы.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2 рабочих дней (данный срок входит в общий срок рассмотрения предоставления меры поддержки).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После получения результатов запросов образовательное учреждение принимает решение либо об отказе в предоставлении меры поддержки, либо в предоставлении мер поддержки. Принятие решения о предоставлении (об отказе в предоставлении) меры поддержки происходит в течение 1 рабочего дня (в режиме реального времени).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Основанием для отказа в предоставлении меры поддержки является:</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установление личности лица, обратившегося за предоставлением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подтверждение полномочий представителя заявителя на обращение;</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отсутствие у заявителя права на получение меры социальной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не предоставление или предоставление неполного перечня документов;</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 СВО не является отцом (матерью), усыновителем, опекуном (попечителем) ребенка, обучающегося в дошкольной организации.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8.Образовательная организация направляет уведомление об отказе в личный кабинет ЕПГУ. Уведомление об отказе в получении меры поддержки представляет собой электронный документ. Способ выдачи/направления решения заявителю –электронный документ направляется в личный кабинет заявителя. Заявитель получает уведомление об отказе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случае принятия решения о предоставлении меры поддержки образовательная организация направляет уведомление о предоставлении меры поддержки в личный кабинет ЕПГУ. Уведомление о предоставлении меры в поддержки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993"/>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На основании электронного результата, полученного из личного кабинета образовательной организации ФГИС ПГС, руководитель в течение 1 (одного) рабочего дня издает приказ о зачислении ребенка в группу продленного дня и (или) в группу кратковременного пребывания.</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Срок предоставления меры поддержки -5 (пять) рабочих дней.</w:t>
      </w:r>
    </w:p>
    <w:p w:rsidR="00F55F73" w:rsidRPr="00F55F73" w:rsidRDefault="00F55F73" w:rsidP="00F55F73">
      <w:pPr>
        <w:widowControl w:val="0"/>
        <w:spacing w:after="0" w:line="240" w:lineRule="auto"/>
        <w:ind w:firstLine="567"/>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Результат предоставления меры поддержки</w:t>
      </w:r>
      <w:r w:rsidRPr="00F55F73">
        <w:rPr>
          <w:rFonts w:ascii="Times New Roman" w:eastAsia="Times New Roman" w:hAnsi="Times New Roman" w:cs="Times New Roman"/>
          <w:b/>
          <w:color w:val="000000"/>
          <w:sz w:val="26"/>
          <w:szCs w:val="20"/>
          <w:lang w:eastAsia="ru-RU"/>
        </w:rPr>
        <w:t xml:space="preserve"> - </w:t>
      </w:r>
      <w:r w:rsidRPr="00F55F73">
        <w:rPr>
          <w:rFonts w:ascii="Times New Roman" w:eastAsia="Times New Roman" w:hAnsi="Times New Roman" w:cs="Times New Roman"/>
          <w:color w:val="000000"/>
          <w:sz w:val="26"/>
          <w:szCs w:val="20"/>
          <w:lang w:eastAsia="ru-RU"/>
        </w:rPr>
        <w:t>зачисление детей участников специальной военной операции в группы продленного дня и круглосуточного пребывания в дошкольных образовательных организациях Ракитянского муниципального округа в первоочередном (преимущественном) порядке.</w:t>
      </w:r>
    </w:p>
    <w:p w:rsidR="00F55F73" w:rsidRPr="00F55F73" w:rsidRDefault="00F55F73" w:rsidP="00F55F73">
      <w:pPr>
        <w:spacing w:after="0" w:line="240" w:lineRule="auto"/>
        <w:ind w:right="-2"/>
        <w:jc w:val="both"/>
        <w:rPr>
          <w:rFonts w:ascii="Times New Roman" w:eastAsia="Times New Roman" w:hAnsi="Times New Roman" w:cs="Times New Roman"/>
          <w:b/>
          <w:color w:val="000000"/>
          <w:sz w:val="28"/>
          <w:szCs w:val="20"/>
          <w:lang w:eastAsia="ru-RU"/>
        </w:rPr>
      </w:pPr>
    </w:p>
    <w:p w:rsidR="00F55F73" w:rsidRPr="00F55F73" w:rsidRDefault="00F55F73" w:rsidP="00F55F73">
      <w:pPr>
        <w:tabs>
          <w:tab w:val="left" w:pos="851"/>
        </w:tabs>
        <w:spacing w:after="0" w:line="240" w:lineRule="auto"/>
        <w:jc w:val="both"/>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12</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widowControl w:val="0"/>
        <w:tabs>
          <w:tab w:val="left" w:pos="1092"/>
        </w:tabs>
        <w:spacing w:after="0" w:line="240" w:lineRule="auto"/>
        <w:ind w:left="104" w:right="109"/>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Порядок</w:t>
      </w:r>
    </w:p>
    <w:p w:rsidR="00F55F73" w:rsidRPr="00F55F73" w:rsidRDefault="00F55F73" w:rsidP="00F55F73">
      <w:pPr>
        <w:widowControl w:val="0"/>
        <w:tabs>
          <w:tab w:val="left" w:pos="1092"/>
        </w:tabs>
        <w:spacing w:after="0" w:line="240" w:lineRule="auto"/>
        <w:ind w:left="104" w:right="109"/>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обеспечения преимущественного права семей участников СВО на перевод детей участников специальной военной операции в наиболее приближенные к месту жительства образовательные организации, реализующие программы начального общего, основного общего и среднего общего образования (в том числе в случае гибели участников СВО)</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ind w:left="420"/>
        <w:jc w:val="center"/>
        <w:outlineLvl w:val="2"/>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Раздел 1. Общие положения</w:t>
      </w:r>
    </w:p>
    <w:p w:rsidR="00F55F73" w:rsidRPr="00F55F73" w:rsidRDefault="00F55F73" w:rsidP="00F55F73">
      <w:pPr>
        <w:spacing w:after="0" w:line="240" w:lineRule="auto"/>
        <w:ind w:left="420"/>
        <w:jc w:val="center"/>
        <w:outlineLvl w:val="2"/>
        <w:rPr>
          <w:rFonts w:ascii="Times New Roman" w:eastAsia="Times New Roman" w:hAnsi="Times New Roman" w:cs="Times New Roman"/>
          <w:b/>
          <w:color w:val="000000"/>
          <w:sz w:val="26"/>
          <w:szCs w:val="20"/>
          <w:lang w:eastAsia="ru-RU"/>
        </w:rPr>
      </w:pPr>
    </w:p>
    <w:p w:rsidR="00F55F73" w:rsidRPr="00F55F73" w:rsidRDefault="00F55F73" w:rsidP="00F55F73">
      <w:pPr>
        <w:spacing w:after="0" w:line="0" w:lineRule="atLeast"/>
        <w:ind w:firstLine="709"/>
        <w:jc w:val="both"/>
        <w:rPr>
          <w:rFonts w:ascii="Times New Roman" w:eastAsia="Times New Roman" w:hAnsi="Times New Roman" w:cs="Times New Roman"/>
          <w:color w:val="000000"/>
          <w:spacing w:val="-1"/>
          <w:sz w:val="26"/>
          <w:szCs w:val="20"/>
          <w:lang w:eastAsia="ru-RU"/>
        </w:rPr>
      </w:pPr>
      <w:r w:rsidRPr="00F55F73">
        <w:rPr>
          <w:rFonts w:ascii="Times New Roman" w:eastAsia="Times New Roman" w:hAnsi="Times New Roman" w:cs="Times New Roman"/>
          <w:color w:val="000000"/>
          <w:spacing w:val="-1"/>
          <w:sz w:val="26"/>
          <w:szCs w:val="20"/>
          <w:lang w:eastAsia="ru-RU"/>
        </w:rPr>
        <w:t>1. Настоящий порядок</w:t>
      </w:r>
      <w:r w:rsidRPr="00F55F73">
        <w:rPr>
          <w:rFonts w:ascii="Times New Roman" w:eastAsia="Times New Roman" w:hAnsi="Times New Roman" w:cs="Times New Roman"/>
          <w:color w:val="000000"/>
          <w:sz w:val="26"/>
          <w:szCs w:val="20"/>
          <w:lang w:eastAsia="ru-RU"/>
        </w:rPr>
        <w:t xml:space="preserve"> обеспечения преимущественного права семей участников СВО на перевод детей участников специальной военной операции в наиболее приближенные к месту жительства образовательные организации, реализующие программы начального общего, основного общего и среднего общего образования (в том числе в случае гибели участников СВО) (далее - исходная организация) (далее - Порядок) </w:t>
      </w:r>
      <w:r w:rsidRPr="00F55F73">
        <w:rPr>
          <w:rFonts w:ascii="Times New Roman" w:eastAsia="Times New Roman" w:hAnsi="Times New Roman" w:cs="Times New Roman"/>
          <w:color w:val="000000"/>
          <w:spacing w:val="-1"/>
          <w:sz w:val="26"/>
          <w:szCs w:val="20"/>
          <w:lang w:eastAsia="ru-RU"/>
        </w:rPr>
        <w:t xml:space="preserve">разработан </w:t>
      </w:r>
      <w:r w:rsidRPr="00F55F73">
        <w:rPr>
          <w:rFonts w:ascii="Times New Roman" w:eastAsia="Times New Roman" w:hAnsi="Times New Roman" w:cs="Times New Roman"/>
          <w:color w:val="000000"/>
          <w:sz w:val="26"/>
          <w:szCs w:val="20"/>
          <w:lang w:eastAsia="ru-RU"/>
        </w:rPr>
        <w:t xml:space="preserve">в </w:t>
      </w:r>
      <w:r w:rsidRPr="00F55F73">
        <w:rPr>
          <w:rFonts w:ascii="Times New Roman" w:eastAsia="Times New Roman" w:hAnsi="Times New Roman" w:cs="Times New Roman"/>
          <w:color w:val="000000"/>
          <w:spacing w:val="-1"/>
          <w:sz w:val="26"/>
          <w:szCs w:val="20"/>
          <w:lang w:eastAsia="ru-RU"/>
        </w:rPr>
        <w:t>соответствии</w:t>
      </w:r>
      <w:r w:rsidRPr="00F55F73">
        <w:rPr>
          <w:rFonts w:ascii="Times New Roman" w:eastAsia="Times New Roman" w:hAnsi="Times New Roman" w:cs="Times New Roman"/>
          <w:color w:val="000000"/>
          <w:sz w:val="26"/>
          <w:szCs w:val="20"/>
          <w:lang w:eastAsia="ru-RU"/>
        </w:rPr>
        <w:t xml:space="preserve"> со статьей 65 Федерального закона от 29 декабря 2012 года № 273-Ф3 «Об образовании в Российской Федерации», Федеральным законом от 20 марта 2025 года № 33-Ф3 «Об общих принципах организации местного самоуправления в Российской Федерации», Федеральным законом от 27 июля 2010 года № 210-Ф3 «Об организации предоставления государственных и муниципальных услуг», постановлением Правительства Белгородской области от 28 декабря 2024 года №679-пп «О реализации в Белгородской области Единого стандарта региональных мер поддержки участников специальной военной операции и членов их семей» и </w:t>
      </w:r>
      <w:r w:rsidRPr="00F55F73">
        <w:rPr>
          <w:rFonts w:ascii="Times New Roman" w:eastAsia="Times New Roman" w:hAnsi="Times New Roman" w:cs="Times New Roman"/>
          <w:color w:val="000000"/>
          <w:spacing w:val="-1"/>
          <w:sz w:val="26"/>
          <w:szCs w:val="20"/>
          <w:lang w:eastAsia="ru-RU"/>
        </w:rPr>
        <w:t xml:space="preserve">определяет условия </w:t>
      </w:r>
      <w:r w:rsidRPr="00F55F73">
        <w:rPr>
          <w:rFonts w:ascii="Times New Roman" w:eastAsia="Times New Roman" w:hAnsi="Times New Roman" w:cs="Times New Roman"/>
          <w:color w:val="000000"/>
          <w:sz w:val="26"/>
          <w:szCs w:val="20"/>
          <w:lang w:eastAsia="ru-RU"/>
        </w:rPr>
        <w:t>предоставления преимущественного права на зачисление и (или) перевод детей участников специальной военной операции в другие наиболее приближенные к месту жительства семьи образовательные организации Ракитянского муниципального округа, реализующие программы начального общего, основного общего и среднего общего образования (далее–</w:t>
      </w:r>
      <w:r w:rsidRPr="00F55F73">
        <w:rPr>
          <w:rFonts w:ascii="Times New Roman" w:eastAsia="Times New Roman" w:hAnsi="Times New Roman" w:cs="Times New Roman"/>
          <w:color w:val="000000"/>
          <w:spacing w:val="-1"/>
          <w:sz w:val="26"/>
          <w:szCs w:val="20"/>
          <w:lang w:eastAsia="ru-RU"/>
        </w:rPr>
        <w:t>мера поддержки).</w:t>
      </w:r>
    </w:p>
    <w:p w:rsidR="00F55F73" w:rsidRPr="00F55F73" w:rsidRDefault="00F55F73" w:rsidP="00F55F73">
      <w:pPr>
        <w:tabs>
          <w:tab w:val="left" w:pos="1109"/>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2.Участники специальной военной операции - лица, постоянно проживающие на территории Белгородской области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3.Члены семей участников  специальной военной операции – члены семьи лиц, указанных в пункте 2 Раздела 1 настоящего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1) супруга (супруг), супруг (супруга) погибшего (умершего), не вступивший (не вступившая) в повторный брак;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несовершеннолетние дети;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дети старше 18 лет, ставшие инвалидами до достижения ими возраста 18 лет;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spacing w:after="120" w:line="240" w:lineRule="auto"/>
        <w:ind w:firstLine="567"/>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0"/>
          <w:lang w:eastAsia="ru-RU"/>
        </w:rPr>
        <w:t>5)лица, находящиеся на иждивении участника специальной военной операции.</w:t>
      </w:r>
    </w:p>
    <w:p w:rsidR="00F55F73" w:rsidRPr="00F55F73" w:rsidRDefault="00F55F73" w:rsidP="00F55F73">
      <w:pPr>
        <w:spacing w:after="120" w:line="240" w:lineRule="auto"/>
        <w:ind w:firstLine="567"/>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0"/>
          <w:lang w:eastAsia="ru-RU"/>
        </w:rPr>
        <w:t xml:space="preserve"> 4. Дети участников специальной военной операции – члены семей участников специальной военной операции, указанные в подпунктах 2-4 пункта 3 Раздела 1 настоящего Порядка, один или оба родителя, которых являются участниками специальной военной операции (далее – участники СВО).</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К категории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Мера поддержки участникам СВО и членам их семей предоставляется не менее, чем до конца года, следующего за годом, в котором будет завершена специальная военная операция. </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Меры поддержки членам семей лиц, указанных в пункте 2 настоящего Порядка, погибших (умерших) при выполнении задач специальной военной операции, либо умерших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предоставляются бессрочно.</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Участники специальной военной операции и члены их семей вправе обратиться за получением меры поддержки при личном посещении (в очной/дистанционной форме), в электронном виде посредством федеральной государственной системы «Единый портал государственных и муниципальных услуг (функций)». </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Участники специальной военной операции и члены их семей вправе подать заявления и документы через государственное автономное учреждение Белгородской области «Многофункциональный центр предоставления государственных и муниципальных услуг» (в секторе пользовательского сопровождения) (далее- МФЦ).</w:t>
      </w:r>
    </w:p>
    <w:p w:rsidR="00F55F73" w:rsidRPr="00F55F73" w:rsidRDefault="00F55F73" w:rsidP="00F55F73">
      <w:pPr>
        <w:tabs>
          <w:tab w:val="left" w:pos="993"/>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Мера поддержки предоставляется бесплатно.</w:t>
      </w:r>
    </w:p>
    <w:p w:rsidR="00F55F73" w:rsidRPr="00F55F73" w:rsidRDefault="00F55F73" w:rsidP="00F55F73">
      <w:pPr>
        <w:widowControl w:val="0"/>
        <w:tabs>
          <w:tab w:val="left" w:pos="1399"/>
        </w:tabs>
        <w:spacing w:after="0" w:line="326" w:lineRule="exact"/>
        <w:ind w:left="1429"/>
        <w:contextualSpacing/>
        <w:jc w:val="both"/>
        <w:rPr>
          <w:rFonts w:ascii="Times New Roman" w:eastAsia="Times New Roman" w:hAnsi="Times New Roman" w:cs="Times New Roman"/>
          <w:b/>
          <w:color w:val="000000"/>
          <w:spacing w:val="-1"/>
          <w:sz w:val="28"/>
          <w:szCs w:val="20"/>
          <w:lang w:eastAsia="ru-RU"/>
        </w:rPr>
      </w:pPr>
    </w:p>
    <w:p w:rsidR="00F55F73" w:rsidRPr="00F55F73" w:rsidRDefault="00F55F73" w:rsidP="00F55F73">
      <w:pPr>
        <w:widowControl w:val="0"/>
        <w:spacing w:after="0" w:line="326" w:lineRule="exact"/>
        <w:contextualSpacing/>
        <w:jc w:val="center"/>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 xml:space="preserve">Раздел </w:t>
      </w:r>
      <w:r w:rsidRPr="00F55F73">
        <w:rPr>
          <w:rFonts w:ascii="Times New Roman" w:eastAsia="Times New Roman" w:hAnsi="Times New Roman" w:cs="Times New Roman"/>
          <w:b/>
          <w:color w:val="000000"/>
          <w:sz w:val="26"/>
          <w:szCs w:val="20"/>
          <w:lang w:eastAsia="ru-RU"/>
        </w:rPr>
        <w:t xml:space="preserve">2. </w:t>
      </w:r>
      <w:r w:rsidRPr="00F55F73">
        <w:rPr>
          <w:rFonts w:ascii="Times New Roman" w:eastAsia="Times New Roman" w:hAnsi="Times New Roman" w:cs="Times New Roman"/>
          <w:b/>
          <w:color w:val="000000"/>
          <w:spacing w:val="-1"/>
          <w:sz w:val="26"/>
          <w:szCs w:val="20"/>
          <w:lang w:eastAsia="ru-RU"/>
        </w:rPr>
        <w:t xml:space="preserve">Порядок обращения </w:t>
      </w:r>
      <w:r w:rsidRPr="00F55F73">
        <w:rPr>
          <w:rFonts w:ascii="Times New Roman" w:eastAsia="Times New Roman" w:hAnsi="Times New Roman" w:cs="Times New Roman"/>
          <w:b/>
          <w:color w:val="000000"/>
          <w:sz w:val="26"/>
          <w:szCs w:val="20"/>
          <w:lang w:eastAsia="ru-RU"/>
        </w:rPr>
        <w:t xml:space="preserve">за </w:t>
      </w:r>
      <w:r w:rsidRPr="00F55F73">
        <w:rPr>
          <w:rFonts w:ascii="Times New Roman" w:eastAsia="Times New Roman" w:hAnsi="Times New Roman" w:cs="Times New Roman"/>
          <w:b/>
          <w:color w:val="000000"/>
          <w:spacing w:val="-1"/>
          <w:sz w:val="26"/>
          <w:szCs w:val="20"/>
          <w:lang w:eastAsia="ru-RU"/>
        </w:rPr>
        <w:t>предоставлением меры</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 xml:space="preserve">поддержки в очной/дистанционной форме. </w:t>
      </w:r>
      <w:r w:rsidRPr="00F55F73">
        <w:rPr>
          <w:rFonts w:ascii="Times New Roman" w:eastAsia="Times New Roman" w:hAnsi="Times New Roman" w:cs="Times New Roman"/>
          <w:b/>
          <w:color w:val="000000"/>
          <w:spacing w:val="-4"/>
          <w:sz w:val="26"/>
          <w:szCs w:val="20"/>
          <w:lang w:eastAsia="ru-RU"/>
        </w:rPr>
        <w:t xml:space="preserve">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меры поддержки в очной/дистанционной форме. 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widowControl w:val="0"/>
        <w:numPr>
          <w:ilvl w:val="0"/>
          <w:numId w:val="24"/>
        </w:numPr>
        <w:tabs>
          <w:tab w:val="left" w:pos="1399"/>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widowControl w:val="0"/>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 Для предоставления меры поддержки в очной/дистанционной форме совершеннолетний обучающийся или родители (законные представители) несовершеннолетнего обучающегося:</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осуществляют выбор принимающей организации;</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обращаются в выбранную принимающую организацию с запросом о наличии свободных мест, в том числе с использованием электронного документооборота с использованием информационно-телекоммуникационной сети «Интернет» (далее - сеть Интернет);</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при отсутствии свободных мест в выбранной принимающей организации обращаются в управление образования администрации Ракитянского муниципального округа для определения принимающей организации из числа образовательных организаций, расположенных на территории Ракитянского муниципального округа;</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обращаются в исходную организацию с заявлением об отчислении обучающегося в связи с переводом в принимающую организацию.</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 Заявление о переводе может быть направлено в форме электронного документа с использованием сети Интернет.</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а) фамилия, имя, отчество (при наличии) обучающегося;</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б) дата рождения;</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в) класс и профиль обучения (при наличии);</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г) 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F55F73" w:rsidRPr="00F55F73" w:rsidRDefault="00F55F73" w:rsidP="00F55F73">
      <w:pPr>
        <w:tabs>
          <w:tab w:val="left" w:pos="1399"/>
        </w:tabs>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4. К заявлению совершеннолетнего обучающегося или родителей (законных представителей) несовершеннолетнего обучающегося прикладываются: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подтверждающий личность заявителя и полномочия родителя (законного представителя) ребенка участника СВО;</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справку о гибели участника специальной военной операции – для детей погибших;</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справку о смерти участника специальной военной операции – для детей участников СВО, умерших позднее вследствие увечья (ранения, травмы, контузии) или заболевания, полученных при выполнении задач в ходе проведения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документ, подтверждающие факт участия гражданина в специальной военной операции, к которым в частности относится: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№53-ФЗ «О воинской обязанности и военной службе»;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запись в военном билете;</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СВО (выполнении боевых задач).</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Документ, подтверждающий личность и полномочия родителя (законного представителя) воспитанника, подтверждающие справки представляются в оригиналах для снятия с них копий.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5. Заявление регистрируется образовательной организацией.</w:t>
      </w:r>
    </w:p>
    <w:p w:rsidR="00F55F73" w:rsidRPr="00F55F73" w:rsidRDefault="00F55F73" w:rsidP="00F55F73">
      <w:pPr>
        <w:spacing w:after="0" w:line="240" w:lineRule="auto"/>
        <w:ind w:right="-2"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6. Образовательное учреждение в течение 1 рабочего дня со дня регистрации заявления, направляет заявителю решение о предоставлении меры поддержки или об отказе в предоставлении меры социальной поддержки.</w:t>
      </w: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 xml:space="preserve">Основаниями для отказа в предоставлении преимущественного права семей участников СВО на перевод в наиболее приближенные к месту жительства образовательные организации, реализующие программы начального общего, основного общего и среднего общего образования, являются подача заявления и документов лицом, не относящимся к кругу заявителей, отсутствие сведений, подтверждающих принадлежность к льготной категории </w:t>
      </w:r>
    </w:p>
    <w:p w:rsidR="00F55F73" w:rsidRPr="00F55F73" w:rsidRDefault="00F55F73" w:rsidP="00F55F73">
      <w:pPr>
        <w:tabs>
          <w:tab w:val="left" w:pos="851"/>
        </w:tabs>
        <w:spacing w:after="0" w:line="240" w:lineRule="auto"/>
        <w:contextualSpacing/>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7. На основании заявления совершеннолетнего обучающегося или родителей (законных представителей) несовершеннолетнего обучающегося об отчислении и документов, подтверждающих родственные связи обучающегося с участником СВО, в порядке преимущественного права на перевод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В течение трех рабочих дней с даты подачи заявления совершеннолетнему обучающемуся или родителям (законным представителям) несовершеннолетнего обучающегося выдаются следующие документы:</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личное дело;</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справку о периоде обучения по самостоятельно установленному образцу, содержащую информацию об успеваемости обучающегося в текущем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Документы, указанные в пункте 4 Раздела 2 настоящего Порядка,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с даты приема заявления и документов, указанных в пункте 4 Раздела 2 настоящего Порядка, с указанием даты зачисления и класса.</w:t>
      </w:r>
    </w:p>
    <w:p w:rsidR="00F55F73" w:rsidRPr="00F55F73" w:rsidRDefault="00F55F73" w:rsidP="00F55F73">
      <w:pPr>
        <w:tabs>
          <w:tab w:val="left" w:pos="1399"/>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12.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уведомляют исходную организацию о номере и дате распорядительного акта о зачислении обучающегося в принимающую организацию.</w:t>
      </w:r>
    </w:p>
    <w:p w:rsidR="00F55F73" w:rsidRPr="00F55F73" w:rsidRDefault="00F55F73" w:rsidP="00F55F73">
      <w:pPr>
        <w:tabs>
          <w:tab w:val="left" w:pos="1200"/>
        </w:tabs>
        <w:spacing w:after="0" w:line="240" w:lineRule="auto"/>
        <w:ind w:firstLine="709"/>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13. Срок предоставления меры поддержки – 5 (пять) рабочих дней.</w:t>
      </w:r>
    </w:p>
    <w:p w:rsidR="00F55F73" w:rsidRPr="00F55F73" w:rsidRDefault="00F55F73" w:rsidP="00F55F73">
      <w:pPr>
        <w:spacing w:after="0" w:line="240" w:lineRule="auto"/>
        <w:ind w:firstLine="709"/>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14. Результат предоставления меры поддержки - зачисление и (или) перевод детей участников специальной военной операции в первоочередном порядке в другие наиболее приближенные к месту жительства семьи образовательные организации Краснояружского муниципального округа, реализующие программы начального общего, основного общего, среднего общего образования.</w:t>
      </w:r>
    </w:p>
    <w:p w:rsidR="00F55F73" w:rsidRPr="00F55F73" w:rsidRDefault="00F55F73" w:rsidP="00F55F73">
      <w:pPr>
        <w:spacing w:after="0" w:line="240" w:lineRule="auto"/>
        <w:ind w:firstLine="709"/>
        <w:jc w:val="both"/>
        <w:outlineLvl w:val="2"/>
        <w:rPr>
          <w:rFonts w:ascii="Times New Roman" w:eastAsia="Times New Roman" w:hAnsi="Times New Roman" w:cs="Times New Roman"/>
          <w:color w:val="000000"/>
          <w:sz w:val="26"/>
          <w:szCs w:val="20"/>
          <w:lang w:eastAsia="ru-RU"/>
        </w:rPr>
      </w:pPr>
    </w:p>
    <w:p w:rsidR="00F55F73" w:rsidRPr="00F55F73" w:rsidRDefault="00F55F73" w:rsidP="00F55F73">
      <w:pPr>
        <w:tabs>
          <w:tab w:val="left" w:pos="887"/>
        </w:tabs>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 xml:space="preserve">Раздел </w:t>
      </w:r>
      <w:r w:rsidRPr="00F55F73">
        <w:rPr>
          <w:rFonts w:ascii="Times New Roman" w:eastAsia="Times New Roman" w:hAnsi="Times New Roman" w:cs="Times New Roman"/>
          <w:b/>
          <w:color w:val="000000"/>
          <w:sz w:val="26"/>
          <w:szCs w:val="20"/>
          <w:lang w:eastAsia="ru-RU"/>
        </w:rPr>
        <w:t xml:space="preserve">3. </w:t>
      </w:r>
      <w:r w:rsidRPr="00F55F73">
        <w:rPr>
          <w:rFonts w:ascii="Times New Roman" w:eastAsia="Times New Roman" w:hAnsi="Times New Roman" w:cs="Times New Roman"/>
          <w:b/>
          <w:color w:val="000000"/>
          <w:spacing w:val="-1"/>
          <w:sz w:val="26"/>
          <w:szCs w:val="20"/>
          <w:lang w:eastAsia="ru-RU"/>
        </w:rPr>
        <w:t xml:space="preserve">Порядок обращения </w:t>
      </w:r>
      <w:r w:rsidRPr="00F55F73">
        <w:rPr>
          <w:rFonts w:ascii="Times New Roman" w:eastAsia="Times New Roman" w:hAnsi="Times New Roman" w:cs="Times New Roman"/>
          <w:b/>
          <w:color w:val="000000"/>
          <w:sz w:val="26"/>
          <w:szCs w:val="20"/>
          <w:lang w:eastAsia="ru-RU"/>
        </w:rPr>
        <w:t xml:space="preserve">за </w:t>
      </w:r>
      <w:r w:rsidRPr="00F55F73">
        <w:rPr>
          <w:rFonts w:ascii="Times New Roman" w:eastAsia="Times New Roman" w:hAnsi="Times New Roman" w:cs="Times New Roman"/>
          <w:b/>
          <w:color w:val="000000"/>
          <w:spacing w:val="-1"/>
          <w:sz w:val="26"/>
          <w:szCs w:val="20"/>
          <w:lang w:eastAsia="ru-RU"/>
        </w:rPr>
        <w:t xml:space="preserve">предоставлением меры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 xml:space="preserve">поддержки в электронной форме. </w:t>
      </w:r>
      <w:r w:rsidRPr="00F55F73">
        <w:rPr>
          <w:rFonts w:ascii="Times New Roman" w:eastAsia="Times New Roman" w:hAnsi="Times New Roman" w:cs="Times New Roman"/>
          <w:b/>
          <w:color w:val="000000"/>
          <w:spacing w:val="-4"/>
          <w:sz w:val="26"/>
          <w:szCs w:val="20"/>
          <w:lang w:eastAsia="ru-RU"/>
        </w:rPr>
        <w:t xml:space="preserve">Последовательность и сроки предоставления </w:t>
      </w:r>
      <w:r w:rsidRPr="00F55F73">
        <w:rPr>
          <w:rFonts w:ascii="Times New Roman" w:eastAsia="Times New Roman" w:hAnsi="Times New Roman" w:cs="Times New Roman"/>
          <w:b/>
          <w:color w:val="000000"/>
          <w:spacing w:val="-1"/>
          <w:sz w:val="26"/>
          <w:szCs w:val="20"/>
          <w:lang w:eastAsia="ru-RU"/>
        </w:rPr>
        <w:t xml:space="preserve">меры поддержки в электронной форме. </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r w:rsidRPr="00F55F73">
        <w:rPr>
          <w:rFonts w:ascii="Times New Roman" w:eastAsia="Times New Roman" w:hAnsi="Times New Roman" w:cs="Times New Roman"/>
          <w:b/>
          <w:color w:val="000000"/>
          <w:spacing w:val="-1"/>
          <w:sz w:val="26"/>
          <w:szCs w:val="20"/>
          <w:lang w:eastAsia="ru-RU"/>
        </w:rPr>
        <w:t>Результат предоставления меры поддержки.</w:t>
      </w:r>
    </w:p>
    <w:p w:rsidR="00F55F73" w:rsidRPr="00F55F73" w:rsidRDefault="00F55F73" w:rsidP="00F55F73">
      <w:pPr>
        <w:widowControl w:val="0"/>
        <w:spacing w:after="0" w:line="240" w:lineRule="auto"/>
        <w:jc w:val="center"/>
        <w:outlineLvl w:val="0"/>
        <w:rPr>
          <w:rFonts w:ascii="Times New Roman" w:eastAsia="Times New Roman" w:hAnsi="Times New Roman" w:cs="Times New Roman"/>
          <w:b/>
          <w:color w:val="000000"/>
          <w:spacing w:val="-1"/>
          <w:sz w:val="26"/>
          <w:szCs w:val="20"/>
          <w:lang w:eastAsia="ru-RU"/>
        </w:rPr>
      </w:pPr>
    </w:p>
    <w:p w:rsidR="00F55F73" w:rsidRPr="00F55F73" w:rsidRDefault="00F55F73" w:rsidP="00F55F73">
      <w:pPr>
        <w:spacing w:after="0" w:line="240" w:lineRule="auto"/>
        <w:ind w:firstLine="567"/>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8"/>
          <w:szCs w:val="20"/>
          <w:lang w:eastAsia="ru-RU"/>
        </w:rPr>
        <w:t xml:space="preserve">1.  </w:t>
      </w:r>
      <w:r w:rsidRPr="00F55F73">
        <w:rPr>
          <w:rFonts w:ascii="Times New Roman" w:eastAsia="Times New Roman" w:hAnsi="Times New Roman" w:cs="Times New Roman"/>
          <w:color w:val="000000"/>
          <w:sz w:val="26"/>
          <w:szCs w:val="20"/>
          <w:lang w:eastAsia="ru-RU"/>
        </w:rPr>
        <w:t>Мера поддержки носит заявительный характер.</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2.Для предоставления меры поддержки в электронной форме совершеннолетний обучающийся или родители (законные представители) несовершеннолетнего обучающегося осуществляют вход в личный кабинет ЕПГУ и выбирают нужную услугу.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3.Совершеннолетнему обучающемуся или родителям (законным представителям) несовершеннолетнего обучающегося необходимо заполнить заявление и сведения в составе запроса о предоставлении меры поддержки:</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(последнее-при наличии) родителей (законных представителей)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-реквизиты документа, удостоверяющего личность родителя (законного представителя) ребенка; заполняются автоматически из личного кабинета ЕПГУ;</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-фамилия, имя, отчество ребенка; заполняются автоматически из личного кабинета ЕПГУ.</w:t>
      </w:r>
    </w:p>
    <w:p w:rsidR="00F55F73" w:rsidRPr="00F55F73" w:rsidRDefault="00F55F73" w:rsidP="00F55F73">
      <w:pPr>
        <w:spacing w:after="0" w:line="240" w:lineRule="auto"/>
        <w:ind w:firstLine="567"/>
        <w:jc w:val="both"/>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4.Заявление, сформированное в личном кабинете ЕПГУ, направляется в личный кабинет образовательной организации  </w:t>
      </w:r>
      <w:r w:rsidRPr="00F55F73">
        <w:rPr>
          <w:rFonts w:ascii="Times New Roman" w:eastAsia="Times New Roman" w:hAnsi="Times New Roman" w:cs="Times New Roman"/>
          <w:color w:val="333333"/>
          <w:sz w:val="26"/>
          <w:szCs w:val="20"/>
          <w:highlight w:val="white"/>
          <w:lang w:eastAsia="ru-RU"/>
        </w:rPr>
        <w:t> </w:t>
      </w:r>
      <w:r w:rsidRPr="00F55F73">
        <w:rPr>
          <w:rFonts w:ascii="Times New Roman" w:eastAsia="Times New Roman" w:hAnsi="Times New Roman" w:cs="Times New Roman"/>
          <w:color w:val="000000"/>
          <w:sz w:val="26"/>
          <w:szCs w:val="20"/>
          <w:highlight w:val="white"/>
          <w:lang w:eastAsia="ru-RU"/>
        </w:rPr>
        <w:t>Федеральной государственной информационной системы «Единая система предоставления государственных и муниципальных услуг (сервисов)» (далее - ФГИС ПГС</w:t>
      </w:r>
      <w:r w:rsidRPr="00F55F73">
        <w:rPr>
          <w:rFonts w:ascii="Times New Roman" w:eastAsia="Times New Roman" w:hAnsi="Times New Roman" w:cs="Times New Roman"/>
          <w:b/>
          <w:color w:val="000000"/>
          <w:sz w:val="26"/>
          <w:szCs w:val="20"/>
          <w:highlight w:val="white"/>
          <w:lang w:eastAsia="ru-RU"/>
        </w:rPr>
        <w:t>).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Образовательное учреждение рассматривает заявление и документы в течение 1 рабочего дня со дня получения документов от заявителя в личном кабинете ФГИС ПГС.</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Основания для отказа при приеме запроса и документов отсутствуют.</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5. Оснований для отказа в приеме документов, необходимых для предоставления меры поддержки, не предусмотрено. </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6. Образовательное учреждение в течение 1 рабочего дня со дня получения документов от заявителя направляет межведомственные запросы (при условии технической возможности). </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Исключается требование предоставления документов на бумажном носителе, если сведения доступны на витрине данных Минобороны России. При предоставлении меры поддержки руководитель образовательного учреждения в порядке межведомственного взаимодействия запрашивает в витрине данных Министерства обороны Российской Федерации справку об участии в специальной военной операции.</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Межведомственное информационное взаимодействие осуществляется в течение 5 (пяти) рабочих дней (данный срок входит в общий срок рассмотрения предоставления меры поддержки).</w:t>
      </w:r>
    </w:p>
    <w:p w:rsidR="00F55F73" w:rsidRPr="00F55F73" w:rsidRDefault="00F55F73" w:rsidP="00F55F73">
      <w:pPr>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7. После получения результатов запросов, на основании заявления совершеннолетнего обучающегося или родителей (законных представителей) несовершеннолетнего обучающегося о зачислении в порядке преимущественного права на зачисление в течение трех рабочих дней с даты подачи заявления образовательная организация издает распорядительный акт о зачислении обучающегося.</w:t>
      </w:r>
    </w:p>
    <w:p w:rsidR="00F55F73" w:rsidRPr="00F55F73" w:rsidRDefault="00F55F73" w:rsidP="00F55F73">
      <w:pPr>
        <w:tabs>
          <w:tab w:val="left" w:pos="1399"/>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8. Исходная организация выдает совершеннолетнему обучающемуся или родителям (законным представителям) несовершеннолетнему обучающемуся личное дело ребенка (далее - личное дело) с описью содержащихся в нем документов. Совершеннолетний обучающийся или родитель (законный представитель) несовершеннолетнего обучающегося личной подписью подтверждает получение личного дела с описью содержащихся в нем документов.</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9. Личное дело представляется совершеннолетнему обучающемуся или родителям (законным представителям)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ребенка.</w:t>
      </w:r>
    </w:p>
    <w:p w:rsidR="00F55F73" w:rsidRPr="00F55F73" w:rsidRDefault="00F55F73" w:rsidP="00F55F73">
      <w:pPr>
        <w:tabs>
          <w:tab w:val="left" w:pos="851"/>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10. Образовательная организация направляет уведомление о предоставлении меры поддержки в личный кабинет ЕПГУ (при условии технической готовности). Уведомление о предоставлении меры в поддержки представляет собой электронный документ. Способ выдачи/направления решения заявителю – электронный документ направляется в личный кабинет заявителя. Заявитель получает уведомление о предоставлении меры поддержки в личном кабинете ЕПГУ. По желанию заявителя результат из личного кабинета заявителя может быть распечатан на бумажном носителе в МФЦ (на основании электронного результата, полученного из личного кабинета ЕГПУ) и заверен работником МФЦ.</w:t>
      </w:r>
    </w:p>
    <w:p w:rsidR="00F55F73" w:rsidRPr="00F55F73" w:rsidRDefault="00F55F73" w:rsidP="00F55F73">
      <w:pPr>
        <w:tabs>
          <w:tab w:val="left" w:pos="1200"/>
        </w:tabs>
        <w:spacing w:after="0" w:line="240" w:lineRule="auto"/>
        <w:ind w:firstLine="567"/>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11.Срок предоставления меры поддержки -8 (восемь) рабочих дней.</w:t>
      </w:r>
    </w:p>
    <w:p w:rsidR="00F55F73" w:rsidRPr="00F55F73" w:rsidRDefault="00F55F73" w:rsidP="00F55F73">
      <w:pPr>
        <w:spacing w:after="0" w:line="240" w:lineRule="auto"/>
        <w:ind w:firstLine="567"/>
        <w:jc w:val="both"/>
        <w:outlineLvl w:val="2"/>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12. Результат предоставления меры поддержки - зачисление и (или) перевод детей участников специальной военной операции в первоочередном порядке в другие наиболее приближенные к месту жительства семьи образовательные организации Ракитянского муниципального округа, реализующие программы начального общего, основного общего и среднего общего образования.</w:t>
      </w:r>
    </w:p>
    <w:p w:rsidR="00F55F73" w:rsidRPr="00F55F73" w:rsidRDefault="00F55F73" w:rsidP="00F55F73">
      <w:pPr>
        <w:spacing w:after="0" w:line="240" w:lineRule="auto"/>
        <w:ind w:firstLine="567"/>
        <w:jc w:val="both"/>
        <w:rPr>
          <w:rFonts w:ascii="Times New Roman" w:eastAsia="Times New Roman" w:hAnsi="Times New Roman" w:cs="Times New Roman"/>
          <w:color w:val="000000"/>
          <w:sz w:val="26"/>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left" w:pos="1399"/>
        </w:tabs>
        <w:spacing w:after="0" w:line="326" w:lineRule="exact"/>
        <w:jc w:val="both"/>
        <w:rPr>
          <w:rFonts w:ascii="Times New Roman" w:eastAsia="Times New Roman" w:hAnsi="Times New Roman" w:cs="Times New Roman"/>
          <w:color w:val="000000"/>
          <w:sz w:val="28"/>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13</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Порядок </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установления мер поддержки отдельным категориям граждан при организации платных мероприятий (услуг) учреждениями культуры </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Ракитянского муниципального округа</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1. Общие положения</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1.1. Настоящий Порядок определяет установление мер поддержки отдельным категориям граждан при организации платных мероприятий (услуг) учреждениями культуры Ракитянского муниципального округа (культурно-досуговые учреждения, музеи), за исключением приглашенных учреждений.</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1.2. В целях социальной поддержки устанавливается льготное посещение учреждений культуры Ракитянского муниципального округа для следующих категорий граждан:</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многодетные семьи;</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дети дошкольного возраста и школьники до 14 лет;</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инвалиды I, II, III групп, дети-инвалиды;</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военнослужащие, проходящие военную службу по призыву;</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 участники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СВО) (лица, постоянно проживающие на территории Белгородской области, участвующие в СВО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 из числа: </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(далее - участник СВО);</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члены семей участников СВО (в том числе погибших (умерших) при выполнении задач в ходе СВО либо позднее указанного периода, но вследствие увечья (ранения, травмы, контузии) или заболевания, полученных при выполнении задач в ходе проведения СВО), определенные в соответствии с пунктами 5 и 5.1 статьи 2 Федерального закона от 27 мая 1998 года № 76-ФЗ «О статусе военнослужащих».</w:t>
      </w:r>
    </w:p>
    <w:p w:rsidR="00F55F73" w:rsidRPr="00F55F73" w:rsidRDefault="00F55F73" w:rsidP="00F55F73">
      <w:pPr>
        <w:spacing w:after="0" w:line="288" w:lineRule="atLeast"/>
        <w:ind w:firstLine="709"/>
        <w:jc w:val="both"/>
        <w:rPr>
          <w:rFonts w:ascii="Times New Roman" w:eastAsia="Times New Roman" w:hAnsi="Times New Roman" w:cs="Times New Roman"/>
          <w:color w:val="00000A"/>
          <w:sz w:val="26"/>
          <w:szCs w:val="26"/>
          <w:lang w:eastAsia="ru-RU"/>
        </w:rPr>
      </w:pPr>
      <w:r w:rsidRPr="00F55F73">
        <w:rPr>
          <w:rFonts w:ascii="Times New Roman" w:eastAsia="Times New Roman" w:hAnsi="Times New Roman" w:cs="Times New Roman"/>
          <w:color w:val="000000"/>
          <w:sz w:val="26"/>
          <w:szCs w:val="26"/>
          <w:lang w:eastAsia="ru-RU"/>
        </w:rPr>
        <w:t xml:space="preserve">1.3. </w:t>
      </w:r>
      <w:r w:rsidRPr="00F55F73">
        <w:rPr>
          <w:rFonts w:ascii="Times New Roman" w:eastAsia="Times New Roman" w:hAnsi="Times New Roman" w:cs="Times New Roman"/>
          <w:color w:val="00000A"/>
          <w:sz w:val="26"/>
          <w:szCs w:val="26"/>
          <w:lang w:eastAsia="ru-RU"/>
        </w:rPr>
        <w:t xml:space="preserve">Информация о мерах поддержки и порядке их предоставления размещается </w:t>
      </w:r>
      <w:r w:rsidRPr="00F55F73">
        <w:rPr>
          <w:rFonts w:ascii="Times New Roman" w:eastAsia="Times New Roman" w:hAnsi="Times New Roman" w:cs="Times New Roman"/>
          <w:color w:val="000000"/>
          <w:sz w:val="26"/>
          <w:szCs w:val="26"/>
          <w:lang w:eastAsia="ru-RU"/>
        </w:rPr>
        <w:t>на официальном сайте Управления культуры Администрации Ракитянского муниципального округа Белгородской области в сети Интернет (kultrakita.ru), а также на официальных сайтах,</w:t>
      </w:r>
      <w:r w:rsidRPr="00F55F73">
        <w:rPr>
          <w:rFonts w:ascii="Times New Roman" w:eastAsia="Times New Roman" w:hAnsi="Times New Roman" w:cs="Times New Roman"/>
          <w:color w:val="00000A"/>
          <w:sz w:val="26"/>
          <w:szCs w:val="26"/>
          <w:lang w:eastAsia="ru-RU"/>
        </w:rPr>
        <w:t xml:space="preserve"> информационных стендах в помещениях учреждений культуры</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Ракитянского муниципального округа, и должна содержать перечень документов, при предъявлении которых предоставляется льгота.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A"/>
          <w:sz w:val="26"/>
          <w:szCs w:val="26"/>
          <w:lang w:eastAsia="ru-RU"/>
        </w:rPr>
        <w:t>1.4. </w:t>
      </w:r>
      <w:r w:rsidRPr="00F55F73">
        <w:rPr>
          <w:rFonts w:ascii="Times New Roman" w:eastAsia="Times New Roman" w:hAnsi="Times New Roman" w:cs="Times New Roman"/>
          <w:color w:val="000000"/>
          <w:sz w:val="26"/>
          <w:szCs w:val="26"/>
          <w:lang w:eastAsia="ru-RU"/>
        </w:rPr>
        <w:t>Льготное посещение учреждений культуры Ракитянского муниципального округа осуществляется при подтверждении права на получение льготы.</w:t>
      </w:r>
    </w:p>
    <w:p w:rsidR="00F55F73" w:rsidRPr="00F55F73" w:rsidRDefault="00F55F73" w:rsidP="00F55F73">
      <w:pPr>
        <w:spacing w:after="0" w:line="288" w:lineRule="atLeast"/>
        <w:ind w:firstLine="709"/>
        <w:jc w:val="both"/>
        <w:rPr>
          <w:rFonts w:ascii="Times New Roman" w:eastAsia="Times New Roman" w:hAnsi="Times New Roman" w:cs="Times New Roman"/>
          <w:color w:val="00000A"/>
          <w:sz w:val="26"/>
          <w:szCs w:val="26"/>
          <w:lang w:eastAsia="ru-RU"/>
        </w:rPr>
      </w:pPr>
      <w:r w:rsidRPr="00F55F73">
        <w:rPr>
          <w:rFonts w:ascii="Times New Roman" w:eastAsia="Times New Roman" w:hAnsi="Times New Roman" w:cs="Times New Roman"/>
          <w:color w:val="00000A"/>
          <w:sz w:val="26"/>
          <w:szCs w:val="26"/>
          <w:lang w:eastAsia="ru-RU"/>
        </w:rPr>
        <w:t>1.5. Основаниями для отказа в предоставлении права льготного посещения учреждений культуры</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Ракитянского муниципального округа является отсутствие документов, подтверждающих право на льготу.</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1.6. Заявителям, имеющим одновременно право на льготу по нескольким основаниям, льгота предоставляется по одному из оснований по выбору заявителя. Льготы не суммируются.</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1.7. Льготы не предоставляются при проведении коммерческих (платных) мероприятий, организуемых сторонними юридическими или физическим лицами с использованием материально-технической базы учреждений культуры Ракитянского муниципального округа. В указанном случае льготы могут предоставляться только в порядке договоренности непосредственно с организаторами данных мероприятий, при этом учреждения культуры Ракитянского муниципального округа могут предоставить только контактную информацию об организаторе мероприятия.</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88" w:lineRule="atLeast"/>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2. Порядок предоставления мер поддержки многодетным семьям</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2.1. Настоящий Порядок разработан в соответствии с Законом Российской Федерации от 09</w:t>
      </w:r>
      <w:r w:rsidRPr="00F55F73">
        <w:rPr>
          <w:rFonts w:ascii="Calibri" w:eastAsia="Times New Roman" w:hAnsi="Calibri" w:cs="Times New Roman"/>
          <w:color w:val="000000"/>
          <w:sz w:val="26"/>
          <w:szCs w:val="26"/>
          <w:lang w:eastAsia="ru-RU"/>
        </w:rPr>
        <w:t xml:space="preserve"> </w:t>
      </w:r>
      <w:r w:rsidRPr="00F55F73">
        <w:rPr>
          <w:rFonts w:ascii="Times New Roman" w:eastAsia="Times New Roman" w:hAnsi="Times New Roman" w:cs="Times New Roman"/>
          <w:color w:val="000000"/>
          <w:sz w:val="26"/>
          <w:szCs w:val="26"/>
          <w:lang w:eastAsia="ru-RU"/>
        </w:rPr>
        <w:t>октября 1992 года № 3612-1 «Основы законодательства Российской Федерации о культуре», законом Белгородской области от 28 декабря 2004 года № 165 «Социальный кодекс Белгородской области» и определяет правила и условия льготного посещения многодетными семьями (членами многодетной семьи) учреждений культуры.</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highlight w:val="white"/>
          <w:lang w:eastAsia="ru-RU"/>
        </w:rPr>
      </w:pPr>
      <w:r w:rsidRPr="00F55F73">
        <w:rPr>
          <w:rFonts w:ascii="Times New Roman" w:eastAsia="Times New Roman" w:hAnsi="Times New Roman" w:cs="Times New Roman"/>
          <w:color w:val="000000"/>
          <w:sz w:val="26"/>
          <w:szCs w:val="26"/>
          <w:lang w:eastAsia="ru-RU"/>
        </w:rPr>
        <w:t>2.2. </w:t>
      </w:r>
      <w:r w:rsidRPr="00F55F73">
        <w:rPr>
          <w:rFonts w:ascii="Times New Roman" w:eastAsia="Times New Roman" w:hAnsi="Times New Roman" w:cs="Times New Roman"/>
          <w:color w:val="000000"/>
          <w:sz w:val="26"/>
          <w:szCs w:val="26"/>
          <w:highlight w:val="white"/>
          <w:lang w:eastAsia="ru-RU"/>
        </w:rPr>
        <w:t xml:space="preserve">При организации платных мероприятий (услуг) учреждениями культуры Ракитянского муниципального округа предоставляются льготы в размере 100 </w:t>
      </w:r>
      <w:r w:rsidRPr="00F55F73">
        <w:rPr>
          <w:rFonts w:ascii="Times New Roman" w:eastAsia="Times New Roman" w:hAnsi="Times New Roman" w:cs="Times New Roman"/>
          <w:color w:val="000000"/>
          <w:sz w:val="26"/>
          <w:szCs w:val="26"/>
          <w:lang w:eastAsia="ru-RU"/>
        </w:rPr>
        <w:t>процентов от полной стоимости билета</w:t>
      </w:r>
      <w:r w:rsidRPr="00F55F73">
        <w:rPr>
          <w:rFonts w:ascii="Times New Roman" w:eastAsia="Times New Roman" w:hAnsi="Times New Roman" w:cs="Times New Roman"/>
          <w:color w:val="000000"/>
          <w:sz w:val="26"/>
          <w:szCs w:val="26"/>
          <w:highlight w:val="white"/>
          <w:lang w:eastAsia="ru-RU"/>
        </w:rPr>
        <w:t>.</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highlight w:val="white"/>
          <w:lang w:eastAsia="ru-RU"/>
        </w:rPr>
        <w:t>2.3. Выдача льготных билетов осуществляется п</w:t>
      </w:r>
      <w:r w:rsidRPr="00F55F73">
        <w:rPr>
          <w:rFonts w:ascii="Times New Roman" w:eastAsia="Times New Roman" w:hAnsi="Times New Roman" w:cs="Times New Roman"/>
          <w:color w:val="000000"/>
          <w:sz w:val="26"/>
          <w:szCs w:val="26"/>
          <w:lang w:eastAsia="ru-RU"/>
        </w:rPr>
        <w:t xml:space="preserve">ри личном обращении лиц, указанных в </w:t>
      </w:r>
      <w:r w:rsidRPr="00F55F73">
        <w:rPr>
          <w:rFonts w:ascii="Times New Roman" w:eastAsia="Times New Roman" w:hAnsi="Times New Roman" w:cs="Times New Roman"/>
          <w:color w:val="000000"/>
          <w:sz w:val="26"/>
          <w:szCs w:val="26"/>
          <w:u w:val="single"/>
          <w:lang w:eastAsia="ru-RU"/>
        </w:rPr>
        <w:t>пункте 2.1</w:t>
      </w:r>
      <w:r w:rsidRPr="00F55F73">
        <w:rPr>
          <w:rFonts w:ascii="Times New Roman" w:eastAsia="Times New Roman" w:hAnsi="Times New Roman" w:cs="Times New Roman"/>
          <w:color w:val="000000"/>
          <w:sz w:val="26"/>
          <w:szCs w:val="26"/>
          <w:lang w:eastAsia="ru-RU"/>
        </w:rPr>
        <w:t xml:space="preserve"> настоящего Порядка, в учреждения культуры Ракитянского муниципального округа.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2.4. Для получения льготного билета лица, указанные в </w:t>
      </w:r>
      <w:r w:rsidRPr="00F55F73">
        <w:rPr>
          <w:rFonts w:ascii="Times New Roman" w:eastAsia="Times New Roman" w:hAnsi="Times New Roman" w:cs="Times New Roman"/>
          <w:color w:val="000000"/>
          <w:sz w:val="26"/>
          <w:szCs w:val="26"/>
          <w:u w:val="single"/>
          <w:lang w:eastAsia="ru-RU"/>
        </w:rPr>
        <w:t xml:space="preserve">пункте 2.1 </w:t>
      </w:r>
      <w:r w:rsidRPr="00F55F73">
        <w:rPr>
          <w:rFonts w:ascii="Times New Roman" w:eastAsia="Times New Roman" w:hAnsi="Times New Roman" w:cs="Times New Roman"/>
          <w:color w:val="000000"/>
          <w:sz w:val="26"/>
          <w:szCs w:val="26"/>
          <w:lang w:eastAsia="ru-RU"/>
        </w:rPr>
        <w:t>настоящего раздела, предъявляют удостоверение многодетной семьи или двухмерный штриховой код (QR-код) с мобильного устройства или с распечатанной версии либо использует сервис Цифровой ID на Цифровой платформе МАХ.</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3. Порядок предоставления мер поддержки </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детям дошкольного возраста и школьникам до 14 лет</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3.1. Настоящий Порядок разработан в соответствии с постановлением Правительства Белгородской области от 10 октября 2022 года № 587-пп                             «О совершенствовании музейно-просветительской деятельности на территории Белгородской области» и определяет правила и условия посещения детьми дошкольного возраста и школьниками до 14 лет, обучающихся на территории Белгородской области муниципального бюджетного учреждения культуры  «Краеведческий музей-усадьба князей Юсуповых п. Ракитное» (включая экскурсионное обслуживание и проведение музейных уроков).</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3.2. Выдача льготных билетов осуществляется при личном обращении лиц, указанных в </w:t>
      </w:r>
      <w:r w:rsidRPr="00F55F73">
        <w:rPr>
          <w:rFonts w:ascii="Times New Roman" w:eastAsia="Times New Roman" w:hAnsi="Times New Roman" w:cs="Times New Roman"/>
          <w:color w:val="000000"/>
          <w:sz w:val="26"/>
          <w:szCs w:val="26"/>
          <w:u w:val="single"/>
          <w:lang w:eastAsia="ru-RU"/>
        </w:rPr>
        <w:t>пункте 3.1</w:t>
      </w:r>
      <w:r w:rsidRPr="00F55F73">
        <w:rPr>
          <w:rFonts w:ascii="Times New Roman" w:eastAsia="Times New Roman" w:hAnsi="Times New Roman" w:cs="Times New Roman"/>
          <w:color w:val="000000"/>
          <w:sz w:val="26"/>
          <w:szCs w:val="26"/>
          <w:lang w:eastAsia="ru-RU"/>
        </w:rPr>
        <w:t xml:space="preserve"> настоящего Порядка, в музей.</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3.3. Для получения льготного билета необходимо предъявить документ, подтверждающий возраст ребенка.</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88" w:lineRule="atLeast"/>
        <w:jc w:val="center"/>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b/>
          <w:color w:val="000000"/>
          <w:sz w:val="26"/>
          <w:szCs w:val="26"/>
          <w:lang w:eastAsia="ru-RU"/>
        </w:rPr>
        <w:t>4. Порядок предоставления мер поддержки инвалидам I, II, III групп, детям-инвалидам</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4.1. Настоящий Порядок разработан в соответствии с Законом Российской Федерации от 09 октября 1992 года № 3612-1 «Основы законодательства Российской Федерации о культуре», приказом Министерства культуры Российской Федерации от 20 сентября 2024 года № 1810 «Об утверждении Порядка создания условий для организации социокультурной реабилитации и абилитации инвалидов (в том числе детей-инвалидов)» и определяет правила и условия льготного посещения инвалидами I, II, III групп, детьми-инвалидами учреждений культуры Ракитянского муниципального округа.</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4.2. При организации платных мероприятий (услуг) учреждениями культуры Ракитянского муниципального округа предоставляются следующие льготы:</w:t>
      </w:r>
    </w:p>
    <w:p w:rsidR="00F55F73" w:rsidRPr="00F55F73" w:rsidRDefault="00F55F73" w:rsidP="00F55F73">
      <w:pPr>
        <w:numPr>
          <w:ilvl w:val="0"/>
          <w:numId w:val="25"/>
        </w:numPr>
        <w:spacing w:after="0" w:line="288" w:lineRule="atLeast"/>
        <w:ind w:firstLine="1058"/>
        <w:contextualSpacing/>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музеев (с экскурсионным обслуживанием) – бесплатно (право бесплатного посещения распространяется также на одного сопровождающего, а в случае если инвалид является инвалидом по слуху и зрению, то право бесплатного посещения распространяется и на сурдопереводчика или тифлосурдопереводчика);</w:t>
      </w:r>
    </w:p>
    <w:p w:rsidR="00F55F73" w:rsidRPr="00F55F73" w:rsidRDefault="00F55F73" w:rsidP="00F55F73">
      <w:pPr>
        <w:numPr>
          <w:ilvl w:val="0"/>
          <w:numId w:val="25"/>
        </w:numPr>
        <w:spacing w:after="0" w:line="288" w:lineRule="atLeast"/>
        <w:ind w:firstLine="1058"/>
        <w:contextualSpacing/>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мероприятий по социокультурной реабилитации и абилитации инвалидов – бесплатно;</w:t>
      </w:r>
    </w:p>
    <w:p w:rsidR="00F55F73" w:rsidRPr="00F55F73" w:rsidRDefault="00F55F73" w:rsidP="00F55F73">
      <w:pPr>
        <w:numPr>
          <w:ilvl w:val="0"/>
          <w:numId w:val="25"/>
        </w:numPr>
        <w:spacing w:after="0" w:line="288" w:lineRule="atLeast"/>
        <w:ind w:firstLine="1058"/>
        <w:contextualSpacing/>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спектаклей - 50 процентов от полной стоимости билета (для детей-инвалидов – бесплатно);</w:t>
      </w:r>
    </w:p>
    <w:p w:rsidR="00F55F73" w:rsidRPr="00F55F73" w:rsidRDefault="00F55F73" w:rsidP="00F55F73">
      <w:pPr>
        <w:numPr>
          <w:ilvl w:val="0"/>
          <w:numId w:val="25"/>
        </w:numPr>
        <w:spacing w:after="0" w:line="288" w:lineRule="atLeast"/>
        <w:ind w:firstLine="1058"/>
        <w:contextualSpacing/>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концертов, проводимых самодеятельными и профессиональными артистами и творческими коллективами, - 50 процентов от полной стоимости билета (для детей-инвалидов – бесплатно);</w:t>
      </w:r>
    </w:p>
    <w:p w:rsidR="00F55F73" w:rsidRPr="00F55F73" w:rsidRDefault="00F55F73" w:rsidP="00F55F73">
      <w:pPr>
        <w:numPr>
          <w:ilvl w:val="0"/>
          <w:numId w:val="25"/>
        </w:numPr>
        <w:spacing w:after="0" w:line="288" w:lineRule="atLeast"/>
        <w:ind w:firstLine="1058"/>
        <w:contextualSpacing/>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культурно-досуговых мероприятий, занятия в культурно-досуговых формированиях – бесплатно (право бесплатного посещения распространяется также на одного сопровождающего, а в случае если инвалид является инвалидом по слуху и зрению, то право бесплатного посещения распространяется и на сурдопереводчика или тифлосурдопереводчика.</w:t>
      </w:r>
    </w:p>
    <w:p w:rsidR="00F55F73" w:rsidRPr="00F55F73" w:rsidRDefault="00F55F73" w:rsidP="00F55F73">
      <w:pPr>
        <w:spacing w:after="0" w:line="288" w:lineRule="atLeast"/>
        <w:ind w:firstLine="708"/>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   Порядок льготного посещения платных мероприятий (услуг) устанавливается учреждениями культуры самостоятельно.</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Одно сопровождающее лицо имеет право на льготное посещение учреждения культуры Ракитянского муниципального округа в размере 50 процентов от полной стоимости билета.</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4.3. Выдача льготных билетов осуществляется при предоставлении документа подтверждающего право льготного посещения учреждений культуры Ракитянского муниципального округа.</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4.4. Для получения льготного билета лица, указанные в </w:t>
      </w:r>
      <w:r w:rsidRPr="00F55F73">
        <w:rPr>
          <w:rFonts w:ascii="Times New Roman" w:eastAsia="Times New Roman" w:hAnsi="Times New Roman" w:cs="Times New Roman"/>
          <w:color w:val="000000"/>
          <w:sz w:val="26"/>
          <w:szCs w:val="26"/>
          <w:u w:val="single"/>
          <w:lang w:eastAsia="ru-RU"/>
        </w:rPr>
        <w:t>пункте 4.1</w:t>
      </w:r>
      <w:r w:rsidRPr="00F55F73">
        <w:rPr>
          <w:rFonts w:ascii="Times New Roman" w:eastAsia="Times New Roman" w:hAnsi="Times New Roman" w:cs="Times New Roman"/>
          <w:color w:val="000000"/>
          <w:sz w:val="26"/>
          <w:szCs w:val="26"/>
          <w:lang w:eastAsia="ru-RU"/>
        </w:rPr>
        <w:t xml:space="preserve"> настоящего Порядка, предъявляют следующие документы:</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4.4.1. справка медико-социальной экспертизы, подтверждающая факт установления инвалидности;</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4.4.2. паспорт гражданина Российской Федерации, свидетельство о рождении ребенка или иной документ, удостоверяющий личность.</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88" w:lineRule="atLeast"/>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5. Порядок предоставления мер поддержки</w:t>
      </w:r>
    </w:p>
    <w:p w:rsidR="00F55F73" w:rsidRPr="00F55F73" w:rsidRDefault="00F55F73" w:rsidP="00F55F73">
      <w:pPr>
        <w:spacing w:after="0" w:line="288" w:lineRule="atLeast"/>
        <w:jc w:val="center"/>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b/>
          <w:color w:val="000000"/>
          <w:sz w:val="26"/>
          <w:szCs w:val="26"/>
          <w:lang w:eastAsia="ru-RU"/>
        </w:rPr>
        <w:t>военнослужащим, проходящим военную службу по призыву</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5.1. Настоящий Порядок разработан в соответствии с Законом Российской Федерации от 09 октября 1992 года № 3612-1 «Основы законодательства Российской Федерации о культуре», Федеральным законом от 27 мая 1998 года № 76-ФЗ «О статусе военнослужащих» и определяет правила и условия льготного посещения</w:t>
      </w:r>
      <w:r w:rsidRPr="00F55F73">
        <w:rPr>
          <w:rFonts w:ascii="Times New Roman" w:eastAsia="Times New Roman" w:hAnsi="Times New Roman" w:cs="Times New Roman"/>
          <w:b/>
          <w:color w:val="000000"/>
          <w:sz w:val="26"/>
          <w:szCs w:val="26"/>
          <w:lang w:eastAsia="ru-RU"/>
        </w:rPr>
        <w:t xml:space="preserve"> </w:t>
      </w:r>
      <w:r w:rsidRPr="00F55F73">
        <w:rPr>
          <w:rFonts w:ascii="Times New Roman" w:eastAsia="Times New Roman" w:hAnsi="Times New Roman" w:cs="Times New Roman"/>
          <w:color w:val="000000"/>
          <w:sz w:val="26"/>
          <w:szCs w:val="26"/>
          <w:lang w:eastAsia="ru-RU"/>
        </w:rPr>
        <w:t>военнослужащими, проходящими военную службу по призыву</w:t>
      </w:r>
      <w:r w:rsidRPr="00F55F73">
        <w:rPr>
          <w:rFonts w:ascii="Times New Roman" w:eastAsia="Times New Roman" w:hAnsi="Times New Roman" w:cs="Times New Roman"/>
          <w:b/>
          <w:color w:val="000000"/>
          <w:sz w:val="26"/>
          <w:szCs w:val="26"/>
          <w:lang w:eastAsia="ru-RU"/>
        </w:rPr>
        <w:t xml:space="preserve"> </w:t>
      </w:r>
      <w:r w:rsidRPr="00F55F73">
        <w:rPr>
          <w:rFonts w:ascii="Times New Roman" w:eastAsia="Times New Roman" w:hAnsi="Times New Roman" w:cs="Times New Roman"/>
          <w:color w:val="000000"/>
          <w:sz w:val="26"/>
          <w:szCs w:val="26"/>
          <w:lang w:eastAsia="ru-RU"/>
        </w:rPr>
        <w:t>учреждений культуры Ракитянского муниципального округа.</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5.2. При организации платных мероприятий учреждениями культуры Ракитянского муниципального округа предоставляются </w:t>
      </w:r>
      <w:r w:rsidRPr="00F55F73">
        <w:rPr>
          <w:rFonts w:ascii="Times New Roman" w:eastAsia="Times New Roman" w:hAnsi="Times New Roman" w:cs="Times New Roman"/>
          <w:color w:val="000000"/>
          <w:sz w:val="26"/>
          <w:szCs w:val="26"/>
          <w:highlight w:val="white"/>
          <w:lang w:eastAsia="ru-RU"/>
        </w:rPr>
        <w:t xml:space="preserve">льготы в размере 100 </w:t>
      </w:r>
      <w:r w:rsidRPr="00F55F73">
        <w:rPr>
          <w:rFonts w:ascii="Times New Roman" w:eastAsia="Times New Roman" w:hAnsi="Times New Roman" w:cs="Times New Roman"/>
          <w:color w:val="000000"/>
          <w:sz w:val="26"/>
          <w:szCs w:val="26"/>
          <w:lang w:eastAsia="ru-RU"/>
        </w:rPr>
        <w:t>процентов от полной стоимости билета</w:t>
      </w:r>
      <w:r w:rsidRPr="00F55F73">
        <w:rPr>
          <w:rFonts w:ascii="Times New Roman" w:eastAsia="Times New Roman" w:hAnsi="Times New Roman" w:cs="Times New Roman"/>
          <w:color w:val="000000"/>
          <w:sz w:val="26"/>
          <w:szCs w:val="26"/>
          <w:highlight w:val="white"/>
          <w:lang w:eastAsia="ru-RU"/>
        </w:rPr>
        <w:t>.</w:t>
      </w:r>
    </w:p>
    <w:p w:rsidR="00F55F73" w:rsidRPr="00F55F73" w:rsidRDefault="00F55F73" w:rsidP="00F55F73">
      <w:pPr>
        <w:spacing w:after="0" w:line="240" w:lineRule="auto"/>
        <w:ind w:firstLine="72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5.3. Выдача льготных билетов осуществляется при личном обращении лиц, указанных в </w:t>
      </w:r>
      <w:r w:rsidRPr="00F55F73">
        <w:rPr>
          <w:rFonts w:ascii="Times New Roman" w:eastAsia="Times New Roman" w:hAnsi="Times New Roman" w:cs="Times New Roman"/>
          <w:color w:val="000000"/>
          <w:sz w:val="26"/>
          <w:szCs w:val="26"/>
          <w:u w:val="single"/>
          <w:lang w:eastAsia="ru-RU"/>
        </w:rPr>
        <w:t>пункте 5.1</w:t>
      </w:r>
      <w:r w:rsidRPr="00F55F73">
        <w:rPr>
          <w:rFonts w:ascii="Times New Roman" w:eastAsia="Times New Roman" w:hAnsi="Times New Roman" w:cs="Times New Roman"/>
          <w:color w:val="000000"/>
          <w:sz w:val="26"/>
          <w:szCs w:val="26"/>
          <w:lang w:eastAsia="ru-RU"/>
        </w:rPr>
        <w:t xml:space="preserve"> настоящего Порядка, в учреждения культуры Ракитянского муниципального округа.</w:t>
      </w:r>
    </w:p>
    <w:p w:rsidR="00F55F73" w:rsidRPr="00F55F73" w:rsidRDefault="00F55F73" w:rsidP="00F55F73">
      <w:pPr>
        <w:spacing w:after="0" w:line="240" w:lineRule="auto"/>
        <w:ind w:firstLine="72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xml:space="preserve">5.4. Для получения бесплатного билета лица, указанные в </w:t>
      </w:r>
      <w:r w:rsidRPr="00F55F73">
        <w:rPr>
          <w:rFonts w:ascii="Times New Roman" w:eastAsia="Times New Roman" w:hAnsi="Times New Roman" w:cs="Times New Roman"/>
          <w:color w:val="000000"/>
          <w:sz w:val="26"/>
          <w:szCs w:val="26"/>
          <w:u w:val="single"/>
          <w:lang w:eastAsia="ru-RU"/>
        </w:rPr>
        <w:t>пункте 5.1</w:t>
      </w:r>
      <w:r w:rsidRPr="00F55F73">
        <w:rPr>
          <w:rFonts w:ascii="Times New Roman" w:eastAsia="Times New Roman" w:hAnsi="Times New Roman" w:cs="Times New Roman"/>
          <w:color w:val="000000"/>
          <w:sz w:val="26"/>
          <w:szCs w:val="26"/>
          <w:lang w:eastAsia="ru-RU"/>
        </w:rPr>
        <w:t xml:space="preserve"> настоящего Порядка, предъявляют военный билет с записью, подтверждающей прохождение военной службы по призыву.</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6. Порядок предоставления мер поддержки участникам </w:t>
      </w:r>
    </w:p>
    <w:p w:rsidR="00F55F73" w:rsidRPr="00F55F73" w:rsidRDefault="00F55F73" w:rsidP="00F55F73">
      <w:pPr>
        <w:spacing w:after="0" w:line="240" w:lineRule="auto"/>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специальной военной операции и членам их семей</w:t>
      </w:r>
    </w:p>
    <w:p w:rsidR="00F55F73" w:rsidRPr="00F55F73" w:rsidRDefault="00F55F73" w:rsidP="00F55F73">
      <w:pPr>
        <w:spacing w:after="0" w:line="240" w:lineRule="auto"/>
        <w:ind w:firstLine="720"/>
        <w:jc w:val="center"/>
        <w:rPr>
          <w:rFonts w:ascii="Times New Roman" w:eastAsia="Times New Roman" w:hAnsi="Times New Roman" w:cs="Times New Roman"/>
          <w:b/>
          <w:color w:val="000000"/>
          <w:sz w:val="26"/>
          <w:szCs w:val="26"/>
          <w:lang w:eastAsia="ru-RU"/>
        </w:rPr>
      </w:pPr>
    </w:p>
    <w:p w:rsidR="00F55F73" w:rsidRPr="00F55F73" w:rsidRDefault="00F55F73" w:rsidP="00F55F73">
      <w:pPr>
        <w:widowControl w:val="0"/>
        <w:numPr>
          <w:ilvl w:val="0"/>
          <w:numId w:val="26"/>
        </w:numPr>
        <w:tabs>
          <w:tab w:val="left" w:pos="1239"/>
        </w:tabs>
        <w:spacing w:after="0" w:line="307"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Порядок предоставления мер поддержки участникам СВО и членам их семей определяет правила и условия льготного посещения учреждений культуры Ракитянского муниципального округа участниками СВО и членами их семей, указанными в пункте 6.2 настоящего раздела, в соответствии с постановлением Правительства Белгородской области от 28 декабря 2024 года № 679-пп «О реализации в Белгородской области Единого стандарта региональных мер поддержки участников специальной военной операции и членов их семей».</w:t>
      </w:r>
    </w:p>
    <w:p w:rsidR="00F55F73" w:rsidRPr="00F55F73" w:rsidRDefault="00F55F73" w:rsidP="00F55F73">
      <w:pPr>
        <w:widowControl w:val="0"/>
        <w:numPr>
          <w:ilvl w:val="0"/>
          <w:numId w:val="26"/>
        </w:numPr>
        <w:tabs>
          <w:tab w:val="left" w:pos="1239"/>
        </w:tabs>
        <w:spacing w:after="0" w:line="312"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К лицам, имеющим право на льготное посещение учреждений культуры Ракитянского муниципального округа, относятся:</w:t>
      </w:r>
    </w:p>
    <w:p w:rsidR="00F55F73" w:rsidRPr="00F55F73" w:rsidRDefault="00F55F73" w:rsidP="00F55F73">
      <w:pPr>
        <w:widowControl w:val="0"/>
        <w:numPr>
          <w:ilvl w:val="0"/>
          <w:numId w:val="27"/>
        </w:numPr>
        <w:tabs>
          <w:tab w:val="left" w:pos="957"/>
        </w:tabs>
        <w:spacing w:after="0" w:line="312"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участники СВО;</w:t>
      </w:r>
    </w:p>
    <w:p w:rsidR="00F55F73" w:rsidRPr="00F55F73" w:rsidRDefault="00F55F73" w:rsidP="00F55F73">
      <w:pPr>
        <w:widowControl w:val="0"/>
        <w:numPr>
          <w:ilvl w:val="0"/>
          <w:numId w:val="27"/>
        </w:numPr>
        <w:tabs>
          <w:tab w:val="left" w:pos="957"/>
        </w:tabs>
        <w:spacing w:after="0" w:line="312"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супруг (супруга) участника СВО;</w:t>
      </w:r>
    </w:p>
    <w:p w:rsidR="00F55F73" w:rsidRPr="00F55F73" w:rsidRDefault="00F55F73" w:rsidP="00F55F73">
      <w:pPr>
        <w:widowControl w:val="0"/>
        <w:numPr>
          <w:ilvl w:val="0"/>
          <w:numId w:val="27"/>
        </w:numPr>
        <w:tabs>
          <w:tab w:val="left" w:pos="961"/>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супруг (супруга) погибшего (умершего) участника СВО, не вступивший (не вступившая) в повторный брак;</w:t>
      </w:r>
    </w:p>
    <w:p w:rsidR="00F55F73" w:rsidRPr="00F55F73" w:rsidRDefault="00F55F73" w:rsidP="00F55F73">
      <w:pPr>
        <w:widowControl w:val="0"/>
        <w:numPr>
          <w:ilvl w:val="0"/>
          <w:numId w:val="27"/>
        </w:numPr>
        <w:tabs>
          <w:tab w:val="left" w:pos="971"/>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дети участников СВО (один или оба родителя, которых являются участниками СВО):</w:t>
      </w:r>
    </w:p>
    <w:p w:rsidR="00F55F73" w:rsidRPr="00F55F73" w:rsidRDefault="00F55F73" w:rsidP="00F55F73">
      <w:pPr>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несовершеннолетние дети;</w:t>
      </w:r>
    </w:p>
    <w:p w:rsidR="00F55F73" w:rsidRPr="00F55F73" w:rsidRDefault="00F55F73" w:rsidP="00F55F73">
      <w:pPr>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дети старше 18 лет, ставшие инвалидами до достижения ими возраста 18 лет;</w:t>
      </w:r>
    </w:p>
    <w:p w:rsidR="00F55F73" w:rsidRPr="00F55F73" w:rsidRDefault="00F55F73" w:rsidP="00F55F73">
      <w:pPr>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дети в возрасте до 23 лет, обучающиеся в образовательных организациях по очной форме обучения;</w:t>
      </w:r>
    </w:p>
    <w:p w:rsidR="00F55F73" w:rsidRPr="00F55F73" w:rsidRDefault="00F55F73" w:rsidP="00F55F73">
      <w:pPr>
        <w:widowControl w:val="0"/>
        <w:numPr>
          <w:ilvl w:val="0"/>
          <w:numId w:val="27"/>
        </w:numPr>
        <w:tabs>
          <w:tab w:val="left" w:pos="1020"/>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родители участника СВО;</w:t>
      </w:r>
    </w:p>
    <w:p w:rsidR="00F55F73" w:rsidRPr="00F55F73" w:rsidRDefault="00F55F73" w:rsidP="00F55F73">
      <w:pPr>
        <w:widowControl w:val="0"/>
        <w:numPr>
          <w:ilvl w:val="0"/>
          <w:numId w:val="27"/>
        </w:numPr>
        <w:tabs>
          <w:tab w:val="left" w:pos="1020"/>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лица, находящиеся на иждивении участника СВО.</w:t>
      </w:r>
    </w:p>
    <w:p w:rsidR="00F55F73" w:rsidRPr="00F55F73" w:rsidRDefault="00F55F73" w:rsidP="00F55F73">
      <w:pPr>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К категории детей участников СВО не относятся дети, находящиеся на полном государственном обеспечении, и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numPr>
          <w:ilvl w:val="0"/>
          <w:numId w:val="26"/>
        </w:numPr>
        <w:tabs>
          <w:tab w:val="left" w:pos="1278"/>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При организации платных мероприятий (услуг) учреждениями культуры Ракитянского муниципального округа предоставляются следующие льготы:</w:t>
      </w:r>
    </w:p>
    <w:p w:rsidR="00F55F73" w:rsidRPr="00F55F73" w:rsidRDefault="00F55F73" w:rsidP="00F55F73">
      <w:pPr>
        <w:widowControl w:val="0"/>
        <w:numPr>
          <w:ilvl w:val="0"/>
          <w:numId w:val="27"/>
        </w:numPr>
        <w:tabs>
          <w:tab w:val="left" w:pos="1020"/>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музеев - бесплатно;</w:t>
      </w:r>
    </w:p>
    <w:p w:rsidR="00F55F73" w:rsidRPr="00F55F73" w:rsidRDefault="00F55F73" w:rsidP="00F55F73">
      <w:pPr>
        <w:widowControl w:val="0"/>
        <w:numPr>
          <w:ilvl w:val="0"/>
          <w:numId w:val="27"/>
        </w:numPr>
        <w:tabs>
          <w:tab w:val="left" w:pos="1020"/>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спектаклей - бесплатно;</w:t>
      </w:r>
    </w:p>
    <w:p w:rsidR="00F55F73" w:rsidRPr="00F55F73" w:rsidRDefault="00F55F73" w:rsidP="00F55F73">
      <w:pPr>
        <w:widowControl w:val="0"/>
        <w:numPr>
          <w:ilvl w:val="0"/>
          <w:numId w:val="27"/>
        </w:numPr>
        <w:tabs>
          <w:tab w:val="left" w:pos="1020"/>
          <w:tab w:val="left" w:pos="3098"/>
          <w:tab w:val="left" w:pos="5272"/>
          <w:tab w:val="left" w:pos="7658"/>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w:t>
      </w:r>
      <w:r w:rsidRPr="00F55F73">
        <w:rPr>
          <w:rFonts w:ascii="Times New Roman" w:eastAsia="Times New Roman" w:hAnsi="Times New Roman" w:cs="Times New Roman"/>
          <w:color w:val="000000"/>
          <w:sz w:val="26"/>
          <w:szCs w:val="26"/>
          <w:lang w:eastAsia="ru-RU"/>
        </w:rPr>
        <w:tab/>
        <w:t>концертов,</w:t>
      </w:r>
      <w:r w:rsidRPr="00F55F73">
        <w:rPr>
          <w:rFonts w:ascii="Times New Roman" w:eastAsia="Times New Roman" w:hAnsi="Times New Roman" w:cs="Times New Roman"/>
          <w:color w:val="000000"/>
          <w:sz w:val="26"/>
          <w:szCs w:val="26"/>
          <w:lang w:eastAsia="ru-RU"/>
        </w:rPr>
        <w:tab/>
        <w:t>проводимых самодеятельными и профессиональными артистами и творческими коллективами, - бесплатно;</w:t>
      </w:r>
    </w:p>
    <w:p w:rsidR="00F55F73" w:rsidRPr="00F55F73" w:rsidRDefault="00F55F73" w:rsidP="00F55F73">
      <w:pPr>
        <w:widowControl w:val="0"/>
        <w:numPr>
          <w:ilvl w:val="0"/>
          <w:numId w:val="27"/>
        </w:numPr>
        <w:tabs>
          <w:tab w:val="left" w:pos="975"/>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посещение культурно-досуговых мероприятий, занятия в культурно-досуговых формированиях - бесплатно.</w:t>
      </w:r>
    </w:p>
    <w:p w:rsidR="00F55F73" w:rsidRPr="00F55F73" w:rsidRDefault="00F55F73" w:rsidP="00F55F73">
      <w:pPr>
        <w:widowControl w:val="0"/>
        <w:numPr>
          <w:ilvl w:val="0"/>
          <w:numId w:val="26"/>
        </w:numPr>
        <w:tabs>
          <w:tab w:val="left" w:pos="1283"/>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Выдача льготных билетов осуществляется при личном обращении лиц, указанных в пункте 6.2 настоящего раздела, в учреждения культуры Ракитянского муниципального округа.</w:t>
      </w:r>
    </w:p>
    <w:p w:rsidR="00F55F73" w:rsidRPr="00F55F73" w:rsidRDefault="00F55F73" w:rsidP="00F55F73">
      <w:pPr>
        <w:widowControl w:val="0"/>
        <w:numPr>
          <w:ilvl w:val="0"/>
          <w:numId w:val="26"/>
        </w:numPr>
        <w:tabs>
          <w:tab w:val="left" w:pos="1278"/>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Для получения льготного билета лица, указанные в пункте 6.2 настоящего раздела, предъявляют следующие документы:</w:t>
      </w:r>
    </w:p>
    <w:p w:rsidR="00F55F73" w:rsidRPr="00F55F73" w:rsidRDefault="00F55F73" w:rsidP="00F55F73">
      <w:pPr>
        <w:widowControl w:val="0"/>
        <w:numPr>
          <w:ilvl w:val="0"/>
          <w:numId w:val="28"/>
        </w:numPr>
        <w:tabs>
          <w:tab w:val="left" w:pos="1484"/>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Паспорт гражданина Российской Федерации или иной документ, удостоверяющий личность.</w:t>
      </w:r>
    </w:p>
    <w:p w:rsidR="00F55F73" w:rsidRPr="00F55F73" w:rsidRDefault="00F55F73" w:rsidP="00F55F73">
      <w:pPr>
        <w:widowControl w:val="0"/>
        <w:numPr>
          <w:ilvl w:val="0"/>
          <w:numId w:val="28"/>
        </w:numPr>
        <w:tabs>
          <w:tab w:val="left" w:pos="1529"/>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Свидетельство о рождении ребенка.</w:t>
      </w:r>
    </w:p>
    <w:p w:rsidR="00F55F73" w:rsidRPr="00F55F73" w:rsidRDefault="00F55F73" w:rsidP="00F55F73">
      <w:pPr>
        <w:widowControl w:val="0"/>
        <w:numPr>
          <w:ilvl w:val="0"/>
          <w:numId w:val="28"/>
        </w:numPr>
        <w:tabs>
          <w:tab w:val="left" w:pos="1529"/>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Один из документов, подтверждающих участие в СВО:</w:t>
      </w:r>
    </w:p>
    <w:p w:rsidR="00F55F73" w:rsidRPr="00F55F73" w:rsidRDefault="00F55F73" w:rsidP="00F55F73">
      <w:pPr>
        <w:widowControl w:val="0"/>
        <w:numPr>
          <w:ilvl w:val="0"/>
          <w:numId w:val="27"/>
        </w:numPr>
        <w:tabs>
          <w:tab w:val="left" w:pos="966"/>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справка о подтверждении факта участия в СВО (QR-код справки), выдаваемая через Единый портал государственных и муниципальных услуг, или через многофункциональные центры предоставления государственных и муниципальных услуг, или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widowControl w:val="0"/>
        <w:numPr>
          <w:ilvl w:val="0"/>
          <w:numId w:val="27"/>
        </w:numPr>
        <w:tabs>
          <w:tab w:val="left" w:pos="971"/>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numPr>
          <w:ilvl w:val="0"/>
          <w:numId w:val="27"/>
        </w:numPr>
        <w:tabs>
          <w:tab w:val="left" w:pos="971"/>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numPr>
          <w:ilvl w:val="0"/>
          <w:numId w:val="27"/>
        </w:numPr>
        <w:tabs>
          <w:tab w:val="left" w:pos="966"/>
        </w:tabs>
        <w:spacing w:after="0" w:line="312" w:lineRule="exact"/>
        <w:ind w:firstLine="76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numPr>
          <w:ilvl w:val="0"/>
          <w:numId w:val="27"/>
        </w:numPr>
        <w:tabs>
          <w:tab w:val="left" w:pos="976"/>
        </w:tabs>
        <w:spacing w:after="0" w:line="307"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numPr>
          <w:ilvl w:val="0"/>
          <w:numId w:val="27"/>
        </w:numPr>
        <w:tabs>
          <w:tab w:val="left" w:pos="1006"/>
        </w:tabs>
        <w:spacing w:after="0" w:line="307"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запись в военном билете;</w:t>
      </w:r>
    </w:p>
    <w:p w:rsidR="00F55F73" w:rsidRPr="00F55F73" w:rsidRDefault="00F55F73" w:rsidP="00F55F73">
      <w:pPr>
        <w:widowControl w:val="0"/>
        <w:numPr>
          <w:ilvl w:val="0"/>
          <w:numId w:val="27"/>
        </w:numPr>
        <w:tabs>
          <w:tab w:val="left" w:pos="976"/>
        </w:tabs>
        <w:spacing w:after="0" w:line="307"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СВО;</w:t>
      </w:r>
    </w:p>
    <w:p w:rsidR="00F55F73" w:rsidRPr="00F55F73" w:rsidRDefault="00F55F73" w:rsidP="00F55F73">
      <w:pPr>
        <w:widowControl w:val="0"/>
        <w:numPr>
          <w:ilvl w:val="0"/>
          <w:numId w:val="27"/>
        </w:numPr>
        <w:tabs>
          <w:tab w:val="left" w:pos="976"/>
        </w:tabs>
        <w:spacing w:after="0" w:line="307" w:lineRule="exact"/>
        <w:ind w:firstLine="740"/>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медицинские справки и выписки из истории болезни, подтверждающие даты или периоды участия гражданина в СВО (выполнения боевых задач).</w:t>
      </w:r>
    </w:p>
    <w:p w:rsidR="00F55F73" w:rsidRPr="00F55F73" w:rsidRDefault="00F55F73" w:rsidP="00F55F73">
      <w:pPr>
        <w:spacing w:after="0" w:line="288" w:lineRule="atLeast"/>
        <w:jc w:val="center"/>
        <w:rPr>
          <w:rFonts w:ascii="Times New Roman" w:eastAsia="Times New Roman" w:hAnsi="Times New Roman" w:cs="Times New Roman"/>
          <w:b/>
          <w:color w:val="000000"/>
          <w:sz w:val="26"/>
          <w:szCs w:val="26"/>
          <w:lang w:eastAsia="ru-RU"/>
        </w:rPr>
      </w:pPr>
    </w:p>
    <w:p w:rsidR="00F55F73" w:rsidRPr="00F55F73" w:rsidRDefault="00F55F73" w:rsidP="00F55F73">
      <w:pPr>
        <w:spacing w:after="0" w:line="288" w:lineRule="atLeast"/>
        <w:jc w:val="center"/>
        <w:rPr>
          <w:rFonts w:ascii="Times New Roman" w:eastAsia="Times New Roman" w:hAnsi="Times New Roman" w:cs="Times New Roman"/>
          <w:b/>
          <w:color w:val="000000"/>
          <w:sz w:val="26"/>
          <w:szCs w:val="26"/>
          <w:lang w:eastAsia="ru-RU"/>
        </w:rPr>
      </w:pPr>
      <w:r w:rsidRPr="00F55F73">
        <w:rPr>
          <w:rFonts w:ascii="Times New Roman" w:eastAsia="Times New Roman" w:hAnsi="Times New Roman" w:cs="Times New Roman"/>
          <w:b/>
          <w:color w:val="000000"/>
          <w:sz w:val="26"/>
          <w:szCs w:val="26"/>
          <w:lang w:eastAsia="ru-RU"/>
        </w:rPr>
        <w:t>7. Заключительные положения</w:t>
      </w:r>
    </w:p>
    <w:p w:rsidR="00F55F73" w:rsidRPr="00F55F73" w:rsidRDefault="00F55F73" w:rsidP="00F55F73">
      <w:pPr>
        <w:spacing w:after="0" w:line="288" w:lineRule="atLeast"/>
        <w:ind w:firstLine="540"/>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7.1. Финансирование расходов, связанных с льготным посещением платных мероприятий (получением услуг) учреждений культуры Ракитянского муниципального округа, осуществляется в рамках исполнения государственного задания на оказание государственных услуг (выполнение работ) на очередной финансовый год и плановый период.</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6"/>
          <w:szCs w:val="26"/>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14</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Порядок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 xml:space="preserve">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r w:rsidRPr="00F55F73">
        <w:rPr>
          <w:rFonts w:ascii="Times New Roman" w:eastAsia="Times New Roman" w:hAnsi="Times New Roman" w:cs="Times New Roman"/>
          <w:b/>
          <w:color w:val="000000"/>
          <w:sz w:val="26"/>
          <w:szCs w:val="20"/>
          <w:lang w:eastAsia="ru-RU"/>
        </w:rPr>
        <w:t>Ракитянского муниципального округа Белгородской области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Times New Roman" w:eastAsia="Times New Roman" w:hAnsi="Times New Roman" w:cs="Times New Roman"/>
          <w:b/>
          <w:color w:val="000000"/>
          <w:sz w:val="26"/>
          <w:szCs w:val="20"/>
          <w:lang w:eastAsia="ru-RU"/>
        </w:rPr>
      </w:pP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1. Порядок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Ракитянского муниципального округа</w:t>
      </w:r>
      <w:r w:rsidRPr="00F55F73">
        <w:rPr>
          <w:rFonts w:ascii="Times New Roman" w:eastAsia="Times New Roman" w:hAnsi="Times New Roman" w:cs="Times New Roman"/>
          <w:color w:val="000000"/>
          <w:sz w:val="26"/>
          <w:szCs w:val="20"/>
          <w:highlight w:val="white"/>
          <w:lang w:eastAsia="ru-RU"/>
        </w:rPr>
        <w:t xml:space="preserve"> Белгородской области</w:t>
      </w:r>
      <w:r w:rsidRPr="00F55F73">
        <w:rPr>
          <w:rFonts w:ascii="Times New Roman" w:eastAsia="Times New Roman" w:hAnsi="Times New Roman" w:cs="Times New Roman"/>
          <w:color w:val="000000"/>
          <w:sz w:val="26"/>
          <w:szCs w:val="20"/>
          <w:lang w:eastAsia="ru-RU"/>
        </w:rPr>
        <w:t xml:space="preserve"> (далее - Порядок) определяет процедуру и условия предоставления за счет средств бюджета Ракитянского муниципального округа</w:t>
      </w:r>
      <w:r w:rsidRPr="00F55F73">
        <w:rPr>
          <w:rFonts w:ascii="Times New Roman" w:eastAsia="Times New Roman" w:hAnsi="Times New Roman" w:cs="Times New Roman"/>
          <w:color w:val="000000"/>
          <w:sz w:val="26"/>
          <w:szCs w:val="20"/>
          <w:highlight w:val="white"/>
          <w:lang w:eastAsia="ru-RU"/>
        </w:rPr>
        <w:t xml:space="preserve"> Белгородской области</w:t>
      </w:r>
      <w:r w:rsidRPr="00F55F73">
        <w:rPr>
          <w:rFonts w:ascii="Times New Roman" w:eastAsia="Times New Roman" w:hAnsi="Times New Roman" w:cs="Times New Roman"/>
          <w:color w:val="000000"/>
          <w:sz w:val="26"/>
          <w:szCs w:val="20"/>
          <w:lang w:eastAsia="ru-RU"/>
        </w:rPr>
        <w:t xml:space="preserve">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период их участия в специальной военной операции (далее - мера поддержки).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ab/>
        <w:t xml:space="preserve">2. Для целей Порядка к участникам специальной военной операции, имеющим право на получение меры поддержки, относятся лица, постоянно проживающие на территории Ракитянского муниципального округа </w:t>
      </w:r>
      <w:r w:rsidRPr="00F55F73">
        <w:rPr>
          <w:rFonts w:ascii="Times New Roman" w:eastAsia="Times New Roman" w:hAnsi="Times New Roman" w:cs="Times New Roman"/>
          <w:color w:val="000000"/>
          <w:sz w:val="26"/>
          <w:szCs w:val="20"/>
          <w:highlight w:val="white"/>
          <w:lang w:eastAsia="ru-RU"/>
        </w:rPr>
        <w:t xml:space="preserve">Белгородской области, </w:t>
      </w:r>
      <w:r w:rsidRPr="00F55F73">
        <w:rPr>
          <w:rFonts w:ascii="Times New Roman" w:eastAsia="Times New Roman" w:hAnsi="Times New Roman" w:cs="Times New Roman"/>
          <w:color w:val="000000"/>
          <w:sz w:val="26"/>
          <w:szCs w:val="20"/>
          <w:lang w:eastAsia="ru-RU"/>
        </w:rPr>
        <w:t>участвующие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tbl>
      <w:tblPr>
        <w:tblW w:w="0" w:type="auto"/>
        <w:tblLayout w:type="fixed"/>
        <w:tblCellMar>
          <w:top w:w="102" w:type="dxa"/>
          <w:left w:w="62" w:type="dxa"/>
          <w:bottom w:w="102" w:type="dxa"/>
          <w:right w:w="62" w:type="dxa"/>
        </w:tblCellMar>
        <w:tblLook w:val="04A0"/>
      </w:tblPr>
      <w:tblGrid>
        <w:gridCol w:w="9843"/>
      </w:tblGrid>
      <w:tr w:rsidR="00F55F73" w:rsidRPr="00F55F73" w:rsidTr="00405A79">
        <w:tc>
          <w:tcPr>
            <w:tcW w:w="9843" w:type="dxa"/>
            <w:tcMar>
              <w:top w:w="102" w:type="dxa"/>
              <w:left w:w="62" w:type="dxa"/>
              <w:bottom w:w="102" w:type="dxa"/>
              <w:right w:w="62" w:type="dxa"/>
            </w:tcMar>
          </w:tcPr>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w:t>
            </w:r>
            <w:hyperlink r:id="rId14" w:tooltip="Федеральный закон от 31.05.1996 N 61-ФЗ (ред. от 26.12.2024) " w:history="1">
              <w:r w:rsidRPr="00F55F73">
                <w:rPr>
                  <w:rFonts w:ascii="Times New Roman" w:eastAsia="Times New Roman" w:hAnsi="Times New Roman" w:cs="Times New Roman"/>
                  <w:color w:val="000000"/>
                  <w:sz w:val="26"/>
                  <w:szCs w:val="20"/>
                  <w:u w:val="single"/>
                  <w:lang w:eastAsia="ru-RU"/>
                </w:rPr>
                <w:t>пункте 6 статьи 1</w:t>
              </w:r>
            </w:hyperlink>
            <w:r w:rsidRPr="00F55F73">
              <w:rPr>
                <w:rFonts w:ascii="Times New Roman" w:eastAsia="Times New Roman" w:hAnsi="Times New Roman" w:cs="Times New Roman"/>
                <w:color w:val="000000"/>
                <w:sz w:val="26"/>
                <w:szCs w:val="20"/>
                <w:lang w:eastAsia="ru-RU"/>
              </w:rPr>
              <w:t xml:space="preserve"> Федерального закона от 31 мая 1996 года N 61-ФЗ «Об обороне»;</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3. Правом на получение меры поддержки обладает участник специальной военной операции на период его участия в специальной военной операции.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 xml:space="preserve">       4. Сохранность транспортных средств участников специальной военной операции обеспечивается путем предоставления за счет средств бюджета муниципального района/городского (муниципального) округа места на охраняемой стоянке на </w:t>
            </w:r>
            <w:r w:rsidRPr="00F55F73">
              <w:rPr>
                <w:rFonts w:ascii="Times New Roman" w:eastAsia="Times New Roman" w:hAnsi="Times New Roman" w:cs="Times New Roman"/>
                <w:color w:val="000000"/>
                <w:sz w:val="26"/>
                <w:szCs w:val="20"/>
                <w:highlight w:val="white"/>
                <w:lang w:eastAsia="ru-RU"/>
              </w:rPr>
              <w:t xml:space="preserve">территории Ракитянского муниципального округа Белгородской области </w:t>
            </w:r>
            <w:r w:rsidRPr="00F55F73">
              <w:rPr>
                <w:rFonts w:ascii="Times New Roman" w:eastAsia="Times New Roman" w:hAnsi="Times New Roman" w:cs="Times New Roman"/>
                <w:color w:val="000000"/>
                <w:sz w:val="26"/>
                <w:szCs w:val="20"/>
                <w:lang w:eastAsia="ru-RU"/>
              </w:rPr>
              <w:t>парковочного места для размещения одного транспортного средства, находящегося в собственности (во владении на ином законном основании) участника специальной военной операции (далее - транспортное средство). Парковочное место на охраняемой стоянке предоставляется участнику специальной военной операции бесплатно на период участия в специальной военной операции, включая период лечения и реабилитации в связи с ранениями, полученными в ходе участия в специальной военной операции.</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Под охраняемой стоянкой в настоящем Порядке понимается специально отведенное охраняемое место для размещения транспортных средств с ограничением и контролем доступа посторонних лиц, включая открытые стоянки с огражденным (контролируемым) периметром, паркинги, гаражи и иные сооружения.</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highlight w:val="white"/>
                <w:lang w:eastAsia="ru-RU"/>
              </w:rPr>
            </w:pPr>
            <w:r w:rsidRPr="00F55F73">
              <w:rPr>
                <w:rFonts w:ascii="Times New Roman" w:eastAsia="Times New Roman" w:hAnsi="Times New Roman" w:cs="Times New Roman"/>
                <w:color w:val="000000"/>
                <w:sz w:val="26"/>
                <w:szCs w:val="20"/>
                <w:lang w:eastAsia="ru-RU"/>
              </w:rPr>
              <w:t xml:space="preserve">        5. Уполномоченным органом на предоставление меры поддержки является </w:t>
            </w:r>
            <w:r w:rsidRPr="00F55F73">
              <w:rPr>
                <w:rFonts w:ascii="Times New Roman" w:eastAsia="Times New Roman" w:hAnsi="Times New Roman" w:cs="Times New Roman"/>
                <w:color w:val="000000"/>
                <w:sz w:val="26"/>
                <w:szCs w:val="20"/>
                <w:highlight w:val="white"/>
                <w:lang w:eastAsia="ru-RU"/>
              </w:rPr>
              <w:t>Администрация Ракитянского муниципального округа Белгородской области, в лице управления муниципальной собственности и земельных ресурсов (далее - Уполномоченный орган).</w:t>
            </w:r>
          </w:p>
          <w:p w:rsidR="00F55F73" w:rsidRPr="00F55F73" w:rsidRDefault="00F55F73" w:rsidP="00F55F73">
            <w:pPr>
              <w:spacing w:after="0" w:line="240" w:lineRule="auto"/>
              <w:jc w:val="both"/>
              <w:rPr>
                <w:rFonts w:ascii="Times New Roman" w:eastAsia="Times New Roman" w:hAnsi="Times New Roman" w:cs="Times New Roman"/>
                <w:color w:val="000000"/>
                <w:sz w:val="26"/>
                <w:szCs w:val="20"/>
                <w:highlight w:val="white"/>
                <w:lang w:eastAsia="ru-RU"/>
              </w:rPr>
            </w:pPr>
            <w:r w:rsidRPr="00F55F73">
              <w:rPr>
                <w:rFonts w:ascii="Times New Roman" w:eastAsia="Times New Roman" w:hAnsi="Times New Roman" w:cs="Times New Roman"/>
                <w:color w:val="000000"/>
                <w:sz w:val="26"/>
                <w:szCs w:val="20"/>
                <w:highlight w:val="white"/>
                <w:lang w:eastAsia="ru-RU"/>
              </w:rPr>
              <w:t>- Организацией ответственной за хранение транспортных средств является муниципальное автономное учреждение Ракитянского района «Благоустройство» (далее – Хранитель).</w:t>
            </w:r>
          </w:p>
        </w:tc>
      </w:tr>
    </w:tbl>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6. Уполномоченный орган в целях предоставления меры поддержки: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осуществляет прием, учет и рассмотрение заявлений участников специальной военной операции (их уполномоченных представителей) о предоставлении меры поддержки;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w:t>
      </w:r>
      <w:r w:rsidRPr="00F55F73">
        <w:rPr>
          <w:rFonts w:ascii="TimesNewRoman" w:eastAsia="Times New Roman" w:hAnsi="TimesNewRoman" w:cs="Times New Roman"/>
          <w:color w:val="000000"/>
          <w:sz w:val="26"/>
          <w:szCs w:val="20"/>
          <w:highlight w:val="white"/>
          <w:lang w:eastAsia="ru-RU"/>
        </w:rPr>
        <w:t xml:space="preserve"> Хранитель</w:t>
      </w:r>
      <w:r w:rsidRPr="00F55F73">
        <w:rPr>
          <w:rFonts w:ascii="TimesNewRoman" w:eastAsia="Times New Roman" w:hAnsi="TimesNewRoman" w:cs="Times New Roman"/>
          <w:color w:val="000000"/>
          <w:sz w:val="26"/>
          <w:szCs w:val="20"/>
          <w:lang w:eastAsia="ru-RU"/>
        </w:rPr>
        <w:t xml:space="preserve"> обеспечивает заключение муниципальных контрактов на оказание услуг по предоставлению парковочных мест на охраняемых стоянках транспортных средств с хозяйствующими субъектами, эксплуатирующими охраняемые стоянки транспортных средств, или осуществляет доведение муниципального задания до муниципального учреждения, эксплуатирующего охраняемую стоянку транспортных средств, по оказанию услуг по предоставлению парковочных мест на охраняемой стоянке транспортных средств.</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7. Мера поддержки предоставляется по заявлению участника специальной военной операции, являющегося собственником (иным законным владельцем) транспортного средства, или его представителя (далее - заявление). Форма заявления приведена в приложении № 1 к Порядку.</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В качестве представителя участника специальной военной операции при получении меры поддержки могут выступать допущенные к управлению транспортным средством члены его семьи (супруга (супруг), родители, дети, достигшие возраста 18 лет), а также иные лица, действующие на основании нотариально удостоверенной доверенности.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Заявление подается в Уполномоченный орган через многофункциональный центр предоставления государственных и муниципальных услуг или в электронном виде в личном кабинете на Едином портале государственных и муниципальных услуг (функций).</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8. К заявлению прилагаются следующие документы:</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паспорта или иного документа, удостоверяющего личность, участника специальной военной операции - собственника (владельца) транспортного средства и заявителя;</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документ, подтверждающий участие в специальной военной операции;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свидетельства о заключении брака (для супруги (супруга) участника специальной военной операции);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свидетельства о рождении, подтверждающего родственную связь с участником специальной военной операции (для родителей, детей участника специальной военной операции);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нотариальная доверенность (для представителя участника специальной военной операции, не относящегося к членам семьи участника специальной военной операции, имеющим право обратиться с заявлением без доверенности);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документ регистрационного учета по месту жительства или по месту пребывания, подтверждающий факт проживания участника специальной военной операции на территории муниципального образования;</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свидетельства о регистрации транспортного средства;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полиса ОСАГО, подтверждающая допуск члена семьи участника специальной военной операции к управлению транспортным средством (для представителя участника специальной военной операции, являющегося допущенным к управлению транспортным средством членом его семьи).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9. К документам, подтверждающим участие в специальной военной операции, в частности, относятся:</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утверждаемом ими порядке (</w:t>
      </w:r>
      <w:hyperlink r:id="rId15" w:tooltip="Постановление Правительства РФ от 09.10.2024 N 1354 (ред. от 31.10.2024) " w:history="1">
        <w:r w:rsidRPr="00F55F73">
          <w:rPr>
            <w:rFonts w:ascii="TimesNewRoman" w:eastAsia="Times New Roman" w:hAnsi="TimesNewRoman" w:cs="Times New Roman"/>
            <w:color w:val="000000"/>
            <w:sz w:val="26"/>
            <w:szCs w:val="20"/>
            <w:lang w:eastAsia="ru-RU"/>
          </w:rPr>
          <w:t>Постановление</w:t>
        </w:r>
      </w:hyperlink>
      <w:r w:rsidRPr="00F55F73">
        <w:rPr>
          <w:rFonts w:ascii="TimesNewRoman" w:eastAsia="Times New Roman" w:hAnsi="TimesNewRoman" w:cs="Times New Roman"/>
          <w:color w:val="000000"/>
          <w:sz w:val="26"/>
          <w:szCs w:val="20"/>
          <w:lang w:eastAsia="ru-RU"/>
        </w:rP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xml:space="preserve">- уведомление федерального органа исполнительной власти о заключении с лицом контракта о прохождении военной службы в соответствии с </w:t>
      </w:r>
      <w:hyperlink r:id="rId16" w:tooltip="Федеральный закон от 28.03.1998 N 53-ФЗ (ред. от 21.04.2025) " w:history="1">
        <w:r w:rsidRPr="00F55F73">
          <w:rPr>
            <w:rFonts w:ascii="TimesNewRoman" w:eastAsia="Times New Roman" w:hAnsi="TimesNewRoman" w:cs="Times New Roman"/>
            <w:color w:val="000000"/>
            <w:sz w:val="26"/>
            <w:szCs w:val="20"/>
            <w:lang w:eastAsia="ru-RU"/>
          </w:rPr>
          <w:t>пунктом 7 статьи 38</w:t>
        </w:r>
      </w:hyperlink>
      <w:r w:rsidRPr="00F55F73">
        <w:rPr>
          <w:rFonts w:ascii="TimesNewRoman" w:eastAsia="Times New Roman" w:hAnsi="TimesNewRoman" w:cs="Times New Roman"/>
          <w:color w:val="000000"/>
          <w:sz w:val="26"/>
          <w:szCs w:val="20"/>
          <w:lang w:eastAsia="ru-RU"/>
        </w:rPr>
        <w:t xml:space="preserve"> Федерального закона от 28 марта 1998 года № 53-ФЗ "О воинской обязанности и военной службе";</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запись в военном билете;</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медицинские справки и выписки из истории болезни, подтверждающие даты или периоды участия гражданина в специальной военной операции (выполнении боевых задач).</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10. Заявление рассматривается Уполномоченным органом в течение 10 (десяти) рабочих дней со дня поступления. По результатам рассмотрения заявления Уполномоченный орган:</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направляет заявителю и хозяйствующему субъекту (муниципальному учреждению), эксплуатирующему охраняемую стоянку, уведомление о предоставлении меры поддержки (по форме согласно приложению № 2 к Порядку);</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направляет заявителю уведомление об отказе в предоставлении меры поддержки с указанием исчерпывающего перечня причин отказа (по форме согласно приложению № 3 к Порядку).</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11. Основанием для отказа в предоставлении меры поддержки являются:</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 несоответствие собственника (владельца) транспортного средства требованиям, указанным в пунктах 2 и 3 Порядка;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2) обращение с заявлением лица, не обладающего правом на подачу заявления в соответствии с требованиями пункта 7 Порядка;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3) непредставление (представление не в полном объеме) документов, указанных в пункте 8 Порядка.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12. В случае представления неполного комплекта документов участник специальной военной операции (его представитель) имеет право на повторное обращение за получением меры поддержки.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13. Предоставление меры поддержки осуществляется со дня, следующего за днем направления (выдачи) Уполномоченным органом заявителю (участнику специальной военной операции или его представителю) уведомления о предоставлении меры поддержки. Хранение транспортного средства осуществляется на основании договора хранения транспортного средства (по форме согласно приложению № 4 к Порядку), сторонами которого являются заявитель (участник специальной военной операции или его представитель) и хозяйствующий субъект, эксплуатирующий охраняемую стоянку, с которым заключен муниципальный контракт, или муниципальное учреждение, эксплуатирующее охраняемую стоянку, которому доведено муниципальное задание.</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Транспортное средство передается хранителю по акту осмотра и передачи транспортного средства, являющемуся неотъемлемой частью договора хранения транспортного средства. Доставка транспортного средства до охраняемой стоянки, указанной в уведомлении о предоставлении меры поддержки, осуществляется заявителем (участником специальной военной операции или его представителем) самостоятельно. Передача транспортного средства осуществляется в присутствии участника специальной военной операции или его представителя, выступающего стороной по договору.</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14. Возврат транспортного средства оформляется актом возврата транспортного средства. Возврат транспортного средства осуществляется участнику специальной военной операции, являющемуся собственником (иным законным владельцем) транспортного средства, или его представителю, заключившему договор хранения транспортного средства.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15. Предоставление меры поддержки прекращается при:</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наличии соответствующего обращения участника специальной военной операции и возврате транспортного средства;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NewRoman" w:eastAsia="Times New Roman" w:hAnsi="TimesNewRoman" w:cs="Times New Roman"/>
          <w:color w:val="000000"/>
          <w:sz w:val="24"/>
          <w:szCs w:val="20"/>
          <w:lang w:eastAsia="ru-RU"/>
        </w:rPr>
      </w:pPr>
      <w:r w:rsidRPr="00F55F73">
        <w:rPr>
          <w:rFonts w:ascii="TimesNewRoman" w:eastAsia="Times New Roman" w:hAnsi="TimesNewRoman" w:cs="Times New Roman"/>
          <w:color w:val="000000"/>
          <w:sz w:val="26"/>
          <w:szCs w:val="20"/>
          <w:lang w:eastAsia="ru-RU"/>
        </w:rPr>
        <w:t>- завершении периода предоставления меры поддержки, указанного в пункте 4 Порядка.</w:t>
      </w:r>
    </w:p>
    <w:p w:rsidR="00F55F73" w:rsidRPr="00F55F73" w:rsidRDefault="00F55F73" w:rsidP="00F55F73">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TimesNewRoman" w:eastAsia="Times New Roman" w:hAnsi="TimesNewRoman" w:cs="Times New Roman"/>
          <w:color w:val="000000"/>
          <w:sz w:val="24"/>
          <w:szCs w:val="20"/>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15</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sz w:val="26"/>
              </w:rPr>
              <w:t xml:space="preserve">26 июня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A"/>
          <w:sz w:val="26"/>
          <w:szCs w:val="26"/>
          <w:lang w:eastAsia="ru-RU"/>
        </w:rPr>
        <w:t xml:space="preserve">Порядок </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0"/>
          <w:sz w:val="26"/>
          <w:szCs w:val="26"/>
          <w:lang w:eastAsia="ru-RU"/>
        </w:rPr>
        <w:t>оказания меры поддержки по предоставлению</w:t>
      </w:r>
      <w:r w:rsidRPr="00F55F73">
        <w:rPr>
          <w:rFonts w:ascii="Times New Roman" w:eastAsia="Times New Roman" w:hAnsi="Times New Roman" w:cs="Times New Roman"/>
          <w:b/>
          <w:color w:val="00000A"/>
          <w:sz w:val="26"/>
          <w:szCs w:val="26"/>
          <w:lang w:eastAsia="ru-RU"/>
        </w:rPr>
        <w:t xml:space="preserve"> семьям участников специальной военной операции права на зачисление в первоочередном порядке в спортивные группы (секции) детей участников специальной военной операции в региональных организациях, осуществляющих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A"/>
          <w:sz w:val="26"/>
          <w:szCs w:val="26"/>
          <w:lang w:eastAsia="ru-RU"/>
        </w:rPr>
        <w:t>1. Общие положения</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1.1. Настоящий порядок </w:t>
      </w:r>
      <w:r w:rsidRPr="00F55F73">
        <w:rPr>
          <w:rFonts w:ascii="Times New Roman" w:eastAsia="Times New Roman" w:hAnsi="Times New Roman" w:cs="Times New Roman"/>
          <w:color w:val="000000"/>
          <w:sz w:val="26"/>
          <w:szCs w:val="26"/>
          <w:lang w:eastAsia="ru-RU"/>
        </w:rPr>
        <w:t>оказания меры поддержки</w:t>
      </w:r>
      <w:r w:rsidRPr="00F55F73">
        <w:rPr>
          <w:rFonts w:ascii="Times New Roman" w:eastAsia="Times New Roman" w:hAnsi="Times New Roman" w:cs="Times New Roman"/>
          <w:color w:val="00000A"/>
          <w:sz w:val="26"/>
          <w:szCs w:val="26"/>
          <w:lang w:eastAsia="ru-RU"/>
        </w:rPr>
        <w:t xml:space="preserve"> устанавливает правила предоставления семьям участников специальной военной операции права на зачисление в первоочередном порядке в спортивные группы (секции) детей участников специальной военной операции в региональных организациях, осуществляющих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 (далее – Порядок).</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1.2. В целях реализации настоящего Порядка используются следующие понятия: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1.2.1. Лица, участвующие в специальной военной операции – лица, постоянно проживающие на территории Ракитянского района и принимающие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6"/>
          <w:szCs w:val="26"/>
          <w:lang w:eastAsia="ru-RU"/>
        </w:rPr>
      </w:pPr>
      <w:r w:rsidRPr="00F55F73">
        <w:rPr>
          <w:rFonts w:ascii="Times New Roman" w:eastAsia="Times New Roman" w:hAnsi="Times New Roman" w:cs="Times New Roman"/>
          <w:color w:val="00000A"/>
          <w:sz w:val="26"/>
          <w:szCs w:val="26"/>
          <w:lang w:eastAsia="ru-RU"/>
        </w:rPr>
        <w:t>- лиц, призванных на военную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 в</w:t>
      </w:r>
      <w:r>
        <w:rPr>
          <w:rFonts w:ascii="Times New Roman" w:eastAsia="Times New Roman" w:hAnsi="Times New Roman" w:cs="Times New Roman"/>
          <w:color w:val="00000A"/>
          <w:sz w:val="26"/>
          <w:szCs w:val="26"/>
          <w:lang w:eastAsia="ru-RU"/>
        </w:rPr>
        <w:t xml:space="preserve"> </w:t>
      </w:r>
      <w:r w:rsidRPr="00F55F73">
        <w:rPr>
          <w:rFonts w:ascii="Times New Roman" w:eastAsia="Times New Roman" w:hAnsi="Times New Roman" w:cs="Times New Roman"/>
          <w:color w:val="00000A"/>
          <w:sz w:val="26"/>
          <w:szCs w:val="26"/>
          <w:lang w:eastAsia="ru-RU"/>
        </w:rPr>
        <w:t>соответствии с федеральным законодательством.</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 в рамках проведения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1.2.2. Дети участников специальной военной операции – члены семей участников специальной военной операции, соответствующих критериям, установленным пунктами 5 и 5.1 статьи </w:t>
      </w:r>
      <w:r w:rsidRPr="00F55F73">
        <w:rPr>
          <w:rFonts w:ascii="Times New Roman" w:eastAsia="Times New Roman" w:hAnsi="Times New Roman" w:cs="Times New Roman"/>
          <w:color w:val="000000"/>
          <w:sz w:val="26"/>
          <w:szCs w:val="26"/>
          <w:lang w:eastAsia="ru-RU"/>
        </w:rPr>
        <w:t>2</w:t>
      </w:r>
      <w:r w:rsidRPr="00F55F73">
        <w:rPr>
          <w:rFonts w:ascii="Times New Roman" w:eastAsia="Times New Roman" w:hAnsi="Times New Roman" w:cs="Times New Roman"/>
          <w:color w:val="00000A"/>
          <w:sz w:val="26"/>
          <w:szCs w:val="26"/>
          <w:lang w:eastAsia="ru-RU"/>
        </w:rPr>
        <w:t xml:space="preserve"> Федерального закона от 27 мая 1998 года № 76-ФЗ «О статусе военнослужащих», в случае, если один или оба родителя являются участниками специальной военной операции, в том числе погибшими (умершими)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К указанной категории относятся: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 несовершеннолетние дети;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 дети старше 18 лет, ставшие инвалидами до достижения ими возраста 18 лет;</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3) дети в возрасте до 23 лет, обучающиеся в образовательных организациях по очной форме обучения.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Исключение составляют дети, в отношении которых родители лишены родительских прав или ограничены в родительских правах в порядке, установленном законодательством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1.2.3. Документы, подтверждающие участие в специальной военной операции, – документы, выданные уполномоченными органами и подтверждающие факт участия лиц, указанных в подпункте 1.2.1 пункта 1.2 Порядка, в специальной военной операции. К таким документам, в частности, относятся: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копия контракта, заключенного в соответствии с пунктом 7 статьи 38 Федерального закона «О воинской обязанности и военной службе»;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запись в военном билете, содержащая сведения об участии в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медицинские справки и выписки из истории болезни, выданные медицинскими организациями и содержащие сведения, подтверждающие даты или периоды участия гражданина в специальной военной операции (выполнении боевых задач);</w:t>
      </w:r>
    </w:p>
    <w:p w:rsidR="00F55F73" w:rsidRPr="00F55F73" w:rsidRDefault="00F55F73" w:rsidP="00F55F73">
      <w:pPr>
        <w:widowControl w:val="0"/>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электронного формата предоставления мер поддержки, включая проактивный способ;</w:t>
      </w:r>
    </w:p>
    <w:p w:rsidR="00F55F73" w:rsidRPr="00F55F73" w:rsidRDefault="00F55F73" w:rsidP="00F55F73">
      <w:pPr>
        <w:widowControl w:val="0"/>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исключения запроса документов на бумажном носителе в случае их наличия в электронном виде;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предоставления мер поддержки в МФЦ (для возможности заключения соглашения о взаимодействии).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1.2.4. Муниципальная организация, осуществляющая спортивную подготовку – организация, реализующая программы дополнительного образования по спортивной подготовке, подведомственная управлению физической культуры, спорту и молодежной политики администрации Ракитянского района (далее – Организация).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1.2.5. Спортивная экипировка, оборудование и инвентарь – тренировочный спортивный костюм, спортивная обувь, а также оборудование и инвентарь, необходимые для проведения тренировочных мероприятий по соответствующему виду спорта.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1.3. Мера поддержки, предусмотренная настоящим Порядком, предоставляется в течение всего периода участия лиц, указанных в подпункте 1.2.1 пункта 1.2 Порядка, в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Для детей лиц, указанных в подпункте 1.2.1 пункта 1.2 Порядка, погибших (умерших) при выполнении задач в ходе специальной военной операции либо позднее указанного периода вследствие увечья (ранения, травмы, контузии) или заболевания, полученных при выполнении задач в ходе проведения специальной военной операции, мера поддержки предоставляется в течение всего периода их обучения в Организации.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1.4. Дети участников специальной военной операции, проживающие на территории Ракитянского района и не имеющие медицинских противопоказаний для занятий спортом, обладают правом первоочередного зачисления в Организацию.</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По результатам вступительных испытаний, проводимых в форме тестирования по общей физической, специальной физической и технической подготовке, а также оценки соответствия требованиям к уровню спортивного мастерства на различных этапах подготовки в соответствии с федеральными стандартами спортивной подготовки, детям участников специальной военной операции определяются спортивные группы и этапы спортивной подготовки (спортивно-оздоровительный этап, этап начальной подготовки, учебно-тренировочный этап, этап совершенствования спортивного мастерства, этап высшего спортивного мастерства).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Факт проживания ребёнка участника специальной военной операции на территории Ракитянского района должен быть подтверждён регистрацией по месту жительства.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1.5. Спортивная экипировка, оборудование и инвентарь детям участников специальной военной операции, зачисленным в Организацию, предоставляется в течение учебно-тренировочного года. Для обеспечения предоставления спортивной экипировки, оборудования и инвентаря в последующие учебно-тренировочные годы Организация формирует заявку, предусмотренную пунктом 4.2. Порядка, после подтверждения факта участия родителя в специальной военной операции. Указанная заявка должна быть сформирована не позднее 1 августа текущего года.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1.6. В случае гибели (смерти) участника специальной военной операции предоставление спортивной экипировки, оборудование и инвентаря детям участников специальной военной операции осуществляется в течение всего периода их обучения в Организации без необходимости ежегодного подтверждения факта участия родителя в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A"/>
          <w:sz w:val="26"/>
          <w:szCs w:val="26"/>
          <w:lang w:eastAsia="ru-RU"/>
        </w:rPr>
        <w:t xml:space="preserve">2. Зачисление в первоочередном порядке в спортивные группы (секции) детей участников СВО в учреждения, и выдача зачисленным детям спортивной экипировки, оборудования и инвентаря для занятий </w:t>
      </w: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A"/>
          <w:sz w:val="26"/>
          <w:szCs w:val="26"/>
          <w:lang w:eastAsia="ru-RU"/>
        </w:rPr>
        <w:t>спортом на бесплатной основе (в том числе в случае гибели (смерти) участника СВО)</w:t>
      </w:r>
    </w:p>
    <w:p w:rsidR="00F55F73" w:rsidRPr="00F55F73" w:rsidRDefault="00F55F73" w:rsidP="00F55F73">
      <w:pPr>
        <w:widowControl w:val="0"/>
        <w:spacing w:after="0" w:line="240" w:lineRule="auto"/>
        <w:jc w:val="center"/>
        <w:rPr>
          <w:rFonts w:ascii="Times New Roman" w:eastAsia="Times New Roman" w:hAnsi="Times New Roman" w:cs="Times New Roman"/>
          <w:color w:val="00000A"/>
          <w:sz w:val="28"/>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2.1. Учебно-тренировочный год в Организации начинается 1 сентября и продолжается 52 недели, включая 46 недель учебно-тренировочного процесса и 6 недель, отведённых на спортивные лагеря, тренировочные сборы и иные мероприятия, направленные на освоение программ спортивной подготовки по соответствующим видам спорта.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2.2. При приёме в Организацию не допускаются ограничения прав, поступающих по признакам пола, расы, национальности, языка, происхождения, отношения к религии, принадлежности к общественным организациям, социального положения или любым иным признакам, не предусмотренным законодательством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2.3. Приём заявлений о зачислении в спортивные группы по видам спорта начинается с момента объявления Организацией о наборе на программы дополнительного образования спортивной подготовки. Информация об открытии набора в спортивные секции размещается на официальном сайте Организации в информационно-телекоммуникационной сети Интернет.</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Общий срок рассмотрения документов, необходимых для предоставления меры поддержки, с момента регистрации заявления о зачислении до принятия решения о зачислении (либо об отказе в зачислении) и информирования об этом заявителя, не должен превышать 10 (десять) рабочих дней.</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2.4. Заявление о зачислении в Организацию ребёнка участника специальной военной операции, обладающего правом на первоочередное (преимущественное) зачисление, может быть подано одним из следующих способов:</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посредством направления письма на адрес электронной почты Организации;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почтовым отправлением, направленным в адрес Организации;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путем личного обращения в Организацию.</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2.5. </w:t>
      </w:r>
      <w:r w:rsidRPr="00F55F73">
        <w:rPr>
          <w:rFonts w:ascii="Times New Roman" w:eastAsia="Times New Roman" w:hAnsi="Times New Roman" w:cs="Times New Roman"/>
          <w:color w:val="000000"/>
          <w:sz w:val="26"/>
          <w:szCs w:val="26"/>
          <w:lang w:eastAsia="ru-RU"/>
        </w:rPr>
        <w:t>Регистрация заявления о зачислении в первоочередном порядке производится в первый рабочий день, следующий за днём поступления заявления в Организацию</w:t>
      </w:r>
      <w:r w:rsidRPr="00F55F73">
        <w:rPr>
          <w:rFonts w:ascii="Times New Roman" w:eastAsia="Times New Roman" w:hAnsi="Times New Roman" w:cs="Times New Roman"/>
          <w:color w:val="00000A"/>
          <w:sz w:val="26"/>
          <w:szCs w:val="26"/>
          <w:lang w:eastAsia="ru-RU"/>
        </w:rPr>
        <w:t>.</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 Для зачисления ребёнка участника специальной военной операции в спортивную группу родителем (законным представителем) (далее - заявитель) представляются в Организацию следующие документы и сведения: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2.6.1. Заявление о зачислении по форме, установленной приложением № 1 к настоящему Порядку (в случае обращения с заявлением законного представителя несовершеннолетнего, им дополнительно представляется документ, подтверждающий его полномочия).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2.6.2. Медицинская справка, выданная врачом-педиатром, содержащая заключение о состоянии здоровья ребёнка и об отсутствии медицинских противопоказаний для занятий соответствующим видом спорта.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2.6.3. Фотография ребенка размером 3x4 см.</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2.6.4. Документы, подтверждающие участие родителя в специальной военной операции, предусмотренные подпунктом 1.2.3 пункта 1.2 Порядка.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2.6.5. Согласие на обработку персональных данных несовершеннолетнего в соответствии с формой, установленной локальными нормативными актами Организации.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2.7. Организация в течение 10 (десяти) рабочих дней со дня получения документов и сведений, указанных в пункте 2.6 Порядка, издает приказ о зачислении ребёнка участника специальной военной операции в спортивную группу (секцию) в первоочередном порядке.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В случае необходимости проведения дополнительной проверки представленных заявителем документов и сведений, срок принятия решения о зачислении может быть продлён Организацией, но не более чем на 5 (пять) рабочих дней.</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2.8. Уведомление заявителя о принятом решении (о зачислении либо об отказе в зачислении) по заявлению, поступившему в соответствии с пунктом 2.6 Порядка, осуществляется способом, указанным в заявлении, в срок не позднее 3 (трех) рабочих дней со дня принятия решения.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2.9. Основаниями для принятия решения об отказе в зачислении в первоочередном порядке являются: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наличие у ребёнка медицинских противопоказаний к занятиям избранным видом спорта, подтверждённых медицинской справкой;</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несоответствие возраста ребёнка требованиям, установленным федеральными стандартами спортивной подготовки по соответствующему виду спорта;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непредставление документов, подтверждающих участие родителя (родителей) в специальной военной операции, в соответствии с подпунктом 1.2.3 пункта 1.2 Порядка.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2.10. Спортивная экипировка, оборудование и инвентарь выдаются персонально занимающемуся или его родителю (законному представителю) в соответствии с размером занимающегося на основании порядка, установленного локальным актом Организации.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2.11. Спортивная экипировка, оборудование и инвентарь выдаются однократно в течение учебно-тренировочного года и не подлежат обмену или возврату. Замена спортивной экипировки, оборудования и инвентаря денежной компенсацией полностью или частично не осуществляется.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2.12. Право на получение спортивной экипировки, оборудования и инвентаря прекращается с момента отчисления, занимающегося из Организации.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p>
    <w:p w:rsidR="00F55F73" w:rsidRDefault="00F55F73" w:rsidP="00F55F73">
      <w:pPr>
        <w:widowControl w:val="0"/>
        <w:spacing w:after="0" w:line="240" w:lineRule="auto"/>
        <w:jc w:val="center"/>
        <w:rPr>
          <w:rFonts w:ascii="Times New Roman" w:eastAsia="Times New Roman" w:hAnsi="Times New Roman" w:cs="Times New Roman"/>
          <w:b/>
          <w:color w:val="000000"/>
          <w:sz w:val="26"/>
          <w:szCs w:val="26"/>
          <w:lang w:eastAsia="ru-RU"/>
        </w:rPr>
      </w:pPr>
      <w:bookmarkStart w:id="2" w:name="undefined"/>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6"/>
          <w:lang w:eastAsia="ru-RU"/>
        </w:rPr>
        <w:t>3. Финансовое обеспечение Организаций</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 Источником финансового обеспечения расходов по организации мероприятий по обеспечению спортивной экипировкой, оборудованием и инвентарем для занятий физической культурой и спортом обучающихся в Организации являются средства районного бюджета, предусмотренные на реализацию муниципальной программы «Развитие физической культуры и спорта Ракитянского района».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3.2. Получателем средств районного бюджета, предназначенных для обеспечения спортивной экипировкой, оборудованием и инвентарем для занятий физической культурой и спортом детей участников специальной военной операции, проживающих на территории Ракитянского района, обучающихся по дополнительным образовательным программам спортивной подготовки является управление физической культуры, спорта и молодежной политики администрации Ракитянского района (далее – Управление).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3.3 Средства районного бюджета Организациям, предоставляются в форме субсидий на иные цели (далее – Субсидия</w:t>
      </w:r>
      <w:r w:rsidRPr="00F55F73">
        <w:rPr>
          <w:rFonts w:ascii="Times New Roman" w:eastAsia="Times New Roman" w:hAnsi="Times New Roman" w:cs="Times New Roman"/>
          <w:b/>
          <w:color w:val="000000"/>
          <w:sz w:val="26"/>
          <w:szCs w:val="26"/>
          <w:lang w:eastAsia="ru-RU"/>
        </w:rPr>
        <w:t>)</w:t>
      </w:r>
      <w:r w:rsidRPr="00F55F73">
        <w:rPr>
          <w:rFonts w:ascii="Times New Roman" w:eastAsia="Times New Roman" w:hAnsi="Times New Roman" w:cs="Times New Roman"/>
          <w:color w:val="000000"/>
          <w:sz w:val="26"/>
          <w:szCs w:val="26"/>
          <w:lang w:eastAsia="ru-RU"/>
        </w:rPr>
        <w:t xml:space="preserve"> в соответствии со статьей 78.1 Бюджетного кодекса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3.4. Объем Субсидии определяется исходя из прогнозируемой численности детей участников специальной военной операции, зачисленных в Организации, на основании заявок, поданных Организациями в установленном порядке в Управление.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3.5. Субсидии, выделяемые на обеспечение спортивной экипировкой, инвентарем и оборудованием для занятий физической культурой и спортом обучающихся в Организациях, имеют строго целевое назначение и не подлежат использованию на иные цели, замене денежной компенсацией или конвертации в иные формы выплат.</w:t>
      </w:r>
    </w:p>
    <w:p w:rsidR="00F55F73" w:rsidRPr="00F55F73" w:rsidRDefault="00F55F73" w:rsidP="00F55F73">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3.6. Порядок определения объема и условий предоставления Субсидий для Организаций устанавливается в соответствии с постановлением администрации Ракитянского района от 3 августа 2023 года № 88 «Об утверждении порядка определения объема и условий предоставления из бюджета Ракитянского района субсидий бюджетным и автономным учреждениям на иные цели».</w:t>
      </w:r>
    </w:p>
    <w:p w:rsidR="00F55F73" w:rsidRPr="00F55F73" w:rsidRDefault="00F55F73" w:rsidP="00F55F73">
      <w:pPr>
        <w:spacing w:after="0" w:line="288" w:lineRule="atLeast"/>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3.7. Организации осуществляют обеспечение спортивной экипировкой, оборудованием и инвентарем для занятий физической культурой и спортом в процессе обучения в Организации.</w:t>
      </w:r>
    </w:p>
    <w:p w:rsidR="00F55F73" w:rsidRPr="00F55F73" w:rsidRDefault="00F55F73" w:rsidP="00F55F73">
      <w:pPr>
        <w:spacing w:after="0" w:line="288" w:lineRule="atLeast"/>
        <w:ind w:firstLine="709"/>
        <w:jc w:val="both"/>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color w:val="000000"/>
          <w:sz w:val="26"/>
          <w:szCs w:val="26"/>
          <w:lang w:eastAsia="ru-RU"/>
        </w:rPr>
        <w:t>3.8. Обеспечение спортивной экипировкой, оборудованием и инвентарем для занятий физической культурой и спортом обучающихся в Организации осуществляется в соответствии с примерной стоимостью экипировки, оборудования, инвентаря (для детей участников СВО) по видам спорта, согласно приложению № 2 к Порядку (далее – Перечень).</w:t>
      </w:r>
      <w:r w:rsidRPr="00F55F73">
        <w:rPr>
          <w:rFonts w:ascii="Times New Roman" w:eastAsia="Times New Roman" w:hAnsi="Times New Roman" w:cs="Times New Roman"/>
          <w:b/>
          <w:color w:val="000000"/>
          <w:sz w:val="26"/>
          <w:szCs w:val="26"/>
          <w:lang w:eastAsia="ru-RU"/>
        </w:rPr>
        <w:t xml:space="preserve"> </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xml:space="preserve">В случае отсутствия в Перечне Порядка отдельного вида спорта Организация вносит предложения в Управление о включении такого вида спорта в Перечень. </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3.9. Организации вправе утвердить минимальные перечни обеспечения спортивной экипировкой, инвентарем и оборудованием для занятий физической культурой и спортом по соответствующим видам спорта обучающихся.</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3.10. После фактического износа либо в случае завершения обучения в Организациях выданные спортивная экипировка, инвентарь и оборудование для занятий физической культурой и спортом, в случае их фактического износа, подлежат списанию Организацией в порядке, установленном действующим законодательством Российской Федерации.</w:t>
      </w:r>
    </w:p>
    <w:p w:rsidR="00F55F73" w:rsidRPr="00F55F73" w:rsidRDefault="00F55F73" w:rsidP="00F55F73">
      <w:pPr>
        <w:spacing w:after="0" w:line="288" w:lineRule="atLeast"/>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3.11. Обучающиеся Организации которым переданы в пользование спортивная экипировка, оборудование и инвентарь, обязаны использовать их по функциональному назначению, содержать в исправном состоянии и принимать меры по предотвращению их повреждения или утраты.</w:t>
      </w:r>
      <w:bookmarkEnd w:id="2"/>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3.12. Организация направляет в Управление заявку на финансирование в соответствии с заключенным контрактом приобретения спортивной экипировки, инвентаря и оборудования.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3.13. Управление на основании полученных от Организаций заявок формирует сводную бюджетную заявку для перечисления Субсидии и направляет ее в установленном порядке в министерство финансов и бюджетной политики Белгородской области для финансирования в пределах доведённых лимитов бюджетных обязательств на текущий финансовый год.</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3.14. Перечисление субсидии осуществляется в порядке, установленном управлением финансов и бюджетной политики администрации Ракитянского района, с лицевого счёта Управления, открытого в управлении финансов и бюджетной политики, на отдельный лицевой счёт Организации, открытый в управлении финансов и бюджетной политики администрации Ракитянского района.</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A"/>
          <w:sz w:val="26"/>
          <w:szCs w:val="26"/>
          <w:lang w:eastAsia="ru-RU"/>
        </w:rPr>
        <w:t xml:space="preserve">4. Полномочия Управления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4.1.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в рамках реализации Порядка осуществляет следующие полномочия: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4.2. В целях формирования районного бюджета на очередной финансовый год, начиная с 2026 года,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осуществляет сбор и анализ прогнозных заявок о потребности в целевых средствах на приобретение спортивной экипировки, спортивного оборудования и спортивного инвентаря на следующий учебно-тренировочный год, представляемых Организациями в срок до 1 августа текущего года.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4.3.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принимает решения о предоставлении либо об отказе в предоставлении субсидий Организациям в течение 10 (десяти) рабочих дней со дня поступления всех необходимых документов. О принятом решении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уведомляет Организации в течение 5 (пяти) рабочих дней со дня его принятия.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4.4.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обеспечивает контроль за целевым использованием средств, предоставляемых Организациям в соответствии с порядком.</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4.5.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обеспечивает соблюдение Организациями условий, целей и порядка предоставления целевых средств, установленных Порядком.</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4.6.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осуществляет взыскание в доход районного бюджета неиспользованных остатков целевых средств в случае их не перечисления в установленном порядке.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4.7. </w:t>
      </w:r>
      <w:r w:rsidRPr="00F55F73">
        <w:rPr>
          <w:rFonts w:ascii="Times New Roman" w:eastAsia="Times New Roman" w:hAnsi="Times New Roman" w:cs="Times New Roman"/>
          <w:color w:val="000000"/>
          <w:sz w:val="26"/>
          <w:szCs w:val="26"/>
          <w:lang w:eastAsia="ru-RU"/>
        </w:rPr>
        <w:t>Управление</w:t>
      </w:r>
      <w:r w:rsidRPr="00F55F73">
        <w:rPr>
          <w:rFonts w:ascii="Times New Roman" w:eastAsia="Times New Roman" w:hAnsi="Times New Roman" w:cs="Times New Roman"/>
          <w:color w:val="00000A"/>
          <w:sz w:val="26"/>
          <w:szCs w:val="26"/>
          <w:lang w:eastAsia="ru-RU"/>
        </w:rPr>
        <w:t xml:space="preserve"> осуществляет иные полномочия, предусмотренные законодательством Российской Федерации и нормативно-правовых актов администрации Ракитянского района в сфере физической культуры и спорта.</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6"/>
          <w:szCs w:val="20"/>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b/>
          <w:bCs/>
          <w:color w:val="00000A"/>
          <w:sz w:val="24"/>
          <w:szCs w:val="24"/>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b/>
          <w:bCs/>
          <w:color w:val="00000A"/>
          <w:sz w:val="24"/>
          <w:szCs w:val="24"/>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b/>
          <w:bCs/>
          <w:color w:val="00000A"/>
          <w:sz w:val="24"/>
          <w:szCs w:val="24"/>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b/>
          <w:bCs/>
          <w:color w:val="00000A"/>
          <w:sz w:val="24"/>
          <w:szCs w:val="24"/>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4"/>
          <w:lang w:eastAsia="ru-RU"/>
        </w:rPr>
      </w:pPr>
      <w:r w:rsidRPr="00F55F73">
        <w:rPr>
          <w:rFonts w:ascii="Times New Roman" w:eastAsia="Times New Roman" w:hAnsi="Times New Roman" w:cs="Times New Roman"/>
          <w:b/>
          <w:bCs/>
          <w:color w:val="00000A"/>
          <w:sz w:val="24"/>
          <w:szCs w:val="24"/>
          <w:lang w:eastAsia="ru-RU"/>
        </w:rPr>
        <w:t>Приложение 1</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4"/>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к порядку оказания меры поддержки</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по предоставлению семьям участников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специальной военной операции права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зачисления в первоочередном порядке</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в спортивные группы (секции) детей</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участников специальной военной</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операции в муниципальных организациях,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осуществляющих спортивную подготовку,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и выдачи зачисленным детям спортивной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экипировки, оборудования и инвентаря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для занятий спортом на бесплатной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основе (в том числе в случае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гибели(смерти) участников специальной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военной операции)</w:t>
      </w:r>
    </w:p>
    <w:p w:rsidR="00F55F73" w:rsidRPr="00F55F73" w:rsidRDefault="00F55F73" w:rsidP="00F55F73">
      <w:pPr>
        <w:widowControl w:val="0"/>
        <w:spacing w:after="0" w:line="240" w:lineRule="auto"/>
        <w:ind w:firstLine="4819"/>
        <w:jc w:val="both"/>
        <w:rPr>
          <w:rFonts w:ascii="Times New Roman" w:eastAsia="Times New Roman" w:hAnsi="Times New Roman" w:cs="Times New Roman"/>
          <w:color w:val="00000A"/>
          <w:sz w:val="24"/>
          <w:szCs w:val="20"/>
          <w:lang w:eastAsia="ru-RU"/>
        </w:rPr>
      </w:pP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Директору 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 xml:space="preserve">   (полное наименование учреждения)</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________________________________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от ______________________________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 xml:space="preserve">                  (Ф, И.О. заявителя)</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адрес: 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тел. 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6"/>
          <w:szCs w:val="20"/>
          <w:lang w:eastAsia="ru-RU"/>
        </w:rPr>
      </w:pP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ЗАЯВЛЕНИЕ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Прошу принять моего ребёнка ________________________________________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 __. ___. _______ г. р., проживающего по адресу: 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спортивную группу по виду спорта __________________________________________ в первоочередном порядке.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Сведения о родителях (законных представителях):</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родитель/законный представитель - _________________________________________,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 xml:space="preserve">                                                                                              (Ф.И.О.)</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паспортные данные: серия ___________ номер ______________ кем и когда выдан _________________________________________________________________________, документ, подтверждающий полномочия законного представителя 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фамилия, имя, отчество ____________________________________________________,</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степень родства __________________________________________________________.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С уставом учреждения, лицензией на право ведения образовательной деятельности, локальными нормативными актами ознакомлен (а).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На обработку персональных данных моих и моего ребёнка в соответствии с действующим законодательством согласен (-на).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О принятом решении прошу уведомить _________________________________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 xml:space="preserve">                                                                            (указать способ получения уведомления)</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_________________________________________________________________________</w:t>
      </w:r>
    </w:p>
    <w:tbl>
      <w:tblPr>
        <w:tblStyle w:val="1e"/>
        <w:tblW w:w="0" w:type="auto"/>
        <w:tblInd w:w="28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964"/>
        <w:gridCol w:w="5267"/>
      </w:tblGrid>
      <w:tr w:rsidR="00F55F73" w:rsidRPr="00F55F73" w:rsidTr="00405A79">
        <w:trPr>
          <w:trHeight w:val="80"/>
        </w:trPr>
        <w:tc>
          <w:tcPr>
            <w:tcW w:w="3964" w:type="dxa"/>
            <w:tcBorders>
              <w:top w:val="none" w:sz="4" w:space="0" w:color="000000"/>
              <w:left w:val="none" w:sz="4" w:space="0" w:color="000000"/>
              <w:bottom w:val="none" w:sz="4" w:space="0" w:color="000000"/>
              <w:right w:val="none" w:sz="4" w:space="0" w:color="000000"/>
            </w:tcBorders>
          </w:tcPr>
          <w:p w:rsidR="00F55F73" w:rsidRPr="00F55F73" w:rsidRDefault="00F55F73" w:rsidP="00F55F73">
            <w:pPr>
              <w:jc w:val="both"/>
              <w:rPr>
                <w:sz w:val="24"/>
              </w:rPr>
            </w:pPr>
          </w:p>
          <w:p w:rsidR="00F55F73" w:rsidRPr="00F55F73" w:rsidRDefault="00F55F73" w:rsidP="00F55F73">
            <w:pPr>
              <w:jc w:val="both"/>
              <w:rPr>
                <w:sz w:val="26"/>
                <w:szCs w:val="26"/>
              </w:rPr>
            </w:pPr>
            <w:r w:rsidRPr="00F55F73">
              <w:rPr>
                <w:sz w:val="26"/>
                <w:szCs w:val="26"/>
              </w:rPr>
              <w:t>Дата: ________________</w:t>
            </w:r>
          </w:p>
        </w:tc>
        <w:tc>
          <w:tcPr>
            <w:tcW w:w="5267" w:type="dxa"/>
            <w:tcBorders>
              <w:top w:val="none" w:sz="4" w:space="0" w:color="000000"/>
              <w:left w:val="none" w:sz="4" w:space="0" w:color="000000"/>
              <w:bottom w:val="none" w:sz="4" w:space="0" w:color="000000"/>
              <w:right w:val="none" w:sz="4" w:space="0" w:color="000000"/>
            </w:tcBorders>
          </w:tcPr>
          <w:p w:rsidR="00F55F73" w:rsidRPr="00F55F73" w:rsidRDefault="00F55F73" w:rsidP="00F55F73">
            <w:pPr>
              <w:jc w:val="both"/>
              <w:rPr>
                <w:sz w:val="24"/>
              </w:rPr>
            </w:pPr>
            <w:r w:rsidRPr="00F55F73">
              <w:rPr>
                <w:sz w:val="26"/>
                <w:szCs w:val="26"/>
              </w:rPr>
              <w:t>Родитель (законный представитель)</w:t>
            </w:r>
          </w:p>
          <w:p w:rsidR="00F55F73" w:rsidRPr="00F55F73" w:rsidRDefault="00F55F73" w:rsidP="00F55F73">
            <w:pPr>
              <w:jc w:val="both"/>
              <w:rPr>
                <w:sz w:val="24"/>
              </w:rPr>
            </w:pPr>
            <w:r w:rsidRPr="00F55F73">
              <w:rPr>
                <w:sz w:val="26"/>
                <w:szCs w:val="26"/>
              </w:rPr>
              <w:t>Подпись: ____________/_________________/</w:t>
            </w:r>
          </w:p>
        </w:tc>
      </w:tr>
    </w:tbl>
    <w:p w:rsidR="00F55F73" w:rsidRPr="00F55F73" w:rsidRDefault="00F55F73" w:rsidP="00F55F73">
      <w:pPr>
        <w:widowControl w:val="0"/>
        <w:spacing w:after="0" w:line="240" w:lineRule="auto"/>
        <w:ind w:firstLine="5103"/>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6"/>
          <w:lang w:eastAsia="ru-RU"/>
        </w:rPr>
        <w:t xml:space="preserve">                                                                                            </w:t>
      </w: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6"/>
          <w:szCs w:val="26"/>
          <w:lang w:eastAsia="ru-RU"/>
        </w:rPr>
      </w:pPr>
      <w:r w:rsidRPr="00F55F73">
        <w:rPr>
          <w:rFonts w:ascii="Times New Roman" w:eastAsia="Times New Roman" w:hAnsi="Times New Roman" w:cs="Times New Roman"/>
          <w:b/>
          <w:bCs/>
          <w:color w:val="00000A"/>
          <w:sz w:val="24"/>
          <w:szCs w:val="24"/>
          <w:lang w:eastAsia="ru-RU"/>
        </w:rPr>
        <w:t>Приложение 2</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6"/>
          <w:szCs w:val="26"/>
          <w:lang w:eastAsia="ru-RU"/>
        </w:rPr>
      </w:pP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к порядку оказания меры поддержки</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по предоставлению семьям участников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специальной военной операции права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зачисления в первоочередном порядке</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в спортивные группы (секции) детей</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участников специальной военной</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операции в муниципальных организациях,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осуществляющих спортивную подготовку,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и выдачи зачисленным детям спортивной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экипировки, оборудования и инвентаря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для занятий спортом на бесплатной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основе (в том числе в случае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 xml:space="preserve">гибели(смерти) участников специальной </w:t>
      </w:r>
    </w:p>
    <w:p w:rsidR="00F55F73" w:rsidRPr="00F55F73" w:rsidRDefault="00F55F73" w:rsidP="00F55F73">
      <w:pPr>
        <w:widowControl w:val="0"/>
        <w:spacing w:after="0" w:line="240" w:lineRule="auto"/>
        <w:ind w:firstLine="4819"/>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b/>
          <w:bCs/>
          <w:color w:val="00000A"/>
          <w:sz w:val="24"/>
          <w:szCs w:val="24"/>
          <w:lang w:eastAsia="ru-RU"/>
        </w:rPr>
        <w:t>военной операции)</w:t>
      </w: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 xml:space="preserve">Примерная стоимости экипировки, оборудования, </w:t>
      </w: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инвентаря (для детей участников СВО) по видам спорта</w:t>
      </w: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за счет всех источников финансирования на 2026 год</w:t>
      </w: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4"/>
        <w:gridCol w:w="3119"/>
        <w:gridCol w:w="1752"/>
        <w:gridCol w:w="1933"/>
        <w:gridCol w:w="1985"/>
      </w:tblGrid>
      <w:tr w:rsidR="00F55F73" w:rsidRPr="00F55F73" w:rsidTr="00405A79">
        <w:trPr>
          <w:trHeight w:val="1215"/>
          <w:tblHeader/>
        </w:trPr>
        <w:tc>
          <w:tcPr>
            <w:tcW w:w="704"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w:t>
            </w:r>
            <w:r w:rsidRPr="00F55F73">
              <w:rPr>
                <w:rFonts w:ascii="Times New Roman" w:eastAsia="Times New Roman" w:hAnsi="Times New Roman" w:cs="Times New Roman"/>
                <w:b/>
                <w:color w:val="000000"/>
                <w:sz w:val="26"/>
                <w:szCs w:val="26"/>
                <w:lang w:eastAsia="ru-RU"/>
              </w:rPr>
              <w:br/>
              <w:t>п/п</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Вид спорта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Экипировка, руб.</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Инвентарь, оборудование, руб.</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lang w:eastAsia="ru-RU"/>
              </w:rPr>
              <w:t>Средняя стоимость на 1 обучающегося, руб.</w:t>
            </w:r>
          </w:p>
        </w:tc>
      </w:tr>
      <w:tr w:rsidR="00F55F73" w:rsidRPr="00F55F73" w:rsidTr="00405A79">
        <w:trPr>
          <w:trHeight w:val="308"/>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баскетбол</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16 280,00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7 580,00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23 860,00 </w:t>
            </w:r>
          </w:p>
        </w:tc>
      </w:tr>
      <w:tr w:rsidR="00F55F73" w:rsidRPr="00F55F73" w:rsidTr="00405A79">
        <w:trPr>
          <w:trHeight w:val="27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 бокс</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54 020,00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17 500,00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71 520,00 </w:t>
            </w:r>
          </w:p>
        </w:tc>
      </w:tr>
      <w:tr w:rsidR="00F55F73" w:rsidRPr="00F55F73" w:rsidTr="00405A79">
        <w:trPr>
          <w:trHeight w:val="26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волейбол</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54 000,00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17 500,00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71 500,00 </w:t>
            </w:r>
          </w:p>
        </w:tc>
      </w:tr>
      <w:tr w:rsidR="00F55F73" w:rsidRPr="00F55F73" w:rsidTr="00405A79">
        <w:trPr>
          <w:trHeight w:val="222"/>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4</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гиревой спорт</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28 500,00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11 500,00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40 000,00 </w:t>
            </w:r>
          </w:p>
        </w:tc>
      </w:tr>
      <w:tr w:rsidR="00F55F73" w:rsidRPr="00F55F73" w:rsidTr="00405A79">
        <w:trPr>
          <w:trHeight w:val="256"/>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5</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дзюдо</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12 500,00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12 500,00 </w:t>
            </w:r>
          </w:p>
        </w:tc>
      </w:tr>
      <w:tr w:rsidR="00F55F73" w:rsidRPr="00F55F73" w:rsidTr="00405A79">
        <w:trPr>
          <w:trHeight w:val="247"/>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6</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каратэ</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35 290,00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3 200,00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38 490,00 </w:t>
            </w:r>
          </w:p>
        </w:tc>
      </w:tr>
      <w:tr w:rsidR="00F55F73" w:rsidRPr="00F55F73" w:rsidTr="00405A79">
        <w:trPr>
          <w:trHeight w:val="209"/>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7</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кикбоксинг</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20 850,00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3 800,00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24 650,00 </w:t>
            </w:r>
          </w:p>
        </w:tc>
      </w:tr>
      <w:tr w:rsidR="00F55F73" w:rsidRPr="00F55F73" w:rsidTr="00405A79">
        <w:trPr>
          <w:trHeight w:val="34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8</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киакусинкай</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20 850,00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3 800,00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24 650,00 </w:t>
            </w:r>
          </w:p>
        </w:tc>
      </w:tr>
      <w:tr w:rsidR="00F55F73" w:rsidRPr="00F55F73" w:rsidTr="00405A79">
        <w:trPr>
          <w:trHeight w:val="260"/>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9</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лапта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14 000,00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11 500,00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25 500,00 </w:t>
            </w:r>
          </w:p>
        </w:tc>
      </w:tr>
      <w:tr w:rsidR="00F55F73" w:rsidRPr="00F55F73" w:rsidTr="00405A79">
        <w:trPr>
          <w:trHeight w:val="25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10</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легкая атлетика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58 109,00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27 879,00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85 988,00 </w:t>
            </w:r>
          </w:p>
        </w:tc>
      </w:tr>
      <w:tr w:rsidR="00F55F73" w:rsidRPr="00F55F73" w:rsidTr="00405A79">
        <w:trPr>
          <w:trHeight w:val="212"/>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11</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лыжные гонки</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42 600,00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20 000,00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62 600,00 </w:t>
            </w:r>
          </w:p>
        </w:tc>
      </w:tr>
      <w:tr w:rsidR="00F55F73" w:rsidRPr="00F55F73" w:rsidTr="00405A79">
        <w:trPr>
          <w:trHeight w:val="375"/>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12</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настольный теннис</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24 600,00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16 000,00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40 600,00 </w:t>
            </w:r>
          </w:p>
        </w:tc>
      </w:tr>
      <w:tr w:rsidR="00F55F73" w:rsidRPr="00F55F73" w:rsidTr="00405A79">
        <w:trPr>
          <w:trHeight w:val="283"/>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13</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плавание</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42 950,00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11 400,00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54 350,00 </w:t>
            </w:r>
          </w:p>
        </w:tc>
      </w:tr>
      <w:tr w:rsidR="00F55F73" w:rsidRPr="00F55F73" w:rsidTr="00405A79">
        <w:trPr>
          <w:trHeight w:val="314"/>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14</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полиатлон</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135 000,00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83 400,00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218 400,00 </w:t>
            </w:r>
          </w:p>
        </w:tc>
      </w:tr>
      <w:tr w:rsidR="00F55F73" w:rsidRPr="00F55F73" w:rsidTr="00405A79">
        <w:trPr>
          <w:trHeight w:val="29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15</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прыжки на батуте</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16 500,00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23 500,00 </w:t>
            </w:r>
          </w:p>
        </w:tc>
      </w:tr>
      <w:tr w:rsidR="00F55F73" w:rsidRPr="00F55F73" w:rsidTr="00405A79">
        <w:trPr>
          <w:trHeight w:val="35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16</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пулевая стрельба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190 000,00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52 800,00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242 800,00 </w:t>
            </w:r>
          </w:p>
        </w:tc>
      </w:tr>
      <w:tr w:rsidR="00F55F73" w:rsidRPr="00F55F73" w:rsidTr="00405A79">
        <w:trPr>
          <w:trHeight w:val="272"/>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17</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рафтинг</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35 700,00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38 700,00 </w:t>
            </w:r>
          </w:p>
        </w:tc>
      </w:tr>
      <w:tr w:rsidR="00F55F73" w:rsidRPr="00F55F73" w:rsidTr="00405A79">
        <w:trPr>
          <w:trHeight w:val="233"/>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18</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рукопашный бой</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54 020,00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17 500,00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71 520,00 </w:t>
            </w:r>
          </w:p>
        </w:tc>
      </w:tr>
      <w:tr w:rsidR="00F55F73" w:rsidRPr="00F55F73" w:rsidTr="00405A79">
        <w:trPr>
          <w:trHeight w:val="224"/>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19</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самбо</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29 000,00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29 000,00 </w:t>
            </w:r>
          </w:p>
        </w:tc>
      </w:tr>
      <w:tr w:rsidR="00F55F73" w:rsidRPr="00F55F73" w:rsidTr="00405A79">
        <w:trPr>
          <w:trHeight w:val="364"/>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20</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спортивное ориентирование</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38 600,00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15 100,00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53 700,00 </w:t>
            </w:r>
          </w:p>
        </w:tc>
      </w:tr>
      <w:tr w:rsidR="00F55F73" w:rsidRPr="00F55F73" w:rsidTr="00405A79">
        <w:trPr>
          <w:trHeight w:val="315"/>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21</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спортивный туризм</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19 000,00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38 000,00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57 000,00 </w:t>
            </w:r>
          </w:p>
        </w:tc>
      </w:tr>
      <w:tr w:rsidR="00F55F73" w:rsidRPr="00F55F73" w:rsidTr="00405A79">
        <w:trPr>
          <w:trHeight w:val="309"/>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22</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спортивная акробатика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79 800,00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55 700,00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135 500,00 </w:t>
            </w:r>
          </w:p>
        </w:tc>
      </w:tr>
      <w:tr w:rsidR="00F55F73" w:rsidRPr="00F55F73" w:rsidTr="00405A79">
        <w:trPr>
          <w:trHeight w:val="347"/>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23</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 спортивная гимнастика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29 500,00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34 500,00 </w:t>
            </w:r>
          </w:p>
        </w:tc>
      </w:tr>
      <w:tr w:rsidR="00F55F73" w:rsidRPr="00F55F73" w:rsidTr="00405A79">
        <w:trPr>
          <w:trHeight w:val="235"/>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24</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спортивная борьба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16 000,00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6 600,00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22 600,00 </w:t>
            </w:r>
          </w:p>
        </w:tc>
      </w:tr>
      <w:tr w:rsidR="00F55F73" w:rsidRPr="00F55F73" w:rsidTr="00405A79">
        <w:trPr>
          <w:trHeight w:val="224"/>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25</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стрельба из лука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14 000,00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10 800,00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24 800,00 </w:t>
            </w:r>
          </w:p>
        </w:tc>
      </w:tr>
      <w:tr w:rsidR="00F55F73" w:rsidRPr="00F55F73" w:rsidTr="00405A79">
        <w:trPr>
          <w:trHeight w:val="187"/>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26</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тайский бокс</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52 450,00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52 450,00 </w:t>
            </w:r>
          </w:p>
        </w:tc>
      </w:tr>
      <w:tr w:rsidR="00F55F73" w:rsidRPr="00F55F73" w:rsidTr="00405A79">
        <w:trPr>
          <w:trHeight w:val="176"/>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27</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 тхэквондо</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26 815,00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10 830,00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37 645,00 </w:t>
            </w:r>
          </w:p>
        </w:tc>
      </w:tr>
      <w:tr w:rsidR="00F55F73" w:rsidRPr="00F55F73" w:rsidTr="00405A79">
        <w:trPr>
          <w:trHeight w:val="281"/>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28</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тяжёлая атлетика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47 200,00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47 200,00 </w:t>
            </w:r>
          </w:p>
        </w:tc>
      </w:tr>
      <w:tr w:rsidR="00F55F73" w:rsidRPr="00F55F73" w:rsidTr="00405A79">
        <w:trPr>
          <w:trHeight w:val="256"/>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29</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ушу</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35 290,00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3 200,00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38 490,00 </w:t>
            </w:r>
          </w:p>
        </w:tc>
      </w:tr>
      <w:tr w:rsidR="00F55F73" w:rsidRPr="00F55F73" w:rsidTr="00405A79">
        <w:trPr>
          <w:trHeight w:val="233"/>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30</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фигурное катание</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91 600,00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17 000,00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108 600,00 </w:t>
            </w:r>
          </w:p>
        </w:tc>
      </w:tr>
      <w:tr w:rsidR="00F55F73" w:rsidRPr="00F55F73" w:rsidTr="00405A79">
        <w:trPr>
          <w:trHeight w:val="70"/>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31</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 футбол</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54 000,00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9 000,00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63 000,00 </w:t>
            </w:r>
          </w:p>
        </w:tc>
      </w:tr>
      <w:tr w:rsidR="00F55F73" w:rsidRPr="00F55F73" w:rsidTr="00405A79">
        <w:trPr>
          <w:trHeight w:val="327"/>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32</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хоккей</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81 400,00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47 000,00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128 400,00 </w:t>
            </w:r>
          </w:p>
        </w:tc>
      </w:tr>
      <w:tr w:rsidR="00F55F73" w:rsidRPr="00F55F73" w:rsidTr="00405A79">
        <w:trPr>
          <w:trHeight w:val="273"/>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33</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художественная гимнастика</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79 800,00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55 700,00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135 500,00 </w:t>
            </w:r>
          </w:p>
        </w:tc>
      </w:tr>
      <w:tr w:rsidR="00F55F73" w:rsidRPr="00F55F73" w:rsidTr="00405A79">
        <w:trPr>
          <w:trHeight w:val="227"/>
        </w:trPr>
        <w:tc>
          <w:tcPr>
            <w:tcW w:w="704"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34</w:t>
            </w:r>
          </w:p>
        </w:tc>
        <w:tc>
          <w:tcPr>
            <w:tcW w:w="3119"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шахматы</w:t>
            </w:r>
          </w:p>
        </w:tc>
        <w:tc>
          <w:tcPr>
            <w:tcW w:w="1752"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1 500,00 </w:t>
            </w:r>
          </w:p>
        </w:tc>
        <w:tc>
          <w:tcPr>
            <w:tcW w:w="1933"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1 750,00  </w:t>
            </w:r>
          </w:p>
        </w:tc>
        <w:tc>
          <w:tcPr>
            <w:tcW w:w="1985" w:type="dxa"/>
            <w:tcBorders>
              <w:top w:val="single" w:sz="4" w:space="0" w:color="000000"/>
              <w:left w:val="single" w:sz="4" w:space="0" w:color="000000"/>
              <w:bottom w:val="single" w:sz="4" w:space="0" w:color="000000"/>
              <w:right w:val="single" w:sz="4" w:space="0" w:color="000000"/>
            </w:tcBorders>
            <w:shd w:val="clear" w:color="FFFFFF" w:fill="FFFFFF"/>
          </w:tcPr>
          <w:p w:rsidR="00F55F73" w:rsidRPr="00F55F73" w:rsidRDefault="00F55F73" w:rsidP="00F55F73">
            <w:pPr>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xml:space="preserve">3 250,00 </w:t>
            </w:r>
          </w:p>
        </w:tc>
      </w:tr>
    </w:tbl>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color w:val="000000"/>
          <w:sz w:val="24"/>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8"/>
          <w:szCs w:val="20"/>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6"/>
          <w:szCs w:val="26"/>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16</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bCs/>
          <w:color w:val="000000"/>
          <w:sz w:val="24"/>
          <w:szCs w:val="24"/>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4"/>
          <w:szCs w:val="24"/>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4"/>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A"/>
          <w:sz w:val="26"/>
          <w:szCs w:val="26"/>
          <w:lang w:eastAsia="ru-RU"/>
        </w:rPr>
        <w:t xml:space="preserve">Порядок </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highlight w:val="white"/>
          <w:lang w:eastAsia="ru-RU"/>
        </w:rPr>
      </w:pPr>
      <w:r w:rsidRPr="00F55F73">
        <w:rPr>
          <w:rFonts w:ascii="Times New Roman" w:eastAsia="Times New Roman" w:hAnsi="Times New Roman" w:cs="Times New Roman"/>
          <w:b/>
          <w:color w:val="000000"/>
          <w:sz w:val="26"/>
          <w:szCs w:val="26"/>
          <w:lang w:eastAsia="ru-RU"/>
        </w:rPr>
        <w:t xml:space="preserve">предоставления участникам </w:t>
      </w:r>
      <w:r w:rsidRPr="00F55F73">
        <w:rPr>
          <w:rFonts w:ascii="Times New Roman" w:eastAsia="Times New Roman" w:hAnsi="Times New Roman" w:cs="Times New Roman"/>
          <w:b/>
          <w:color w:val="000000"/>
          <w:sz w:val="26"/>
          <w:szCs w:val="26"/>
          <w:highlight w:val="white"/>
          <w:lang w:eastAsia="ru-RU"/>
        </w:rPr>
        <w:t xml:space="preserve">специальной военной операции и членам  </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их семей, а также жителям Ракитянского района, получившим ранения </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0"/>
          <w:sz w:val="28"/>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в результате обстрелов со стороны вооруженных формирований Украины, </w:t>
      </w:r>
      <w:r w:rsidRPr="00F55F73">
        <w:rPr>
          <w:rFonts w:ascii="Times New Roman" w:eastAsia="Times New Roman" w:hAnsi="Times New Roman" w:cs="Times New Roman"/>
          <w:b/>
          <w:color w:val="000000"/>
          <w:sz w:val="26"/>
          <w:szCs w:val="26"/>
          <w:lang w:eastAsia="ru-RU"/>
        </w:rPr>
        <w:t>меры поддержки в форме</w:t>
      </w:r>
      <w:r w:rsidRPr="00F55F73">
        <w:rPr>
          <w:rFonts w:ascii="Times New Roman" w:eastAsia="Times New Roman" w:hAnsi="Times New Roman" w:cs="Times New Roman"/>
          <w:b/>
          <w:color w:val="000000"/>
          <w:sz w:val="26"/>
          <w:szCs w:val="26"/>
          <w:highlight w:val="white"/>
          <w:lang w:eastAsia="ru-RU"/>
        </w:rPr>
        <w:t xml:space="preserve"> бесплатного посещения спортивных объектов муниципальных учреждений физической культуры и спорта </w:t>
      </w:r>
    </w:p>
    <w:p w:rsidR="00F55F73" w:rsidRPr="00F55F73" w:rsidRDefault="00F55F73" w:rsidP="00F55F73">
      <w:pPr>
        <w:spacing w:after="0" w:line="240" w:lineRule="auto"/>
        <w:contextualSpacing/>
        <w:jc w:val="center"/>
        <w:rPr>
          <w:rFonts w:ascii="Times New Roman" w:eastAsia="Times New Roman" w:hAnsi="Times New Roman" w:cs="Times New Roman"/>
          <w:b/>
          <w:color w:val="00000A"/>
          <w:sz w:val="28"/>
          <w:szCs w:val="20"/>
          <w:lang w:eastAsia="ru-RU"/>
        </w:rPr>
      </w:pPr>
      <w:r w:rsidRPr="00F55F73">
        <w:rPr>
          <w:rFonts w:ascii="Times New Roman" w:eastAsia="Times New Roman" w:hAnsi="Times New Roman" w:cs="Times New Roman"/>
          <w:b/>
          <w:color w:val="000000"/>
          <w:sz w:val="26"/>
          <w:szCs w:val="26"/>
          <w:highlight w:val="white"/>
          <w:lang w:eastAsia="ru-RU"/>
        </w:rPr>
        <w:t>Ракитянского района</w:t>
      </w:r>
    </w:p>
    <w:p w:rsidR="00F55F73" w:rsidRPr="00F55F73" w:rsidRDefault="00F55F73" w:rsidP="00F55F73">
      <w:pPr>
        <w:widowControl w:val="0"/>
        <w:spacing w:after="0" w:line="240" w:lineRule="auto"/>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1. </w:t>
      </w:r>
      <w:r w:rsidRPr="00F55F73">
        <w:rPr>
          <w:rFonts w:ascii="Times New Roman" w:eastAsia="Times New Roman" w:hAnsi="Times New Roman" w:cs="Times New Roman"/>
          <w:color w:val="000000"/>
          <w:sz w:val="26"/>
          <w:szCs w:val="26"/>
          <w:lang w:eastAsia="ru-RU"/>
        </w:rPr>
        <w:t xml:space="preserve">Порядок предоставления участникам </w:t>
      </w:r>
      <w:r w:rsidRPr="00F55F73">
        <w:rPr>
          <w:rFonts w:ascii="Times New Roman" w:eastAsia="Times New Roman" w:hAnsi="Times New Roman" w:cs="Times New Roman"/>
          <w:color w:val="000000"/>
          <w:sz w:val="26"/>
          <w:szCs w:val="26"/>
          <w:highlight w:val="white"/>
          <w:lang w:eastAsia="ru-RU"/>
        </w:rPr>
        <w:t xml:space="preserve">специальной военной операции и членам их семей, а также жителям Ракитянского района, получившим ранения в результате обстрелов со стороны вооруженных формирований Украины, </w:t>
      </w:r>
      <w:r w:rsidRPr="00F55F73">
        <w:rPr>
          <w:rFonts w:ascii="Times New Roman" w:eastAsia="Times New Roman" w:hAnsi="Times New Roman" w:cs="Times New Roman"/>
          <w:color w:val="000000"/>
          <w:sz w:val="26"/>
          <w:szCs w:val="26"/>
          <w:lang w:eastAsia="ru-RU"/>
        </w:rPr>
        <w:t>меры поддержки в форме</w:t>
      </w:r>
      <w:r w:rsidRPr="00F55F73">
        <w:rPr>
          <w:rFonts w:ascii="Times New Roman" w:eastAsia="Times New Roman" w:hAnsi="Times New Roman" w:cs="Times New Roman"/>
          <w:color w:val="000000"/>
          <w:sz w:val="26"/>
          <w:szCs w:val="26"/>
          <w:highlight w:val="white"/>
          <w:lang w:eastAsia="ru-RU"/>
        </w:rPr>
        <w:t xml:space="preserve"> бесплатного посещения спортивных объектов муниципальных учреждений физической культуры и спорта Ракитянского района</w:t>
      </w:r>
      <w:r w:rsidRPr="00F55F73">
        <w:rPr>
          <w:rFonts w:ascii="Times New Roman" w:eastAsia="Times New Roman" w:hAnsi="Times New Roman" w:cs="Times New Roman"/>
          <w:color w:val="000000"/>
          <w:sz w:val="26"/>
          <w:szCs w:val="26"/>
          <w:lang w:eastAsia="ru-RU"/>
        </w:rPr>
        <w:t xml:space="preserve"> (далее – Порядок) у</w:t>
      </w:r>
      <w:r w:rsidRPr="00F55F73">
        <w:rPr>
          <w:rFonts w:ascii="Times New Roman" w:eastAsia="Times New Roman" w:hAnsi="Times New Roman" w:cs="Times New Roman"/>
          <w:color w:val="000000"/>
          <w:sz w:val="26"/>
          <w:szCs w:val="26"/>
          <w:highlight w:val="white"/>
          <w:lang w:eastAsia="ru-RU"/>
        </w:rPr>
        <w:t>станавливает правила и условия бесплатного посещения спортивных объектов (бассейнов, тренажерных залов) муниципальных учреждений физической культуры и спорта Ракитянского района участниками специальной военной операции и членами их семей (в том числе в случае гибели  участников  специальной  военной  операции),  а  также  жителями Ракитянского района,  получившими ранения  (увечья,  травмы,  контузии) в результате обстрелов со стороны вооруженных формирований Украины</w:t>
      </w:r>
      <w:r w:rsidRPr="00F55F73">
        <w:rPr>
          <w:rFonts w:ascii="Times New Roman" w:eastAsia="Times New Roman" w:hAnsi="Times New Roman" w:cs="Times New Roman"/>
          <w:color w:val="000000"/>
          <w:sz w:val="26"/>
          <w:szCs w:val="26"/>
          <w:lang w:eastAsia="ru-RU"/>
        </w:rPr>
        <w:t>.</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 В целях реализации Порядка используются следующие понятия: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2.1. Участники специальной военной операции – лица, постоянно проживающие на территории </w:t>
      </w:r>
      <w:r w:rsidRPr="00F55F73">
        <w:rPr>
          <w:rFonts w:ascii="Times New Roman" w:eastAsia="Times New Roman" w:hAnsi="Times New Roman" w:cs="Times New Roman"/>
          <w:color w:val="000000"/>
          <w:sz w:val="26"/>
          <w:szCs w:val="26"/>
          <w:highlight w:val="white"/>
          <w:lang w:eastAsia="ru-RU"/>
        </w:rPr>
        <w:t>Ракитянского района</w:t>
      </w:r>
      <w:r w:rsidRPr="00F55F73">
        <w:rPr>
          <w:rFonts w:ascii="Times New Roman" w:eastAsia="Times New Roman" w:hAnsi="Times New Roman" w:cs="Times New Roman"/>
          <w:color w:val="00000A"/>
          <w:sz w:val="26"/>
          <w:szCs w:val="26"/>
          <w:lang w:eastAsia="ru-RU"/>
        </w:rPr>
        <w:t>, участвующие в проведении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из числа: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лиц, призванных на службу по мобилизации в Вооруженные Силы Российской Федерации, или лиц, направленных для прохождения службы в войска национальной гвардии Российской Федерации на должностях, по которым предусмотрено присвоение специальных званий полиции по мобилизации;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лиц, проходящих (проходивших) военную службу в Вооруженных Силах Российской Федерации по контракту, или лиц, проходящих (проходивших) военную службу (службу)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лиц,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 заключивших контракт (имевших иные правоотношения) с организацией, содействующей выполнению задач, возложенных на Вооруженные Силы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сотрудников федеральных органов исполнительной власти, служащих (работников) федеральных государственных органов (правоохранительных органов Российской Федерации), иных лиц, которые направлялись (привлекались) указанными органами при выполнении ими служебных обязанностей и иных аналогичных функций.</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2.2. Члены семей участников специальной военной операции – члены семьи лиц, указанных в подпункте 2.1 пункта 2 Порядка, в том числе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определенные в соответствии с пунктами 5 и 5.1 статьи 2 Федерального закона от 27 мая 1998 года № 76-ФЗ «О статусе военнослужащих», а именно:</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 супруга (супруг), супруг (супруга) погибшего (умершего), не вступивший (не вступившая) в повторный брак;</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 несовершеннолетние дети;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3) дети старше 18 лет, ставшие инвалидами до достижения ими возраста 18 лет;</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4) дети в возрасте до 23 лет, обучающиеся в образовательных организациях по очной форме обучения;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5) лица, находящиеся на иждивении участника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2.3. Дети участников специальной военной операции – члены семей участников специальной военной операции, указанные в подпунктах 2 – 4 подпункта 2.2 пункта 2 Порядка, один или оба родителя которых являются участниками специальной военной операции.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К категории детей участников специальной военной операции не относятся дети, в отношении которых родители лишены родительских прав или ограничены в родительских правах.</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2.4. Жители </w:t>
      </w:r>
      <w:r w:rsidRPr="00F55F73">
        <w:rPr>
          <w:rFonts w:ascii="Times New Roman" w:eastAsia="Times New Roman" w:hAnsi="Times New Roman" w:cs="Times New Roman"/>
          <w:color w:val="000000"/>
          <w:sz w:val="26"/>
          <w:szCs w:val="26"/>
          <w:highlight w:val="white"/>
          <w:lang w:eastAsia="ru-RU"/>
        </w:rPr>
        <w:t>Ракитянского района</w:t>
      </w:r>
      <w:r w:rsidRPr="00F55F73">
        <w:rPr>
          <w:rFonts w:ascii="Times New Roman" w:eastAsia="Times New Roman" w:hAnsi="Times New Roman" w:cs="Times New Roman"/>
          <w:color w:val="00000A"/>
          <w:sz w:val="26"/>
          <w:szCs w:val="26"/>
          <w:lang w:eastAsia="ru-RU"/>
        </w:rPr>
        <w:t>, получившие ранения (увечья, травмы, контузии)</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в результате обстрелов со стороны вооруженных формирований Украины, – лица, постоянно или временно проживающие на территории Белгородской области, получившие ранения (увечья, травмы, контузии) в результате обстрелов со стороны вооруженных формирований Украины.</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2.5. Учреждение в сфере физической культуры и спорта </w:t>
      </w:r>
      <w:r w:rsidRPr="00F55F73">
        <w:rPr>
          <w:rFonts w:ascii="Times New Roman" w:eastAsia="Times New Roman" w:hAnsi="Times New Roman" w:cs="Times New Roman"/>
          <w:color w:val="000000"/>
          <w:sz w:val="26"/>
          <w:szCs w:val="26"/>
          <w:highlight w:val="white"/>
          <w:lang w:eastAsia="ru-RU"/>
        </w:rPr>
        <w:t>Ракитянского района</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 xml:space="preserve">– муниципальное учреждение, подведомственное управлению физической культуры, спорта и молодежной политики, осуществляющее деятельность в области физической культуры и спорта на территории </w:t>
      </w:r>
      <w:r w:rsidRPr="00F55F73">
        <w:rPr>
          <w:rFonts w:ascii="Times New Roman" w:eastAsia="Times New Roman" w:hAnsi="Times New Roman" w:cs="Times New Roman"/>
          <w:color w:val="000000"/>
          <w:sz w:val="26"/>
          <w:szCs w:val="26"/>
          <w:highlight w:val="white"/>
          <w:lang w:eastAsia="ru-RU"/>
        </w:rPr>
        <w:t>Ракитянского района</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color w:val="00000A"/>
          <w:sz w:val="26"/>
          <w:szCs w:val="26"/>
          <w:lang w:eastAsia="ru-RU"/>
        </w:rPr>
        <w:t>(далее – Учреждение).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2.6. Спортивные объекты Учреждений – плавательные бассейны, тренажерные залы.</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2.7. Бесплатное посещение спортивных объектов </w:t>
      </w:r>
      <w:r w:rsidRPr="00F55F73">
        <w:rPr>
          <w:rFonts w:ascii="Times New Roman" w:eastAsia="Times New Roman" w:hAnsi="Times New Roman" w:cs="Times New Roman"/>
          <w:color w:val="000000"/>
          <w:sz w:val="26"/>
          <w:szCs w:val="26"/>
          <w:lang w:eastAsia="ru-RU"/>
        </w:rPr>
        <w:t>Учреждения</w:t>
      </w:r>
      <w:r w:rsidRPr="00F55F73">
        <w:rPr>
          <w:rFonts w:ascii="Times New Roman" w:eastAsia="Times New Roman" w:hAnsi="Times New Roman" w:cs="Times New Roman"/>
          <w:color w:val="00000A"/>
          <w:sz w:val="26"/>
          <w:szCs w:val="26"/>
          <w:lang w:eastAsia="ru-RU"/>
        </w:rPr>
        <w:t xml:space="preserve"> – самостоятельное посещение бассейна, тренажерного зала без оказания услуг по проведению занятий с тренером, тренером-преподавателем, инструктором Учреждения.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xml:space="preserve">3. Для бесплатного посещения спортивных объектов Учреждения участниками специальной военной операции и членами их семей, а также жителями </w:t>
      </w:r>
      <w:r w:rsidRPr="00F55F73">
        <w:rPr>
          <w:rFonts w:ascii="Times New Roman" w:eastAsia="Times New Roman" w:hAnsi="Times New Roman" w:cs="Times New Roman"/>
          <w:color w:val="000000"/>
          <w:sz w:val="26"/>
          <w:szCs w:val="26"/>
          <w:highlight w:val="white"/>
          <w:lang w:eastAsia="ru-RU"/>
        </w:rPr>
        <w:t>Ракитянского района</w:t>
      </w:r>
      <w:r w:rsidRPr="00F55F73">
        <w:rPr>
          <w:rFonts w:ascii="Times New Roman" w:eastAsia="Times New Roman" w:hAnsi="Times New Roman" w:cs="Times New Roman"/>
          <w:color w:val="000000"/>
          <w:sz w:val="26"/>
          <w:szCs w:val="26"/>
          <w:lang w:eastAsia="ru-RU"/>
        </w:rPr>
        <w:t>, получившими ранения (увечья, травмы, контузии) в результате обстрелов со стороны вооруженных формирований Украины (далее – заявитель), предоставляется заявление по формам согласно приложениям № 1 и № 2 к Порядку.</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0"/>
          <w:sz w:val="26"/>
          <w:szCs w:val="26"/>
          <w:lang w:eastAsia="ru-RU"/>
        </w:rPr>
        <w:t xml:space="preserve">С заявлением </w:t>
      </w:r>
      <w:r w:rsidRPr="00F55F73">
        <w:rPr>
          <w:rFonts w:ascii="Times New Roman" w:eastAsia="Times New Roman" w:hAnsi="Times New Roman" w:cs="Times New Roman"/>
          <w:color w:val="00000A"/>
          <w:sz w:val="26"/>
          <w:szCs w:val="26"/>
          <w:lang w:eastAsia="ru-RU"/>
        </w:rPr>
        <w:t>представляются следующие документы:</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 документ, удостоверяющий личность;</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2) свидетельство о рождении ребенка (детей), свидетельство о рождении ребенка (детей), выданное компетентным органом иностранного государства (представляется вместе с его нотариально удостоверенным переводом на русский язык);</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3) документ, подтверждающий факт усыновления (удочерения) ребенка (детей): вступившее в законную силу решение суда об усыновлении (удочерении) ребенка, свидетельство об усыновлении (удочерении) ребенка;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4) документ, подтверждающий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 опеки (попечительства), договор о передаче ребенка (детей) на воспитание </w:t>
      </w:r>
      <w:r w:rsidRPr="00F55F73">
        <w:rPr>
          <w:rFonts w:ascii="Times New Roman" w:eastAsia="Times New Roman" w:hAnsi="Times New Roman" w:cs="Times New Roman"/>
          <w:color w:val="00000A"/>
          <w:sz w:val="26"/>
          <w:szCs w:val="26"/>
          <w:lang w:eastAsia="ru-RU"/>
        </w:rPr>
        <w:br/>
        <w:t>в приемную семью);</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5) документы, подтверждающие участие в специальной военной операции лиц, указанных в подпункте 2.1 пункта 2 Порядка, к которым в частности относятся: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соответствии с постановлением Правительства Российской Федерации от 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уведомление федерального органа исполнительной власти о заключении с лицом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копия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запись в военном билете;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медицинские справки и выписки из истории болезни, подтверждающие даты или периоды участия гражданина в специальной военной операции (выполнении боевых задач);</w:t>
      </w:r>
    </w:p>
    <w:p w:rsidR="00F55F73" w:rsidRPr="00F55F73" w:rsidRDefault="00F55F73" w:rsidP="00F55F73">
      <w:pPr>
        <w:widowControl w:val="0"/>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электронного формата предоставления мер поддержки, включая проактивный способ;</w:t>
      </w:r>
    </w:p>
    <w:p w:rsidR="00F55F73" w:rsidRPr="00F55F73" w:rsidRDefault="00F55F73" w:rsidP="00F55F73">
      <w:pPr>
        <w:widowControl w:val="0"/>
        <w:spacing w:after="0" w:line="240" w:lineRule="auto"/>
        <w:ind w:firstLine="709"/>
        <w:contextualSpacing/>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исключения запроса документов на бумажном носителе в случае их наличия в электронном виде;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предоставления мер поддержки в МФЦ (для возможности заключения соглашения о взаимодействии).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6) медицинские справки и выписки из истории болезни, подтверждающие факт получения ранения (увечья, травмы, контузии) в результате обстрелов со стороны вооруженных формирований Украины;</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7) свидетельство о заключении брака, свидетельство о заключении брака, выданное компетентным органом иностранного государства (представляется вместе с его нотариально удостоверенным переводом на русский язык), – в отношении супруги (супруга) участника специальной военной операции, в паспорте которого (которой) отсутствует отметка о регистрации брака;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A"/>
          <w:sz w:val="26"/>
          <w:szCs w:val="26"/>
          <w:lang w:eastAsia="ru-RU"/>
        </w:rPr>
        <w:t xml:space="preserve">8) </w:t>
      </w:r>
      <w:r w:rsidRPr="00F55F73">
        <w:rPr>
          <w:rFonts w:ascii="Times New Roman" w:eastAsia="Times New Roman" w:hAnsi="Times New Roman" w:cs="Times New Roman"/>
          <w:color w:val="000000"/>
          <w:sz w:val="26"/>
          <w:szCs w:val="26"/>
          <w:lang w:eastAsia="ru-RU"/>
        </w:rPr>
        <w:t>свидетельство о смерти участника специальной военной операции – в случае гибели (смерти) участника специальной военной операции;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9) документ, подтверждающий факт нахождения лица на иждивении;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10) документ, подтверждающий факт прохождения обучения по очной форме в образовательной организации – в отношении лица в возрасте от 18 до 23 лет;</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11) медицинская справка, подтверждающая факт установления инвалидности ребенку – в отношении лиц, указанных в подпункте 3 подпункта 2.2 пункта 2 Порядка;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xml:space="preserve">12) </w:t>
      </w:r>
      <w:r w:rsidRPr="00F55F73">
        <w:rPr>
          <w:rFonts w:ascii="Times New Roman" w:eastAsia="Times New Roman" w:hAnsi="Times New Roman" w:cs="Times New Roman"/>
          <w:color w:val="00000A"/>
          <w:sz w:val="26"/>
          <w:szCs w:val="26"/>
          <w:lang w:eastAsia="ru-RU"/>
        </w:rPr>
        <w:t>согласие на обработку персональных данных заявителя, согласие на обработку персональных данных несовершеннолетнего ребенка (детей) участника специальной военной операции, оформленные в соответствии с требованиями Федерального закона от 27 июля 2006 года № 152-ФЗ «О персональных данных», по формам, установленным Учреждением</w:t>
      </w:r>
      <w:r w:rsidRPr="00F55F73">
        <w:rPr>
          <w:rFonts w:ascii="Times New Roman" w:eastAsia="Times New Roman" w:hAnsi="Times New Roman" w:cs="Times New Roman"/>
          <w:color w:val="000000"/>
          <w:sz w:val="26"/>
          <w:szCs w:val="26"/>
          <w:lang w:eastAsia="ru-RU"/>
        </w:rPr>
        <w:t>.</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Копии документов, не заверенные органом (организацией), выдавшим соответствующие документы, или нотариально, представляются с предъявлением оригинала. Копии документов, представленные с предъявлением оригинала, заверяются работником Учреждения, осуществляющим прием документов, после чего оригиналы документов возвращаются заявителю.</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4. Ответственность за достоверность и актуальность представленных документов несет заявитель.</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5. Решение о предоставлении бесплатного посещения заявителем спортивных объектов Учреждения принимается в течение рабочего дня, следующего за днем обращения заявителя, и оформляется локальным актом Учреждения. О принятом решении в течение 3 (трех) рабочих дней сообщается заявителю способом, указанным в заявлении.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6. Основаниями для отказа в предоставлении бесплатного посещения заявителем спортивных объектов Учреждения являются: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непредставление либо представление не в полном объеме документов, предусмотренных пунктом 3 Порядка;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установление факта недостоверности сведений в представленных документах;</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 несоответствие лица, обратившегося в Учреждение, категориям заявителей, определенным в подпунктах 2.1, 2.2, 2.4 пункта 2 Порядка.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7. Мотивированное решение об отказе в бесплатном посещении спортивных объектов Учреждения направляется заявителю в течение 3 (трех) рабочих дней, следующих за днем обращения заявителя, способом, указанным в заявлении.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8. При устранении заявителем обстоятельств, послуживших основанием для принятия решения об отказе в бесплатном посещении спортивных объектов Учреждения, возможность такого посещения может быть рассмотрена повторно.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9. Заявление регистрируется работником Учреждения, осуществляющим прием документов, в журнале учета заявителей по </w:t>
      </w:r>
      <w:r w:rsidRPr="00F55F73">
        <w:rPr>
          <w:rFonts w:ascii="Times New Roman" w:eastAsia="Times New Roman" w:hAnsi="Times New Roman" w:cs="Times New Roman"/>
          <w:color w:val="000000"/>
          <w:sz w:val="26"/>
          <w:szCs w:val="26"/>
          <w:lang w:eastAsia="ru-RU"/>
        </w:rPr>
        <w:t>форме согласно</w:t>
      </w:r>
      <w:r w:rsidRPr="00F55F73">
        <w:rPr>
          <w:rFonts w:ascii="Times New Roman" w:eastAsia="Times New Roman" w:hAnsi="Times New Roman" w:cs="Times New Roman"/>
          <w:color w:val="00000A"/>
          <w:sz w:val="26"/>
          <w:szCs w:val="26"/>
          <w:lang w:eastAsia="ru-RU"/>
        </w:rPr>
        <w:t xml:space="preserve"> приложению № 3 к Порядку в день обращения заявителя.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10. Предоставление бесплатного посещения заявителями спортивных объектов Учреждения осуществляется в соответствии с расписанием, утвержденным руководителем Учреждения.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11. Членам семей участников специальной военной операции, погибших (умерших)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определенных в соответствии с пунктами 5 и 5.1 статьи 2 Федерального закона от 27 мая 1998 года № 76-ФЗ «О статусе военнослужащих», мера поддержи, предусмотренная Порядком, предоставляется бессрочно.</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8"/>
          <w:szCs w:val="20"/>
          <w:lang w:eastAsia="ru-RU"/>
        </w:rPr>
      </w:pPr>
      <w:r w:rsidRPr="00F55F73">
        <w:rPr>
          <w:rFonts w:ascii="Times New Roman" w:eastAsia="Times New Roman" w:hAnsi="Times New Roman" w:cs="Times New Roman"/>
          <w:color w:val="00000A"/>
          <w:sz w:val="26"/>
          <w:szCs w:val="26"/>
          <w:lang w:eastAsia="ru-RU"/>
        </w:rPr>
        <w:t xml:space="preserve">12. </w:t>
      </w:r>
      <w:r w:rsidRPr="00F55F73">
        <w:rPr>
          <w:rFonts w:ascii="Times New Roman" w:eastAsia="Times New Roman" w:hAnsi="Times New Roman" w:cs="Times New Roman"/>
          <w:color w:val="000000"/>
          <w:sz w:val="26"/>
          <w:szCs w:val="26"/>
          <w:highlight w:val="white"/>
          <w:lang w:eastAsia="ru-RU"/>
        </w:rPr>
        <w:t>Расписания бесплатного посещения заявителями спортивных объектов Учреждений размещаются на официальных сайтах Учреждений в сети Интернет</w:t>
      </w:r>
      <w:r w:rsidRPr="00F55F73">
        <w:rPr>
          <w:rFonts w:ascii="Times New Roman" w:eastAsia="Times New Roman" w:hAnsi="Times New Roman" w:cs="Times New Roman"/>
          <w:color w:val="00000A"/>
          <w:sz w:val="26"/>
          <w:szCs w:val="26"/>
          <w:lang w:eastAsia="ru-RU"/>
        </w:rPr>
        <w:t>.</w:t>
      </w:r>
    </w:p>
    <w:p w:rsidR="00F55F73" w:rsidRPr="00F55F73" w:rsidRDefault="00F55F73" w:rsidP="00F55F73">
      <w:pPr>
        <w:widowControl w:val="0"/>
        <w:spacing w:after="0" w:line="240" w:lineRule="auto"/>
        <w:jc w:val="both"/>
        <w:rPr>
          <w:rFonts w:ascii="Times New Roman" w:eastAsia="Times New Roman" w:hAnsi="Times New Roman" w:cs="Times New Roman"/>
          <w:color w:val="00000A"/>
          <w:sz w:val="28"/>
          <w:szCs w:val="20"/>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Default="00F55F73" w:rsidP="00F55F73">
      <w:pPr>
        <w:widowControl w:val="0"/>
        <w:spacing w:after="0" w:line="240" w:lineRule="auto"/>
        <w:ind w:firstLine="5103"/>
        <w:jc w:val="center"/>
        <w:rPr>
          <w:rFonts w:ascii="Times New Roman" w:eastAsia="Times New Roman" w:hAnsi="Times New Roman" w:cs="Times New Roman"/>
          <w:b/>
          <w:color w:val="00000A"/>
          <w:sz w:val="26"/>
          <w:szCs w:val="26"/>
          <w:lang w:eastAsia="ru-RU"/>
        </w:rPr>
      </w:pP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r w:rsidRPr="00F55F73">
        <w:rPr>
          <w:rFonts w:ascii="Times New Roman" w:eastAsia="Times New Roman" w:hAnsi="Times New Roman" w:cs="Times New Roman"/>
          <w:b/>
          <w:color w:val="00000A"/>
          <w:sz w:val="26"/>
          <w:szCs w:val="26"/>
          <w:lang w:eastAsia="ru-RU"/>
        </w:rPr>
        <w:t>Приложение 1</w:t>
      </w:r>
    </w:p>
    <w:p w:rsidR="00F55F73" w:rsidRPr="00F55F73" w:rsidRDefault="00F55F73" w:rsidP="00F55F73">
      <w:pPr>
        <w:widowControl w:val="0"/>
        <w:spacing w:after="0" w:line="240" w:lineRule="auto"/>
        <w:ind w:firstLine="5103"/>
        <w:jc w:val="center"/>
        <w:rPr>
          <w:rFonts w:ascii="Times New Roman" w:eastAsia="Times New Roman" w:hAnsi="Times New Roman" w:cs="Times New Roman"/>
          <w:b/>
          <w:bCs/>
          <w:color w:val="00000A"/>
          <w:sz w:val="26"/>
          <w:szCs w:val="26"/>
          <w:lang w:eastAsia="ru-RU"/>
        </w:rPr>
      </w:pP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A"/>
          <w:sz w:val="26"/>
          <w:szCs w:val="26"/>
          <w:lang w:eastAsia="ru-RU"/>
        </w:rPr>
        <w:t xml:space="preserve">к Порядку </w:t>
      </w:r>
      <w:r w:rsidRPr="00F55F73">
        <w:rPr>
          <w:rFonts w:ascii="Times New Roman" w:eastAsia="Times New Roman" w:hAnsi="Times New Roman" w:cs="Times New Roman"/>
          <w:b/>
          <w:color w:val="000000"/>
          <w:sz w:val="26"/>
          <w:szCs w:val="26"/>
          <w:lang w:eastAsia="ru-RU"/>
        </w:rPr>
        <w:t>предоставления</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lang w:eastAsia="ru-RU"/>
        </w:rPr>
        <w:t xml:space="preserve">участникам </w:t>
      </w:r>
      <w:r w:rsidRPr="00F55F73">
        <w:rPr>
          <w:rFonts w:ascii="Times New Roman" w:eastAsia="Times New Roman" w:hAnsi="Times New Roman" w:cs="Times New Roman"/>
          <w:b/>
          <w:color w:val="000000"/>
          <w:sz w:val="26"/>
          <w:szCs w:val="26"/>
          <w:highlight w:val="white"/>
          <w:lang w:eastAsia="ru-RU"/>
        </w:rPr>
        <w:t>специальной военной</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операции и членам их семей, а также </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жителям Ракитянского района, </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получившим ранения в результате </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обстрелов со стороны вооруженных</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highlight w:val="white"/>
          <w:lang w:eastAsia="ru-RU"/>
        </w:rPr>
        <w:t xml:space="preserve">формирований Украины, </w:t>
      </w:r>
      <w:r w:rsidRPr="00F55F73">
        <w:rPr>
          <w:rFonts w:ascii="Times New Roman" w:eastAsia="Times New Roman" w:hAnsi="Times New Roman" w:cs="Times New Roman"/>
          <w:b/>
          <w:color w:val="000000"/>
          <w:sz w:val="26"/>
          <w:szCs w:val="26"/>
          <w:lang w:eastAsia="ru-RU"/>
        </w:rPr>
        <w:t>меры</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lang w:eastAsia="ru-RU"/>
        </w:rPr>
        <w:t>поддержки в форме</w:t>
      </w:r>
      <w:r w:rsidRPr="00F55F73">
        <w:rPr>
          <w:rFonts w:ascii="Times New Roman" w:eastAsia="Times New Roman" w:hAnsi="Times New Roman" w:cs="Times New Roman"/>
          <w:b/>
          <w:color w:val="000000"/>
          <w:sz w:val="26"/>
          <w:szCs w:val="26"/>
          <w:highlight w:val="white"/>
          <w:lang w:eastAsia="ru-RU"/>
        </w:rPr>
        <w:t xml:space="preserve"> бесплатного</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посещения спортивных объектов</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муниципальных учреждений</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физической культуры и спорта</w:t>
      </w:r>
    </w:p>
    <w:p w:rsidR="00F55F73" w:rsidRPr="00F55F73" w:rsidRDefault="00F55F73" w:rsidP="00F55F73">
      <w:pPr>
        <w:spacing w:after="0" w:line="240" w:lineRule="auto"/>
        <w:ind w:firstLine="5103"/>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b/>
          <w:color w:val="000000"/>
          <w:sz w:val="26"/>
          <w:szCs w:val="26"/>
          <w:lang w:eastAsia="ru-RU"/>
        </w:rPr>
        <w:t>Ракитянского района</w:t>
      </w:r>
    </w:p>
    <w:p w:rsidR="00F55F73" w:rsidRPr="00F55F73" w:rsidRDefault="00F55F73" w:rsidP="00F55F73">
      <w:pPr>
        <w:spacing w:after="0" w:line="240" w:lineRule="auto"/>
        <w:ind w:firstLine="5103"/>
        <w:jc w:val="right"/>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ind w:firstLine="5103"/>
        <w:jc w:val="right"/>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Форма</w:t>
      </w:r>
    </w:p>
    <w:p w:rsidR="00F55F73" w:rsidRPr="00F55F73" w:rsidRDefault="00F55F73" w:rsidP="00F55F73">
      <w:pPr>
        <w:spacing w:after="0" w:line="240" w:lineRule="auto"/>
        <w:ind w:firstLine="5103"/>
        <w:jc w:val="right"/>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Директору _______________________</w:t>
      </w: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(полное наименование учреждения)</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________________________________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от ______________________________,</w:t>
      </w: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(Ф, И.О. заявителя)</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адрес: 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тел. 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ЗАЯВЛЕНИЕ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Прошу предоставить мне, ___________________________________________,</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 xml:space="preserve">                                                            (Ф.И.О.)</w:t>
      </w:r>
    </w:p>
    <w:p w:rsidR="00F55F73" w:rsidRPr="00F55F73" w:rsidRDefault="00F55F73" w:rsidP="00F55F73">
      <w:pPr>
        <w:widowControl w:val="0"/>
        <w:spacing w:after="0" w:line="240" w:lineRule="auto"/>
        <w:ind w:left="142"/>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 ___. _______ г. р., документ, удостоверяющий личность: _____________________</w:t>
      </w:r>
    </w:p>
    <w:p w:rsidR="00F55F73" w:rsidRPr="00F55F73" w:rsidRDefault="00F55F73" w:rsidP="00F55F73">
      <w:pPr>
        <w:widowControl w:val="0"/>
        <w:spacing w:after="0" w:line="240" w:lineRule="auto"/>
        <w:ind w:left="142"/>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________________, серия ___________ номер ______________, кем и когда выдан _______________________________________________________________________,</w:t>
      </w:r>
    </w:p>
    <w:p w:rsidR="00F55F73" w:rsidRPr="00F55F73" w:rsidRDefault="00F55F73" w:rsidP="00F55F73">
      <w:pPr>
        <w:widowControl w:val="0"/>
        <w:spacing w:after="0" w:line="240" w:lineRule="auto"/>
        <w:ind w:left="142"/>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зарегистрированному по адресу: ____________________________________________ ____________________________________________________, бесплатное посещение _________________________________________________________________________</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(наименование объекта)</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в соответствии с расписанием (графиком) бесплатного посещения, установленным в _________________________________________________________.</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(наименование учреждения)</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Прилагаемые к заявлению документы (копии):___________________________ _______________________________________________________________________</w:t>
      </w:r>
    </w:p>
    <w:p w:rsidR="00F55F73" w:rsidRPr="00F55F73" w:rsidRDefault="00F55F73" w:rsidP="00F55F73">
      <w:pPr>
        <w:widowControl w:val="0"/>
        <w:spacing w:after="0" w:line="240" w:lineRule="auto"/>
        <w:ind w:left="142"/>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О принятом решении прошу уведомить ________________________________.</w:t>
      </w:r>
    </w:p>
    <w:p w:rsidR="00F55F73" w:rsidRPr="00F55F73" w:rsidRDefault="00F55F73" w:rsidP="00F55F73">
      <w:pPr>
        <w:widowControl w:val="0"/>
        <w:spacing w:after="0" w:line="240" w:lineRule="auto"/>
        <w:ind w:left="142" w:firstLine="709"/>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 xml:space="preserve">                                                                            (указать способ получения уведомления)</w:t>
      </w:r>
    </w:p>
    <w:p w:rsidR="00F55F73" w:rsidRPr="00F55F73" w:rsidRDefault="00F55F73" w:rsidP="00F55F73">
      <w:pPr>
        <w:widowControl w:val="0"/>
        <w:spacing w:after="0" w:line="240" w:lineRule="auto"/>
        <w:ind w:left="284"/>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w:t>
      </w:r>
    </w:p>
    <w:tbl>
      <w:tblPr>
        <w:tblStyle w:val="1e"/>
        <w:tblW w:w="0" w:type="auto"/>
        <w:tblInd w:w="28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4502"/>
        <w:gridCol w:w="4873"/>
      </w:tblGrid>
      <w:tr w:rsidR="00F55F73" w:rsidRPr="00F55F73" w:rsidTr="00405A79">
        <w:tc>
          <w:tcPr>
            <w:tcW w:w="4502" w:type="dxa"/>
            <w:tcBorders>
              <w:top w:val="none" w:sz="4" w:space="0" w:color="000000"/>
              <w:left w:val="none" w:sz="4" w:space="0" w:color="000000"/>
              <w:bottom w:val="none" w:sz="4" w:space="0" w:color="000000"/>
              <w:right w:val="none" w:sz="4" w:space="0" w:color="000000"/>
            </w:tcBorders>
          </w:tcPr>
          <w:p w:rsidR="00F55F73" w:rsidRPr="00F55F73" w:rsidRDefault="00F55F73" w:rsidP="00F55F73">
            <w:pPr>
              <w:jc w:val="both"/>
              <w:rPr>
                <w:sz w:val="24"/>
              </w:rPr>
            </w:pPr>
            <w:r w:rsidRPr="00F55F73">
              <w:rPr>
                <w:sz w:val="26"/>
                <w:szCs w:val="26"/>
              </w:rPr>
              <w:t>Дата: __________________</w:t>
            </w:r>
          </w:p>
        </w:tc>
        <w:tc>
          <w:tcPr>
            <w:tcW w:w="4873" w:type="dxa"/>
            <w:tcBorders>
              <w:top w:val="none" w:sz="4" w:space="0" w:color="000000"/>
              <w:left w:val="none" w:sz="4" w:space="0" w:color="000000"/>
              <w:bottom w:val="none" w:sz="4" w:space="0" w:color="000000"/>
              <w:right w:val="none" w:sz="4" w:space="0" w:color="000000"/>
            </w:tcBorders>
          </w:tcPr>
          <w:p w:rsidR="00F55F73" w:rsidRPr="00F55F73" w:rsidRDefault="00F55F73" w:rsidP="00F55F73">
            <w:pPr>
              <w:jc w:val="both"/>
              <w:rPr>
                <w:sz w:val="26"/>
              </w:rPr>
            </w:pPr>
            <w:r w:rsidRPr="00F55F73">
              <w:rPr>
                <w:sz w:val="26"/>
                <w:szCs w:val="26"/>
              </w:rPr>
              <w:t>Подпись: ________________/_________________/</w:t>
            </w:r>
          </w:p>
        </w:tc>
      </w:tr>
    </w:tbl>
    <w:p w:rsidR="00F55F73" w:rsidRPr="00F55F73" w:rsidRDefault="00F55F73" w:rsidP="00F55F73">
      <w:pPr>
        <w:widowControl w:val="0"/>
        <w:spacing w:after="0" w:line="240" w:lineRule="auto"/>
        <w:jc w:val="center"/>
        <w:rPr>
          <w:rFonts w:ascii="Times New Roman" w:eastAsia="Times New Roman" w:hAnsi="Times New Roman" w:cs="Times New Roman"/>
          <w:b/>
          <w:bCs/>
          <w:color w:val="00000A"/>
          <w:sz w:val="26"/>
          <w:szCs w:val="26"/>
          <w:lang w:eastAsia="ru-RU"/>
        </w:rPr>
      </w:pPr>
      <w:r w:rsidRPr="00F55F73">
        <w:rPr>
          <w:rFonts w:ascii="Times New Roman" w:eastAsia="Times New Roman" w:hAnsi="Times New Roman" w:cs="Times New Roman"/>
          <w:b/>
          <w:color w:val="00000A"/>
          <w:sz w:val="26"/>
          <w:szCs w:val="26"/>
          <w:lang w:eastAsia="ru-RU"/>
        </w:rPr>
        <w:t xml:space="preserve">                                                                                     Приложение 2</w:t>
      </w:r>
    </w:p>
    <w:p w:rsidR="00F55F73" w:rsidRPr="00F55F73" w:rsidRDefault="00F55F73" w:rsidP="00F55F73">
      <w:pPr>
        <w:widowControl w:val="0"/>
        <w:spacing w:after="0" w:line="240" w:lineRule="auto"/>
        <w:jc w:val="center"/>
        <w:rPr>
          <w:rFonts w:ascii="Times New Roman" w:eastAsia="Times New Roman" w:hAnsi="Times New Roman" w:cs="Times New Roman"/>
          <w:b/>
          <w:bCs/>
          <w:color w:val="00000A"/>
          <w:sz w:val="26"/>
          <w:szCs w:val="26"/>
          <w:lang w:eastAsia="ru-RU"/>
        </w:rPr>
      </w:pP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A"/>
          <w:sz w:val="26"/>
          <w:szCs w:val="26"/>
          <w:lang w:eastAsia="ru-RU"/>
        </w:rPr>
        <w:t xml:space="preserve">к Порядку </w:t>
      </w:r>
      <w:r w:rsidRPr="00F55F73">
        <w:rPr>
          <w:rFonts w:ascii="Times New Roman" w:eastAsia="Times New Roman" w:hAnsi="Times New Roman" w:cs="Times New Roman"/>
          <w:b/>
          <w:color w:val="000000"/>
          <w:sz w:val="26"/>
          <w:szCs w:val="26"/>
          <w:lang w:eastAsia="ru-RU"/>
        </w:rPr>
        <w:t>предоставления</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lang w:eastAsia="ru-RU"/>
        </w:rPr>
        <w:t xml:space="preserve">участникам </w:t>
      </w:r>
      <w:r w:rsidRPr="00F55F73">
        <w:rPr>
          <w:rFonts w:ascii="Times New Roman" w:eastAsia="Times New Roman" w:hAnsi="Times New Roman" w:cs="Times New Roman"/>
          <w:b/>
          <w:color w:val="000000"/>
          <w:sz w:val="26"/>
          <w:szCs w:val="26"/>
          <w:highlight w:val="white"/>
          <w:lang w:eastAsia="ru-RU"/>
        </w:rPr>
        <w:t>специальной военной</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операции и членам их семей, а также </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жителям Ракитянского района, </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 xml:space="preserve">получившим ранения в результате </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обстрелов со стороны вооруженных</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lang w:eastAsia="ru-RU"/>
        </w:rPr>
      </w:pPr>
      <w:r w:rsidRPr="00F55F73">
        <w:rPr>
          <w:rFonts w:ascii="Times New Roman" w:eastAsia="Times New Roman" w:hAnsi="Times New Roman" w:cs="Times New Roman"/>
          <w:b/>
          <w:color w:val="000000"/>
          <w:sz w:val="26"/>
          <w:szCs w:val="26"/>
          <w:highlight w:val="white"/>
          <w:lang w:eastAsia="ru-RU"/>
        </w:rPr>
        <w:t xml:space="preserve">формирований Украины, </w:t>
      </w:r>
      <w:r w:rsidRPr="00F55F73">
        <w:rPr>
          <w:rFonts w:ascii="Times New Roman" w:eastAsia="Times New Roman" w:hAnsi="Times New Roman" w:cs="Times New Roman"/>
          <w:b/>
          <w:color w:val="000000"/>
          <w:sz w:val="26"/>
          <w:szCs w:val="26"/>
          <w:lang w:eastAsia="ru-RU"/>
        </w:rPr>
        <w:t>меры</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lang w:eastAsia="ru-RU"/>
        </w:rPr>
        <w:t>поддержки в форме</w:t>
      </w:r>
      <w:r w:rsidRPr="00F55F73">
        <w:rPr>
          <w:rFonts w:ascii="Times New Roman" w:eastAsia="Times New Roman" w:hAnsi="Times New Roman" w:cs="Times New Roman"/>
          <w:b/>
          <w:color w:val="000000"/>
          <w:sz w:val="26"/>
          <w:szCs w:val="26"/>
          <w:highlight w:val="white"/>
          <w:lang w:eastAsia="ru-RU"/>
        </w:rPr>
        <w:t xml:space="preserve"> бесплатного</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посещения спортивных объектов</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муниципальных учреждений</w:t>
      </w:r>
    </w:p>
    <w:p w:rsidR="00F55F73" w:rsidRPr="00F55F73" w:rsidRDefault="00F55F73" w:rsidP="00F55F73">
      <w:pPr>
        <w:spacing w:after="0" w:line="240" w:lineRule="auto"/>
        <w:ind w:firstLine="5103"/>
        <w:jc w:val="center"/>
        <w:rPr>
          <w:rFonts w:ascii="Times New Roman" w:eastAsia="Times New Roman" w:hAnsi="Times New Roman" w:cs="Times New Roman"/>
          <w:b/>
          <w:color w:val="000000"/>
          <w:sz w:val="24"/>
          <w:szCs w:val="20"/>
          <w:highlight w:val="white"/>
          <w:lang w:eastAsia="ru-RU"/>
        </w:rPr>
      </w:pPr>
      <w:r w:rsidRPr="00F55F73">
        <w:rPr>
          <w:rFonts w:ascii="Times New Roman" w:eastAsia="Times New Roman" w:hAnsi="Times New Roman" w:cs="Times New Roman"/>
          <w:b/>
          <w:color w:val="000000"/>
          <w:sz w:val="26"/>
          <w:szCs w:val="26"/>
          <w:highlight w:val="white"/>
          <w:lang w:eastAsia="ru-RU"/>
        </w:rPr>
        <w:t>физической культуры и спорта</w:t>
      </w:r>
    </w:p>
    <w:p w:rsidR="00F55F73" w:rsidRPr="00F55F73" w:rsidRDefault="00F55F73" w:rsidP="00F55F73">
      <w:pPr>
        <w:spacing w:after="0" w:line="240" w:lineRule="auto"/>
        <w:ind w:firstLine="5103"/>
        <w:jc w:val="center"/>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b/>
          <w:color w:val="000000"/>
          <w:sz w:val="26"/>
          <w:szCs w:val="26"/>
          <w:lang w:eastAsia="ru-RU"/>
        </w:rPr>
        <w:t>Ракитянского района</w:t>
      </w:r>
    </w:p>
    <w:p w:rsidR="00F55F73" w:rsidRPr="00F55F73" w:rsidRDefault="00F55F73" w:rsidP="00F55F73">
      <w:pPr>
        <w:spacing w:after="0" w:line="240" w:lineRule="auto"/>
        <w:ind w:firstLine="5103"/>
        <w:jc w:val="right"/>
        <w:rPr>
          <w:rFonts w:ascii="Times New Roman" w:eastAsia="Times New Roman" w:hAnsi="Times New Roman" w:cs="Times New Roman"/>
          <w:color w:val="000000"/>
          <w:sz w:val="24"/>
          <w:szCs w:val="20"/>
          <w:lang w:eastAsia="ru-RU"/>
        </w:rPr>
      </w:pPr>
    </w:p>
    <w:p w:rsidR="00F55F73" w:rsidRPr="00F55F73" w:rsidRDefault="00F55F73" w:rsidP="00F55F73">
      <w:pPr>
        <w:spacing w:after="0" w:line="240" w:lineRule="auto"/>
        <w:ind w:firstLine="5103"/>
        <w:jc w:val="right"/>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Форма</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Директору _______________________</w:t>
      </w: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(полное наименование учреждения)</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________________________________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от ______________________________,</w:t>
      </w:r>
    </w:p>
    <w:p w:rsidR="00F55F73" w:rsidRPr="00F55F73" w:rsidRDefault="00F55F73" w:rsidP="00F55F73">
      <w:pPr>
        <w:widowControl w:val="0"/>
        <w:spacing w:after="0" w:line="240" w:lineRule="auto"/>
        <w:ind w:firstLine="5103"/>
        <w:jc w:val="center"/>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(Ф, И.О. заявителя)</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адрес: __________________________,</w:t>
      </w:r>
    </w:p>
    <w:p w:rsidR="00F55F73" w:rsidRPr="00F55F73" w:rsidRDefault="00F55F73" w:rsidP="00F55F73">
      <w:pPr>
        <w:widowControl w:val="0"/>
        <w:spacing w:after="0" w:line="240" w:lineRule="auto"/>
        <w:ind w:firstLine="5103"/>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тел. 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6"/>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6"/>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ЗАЯВЛЕНИЕ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4"/>
          <w:szCs w:val="20"/>
          <w:lang w:eastAsia="ru-RU"/>
        </w:rPr>
      </w:pP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Прошу предоставить моему ребёнку   _________________________________,</w:t>
      </w: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 xml:space="preserve">                                                                                                        (Ф.И.О. ребенка)</w:t>
      </w:r>
    </w:p>
    <w:p w:rsidR="00F55F73" w:rsidRPr="00F55F73" w:rsidRDefault="00F55F73" w:rsidP="00F55F73">
      <w:pPr>
        <w:widowControl w:val="0"/>
        <w:spacing w:after="0" w:line="240" w:lineRule="auto"/>
        <w:ind w:left="284"/>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 ___. _______ г. р., проживающему по адресу: ____________________________ ___________________________________________________, бесплатное посещение _______________________________________________________________________</w:t>
      </w: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(наименование объекта)</w:t>
      </w: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в соответствии с расписанием (графиком) бесплатного посещения, установленным в ________________________________________________________.</w:t>
      </w: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(наименование учреждения)</w:t>
      </w: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0"/>
          <w:szCs w:val="20"/>
          <w:lang w:eastAsia="ru-RU"/>
        </w:rPr>
      </w:pP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Прилагаемые к заявлению документы (копии):__________________________ _______________________________________________________________________</w:t>
      </w:r>
    </w:p>
    <w:p w:rsidR="00F55F73" w:rsidRPr="00F55F73" w:rsidRDefault="00F55F73" w:rsidP="00F55F73">
      <w:pPr>
        <w:widowControl w:val="0"/>
        <w:spacing w:after="0" w:line="240" w:lineRule="auto"/>
        <w:ind w:left="284"/>
        <w:jc w:val="both"/>
        <w:rPr>
          <w:rFonts w:ascii="Times New Roman" w:eastAsia="Times New Roman" w:hAnsi="Times New Roman" w:cs="Times New Roman"/>
          <w:color w:val="00000A"/>
          <w:sz w:val="24"/>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___________________________________________________________________________________________.</w:t>
      </w:r>
    </w:p>
    <w:p w:rsidR="00F55F73" w:rsidRPr="00F55F73" w:rsidRDefault="00F55F73" w:rsidP="00F55F73">
      <w:pPr>
        <w:widowControl w:val="0"/>
        <w:spacing w:after="0" w:line="240" w:lineRule="auto"/>
        <w:ind w:left="284" w:firstLine="709"/>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О принятом решении прошу уведомить _______________________________.</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A"/>
          <w:sz w:val="20"/>
          <w:szCs w:val="20"/>
          <w:lang w:eastAsia="ru-RU"/>
        </w:rPr>
      </w:pPr>
      <w:r w:rsidRPr="00F55F73">
        <w:rPr>
          <w:rFonts w:ascii="Times New Roman" w:eastAsia="Times New Roman" w:hAnsi="Times New Roman" w:cs="Times New Roman"/>
          <w:color w:val="00000A"/>
          <w:sz w:val="26"/>
          <w:szCs w:val="26"/>
          <w:lang w:eastAsia="ru-RU"/>
        </w:rPr>
        <w:t xml:space="preserve">                                                                            (указать способ получения уведомления)</w:t>
      </w:r>
    </w:p>
    <w:p w:rsidR="00F55F73" w:rsidRPr="00F55F73" w:rsidRDefault="00F55F73" w:rsidP="00F55F73">
      <w:pPr>
        <w:widowControl w:val="0"/>
        <w:spacing w:after="0" w:line="240" w:lineRule="auto"/>
        <w:ind w:left="284"/>
        <w:jc w:val="both"/>
        <w:rPr>
          <w:rFonts w:ascii="Times New Roman" w:eastAsia="Times New Roman" w:hAnsi="Times New Roman" w:cs="Times New Roman"/>
          <w:color w:val="00000A"/>
          <w:sz w:val="26"/>
          <w:szCs w:val="20"/>
          <w:lang w:eastAsia="ru-RU"/>
        </w:rPr>
      </w:pPr>
      <w:r w:rsidRPr="00F55F73">
        <w:rPr>
          <w:rFonts w:ascii="Times New Roman" w:eastAsia="Times New Roman" w:hAnsi="Times New Roman" w:cs="Times New Roman"/>
          <w:color w:val="00000A"/>
          <w:sz w:val="26"/>
          <w:szCs w:val="26"/>
          <w:lang w:eastAsia="ru-RU"/>
        </w:rPr>
        <w:t>______________________________________________________________________.</w:t>
      </w:r>
    </w:p>
    <w:tbl>
      <w:tblPr>
        <w:tblStyle w:val="1e"/>
        <w:tblW w:w="0" w:type="auto"/>
        <w:tblInd w:w="28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3964"/>
        <w:gridCol w:w="5499"/>
      </w:tblGrid>
      <w:tr w:rsidR="00F55F73" w:rsidRPr="00F55F73" w:rsidTr="00405A79">
        <w:trPr>
          <w:trHeight w:val="80"/>
        </w:trPr>
        <w:tc>
          <w:tcPr>
            <w:tcW w:w="3964" w:type="dxa"/>
            <w:tcBorders>
              <w:top w:val="none" w:sz="4" w:space="0" w:color="000000"/>
              <w:left w:val="none" w:sz="4" w:space="0" w:color="000000"/>
              <w:bottom w:val="none" w:sz="4" w:space="0" w:color="000000"/>
              <w:right w:val="none" w:sz="4" w:space="0" w:color="000000"/>
            </w:tcBorders>
          </w:tcPr>
          <w:p w:rsidR="00F55F73" w:rsidRPr="00F55F73" w:rsidRDefault="00F55F73" w:rsidP="00F55F73">
            <w:pPr>
              <w:jc w:val="both"/>
              <w:rPr>
                <w:sz w:val="26"/>
              </w:rPr>
            </w:pPr>
          </w:p>
          <w:p w:rsidR="00F55F73" w:rsidRPr="00F55F73" w:rsidRDefault="00F55F73" w:rsidP="00F55F73">
            <w:pPr>
              <w:jc w:val="both"/>
              <w:rPr>
                <w:sz w:val="24"/>
              </w:rPr>
            </w:pPr>
            <w:r w:rsidRPr="00F55F73">
              <w:rPr>
                <w:sz w:val="26"/>
                <w:szCs w:val="26"/>
              </w:rPr>
              <w:t>Дата: ________________</w:t>
            </w:r>
          </w:p>
        </w:tc>
        <w:tc>
          <w:tcPr>
            <w:tcW w:w="5499" w:type="dxa"/>
            <w:tcBorders>
              <w:top w:val="none" w:sz="4" w:space="0" w:color="000000"/>
              <w:left w:val="none" w:sz="4" w:space="0" w:color="000000"/>
              <w:bottom w:val="none" w:sz="4" w:space="0" w:color="000000"/>
              <w:right w:val="none" w:sz="4" w:space="0" w:color="000000"/>
            </w:tcBorders>
          </w:tcPr>
          <w:p w:rsidR="00F55F73" w:rsidRPr="00F55F73" w:rsidRDefault="00F55F73" w:rsidP="00F55F73">
            <w:pPr>
              <w:jc w:val="both"/>
              <w:rPr>
                <w:sz w:val="24"/>
              </w:rPr>
            </w:pPr>
            <w:r w:rsidRPr="00F55F73">
              <w:rPr>
                <w:sz w:val="26"/>
                <w:szCs w:val="26"/>
              </w:rPr>
              <w:t>Родитель (законный представитель)</w:t>
            </w:r>
          </w:p>
          <w:p w:rsidR="00F55F73" w:rsidRPr="00F55F73" w:rsidRDefault="00F55F73" w:rsidP="00F55F73">
            <w:pPr>
              <w:jc w:val="both"/>
              <w:rPr>
                <w:sz w:val="24"/>
              </w:rPr>
            </w:pPr>
            <w:r w:rsidRPr="00F55F73">
              <w:rPr>
                <w:sz w:val="26"/>
                <w:szCs w:val="26"/>
              </w:rPr>
              <w:t>Подпись: ______________/_________________/</w:t>
            </w:r>
          </w:p>
          <w:p w:rsidR="00F55F73" w:rsidRPr="00F55F73" w:rsidRDefault="00F55F73" w:rsidP="00F55F73">
            <w:pPr>
              <w:jc w:val="both"/>
              <w:rPr>
                <w:sz w:val="26"/>
              </w:rPr>
            </w:pPr>
            <w:r w:rsidRPr="00F55F73">
              <w:rPr>
                <w:sz w:val="26"/>
                <w:szCs w:val="26"/>
              </w:rPr>
              <w:t xml:space="preserve">                                                                (фамилия, инициалы)</w:t>
            </w:r>
          </w:p>
        </w:tc>
      </w:tr>
    </w:tbl>
    <w:p w:rsidR="00F55F73" w:rsidRPr="00F55F73" w:rsidRDefault="00F55F73" w:rsidP="00F55F73">
      <w:pPr>
        <w:spacing w:after="0" w:line="240" w:lineRule="auto"/>
        <w:rPr>
          <w:rFonts w:ascii="Times New Roman" w:eastAsia="Times New Roman" w:hAnsi="Times New Roman" w:cs="Times New Roman"/>
          <w:color w:val="000000"/>
          <w:sz w:val="24"/>
          <w:szCs w:val="20"/>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17</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bCs/>
          <w:color w:val="000000"/>
          <w:sz w:val="24"/>
          <w:szCs w:val="24"/>
          <w:lang w:eastAsia="ru-RU"/>
        </w:rPr>
      </w:pPr>
    </w:p>
    <w:p w:rsidR="00F55F73" w:rsidRPr="00F55F73" w:rsidRDefault="00F55F73" w:rsidP="00F55F73">
      <w:pPr>
        <w:spacing w:after="0" w:line="240" w:lineRule="auto"/>
        <w:rPr>
          <w:rFonts w:ascii="Times New Roman" w:eastAsia="Times New Roman" w:hAnsi="Times New Roman" w:cs="Times New Roman"/>
          <w:b/>
          <w:bCs/>
          <w:color w:val="000000"/>
          <w:sz w:val="24"/>
          <w:szCs w:val="24"/>
          <w:lang w:eastAsia="ru-RU"/>
        </w:rPr>
      </w:pPr>
    </w:p>
    <w:p w:rsidR="00F55F73" w:rsidRPr="00F55F73" w:rsidRDefault="00F55F73" w:rsidP="00F55F73">
      <w:pPr>
        <w:spacing w:after="0" w:line="240" w:lineRule="auto"/>
        <w:rPr>
          <w:rFonts w:ascii="Times New Roman" w:eastAsia="Times New Roman" w:hAnsi="Times New Roman" w:cs="Times New Roman"/>
          <w:b/>
          <w:color w:val="000000"/>
          <w:sz w:val="24"/>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Порядок</w:t>
      </w:r>
      <w:r w:rsidRPr="00F55F73">
        <w:rPr>
          <w:rFonts w:ascii="Times New Roman" w:eastAsia="Times New Roman" w:hAnsi="Times New Roman" w:cs="Times New Roman"/>
          <w:b/>
          <w:bCs/>
          <w:color w:val="000000"/>
          <w:sz w:val="26"/>
          <w:szCs w:val="26"/>
          <w:lang w:eastAsia="ru-RU"/>
        </w:rPr>
        <w:t xml:space="preserve"> </w:t>
      </w:r>
    </w:p>
    <w:p w:rsidR="00F55F73" w:rsidRPr="00F55F73" w:rsidRDefault="00F55F73" w:rsidP="00F55F73">
      <w:pPr>
        <w:widowControl w:val="0"/>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постановки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6"/>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6"/>
          <w:szCs w:val="26"/>
          <w:lang w:eastAsia="ru-RU"/>
        </w:rPr>
      </w:pPr>
    </w:p>
    <w:p w:rsidR="00F55F73" w:rsidRPr="00F55F73" w:rsidRDefault="00F55F73" w:rsidP="00F55F73">
      <w:pPr>
        <w:widowControl w:val="0"/>
        <w:numPr>
          <w:ilvl w:val="0"/>
          <w:numId w:val="33"/>
        </w:numPr>
        <w:spacing w:after="0" w:line="240" w:lineRule="auto"/>
        <w:jc w:val="center"/>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b/>
          <w:bCs/>
          <w:color w:val="000000"/>
          <w:sz w:val="26"/>
          <w:szCs w:val="26"/>
          <w:lang w:eastAsia="ru-RU"/>
        </w:rPr>
        <w:t>Общие положения</w:t>
      </w:r>
    </w:p>
    <w:p w:rsidR="00F55F73" w:rsidRPr="00F55F73" w:rsidRDefault="00F55F73" w:rsidP="00F55F73">
      <w:pPr>
        <w:widowControl w:val="0"/>
        <w:spacing w:after="0" w:line="240" w:lineRule="auto"/>
        <w:ind w:left="709"/>
        <w:jc w:val="center"/>
        <w:rPr>
          <w:rFonts w:ascii="Times New Roman" w:eastAsia="Times New Roman" w:hAnsi="Times New Roman" w:cs="Times New Roman"/>
          <w:b/>
          <w:bCs/>
          <w:color w:val="000000"/>
          <w:sz w:val="26"/>
          <w:szCs w:val="26"/>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6"/>
          <w:szCs w:val="20"/>
          <w:lang w:eastAsia="ru-RU"/>
        </w:rPr>
      </w:pPr>
      <w:r w:rsidRPr="00F55F73">
        <w:rPr>
          <w:rFonts w:ascii="Times New Roman" w:eastAsia="Times New Roman" w:hAnsi="Times New Roman" w:cs="Times New Roman"/>
          <w:color w:val="000000"/>
          <w:sz w:val="26"/>
          <w:szCs w:val="20"/>
          <w:lang w:eastAsia="ru-RU"/>
        </w:rPr>
        <w:t>1.1. Настоящий Порядок определяет правила постановки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(далее – Порядок).</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1.2. Заявителями являются</w:t>
      </w:r>
      <w:r w:rsidRPr="00F55F73">
        <w:rPr>
          <w:rFonts w:ascii="Calibri" w:eastAsia="Times New Roman" w:hAnsi="Calibri" w:cs="Times New Roman"/>
          <w:color w:val="000000"/>
          <w:sz w:val="26"/>
          <w:szCs w:val="26"/>
          <w:lang w:eastAsia="ru-RU"/>
        </w:rPr>
        <w:t xml:space="preserve"> </w:t>
      </w:r>
      <w:r w:rsidRPr="00F55F73">
        <w:rPr>
          <w:rFonts w:ascii="Times New Roman" w:eastAsia="Times New Roman" w:hAnsi="Times New Roman" w:cs="Times New Roman"/>
          <w:color w:val="000000"/>
          <w:sz w:val="26"/>
          <w:szCs w:val="26"/>
          <w:lang w:eastAsia="ru-RU"/>
        </w:rPr>
        <w:t>граждане Российской Федерации (далее - заявитель):</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 удостоенные звания Героя Российской Федерации,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(далее - военнослужащие), являющимся ветеранами боевых действий и окончившим свое участие в СВО</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 члены семей (вдовы (вдовцы), не вступившие в повторный брак, дети):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не реализовавших право на предоставление в собственность бесплатно земельного участка, либо в случае награждения их посмертно;</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военнослужащих сотрудников органов внутренних дел Российской Федерации,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органов государственной безопасности, федеральной службы безопасности,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погибших (умерших) вследствие увечья (ранения, травмы, контузии) или заболевания, полученных ими при исполнении обязанностей военной службы или служебных обязанностей в районах боевых действий в государствах (на территориях), указанных в разделе III Перечня государств, городов, территорий и периодов ведения боевых действий с участием граждан Российской Федерации, являющегося приложением к Федеральному закону от 12 января 1995 года N 5-ФЗ "О ветеранах";</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 родители погибших (умерших) военнослужащих в случае отсутствия лиц, указанных в части 2 настоящего подпункта, либо их отказа от получения земельного участка.</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highlight w:val="white"/>
          <w:lang w:eastAsia="ru-RU"/>
        </w:rPr>
      </w:pPr>
      <w:r w:rsidRPr="00F55F73">
        <w:rPr>
          <w:rFonts w:ascii="Times New Roman" w:eastAsia="Times New Roman" w:hAnsi="Times New Roman" w:cs="Times New Roman"/>
          <w:color w:val="000000"/>
          <w:sz w:val="26"/>
          <w:szCs w:val="26"/>
          <w:highlight w:val="white"/>
          <w:lang w:eastAsia="ru-RU"/>
        </w:rPr>
        <w:t>С заявлением вправе обратиться военнослужащие, зарегистрированные по месту жительства на территории Ракитянского муниципального округа Белгородской области, а при отсутствии такой регистрации - по месту пребывания на территории Ракитянского муниципального округа Белгородской области, а также члены семьи погибшего (умершего) военнослужащего, зарегистрированные по месту жительства на территории Ракитянского муниципального округа Белгородской области.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1.3.</w:t>
      </w:r>
      <w:r w:rsidRPr="00F55F73">
        <w:rPr>
          <w:rFonts w:ascii="Times New Roman" w:eastAsia="Times New Roman" w:hAnsi="Times New Roman" w:cs="Times New Roman"/>
          <w:color w:val="000000"/>
          <w:sz w:val="26"/>
          <w:szCs w:val="26"/>
          <w:highlight w:val="white"/>
          <w:lang w:eastAsia="ru-RU"/>
        </w:rPr>
        <w:t xml:space="preserve"> Интересы заявителей указанных в </w:t>
      </w:r>
      <w:hyperlink r:id="rId17" w:anchor="Par577" w:tooltip="Ссылка на текущий документ" w:history="1">
        <w:r w:rsidRPr="00F55F73">
          <w:rPr>
            <w:rFonts w:ascii="Times New Roman" w:eastAsia="Times New Roman" w:hAnsi="Times New Roman" w:cs="Times New Roman"/>
            <w:color w:val="000000"/>
            <w:sz w:val="26"/>
            <w:szCs w:val="26"/>
            <w:highlight w:val="white"/>
            <w:lang w:eastAsia="ru-RU"/>
          </w:rPr>
          <w:t>пункте</w:t>
        </w:r>
        <w:r w:rsidRPr="00F55F73">
          <w:rPr>
            <w:rFonts w:ascii="Times New Roman" w:eastAsia="Times New Roman" w:hAnsi="Times New Roman" w:cs="Times New Roman"/>
            <w:color w:val="000000"/>
            <w:sz w:val="26"/>
            <w:szCs w:val="26"/>
            <w:lang w:eastAsia="ru-RU"/>
          </w:rPr>
          <w:t xml:space="preserve"> 2.</w:t>
        </w:r>
      </w:hyperlink>
      <w:r w:rsidRPr="00F55F73">
        <w:rPr>
          <w:rFonts w:ascii="Times New Roman" w:eastAsia="Times New Roman" w:hAnsi="Times New Roman" w:cs="Times New Roman"/>
          <w:color w:val="000000"/>
          <w:sz w:val="26"/>
          <w:szCs w:val="26"/>
          <w:lang w:eastAsia="ru-RU"/>
        </w:rPr>
        <w:t xml:space="preserve"> настоящего Порядка, могут представлять:</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лица, действующие на основании доверенности, выданной в порядке, установленном действующим законодательством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законные представители (родители, усыновители, опекуны) несовершеннолетних в возрасте до 14 лет, опекуны недееспособных граждан.</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1.4. Поддержка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федеральной государственной информационной системе «Единый портал государственных и муниципальных услуг (функций)».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jc w:val="center"/>
        <w:outlineLvl w:val="1"/>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b/>
          <w:color w:val="000000"/>
          <w:sz w:val="26"/>
          <w:szCs w:val="26"/>
          <w:lang w:eastAsia="ru-RU"/>
        </w:rPr>
        <w:t>2.</w:t>
      </w:r>
      <w:r w:rsidRPr="00F55F73">
        <w:rPr>
          <w:rFonts w:ascii="Times New Roman" w:eastAsia="Times New Roman" w:hAnsi="Times New Roman" w:cs="Times New Roman"/>
          <w:color w:val="000000"/>
          <w:sz w:val="26"/>
          <w:szCs w:val="26"/>
          <w:lang w:eastAsia="ru-RU"/>
        </w:rPr>
        <w:t> </w:t>
      </w:r>
      <w:r w:rsidRPr="00F55F73">
        <w:rPr>
          <w:rFonts w:ascii="Times New Roman" w:eastAsia="Times New Roman" w:hAnsi="Times New Roman" w:cs="Times New Roman"/>
          <w:b/>
          <w:color w:val="000000"/>
          <w:sz w:val="26"/>
          <w:szCs w:val="26"/>
          <w:lang w:eastAsia="ru-RU"/>
        </w:rPr>
        <w:t xml:space="preserve">Стандарт предоставления </w:t>
      </w:r>
    </w:p>
    <w:p w:rsidR="00F55F73" w:rsidRPr="00F55F73" w:rsidRDefault="00F55F73" w:rsidP="00F55F73">
      <w:pPr>
        <w:widowControl w:val="0"/>
        <w:spacing w:after="0" w:line="240" w:lineRule="auto"/>
        <w:ind w:left="1080"/>
        <w:outlineLvl w:val="1"/>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2.1. Наименование меры поддержки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2.2.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F55F73" w:rsidRPr="00F55F73" w:rsidRDefault="00F55F73" w:rsidP="00F55F73">
      <w:pPr>
        <w:widowControl w:val="0"/>
        <w:spacing w:after="0" w:line="240" w:lineRule="auto"/>
        <w:ind w:firstLine="708"/>
        <w:jc w:val="both"/>
        <w:outlineLvl w:val="2"/>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2.3. Наименование органа, предоставляющего меру поддержки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xml:space="preserve">2.4. Мера поддержки предоставляется Администрацией Ракитянского муниципального округа Белгородской области в лице управления социальной защиты населения Администрации Ракитянского муниципального округа Белгородской области. </w:t>
      </w:r>
    </w:p>
    <w:p w:rsidR="00F55F73" w:rsidRPr="00F55F73" w:rsidRDefault="00F55F73" w:rsidP="00F55F73">
      <w:pPr>
        <w:widowControl w:val="0"/>
        <w:spacing w:after="0" w:line="240" w:lineRule="auto"/>
        <w:jc w:val="center"/>
        <w:outlineLvl w:val="2"/>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6"/>
          <w:lang w:eastAsia="ru-RU"/>
        </w:rPr>
        <w:t xml:space="preserve">3. Результат предоставления </w:t>
      </w:r>
    </w:p>
    <w:p w:rsidR="00F55F73" w:rsidRPr="00F55F73" w:rsidRDefault="00F55F73" w:rsidP="00F55F73">
      <w:pPr>
        <w:widowControl w:val="0"/>
        <w:spacing w:after="0" w:line="240" w:lineRule="auto"/>
        <w:jc w:val="center"/>
        <w:outlineLvl w:val="2"/>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3.1. Результатом предоставления муниципальной услуги являются: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 отказ в постановке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highlight w:val="white"/>
          <w:lang w:eastAsia="ru-RU"/>
        </w:rPr>
      </w:pPr>
      <w:r w:rsidRPr="00F55F73">
        <w:rPr>
          <w:rFonts w:ascii="Times New Roman" w:eastAsia="Times New Roman" w:hAnsi="Times New Roman" w:cs="Times New Roman"/>
          <w:color w:val="000000"/>
          <w:sz w:val="26"/>
          <w:szCs w:val="26"/>
          <w:lang w:eastAsia="ru-RU"/>
        </w:rPr>
        <w:t>3.2</w:t>
      </w:r>
      <w:r w:rsidRPr="00F55F73">
        <w:rPr>
          <w:rFonts w:ascii="Times New Roman" w:eastAsia="Times New Roman" w:hAnsi="Times New Roman" w:cs="Times New Roman"/>
          <w:color w:val="000000"/>
          <w:sz w:val="26"/>
          <w:szCs w:val="26"/>
          <w:highlight w:val="white"/>
          <w:lang w:eastAsia="ru-RU"/>
        </w:rPr>
        <w:t xml:space="preserve">. Факт получения заявителем результата муниципальной услуги в зависимости от способа его получения фиксируется на бумажном носителе или в федеральной государственной информационной системе "Единый портал государственных и муниципальных услуг" </w:t>
      </w:r>
      <w:hyperlink r:id="rId18" w:tooltip="http://www.gosulugi.ru" w:history="1">
        <w:r w:rsidRPr="00F55F73">
          <w:rPr>
            <w:rFonts w:ascii="Times New Roman" w:eastAsia="Times New Roman" w:hAnsi="Times New Roman" w:cs="Times New Roman"/>
            <w:color w:val="000000"/>
            <w:sz w:val="26"/>
            <w:szCs w:val="26"/>
            <w:highlight w:val="white"/>
            <w:lang w:eastAsia="ru-RU"/>
          </w:rPr>
          <w:t>www.gosulugi.ru</w:t>
        </w:r>
      </w:hyperlink>
      <w:r w:rsidRPr="00F55F73">
        <w:rPr>
          <w:rFonts w:ascii="Times New Roman" w:eastAsia="Times New Roman" w:hAnsi="Times New Roman" w:cs="Times New Roman"/>
          <w:color w:val="000000"/>
          <w:sz w:val="26"/>
          <w:szCs w:val="26"/>
          <w:highlight w:val="white"/>
          <w:lang w:eastAsia="ru-RU"/>
        </w:rPr>
        <w:t>.</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3.3 Результат предоставления муниципальной услуги может быть получен:</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 форме документа на бумажном носителе посредством выдачи заявителю (представителю заявителя);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 форме документа на бумажном носителе посредством почтового отправления на адрес заявителя (представителя заявителя), указанный в заявлении;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 форме электронного документа через ЕПГУ (с момента реализации на портале);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 форме бумажного документа на основании электронного результата, полученного в ЕПГУ (с момента реализации на портале) и заверенного работником государственного автономного учреждения Белгородской области "Многофункциональный центр предоставления государственных и муниципальных услуг".</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b/>
          <w:color w:val="000000"/>
          <w:sz w:val="26"/>
          <w:szCs w:val="26"/>
          <w:lang w:eastAsia="ru-RU"/>
        </w:rPr>
        <w:t xml:space="preserve">4. Срок предоставления </w:t>
      </w:r>
    </w:p>
    <w:p w:rsidR="00F55F73" w:rsidRPr="00F55F73" w:rsidRDefault="00F55F73" w:rsidP="00F55F73">
      <w:pPr>
        <w:widowControl w:val="0"/>
        <w:spacing w:after="0" w:line="240" w:lineRule="auto"/>
        <w:ind w:firstLine="540"/>
        <w:jc w:val="center"/>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highlight w:val="white"/>
          <w:lang w:eastAsia="ru-RU"/>
        </w:rPr>
      </w:pPr>
      <w:r w:rsidRPr="00F55F73">
        <w:rPr>
          <w:rFonts w:ascii="Times New Roman" w:eastAsia="Times New Roman" w:hAnsi="Times New Roman" w:cs="Times New Roman"/>
          <w:color w:val="000000"/>
          <w:sz w:val="26"/>
          <w:szCs w:val="26"/>
          <w:lang w:eastAsia="ru-RU"/>
        </w:rPr>
        <w:t xml:space="preserve">4.1. Максимальный срок </w:t>
      </w:r>
      <w:r w:rsidRPr="00F55F73">
        <w:rPr>
          <w:rFonts w:ascii="Times New Roman" w:eastAsia="Times New Roman" w:hAnsi="Times New Roman" w:cs="Times New Roman"/>
          <w:color w:val="000000"/>
          <w:sz w:val="26"/>
          <w:szCs w:val="26"/>
          <w:highlight w:val="white"/>
          <w:lang w:eastAsia="ru-RU"/>
        </w:rPr>
        <w:t>составляет:</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highlight w:val="white"/>
          <w:lang w:eastAsia="ru-RU"/>
        </w:rPr>
      </w:pPr>
      <w:r w:rsidRPr="00F55F73">
        <w:rPr>
          <w:rFonts w:ascii="Times New Roman" w:eastAsia="Times New Roman" w:hAnsi="Times New Roman" w:cs="Times New Roman"/>
          <w:color w:val="000000"/>
          <w:sz w:val="26"/>
          <w:szCs w:val="26"/>
          <w:highlight w:val="white"/>
          <w:lang w:eastAsia="ru-RU"/>
        </w:rPr>
        <w:t>– в уполномоченном органе – 5 (пять) рабочих дней;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highlight w:val="white"/>
          <w:lang w:eastAsia="ru-RU"/>
        </w:rPr>
      </w:pPr>
      <w:r w:rsidRPr="00F55F73">
        <w:rPr>
          <w:rFonts w:ascii="Times New Roman" w:eastAsia="Times New Roman" w:hAnsi="Times New Roman" w:cs="Times New Roman"/>
          <w:color w:val="000000"/>
          <w:sz w:val="26"/>
          <w:szCs w:val="26"/>
          <w:highlight w:val="white"/>
          <w:lang w:eastAsia="ru-RU"/>
        </w:rPr>
        <w:t>– через ЕПГУ (с момента реализации на портале) – 5 (пять) рабочих дней;</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highlight w:val="white"/>
          <w:lang w:eastAsia="ru-RU"/>
        </w:rPr>
      </w:pPr>
      <w:r w:rsidRPr="00F55F73">
        <w:rPr>
          <w:rFonts w:ascii="Times New Roman" w:eastAsia="Times New Roman" w:hAnsi="Times New Roman" w:cs="Times New Roman"/>
          <w:color w:val="000000"/>
          <w:sz w:val="26"/>
          <w:szCs w:val="26"/>
          <w:highlight w:val="white"/>
          <w:lang w:eastAsia="ru-RU"/>
        </w:rPr>
        <w:t>– в МФЦ – 5 (пять) рабочих дней.</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bCs/>
          <w:color w:val="000000"/>
          <w:sz w:val="28"/>
          <w:szCs w:val="20"/>
          <w:lang w:eastAsia="ru-RU"/>
        </w:rPr>
      </w:pPr>
      <w:r w:rsidRPr="00F55F73">
        <w:rPr>
          <w:rFonts w:ascii="Times New Roman" w:eastAsia="Times New Roman" w:hAnsi="Times New Roman" w:cs="Times New Roman"/>
          <w:b/>
          <w:bCs/>
          <w:color w:val="000000"/>
          <w:sz w:val="26"/>
          <w:szCs w:val="26"/>
          <w:lang w:eastAsia="ru-RU"/>
        </w:rPr>
        <w:t>5. Размер платы, взимаемой с заявителя, и способы ее взимания</w:t>
      </w:r>
    </w:p>
    <w:p w:rsidR="00F55F73" w:rsidRPr="00F55F73" w:rsidRDefault="00F55F73" w:rsidP="00F55F73">
      <w:pPr>
        <w:widowControl w:val="0"/>
        <w:spacing w:after="0" w:line="240" w:lineRule="auto"/>
        <w:ind w:firstLine="540"/>
        <w:jc w:val="center"/>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before="240" w:after="0" w:line="240" w:lineRule="auto"/>
        <w:ind w:firstLine="540"/>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5.1. Предоставление меры поддержки осуществляется бесплатно.</w:t>
      </w:r>
    </w:p>
    <w:p w:rsidR="00F55F73" w:rsidRPr="00F55F73" w:rsidRDefault="00F55F73" w:rsidP="00F55F73">
      <w:pPr>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2.2. Максимальный срок ожидания в очереди не должен превышать 15 минут:</w:t>
      </w:r>
    </w:p>
    <w:p w:rsidR="00F55F73" w:rsidRPr="00F55F73" w:rsidRDefault="00F55F73" w:rsidP="00F55F73">
      <w:pPr>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при подаче запроса в уполномоченном органе, в МФЦ;</w:t>
      </w:r>
    </w:p>
    <w:p w:rsidR="00F55F73" w:rsidRPr="00F55F73" w:rsidRDefault="00F55F73" w:rsidP="00F55F73">
      <w:pPr>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при получении результата в уполномоченном органе;</w:t>
      </w:r>
    </w:p>
    <w:p w:rsidR="00F55F73" w:rsidRPr="00F55F73" w:rsidRDefault="00F55F73" w:rsidP="00F55F73">
      <w:pPr>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при получении результата на бумажном носителе, полученного через ЕПГУ (с момента реализации на портале), в МФЦ.</w:t>
      </w:r>
    </w:p>
    <w:p w:rsidR="00F55F73" w:rsidRPr="00F55F73" w:rsidRDefault="00F55F73" w:rsidP="00F55F73">
      <w:pPr>
        <w:spacing w:after="0" w:line="240" w:lineRule="auto"/>
        <w:ind w:firstLine="540"/>
        <w:jc w:val="both"/>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jc w:val="center"/>
        <w:outlineLvl w:val="0"/>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6. Срок регистрации запроса заявителя о предоставлении </w:t>
      </w:r>
      <w:r w:rsidRPr="00F55F73">
        <w:rPr>
          <w:rFonts w:ascii="Times New Roman" w:eastAsia="Times New Roman" w:hAnsi="Times New Roman" w:cs="Times New Roman"/>
          <w:b/>
          <w:bCs/>
          <w:color w:val="000000"/>
          <w:sz w:val="26"/>
          <w:szCs w:val="26"/>
          <w:lang w:eastAsia="ru-RU"/>
        </w:rPr>
        <w:t>меры поддержки</w:t>
      </w:r>
    </w:p>
    <w:p w:rsidR="00F55F73" w:rsidRPr="00F55F73" w:rsidRDefault="00F55F73" w:rsidP="00F55F73">
      <w:pPr>
        <w:spacing w:after="0" w:line="240" w:lineRule="auto"/>
        <w:jc w:val="center"/>
        <w:outlineLvl w:val="0"/>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ind w:firstLine="709"/>
        <w:jc w:val="both"/>
        <w:rPr>
          <w:rFonts w:ascii="Times New Roman" w:eastAsia="Times New Roman" w:hAnsi="Times New Roman" w:cs="Times New Roman"/>
          <w:strike/>
          <w:color w:val="000000"/>
          <w:sz w:val="28"/>
          <w:szCs w:val="20"/>
          <w:lang w:eastAsia="ru-RU"/>
        </w:rPr>
      </w:pPr>
      <w:r w:rsidRPr="00F55F73">
        <w:rPr>
          <w:rFonts w:ascii="Times New Roman" w:eastAsia="Times New Roman" w:hAnsi="Times New Roman" w:cs="Times New Roman"/>
          <w:color w:val="000000"/>
          <w:sz w:val="26"/>
          <w:szCs w:val="26"/>
          <w:lang w:eastAsia="ru-RU"/>
        </w:rPr>
        <w:t>6.1. Регистрация документов, осуществляется в течение 1 рабочего дня с момента их поступления.</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6.2. Регистрация запроса и документов, необходимых для предоставления, осуществляется в день его поступления в уполномоченный орган либо на следующий рабочий день, в случае его получения после 16 часов текущего рабочего дня. В случае поступления заявления в выходной или праздничный день регистрация заявления осуществляется в первый, следующий за ним, рабочий день.</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6.3. Услуги, необходимые и обязательные, отсутствуют.</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6.4. Мера поддержки предоставляется в электронном виде посредством ЕПГУ (с момента реализации на портале).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xml:space="preserve">Для предоставления муниципальной услуги используются следующие информационные системы: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федеральная государственная информационная система "Федеральный реестр государственных услуг (функций)";</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ЕПГУ;</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РПГУ;</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система межведомственного электронного взаимодействия (далее - СМЭВ);</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федеральная государственная информационная система «Досудебное обжалование»;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федеральная государственная информационная система «Платформа государственных сервисов».</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6.5. Мера поддержки в отношении несовершеннолетнего, являющегося заявителем, предоставляется.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6.5.1. Результаты предоставления меры поддержки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запрашиваемые результаты предоставления в отношении несовершеннолетнего лично.</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6.5.2.</w:t>
      </w:r>
      <w:r w:rsidRPr="00F55F73">
        <w:rPr>
          <w:rFonts w:ascii="Times New Roman" w:eastAsia="Times New Roman" w:hAnsi="Times New Roman" w:cs="Times New Roman"/>
          <w:color w:val="000000"/>
          <w:sz w:val="26"/>
          <w:szCs w:val="26"/>
          <w:vertAlign w:val="superscript"/>
          <w:lang w:eastAsia="ru-RU"/>
        </w:rPr>
        <w:t xml:space="preserve"> </w:t>
      </w:r>
      <w:r w:rsidRPr="00F55F73">
        <w:rPr>
          <w:rFonts w:ascii="Times New Roman" w:eastAsia="Times New Roman" w:hAnsi="Times New Roman" w:cs="Times New Roman"/>
          <w:color w:val="000000"/>
          <w:sz w:val="26"/>
          <w:szCs w:val="26"/>
          <w:lang w:eastAsia="ru-RU"/>
        </w:rPr>
        <w:t xml:space="preserve"> Порядок предоставления результатов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частью 3 статьи 5 Федерального закона от 27 июля 2010 года № 210-ФЗ "Об организации предоставления государственных и муниципальных услуг".</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Заявитель, являющийся законным представителем несовершеннолетнего, в случае подачи им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меры в отношении несовершеннолетнего.</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6.6. Получение меры поддержки через МФЦ:</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предусмотрено посредством подачи заявлений в соответствии с заключенным соглашением между МФЦ и уполномоченным органом;</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возможно в секторе пользовательского сопровождения в МФЦ через информационно-телекоммуникационную сеть «Интернет» при наличии технической возможности (с момента реализации на портале);</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может предоставляться путем подачи «единого заявления» - комплексного запроса, в соответствии с Федеральным законом от 27 июля 2010 года № 210-ФЗ «Об организации предоставления государственных и муниципальных услуг».</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6.6.1. МФЦ, в который подается заявление, принимает решение об отказе в приеме запроса и документов, необходимых для предоставления меры поддержки, при наличии таких оснований.</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color w:val="000000"/>
          <w:sz w:val="28"/>
          <w:szCs w:val="20"/>
          <w:lang w:eastAsia="ru-RU"/>
        </w:rPr>
      </w:pPr>
      <w:r w:rsidRPr="00F55F73">
        <w:rPr>
          <w:rFonts w:ascii="Times New Roman" w:eastAsia="Times New Roman" w:hAnsi="Times New Roman" w:cs="Times New Roman"/>
          <w:b/>
          <w:color w:val="000000"/>
          <w:sz w:val="26"/>
          <w:szCs w:val="26"/>
          <w:lang w:eastAsia="ru-RU"/>
        </w:rPr>
        <w:t>7 Исчерпывающий перечень документов, необходимых для предоставления меры поддержки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4252"/>
        <w:gridCol w:w="2268"/>
        <w:gridCol w:w="3118"/>
      </w:tblGrid>
      <w:tr w:rsidR="00F55F73" w:rsidRPr="00F55F73" w:rsidTr="00405A79">
        <w:trPr>
          <w:trHeight w:val="1554"/>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Наименование документа и (или) информации</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Способы подачи документов (уполномоченный орган, почта, ЕПГУ, МФЦ)</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Вид сведений, получаемый из государственного информационного ресурса</w:t>
            </w:r>
          </w:p>
        </w:tc>
      </w:tr>
      <w:tr w:rsidR="00F55F73" w:rsidRPr="00F55F73" w:rsidTr="00405A79">
        <w:trPr>
          <w:trHeight w:val="551"/>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документ, удостоверяющий личность лица (паспорт)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ЕПГУ</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запрос паспортных данных - МВД ГИСМУ</w:t>
            </w:r>
          </w:p>
        </w:tc>
      </w:tr>
      <w:tr w:rsidR="00F55F73" w:rsidRPr="00F55F73" w:rsidTr="00405A79">
        <w:trPr>
          <w:trHeight w:val="275"/>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Свидетельство о рождении</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ЕПГУ</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запрос данных ФГИС ЕГР ЗАГС</w:t>
            </w:r>
          </w:p>
        </w:tc>
      </w:tr>
      <w:tr w:rsidR="00F55F73" w:rsidRPr="00F55F73" w:rsidTr="00405A79">
        <w:trPr>
          <w:trHeight w:val="551"/>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Свидетельство о смерти военнослужащего</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ЕПГУ</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запрос данных ФГИС ЕГР ЗАГС</w:t>
            </w:r>
          </w:p>
        </w:tc>
      </w:tr>
      <w:tr w:rsidR="00F55F73" w:rsidRPr="00F55F73" w:rsidTr="00405A79">
        <w:trPr>
          <w:trHeight w:val="2205"/>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документ о присвоении звания Героя Российской Федерации или о награждении орденами Российской Федерации за заслуги, проявленные в ходе участия в специальной военной операции</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ЕПГУ</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Получение сведений о наградах - МО РФ</w:t>
            </w:r>
          </w:p>
        </w:tc>
      </w:tr>
      <w:tr w:rsidR="00F55F73" w:rsidRPr="00F55F73" w:rsidTr="00405A79">
        <w:trPr>
          <w:trHeight w:val="1654"/>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highlight w:val="white"/>
                <w:lang w:eastAsia="ru-RU"/>
              </w:rPr>
            </w:pPr>
            <w:r w:rsidRPr="00F55F73">
              <w:rPr>
                <w:rFonts w:ascii="Times New Roman" w:eastAsia="Times New Roman" w:hAnsi="Times New Roman" w:cs="Times New Roman"/>
                <w:color w:val="000000"/>
                <w:sz w:val="24"/>
                <w:szCs w:val="20"/>
                <w:highlight w:val="white"/>
                <w:lang w:eastAsia="ru-RU"/>
              </w:rPr>
              <w:t>документ, подтверждающий постоянное место жительства на территории Ракитянского муниципального округа Белгородской области</w:t>
            </w:r>
          </w:p>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ЕПГУ</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запрос регистрационного досье - МВД ГИСМУ</w:t>
            </w:r>
          </w:p>
        </w:tc>
      </w:tr>
      <w:tr w:rsidR="00F55F73" w:rsidRPr="00F55F73" w:rsidTr="00405A79">
        <w:trPr>
          <w:trHeight w:val="1654"/>
        </w:trPr>
        <w:tc>
          <w:tcPr>
            <w:tcW w:w="42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свидетельство (справка) о заключении брака (для вдовы (вдовца) погибшего (умершего) военнослужащего, не вступившей(-его) в повторный брак)</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ЕПГУ</w:t>
            </w:r>
          </w:p>
        </w:tc>
        <w:tc>
          <w:tcPr>
            <w:tcW w:w="3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4"/>
                <w:szCs w:val="20"/>
                <w:lang w:eastAsia="ru-RU"/>
              </w:rPr>
              <w:t>запрос данных ФГИС ЕГР ЗАГС</w:t>
            </w:r>
          </w:p>
        </w:tc>
      </w:tr>
    </w:tbl>
    <w:p w:rsidR="00F55F73" w:rsidRPr="00F55F73" w:rsidRDefault="00F55F73" w:rsidP="00F55F73">
      <w:pPr>
        <w:spacing w:after="0" w:line="240" w:lineRule="auto"/>
        <w:ind w:firstLine="708"/>
        <w:jc w:val="both"/>
        <w:rPr>
          <w:rFonts w:ascii="Times New Roman" w:eastAsia="Times New Roman" w:hAnsi="Times New Roman" w:cs="Times New Roman"/>
          <w:color w:val="000000"/>
          <w:sz w:val="28"/>
          <w:szCs w:val="28"/>
          <w:lang w:eastAsia="ru-RU"/>
        </w:rPr>
      </w:pP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8. Состав, последовательность и сроки </w:t>
      </w:r>
    </w:p>
    <w:p w:rsidR="00F55F73" w:rsidRPr="00F55F73" w:rsidRDefault="00F55F73" w:rsidP="00F55F73">
      <w:pPr>
        <w:spacing w:after="0" w:line="240" w:lineRule="auto"/>
        <w:jc w:val="center"/>
        <w:rPr>
          <w:rFonts w:ascii="Times New Roman" w:eastAsia="Times New Roman" w:hAnsi="Times New Roman" w:cs="Times New Roman"/>
          <w:color w:val="000000"/>
          <w:sz w:val="28"/>
          <w:szCs w:val="28"/>
          <w:lang w:eastAsia="ru-RU"/>
        </w:rPr>
      </w:pPr>
      <w:r w:rsidRPr="00F55F73">
        <w:rPr>
          <w:rFonts w:ascii="Times New Roman" w:eastAsia="Times New Roman" w:hAnsi="Times New Roman" w:cs="Times New Roman"/>
          <w:b/>
          <w:color w:val="000000"/>
          <w:sz w:val="26"/>
          <w:szCs w:val="26"/>
          <w:lang w:eastAsia="ru-RU"/>
        </w:rPr>
        <w:t>выполнения</w:t>
      </w:r>
      <w:r w:rsidRPr="00F55F73">
        <w:rPr>
          <w:rFonts w:ascii="Times New Roman" w:eastAsia="Times New Roman" w:hAnsi="Times New Roman" w:cs="Times New Roman"/>
          <w:color w:val="000000"/>
          <w:sz w:val="26"/>
          <w:szCs w:val="26"/>
          <w:lang w:eastAsia="ru-RU"/>
        </w:rPr>
        <w:t xml:space="preserve"> </w:t>
      </w:r>
      <w:r w:rsidRPr="00F55F73">
        <w:rPr>
          <w:rFonts w:ascii="Times New Roman" w:eastAsia="Times New Roman" w:hAnsi="Times New Roman" w:cs="Times New Roman"/>
          <w:b/>
          <w:color w:val="000000"/>
          <w:sz w:val="26"/>
          <w:szCs w:val="26"/>
          <w:lang w:eastAsia="ru-RU"/>
        </w:rPr>
        <w:t>административных процедур</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 xml:space="preserve">8.1. Перечень осуществляемых при предоставлении меры </w:t>
      </w:r>
    </w:p>
    <w:p w:rsidR="00F55F73" w:rsidRPr="00F55F73" w:rsidRDefault="00F55F73" w:rsidP="00F55F73">
      <w:pPr>
        <w:widowControl w:val="0"/>
        <w:spacing w:after="0" w:line="240" w:lineRule="auto"/>
        <w:jc w:val="center"/>
        <w:rPr>
          <w:rFonts w:ascii="Times New Roman" w:eastAsia="Times New Roman" w:hAnsi="Times New Roman" w:cs="Times New Roman"/>
          <w:color w:val="000000"/>
          <w:sz w:val="28"/>
          <w:szCs w:val="28"/>
          <w:lang w:eastAsia="ru-RU"/>
        </w:rPr>
      </w:pPr>
      <w:r w:rsidRPr="00F55F73">
        <w:rPr>
          <w:rFonts w:ascii="Times New Roman" w:eastAsia="Times New Roman" w:hAnsi="Times New Roman" w:cs="Times New Roman"/>
          <w:b/>
          <w:color w:val="000000"/>
          <w:sz w:val="26"/>
          <w:szCs w:val="26"/>
          <w:lang w:eastAsia="ru-RU"/>
        </w:rPr>
        <w:t>административных процедур</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8.1.1. Административный регламент включает в себя следующие процедуры:</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 профилирование заявителя;</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 прием запроса и документов и (или) информации, необходимых для предоставления меры поддержки;</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 межведомственное информационное взаимодействие;</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4) принятие решения о предоставлении (об отказе в предоставлении) меры поддержки;</w:t>
      </w:r>
    </w:p>
    <w:p w:rsidR="00F55F73" w:rsidRPr="00F55F73" w:rsidRDefault="00F55F73" w:rsidP="00F55F73">
      <w:pPr>
        <w:widowControl w:val="0"/>
        <w:spacing w:after="0" w:line="240" w:lineRule="auto"/>
        <w:ind w:firstLine="708"/>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5) предоставление результата.</w:t>
      </w:r>
    </w:p>
    <w:p w:rsidR="00F55F73" w:rsidRPr="00F55F73" w:rsidRDefault="00F55F73" w:rsidP="00F55F73">
      <w:pPr>
        <w:widowControl w:val="0"/>
        <w:spacing w:after="0" w:line="240" w:lineRule="auto"/>
        <w:rPr>
          <w:rFonts w:ascii="Times New Roman" w:eastAsia="Times New Roman" w:hAnsi="Times New Roman" w:cs="Times New Roman"/>
          <w:color w:val="000000"/>
          <w:sz w:val="28"/>
          <w:szCs w:val="20"/>
          <w:lang w:eastAsia="ru-RU"/>
        </w:rPr>
      </w:pPr>
    </w:p>
    <w:p w:rsidR="00F55F73" w:rsidRPr="00F55F73" w:rsidRDefault="00F55F73" w:rsidP="00F55F73">
      <w:pPr>
        <w:tabs>
          <w:tab w:val="left" w:pos="7980"/>
        </w:tabs>
        <w:spacing w:after="0" w:line="240" w:lineRule="auto"/>
        <w:jc w:val="center"/>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b/>
          <w:color w:val="000000"/>
          <w:sz w:val="26"/>
          <w:szCs w:val="26"/>
          <w:lang w:eastAsia="ru-RU"/>
        </w:rPr>
        <w:t>9. Межведомственное информационное взаимодействие</w:t>
      </w:r>
    </w:p>
    <w:p w:rsidR="00F55F73" w:rsidRPr="00F55F73" w:rsidRDefault="00F55F73" w:rsidP="00F55F73">
      <w:pPr>
        <w:tabs>
          <w:tab w:val="left" w:pos="7980"/>
        </w:tabs>
        <w:spacing w:after="0" w:line="240" w:lineRule="auto"/>
        <w:ind w:firstLine="720"/>
        <w:jc w:val="center"/>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9.1. Основанием для начала административной процедуры является не предоставление заявителем (представителем заявителя) документов, из числа указанных в пункте к настоящему Порядку, которые заявитель (представитель заявителя) в соответствии с требованиями Федерального закона от 27 июля 2010 года № 210-ФЗ «Об организации предоставления государственных и муниципальных услуг» вправе предоставить по собственной инициативе.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9.2. Межведомственное информационное взаимодействие осуществляется: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посредством федеральной государственной информационной системы «Единая система межведомственного электронного взаимодействия»;</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9.3. Межведомственное информационное взаимодействие осуществляется без использования СМЭВ при невозможности осуществления межведомственного запроса в электронной форме.</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9.4. Органы (организации), с которыми осуществляется межведомственное взаимодействие:</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 Министерство обороны Российской Федерации (направляется информационный запрос о присвоении звания Героя Российской Федерации или о награждении орденами Российской Федерации за заслуги, проявленные в ходе участия в специальной военной операции, а также запрос о завершении участия военнослужащего в специальной военной операции);</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2) Управление ЗАГС администрации Ракитянского муниципального округа, (направляется информационный запрос о регистрации рождения (смерти) детей, регистрации (расторжении) брака, смены фамилии, имени, отчества, даты рождения, даты смерти родителей, бабушек, дедушек, полнородных и не полнородных братьев и сестер);</w:t>
      </w:r>
    </w:p>
    <w:p w:rsidR="00F55F73" w:rsidRPr="00F55F73" w:rsidRDefault="00F55F73" w:rsidP="00F55F73">
      <w:pPr>
        <w:widowControl w:val="0"/>
        <w:spacing w:after="0" w:line="240" w:lineRule="auto"/>
        <w:ind w:firstLine="540"/>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3) УМВД России (направляется информационный запрос о регистрации по месту жительства (по месту пребывания), предоставлении регистрационного досье о регистрации граждан Российской Федерации).</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xml:space="preserve">9.5. Срок направления межведомственного запроса – 1 (один) рабочий день </w:t>
      </w:r>
      <w:r w:rsidRPr="00F55F73">
        <w:rPr>
          <w:rFonts w:ascii="Times New Roman" w:eastAsia="Times New Roman" w:hAnsi="Times New Roman" w:cs="Times New Roman"/>
          <w:i/>
          <w:color w:val="000000"/>
          <w:sz w:val="26"/>
          <w:szCs w:val="26"/>
          <w:lang w:eastAsia="ru-RU"/>
        </w:rPr>
        <w:t>с</w:t>
      </w:r>
      <w:r w:rsidRPr="00F55F73">
        <w:rPr>
          <w:rFonts w:ascii="Times New Roman" w:eastAsia="Times New Roman" w:hAnsi="Times New Roman" w:cs="Times New Roman"/>
          <w:color w:val="000000"/>
          <w:sz w:val="26"/>
          <w:szCs w:val="26"/>
          <w:lang w:eastAsia="ru-RU"/>
        </w:rPr>
        <w:t xml:space="preserve"> момента регистрации запроса заявителя о предоставлении меры. </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9.6. Срок направления ответа на межведомственный запрос, сформированный без использования СМЭВ, не может превышать 5 (пяти) рабочих дней со дня поступления межведомственного запроса в органы (организации).</w:t>
      </w:r>
    </w:p>
    <w:p w:rsidR="00F55F73" w:rsidRPr="00F55F73" w:rsidRDefault="00F55F73" w:rsidP="00F55F73">
      <w:pPr>
        <w:spacing w:after="0" w:line="240" w:lineRule="auto"/>
        <w:ind w:firstLine="709"/>
        <w:jc w:val="both"/>
        <w:rPr>
          <w:rFonts w:ascii="Times New Roman" w:eastAsia="Times New Roman" w:hAnsi="Times New Roman" w:cs="Times New Roman"/>
          <w:color w:val="000000"/>
          <w:sz w:val="28"/>
          <w:szCs w:val="20"/>
          <w:lang w:eastAsia="ru-RU"/>
        </w:rPr>
      </w:pPr>
    </w:p>
    <w:p w:rsidR="00F55F73" w:rsidRPr="00F55F73" w:rsidRDefault="00F55F73" w:rsidP="00F55F73">
      <w:pPr>
        <w:tabs>
          <w:tab w:val="center" w:pos="5178"/>
          <w:tab w:val="left" w:pos="8550"/>
        </w:tabs>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color w:val="000000"/>
          <w:sz w:val="26"/>
          <w:szCs w:val="26"/>
          <w:lang w:eastAsia="ru-RU"/>
        </w:rPr>
        <w:t>10. Способы информирования заявителя об изменении статуса</w:t>
      </w:r>
    </w:p>
    <w:p w:rsidR="00F55F73" w:rsidRPr="00F55F73" w:rsidRDefault="00F55F73" w:rsidP="00F55F73">
      <w:pPr>
        <w:tabs>
          <w:tab w:val="center" w:pos="5178"/>
          <w:tab w:val="left" w:pos="8550"/>
        </w:tabs>
        <w:spacing w:after="0" w:line="240" w:lineRule="auto"/>
        <w:jc w:val="center"/>
        <w:rPr>
          <w:rFonts w:ascii="Times New Roman" w:eastAsia="Times New Roman" w:hAnsi="Times New Roman" w:cs="Times New Roman"/>
          <w:color w:val="000000"/>
          <w:sz w:val="28"/>
          <w:szCs w:val="28"/>
          <w:lang w:eastAsia="ru-RU"/>
        </w:rPr>
      </w:pPr>
      <w:r w:rsidRPr="00F55F73">
        <w:rPr>
          <w:rFonts w:ascii="Times New Roman" w:eastAsia="Times New Roman" w:hAnsi="Times New Roman" w:cs="Times New Roman"/>
          <w:b/>
          <w:color w:val="000000"/>
          <w:sz w:val="26"/>
          <w:szCs w:val="26"/>
          <w:lang w:eastAsia="ru-RU"/>
        </w:rPr>
        <w:t xml:space="preserve"> рассмотрения запроса </w:t>
      </w:r>
    </w:p>
    <w:p w:rsidR="00F55F73" w:rsidRPr="00F55F73" w:rsidRDefault="00F55F73" w:rsidP="00F55F73">
      <w:pPr>
        <w:widowControl w:val="0"/>
        <w:spacing w:after="0" w:line="240" w:lineRule="auto"/>
        <w:jc w:val="both"/>
        <w:rPr>
          <w:rFonts w:ascii="Times New Roman" w:eastAsia="Times New Roman" w:hAnsi="Times New Roman" w:cs="Times New Roman"/>
          <w:color w:val="000000"/>
          <w:sz w:val="28"/>
          <w:szCs w:val="20"/>
          <w:lang w:eastAsia="ru-RU"/>
        </w:rPr>
      </w:pP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10.1. Информирование заявителя об изменении статуса рассмотрения запроса заявителя о предоставлении муниципальной услуги возможно:</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5F73">
        <w:rPr>
          <w:rFonts w:ascii="Times New Roman" w:eastAsia="Times New Roman" w:hAnsi="Times New Roman" w:cs="Times New Roman"/>
          <w:color w:val="000000"/>
          <w:sz w:val="26"/>
          <w:szCs w:val="26"/>
          <w:lang w:eastAsia="ru-RU"/>
        </w:rPr>
        <w:t>- через ЕПГУ;</w:t>
      </w:r>
    </w:p>
    <w:p w:rsidR="00F55F73" w:rsidRPr="00F55F73" w:rsidRDefault="00F55F73" w:rsidP="00F55F73">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F55F73">
        <w:rPr>
          <w:rFonts w:ascii="Times New Roman" w:eastAsia="Times New Roman" w:hAnsi="Times New Roman" w:cs="Times New Roman"/>
          <w:color w:val="000000"/>
          <w:sz w:val="26"/>
          <w:szCs w:val="26"/>
          <w:lang w:eastAsia="ru-RU"/>
        </w:rPr>
        <w:t>- лично, при получении результата.</w:t>
      </w: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bookmarkStart w:id="3" w:name="_GoBack"/>
      <w:bookmarkEnd w:id="3"/>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tbl>
      <w:tblPr>
        <w:tblStyle w:val="1e"/>
        <w:tblW w:w="0" w:type="auto"/>
        <w:tblInd w:w="581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tblPr>
      <w:tblGrid>
        <w:gridCol w:w="3827"/>
      </w:tblGrid>
      <w:tr w:rsidR="00F55F73" w:rsidRPr="00F55F73" w:rsidTr="00405A79">
        <w:trPr>
          <w:trHeight w:val="2424"/>
        </w:trPr>
        <w:tc>
          <w:tcPr>
            <w:tcW w:w="3827" w:type="dxa"/>
          </w:tcPr>
          <w:p w:rsidR="00F55F73" w:rsidRPr="00F55F73" w:rsidRDefault="00F55F73" w:rsidP="00F55F73">
            <w:pPr>
              <w:widowControl w:val="0"/>
              <w:jc w:val="center"/>
              <w:rPr>
                <w:b/>
                <w:bCs/>
                <w:sz w:val="26"/>
                <w:szCs w:val="26"/>
              </w:rPr>
            </w:pPr>
            <w:r w:rsidRPr="00F55F73">
              <w:rPr>
                <w:b/>
                <w:sz w:val="26"/>
                <w:szCs w:val="26"/>
              </w:rPr>
              <w:t>Приложение 18</w:t>
            </w:r>
          </w:p>
          <w:p w:rsidR="00F55F73" w:rsidRPr="00F55F73" w:rsidRDefault="00F55F73" w:rsidP="00F55F73">
            <w:pPr>
              <w:widowControl w:val="0"/>
              <w:jc w:val="center"/>
              <w:rPr>
                <w:b/>
                <w:bCs/>
                <w:sz w:val="26"/>
                <w:szCs w:val="26"/>
              </w:rPr>
            </w:pPr>
          </w:p>
          <w:p w:rsidR="00F55F73" w:rsidRPr="00F55F73" w:rsidRDefault="00F55F73" w:rsidP="00F55F73">
            <w:pPr>
              <w:widowControl w:val="0"/>
              <w:jc w:val="center"/>
              <w:rPr>
                <w:b/>
                <w:sz w:val="26"/>
                <w:szCs w:val="26"/>
              </w:rPr>
            </w:pPr>
            <w:r w:rsidRPr="00F55F73">
              <w:rPr>
                <w:b/>
                <w:sz w:val="26"/>
                <w:szCs w:val="26"/>
              </w:rPr>
              <w:t>Утвержден</w:t>
            </w:r>
          </w:p>
          <w:p w:rsidR="00F55F73" w:rsidRPr="00F55F73" w:rsidRDefault="00F55F73" w:rsidP="00F55F73">
            <w:pPr>
              <w:widowControl w:val="0"/>
              <w:jc w:val="center"/>
              <w:rPr>
                <w:b/>
                <w:sz w:val="26"/>
                <w:szCs w:val="26"/>
              </w:rPr>
            </w:pPr>
            <w:r w:rsidRPr="00F55F73">
              <w:rPr>
                <w:b/>
                <w:sz w:val="26"/>
                <w:szCs w:val="26"/>
              </w:rPr>
              <w:t>решением Совета депутатов</w:t>
            </w:r>
          </w:p>
          <w:p w:rsidR="00F55F73" w:rsidRPr="00F55F73" w:rsidRDefault="00F55F73" w:rsidP="00F55F73">
            <w:pPr>
              <w:widowControl w:val="0"/>
              <w:jc w:val="center"/>
              <w:rPr>
                <w:b/>
                <w:sz w:val="26"/>
                <w:szCs w:val="26"/>
              </w:rPr>
            </w:pPr>
            <w:r w:rsidRPr="00F55F73">
              <w:rPr>
                <w:b/>
                <w:sz w:val="26"/>
                <w:szCs w:val="26"/>
              </w:rPr>
              <w:t>Ракитянского муниципального округа Белгородской области</w:t>
            </w:r>
          </w:p>
          <w:p w:rsidR="00F55F73" w:rsidRPr="00F55F73" w:rsidRDefault="00F55F73" w:rsidP="00F55F73">
            <w:pPr>
              <w:widowControl w:val="0"/>
              <w:jc w:val="center"/>
              <w:rPr>
                <w:b/>
                <w:sz w:val="26"/>
                <w:szCs w:val="26"/>
              </w:rPr>
            </w:pPr>
            <w:r w:rsidRPr="00F55F73">
              <w:rPr>
                <w:b/>
                <w:sz w:val="26"/>
                <w:szCs w:val="26"/>
              </w:rPr>
              <w:t xml:space="preserve">от </w:t>
            </w:r>
            <w:r w:rsidRPr="00F55F73">
              <w:rPr>
                <w:b/>
                <w:sz w:val="26"/>
              </w:rPr>
              <w:t>26 июня</w:t>
            </w:r>
            <w:r w:rsidRPr="00F55F73">
              <w:rPr>
                <w:sz w:val="26"/>
              </w:rPr>
              <w:t xml:space="preserve"> </w:t>
            </w:r>
            <w:r w:rsidRPr="00F55F73">
              <w:rPr>
                <w:b/>
                <w:sz w:val="26"/>
                <w:szCs w:val="26"/>
              </w:rPr>
              <w:t>2026 года № 14</w:t>
            </w:r>
          </w:p>
          <w:p w:rsidR="00F55F73" w:rsidRPr="00F55F73" w:rsidRDefault="00F55F73" w:rsidP="00F55F73">
            <w:pPr>
              <w:widowControl w:val="0"/>
              <w:jc w:val="right"/>
              <w:rPr>
                <w:sz w:val="24"/>
              </w:rPr>
            </w:pPr>
          </w:p>
        </w:tc>
      </w:tr>
    </w:tbl>
    <w:p w:rsidR="00F55F73" w:rsidRPr="00F55F73" w:rsidRDefault="00F55F73" w:rsidP="00F55F73">
      <w:pPr>
        <w:spacing w:after="0" w:line="240" w:lineRule="auto"/>
        <w:rPr>
          <w:rFonts w:ascii="Times New Roman" w:eastAsia="Times New Roman" w:hAnsi="Times New Roman" w:cs="Times New Roman"/>
          <w:b/>
          <w:bCs/>
          <w:color w:val="000000"/>
          <w:sz w:val="24"/>
          <w:szCs w:val="24"/>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bCs/>
          <w:color w:val="000000"/>
          <w:sz w:val="24"/>
          <w:szCs w:val="20"/>
          <w:lang w:eastAsia="ru-RU"/>
        </w:rPr>
      </w:pPr>
      <w:r w:rsidRPr="00F55F73">
        <w:rPr>
          <w:rFonts w:ascii="Times New Roman" w:eastAsia="Times New Roman" w:hAnsi="Times New Roman" w:cs="Times New Roman"/>
          <w:b/>
          <w:bCs/>
          <w:color w:val="000000"/>
          <w:sz w:val="26"/>
          <w:szCs w:val="26"/>
          <w:lang w:eastAsia="ru-RU"/>
        </w:rPr>
        <w:t>Порядок</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bCs/>
          <w:color w:val="000000"/>
          <w:sz w:val="26"/>
          <w:szCs w:val="26"/>
          <w:lang w:eastAsia="ru-RU"/>
        </w:rPr>
        <w:t xml:space="preserve">предоставления мер поддержки в сфере имущественных и земельных отношений на территории Ракитянского муниципального </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r w:rsidRPr="00F55F73">
        <w:rPr>
          <w:rFonts w:ascii="Times New Roman" w:eastAsia="Times New Roman" w:hAnsi="Times New Roman" w:cs="Times New Roman"/>
          <w:b/>
          <w:bCs/>
          <w:color w:val="000000"/>
          <w:sz w:val="26"/>
          <w:szCs w:val="26"/>
          <w:lang w:eastAsia="ru-RU"/>
        </w:rPr>
        <w:t>округа Белгородской области</w:t>
      </w: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jc w:val="center"/>
        <w:rPr>
          <w:rFonts w:ascii="Times New Roman" w:eastAsia="Times New Roman" w:hAnsi="Times New Roman" w:cs="Times New Roman"/>
          <w:b/>
          <w:bCs/>
          <w:color w:val="000000"/>
          <w:sz w:val="26"/>
          <w:szCs w:val="26"/>
          <w:lang w:eastAsia="ru-RU"/>
        </w:rPr>
      </w:pP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w:t>
      </w:r>
      <w:r w:rsidRPr="00F55F73">
        <w:rPr>
          <w:rFonts w:ascii="Times New Roman" w:eastAsia="Times New Roman" w:hAnsi="Times New Roman" w:cs="Times New Roman"/>
          <w:color w:val="000000"/>
          <w:sz w:val="26"/>
          <w:szCs w:val="26"/>
          <w:lang w:eastAsia="ru-RU"/>
        </w:rPr>
        <w:tab/>
        <w:t>Порядок предоставления мер поддержки в сфере имущественных и земельных отношений на территории Ракитянского муниципального округа Белгородской области (далее — Порядок) разработан в целях поддержки граждан Российской Федерации, призванных в соответствии с Указом Президента Российской Федерации от 21 сентября 2022 года N 647 «Об объявлении частичной мобилизации в Российской Федерации» на военную службу по мобилизации в Вооруженные Силы Российской Федерации, а также иных граждан и юридических лиц, определенных в пункте 2 Порядка.</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2.</w:t>
      </w:r>
      <w:r w:rsidRPr="00F55F73">
        <w:rPr>
          <w:rFonts w:ascii="Times New Roman" w:eastAsia="Times New Roman" w:hAnsi="Times New Roman" w:cs="Times New Roman"/>
          <w:color w:val="000000"/>
          <w:sz w:val="26"/>
          <w:szCs w:val="26"/>
          <w:lang w:eastAsia="ru-RU"/>
        </w:rPr>
        <w:tab/>
        <w:t>Порядок определяет условия и процедуру предоставления физическим лицам, в том числе индивидуальным предпринимателям,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(далее — физическое лицо), а также юридическим лицам, в которых одно и то же физическое лицо является единственным учредителем (участником) юридического лица и его руководителем, следующих мер поддержки в сфере имущественных и земельных отношений на территории Белгородской области: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освобождение от уплаты арендных платежей по договорам аренды земельных участков, находящихся в муниципальной собственности Ракитянского муниципального округа Белгородской области и государственная собственность на которые не разграничена, иного имущества, находящегося в муниципальной собственности Ракитянского муниципального округа Белгородской области (далее — договоры аренды);</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возможность досрочного расторжения договоров аренды без применения штрафных санкций.</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3.</w:t>
      </w:r>
      <w:r w:rsidRPr="00F55F73">
        <w:rPr>
          <w:rFonts w:ascii="Times New Roman" w:eastAsia="Times New Roman" w:hAnsi="Times New Roman" w:cs="Times New Roman"/>
          <w:color w:val="000000"/>
          <w:sz w:val="26"/>
          <w:szCs w:val="26"/>
          <w:lang w:eastAsia="ru-RU"/>
        </w:rPr>
        <w:tab/>
        <w:t>Освобождение от уплаты арендных платежей предоставляется на период прохождения физическим лицом, указанным в пункте 2 Порядка, военной службы или оказания им добровольного содействия в выполнении задач, возложенных на Вооруженные Силы Российской Федерации, и осуществляется на следующих условиях:</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отсутствие использования арендуемого по договору аренды имущества в период прохождения физическим лицом военной службы или оказания</w:t>
      </w:r>
      <w:r w:rsidRPr="00F55F73">
        <w:rPr>
          <w:rFonts w:ascii="Times New Roman" w:eastAsia="Times New Roman" w:hAnsi="Times New Roman" w:cs="Times New Roman"/>
          <w:color w:val="000000"/>
          <w:sz w:val="24"/>
          <w:szCs w:val="20"/>
          <w:lang w:eastAsia="ru-RU"/>
        </w:rPr>
        <w:t xml:space="preserve"> </w:t>
      </w:r>
      <w:r w:rsidRPr="00F55F73">
        <w:rPr>
          <w:rFonts w:ascii="Times New Roman" w:eastAsia="Times New Roman" w:hAnsi="Times New Roman" w:cs="Times New Roman"/>
          <w:color w:val="000000"/>
          <w:sz w:val="26"/>
          <w:szCs w:val="26"/>
          <w:lang w:eastAsia="ru-RU"/>
        </w:rPr>
        <w:t>им добровольного содействия в выполнении задач, возложенных на Вооруженные Силы Российской Федерации;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представление арендодателю физическим лицом (членом его семьи, иным представителем, действующим на основании нотариально удостоверенной доверенности) заявления об освобождении от уплаты арендной платы с приложением копий документов, подтверждающих факт прохождения военной службы или оказания добровольного содействия в выполнении задач, возложенных на Вооруженные Силы Российской Федерации (форма заявления размещена на официальном сайте Администрации Ракитянского муниципального округа Белгородской области - https://rakitnoeadm.gosuslugi.ru/);</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недопущение установления дополнительных платежей, подлежащих уплате арендатором, в связи с предоставлением освобождения от уплаты арендных платежей;</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осуществление арендодателем оплаты коммунальных платежей и иных эксплуатационных платежей, связанных с арендованным имуществом, в период освобождения от уплаты арендных платежей.</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4.</w:t>
      </w:r>
      <w:r w:rsidRPr="00F55F73">
        <w:rPr>
          <w:rFonts w:ascii="Times New Roman" w:eastAsia="Times New Roman" w:hAnsi="Times New Roman" w:cs="Times New Roman"/>
          <w:color w:val="000000"/>
          <w:sz w:val="26"/>
          <w:szCs w:val="26"/>
          <w:lang w:eastAsia="ru-RU"/>
        </w:rPr>
        <w:tab/>
        <w:t>Заявление подается арендодателю по почте, а в случае, если арендодателем является Администрация Ракитянского муниципального округа Белгородской области заявление может быть подано через многофункциональный центр предоставления государственных и муниципальных услуг или в электронном виде в личном кабинете на Едином портале государственных и муниципальных услуг (функций) (при наличии технической возможности).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5.</w:t>
      </w:r>
      <w:r w:rsidRPr="00F55F73">
        <w:rPr>
          <w:rFonts w:ascii="Times New Roman" w:eastAsia="Times New Roman" w:hAnsi="Times New Roman" w:cs="Times New Roman"/>
          <w:color w:val="000000"/>
          <w:sz w:val="26"/>
          <w:szCs w:val="26"/>
          <w:lang w:eastAsia="ru-RU"/>
        </w:rPr>
        <w:tab/>
        <w:t>К заявлению прилагаются следующие документы:</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копия паспорта или иного документа, удостоверяющего личность, участника специальной военной операции и заявителя;</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документ, подтверждающий участие в специальной военной операции;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копия свидетельства о заключении брака (для супруги (cyпpyгa) участника специальной военной операции);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копия свидетельства о рождении, подтверждающего родственную связь с участником специальной военной операции (для родителей, детей участника специальной военной операции);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нотариальная доверенность (для представителя участника специальной военной операции, не относящегося к членам семьи участника специальной военной операции, имеющего право обратиться с заявлением без доверенности).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6.</w:t>
      </w:r>
      <w:r w:rsidRPr="00F55F73">
        <w:rPr>
          <w:rFonts w:ascii="Times New Roman" w:eastAsia="Times New Roman" w:hAnsi="Times New Roman" w:cs="Times New Roman"/>
          <w:color w:val="000000"/>
          <w:sz w:val="26"/>
          <w:szCs w:val="26"/>
          <w:lang w:eastAsia="ru-RU"/>
        </w:rPr>
        <w:tab/>
        <w:t xml:space="preserve">К документам, подтверждающим участие в специальной военной операции, </w:t>
      </w:r>
    </w:p>
    <w:p w:rsidR="00F55F73" w:rsidRPr="00F55F73" w:rsidRDefault="00F55F73" w:rsidP="00F55F73">
      <w:pPr>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в частности, относятся:</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федеральными органами исполнительной власти, федеральными государственными органами в утверждаемом ими порядке (постановление Правительства Российской Федерации от</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9 октября 2024 года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выписка из приказа военного комиссариата о призыве на военную службу по мобилизации в Вооруженные Силы Российской Федерации;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уведомление федерального органа исполнительной власти о заключении с лицом контракта о прохождении военной службы в соответствии с пунктом 7</w:t>
      </w:r>
    </w:p>
    <w:p w:rsidR="00F55F73" w:rsidRPr="00F55F73" w:rsidRDefault="00F55F73" w:rsidP="00F55F73">
      <w:pPr>
        <w:spacing w:after="0" w:line="240" w:lineRule="auto"/>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копия контракта, заключенного в соответствии с пунктом 7 статьи 38 Федерального закона от 28 марта 1998 года № 53-ФЗ «О воинской обязанности и военной службе»;</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кoпия (оригинал) контракта о добровольном содействии в выполнении задач, возложенных на Вооруженные Силы Российской Федерации;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запись в военном билете;</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копия контракта о прохождении военной службы гражданином в Вооруженных Силах Российской Федерации, подтверждающего даты или периоды участия гражданина в специальной военной операции;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медицинские справки и выписки из истории болезни, подтверждающие даты или периоды участия гражданина в специальной военной операции (выполнении боевых задач);</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7.</w:t>
      </w:r>
      <w:r w:rsidRPr="00F55F73">
        <w:rPr>
          <w:rFonts w:ascii="Times New Roman" w:eastAsia="Times New Roman" w:hAnsi="Times New Roman" w:cs="Times New Roman"/>
          <w:color w:val="000000"/>
          <w:sz w:val="26"/>
          <w:szCs w:val="26"/>
          <w:lang w:eastAsia="ru-RU"/>
        </w:rPr>
        <w:tab/>
        <w:t>Если арендодателем является Ракитянский муниципальный округ Белгородский округ в лице Администрации Ракитянского муниципального округа Белгородской области: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документы и сведения, указанные в абзацах 3,4,5 пункта 5, находящиеся в распоряжении органов, представляющих государственные услуги, федеральных органов исполнительной власти, иных государственных органов, органов местного самоуправления, запрашиваются в порядке межведомственного взаимодействия, если такие документы и сведения не были предоставлены заявителем;</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документы и сведения, указанные в абзацах 3,4,5 пункта 5 заявитель вправе представить самостоятельно;</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 при отсутствии сведений, указанных в абзацах 3,4,5 пункта 5, в системе межведомственного взаимодействия, предоставление указанных документов и сведений возлагается на заявителя.</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8.</w:t>
      </w:r>
      <w:r w:rsidRPr="00F55F73">
        <w:rPr>
          <w:rFonts w:ascii="Times New Roman" w:eastAsia="Times New Roman" w:hAnsi="Times New Roman" w:cs="Times New Roman"/>
          <w:color w:val="000000"/>
          <w:sz w:val="26"/>
          <w:szCs w:val="26"/>
          <w:lang w:eastAsia="ru-RU"/>
        </w:rPr>
        <w:tab/>
        <w:t>Заявление об освобождении от уплаты арендной платы рассматривается в течение 30 (тридцати) календарных дней со дня регистрации заявления.</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9.</w:t>
      </w:r>
      <w:r w:rsidRPr="00F55F73">
        <w:rPr>
          <w:rFonts w:ascii="Times New Roman" w:eastAsia="Times New Roman" w:hAnsi="Times New Roman" w:cs="Times New Roman"/>
          <w:color w:val="000000"/>
          <w:sz w:val="26"/>
          <w:szCs w:val="26"/>
          <w:lang w:eastAsia="ru-RU"/>
        </w:rPr>
        <w:tab/>
        <w:t>Дополнительное соглашение к договору аренды, предусматривающее освобождение от арендной платы, должно содержать условие о периодичности (не реже одного раза в год) подтверждения права на получение меры поддержки и прекращении предоставления меры поддержки в случае непредставления такого подтверждения.</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10.</w:t>
      </w:r>
      <w:r w:rsidRPr="00F55F73">
        <w:rPr>
          <w:rFonts w:ascii="Times New Roman" w:eastAsia="Times New Roman" w:hAnsi="Times New Roman" w:cs="Times New Roman"/>
          <w:color w:val="000000"/>
          <w:sz w:val="26"/>
          <w:szCs w:val="26"/>
          <w:lang w:eastAsia="ru-RU"/>
        </w:rPr>
        <w:tab/>
        <w:t>Расторжение договора аренды без применения штрафных санкций осуществляется на следующих условиях:</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направление арендатором (уполномоченным им лицом) арендодателю заявления о расторжении договора аренды с приложением копий документов, подтверждающих факт прохождения военной службы или оказания добровольного содействия в выполнении задач, возложенных на Вооруженные Силы Российской Федерации;</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расторжение договора аренды со дня получения арендодателем заявления о расторжении договора аренды;</w:t>
      </w:r>
    </w:p>
    <w:p w:rsidR="00F55F73" w:rsidRPr="00F55F73" w:rsidRDefault="00F55F73" w:rsidP="00F55F73">
      <w:pPr>
        <w:spacing w:after="0" w:line="240" w:lineRule="auto"/>
        <w:ind w:firstLine="708"/>
        <w:jc w:val="both"/>
        <w:rPr>
          <w:rFonts w:ascii="Times New Roman" w:eastAsia="Times New Roman" w:hAnsi="Times New Roman" w:cs="Times New Roman"/>
          <w:color w:val="000000"/>
          <w:sz w:val="24"/>
          <w:szCs w:val="20"/>
          <w:lang w:eastAsia="ru-RU"/>
        </w:rPr>
      </w:pPr>
      <w:r w:rsidRPr="00F55F73">
        <w:rPr>
          <w:rFonts w:ascii="Times New Roman" w:eastAsia="Times New Roman" w:hAnsi="Times New Roman" w:cs="Times New Roman"/>
          <w:color w:val="000000"/>
          <w:sz w:val="26"/>
          <w:szCs w:val="26"/>
          <w:lang w:eastAsia="ru-RU"/>
        </w:rPr>
        <w:t>-</w:t>
      </w:r>
      <w:r w:rsidRPr="00F55F73">
        <w:rPr>
          <w:rFonts w:ascii="Times New Roman" w:eastAsia="Times New Roman" w:hAnsi="Times New Roman" w:cs="Times New Roman"/>
          <w:color w:val="000000"/>
          <w:sz w:val="26"/>
          <w:szCs w:val="26"/>
          <w:lang w:eastAsia="ru-RU"/>
        </w:rPr>
        <w:tab/>
        <w:t>недопущение начисления штрафов, процентов за пользование чужими денежными средствами или применения иных мер ответственности в связи с расторжением договора аренды (в том числе в случаях, если такие меры предусмотрены договором аренды).</w:t>
      </w:r>
    </w:p>
    <w:p w:rsidR="00F55F73" w:rsidRPr="00F55F73" w:rsidRDefault="00F55F73" w:rsidP="00F55F73">
      <w:pPr>
        <w:spacing w:after="0" w:line="240" w:lineRule="auto"/>
        <w:rPr>
          <w:rFonts w:ascii="Times New Roman" w:eastAsia="Times New Roman" w:hAnsi="Times New Roman" w:cs="Times New Roman"/>
          <w:color w:val="000000"/>
          <w:sz w:val="26"/>
          <w:szCs w:val="26"/>
          <w:lang w:eastAsia="ru-RU"/>
        </w:rPr>
      </w:pPr>
    </w:p>
    <w:p w:rsidR="00F55F73" w:rsidRDefault="00F55F73">
      <w:pPr>
        <w:widowControl w:val="0"/>
        <w:spacing w:after="0" w:line="240" w:lineRule="auto"/>
        <w:jc w:val="both"/>
        <w:rPr>
          <w:rFonts w:ascii="Times New Roman" w:hAnsi="Times New Roman" w:cs="Times New Roman"/>
          <w:b/>
          <w:bCs/>
          <w:sz w:val="28"/>
          <w:szCs w:val="28"/>
        </w:rPr>
      </w:pPr>
    </w:p>
    <w:sectPr w:rsidR="00F55F73" w:rsidSect="002B4110">
      <w:headerReference w:type="even" r:id="rId19"/>
      <w:headerReference w:type="default" r:id="rId20"/>
      <w:pgSz w:w="11907" w:h="16840"/>
      <w:pgMar w:top="567" w:right="567" w:bottom="966"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465" w:rsidRDefault="008C7465">
      <w:pPr>
        <w:spacing w:after="0" w:line="240" w:lineRule="auto"/>
      </w:pPr>
      <w:r>
        <w:separator/>
      </w:r>
    </w:p>
  </w:endnote>
  <w:endnote w:type="continuationSeparator" w:id="0">
    <w:p w:rsidR="008C7465" w:rsidRDefault="008C74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charset w:val="00"/>
    <w:family w:val="auto"/>
    <w:pitch w:val="default"/>
    <w:sig w:usb0="00000000" w:usb1="00000000" w:usb2="00000000" w:usb3="00000000" w:csb0="00000000" w:csb1="00000000"/>
  </w:font>
  <w:font w:name="TimesNewRoman">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F73" w:rsidRDefault="00F55F7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F73" w:rsidRDefault="00F55F7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465" w:rsidRDefault="008C7465">
      <w:pPr>
        <w:spacing w:after="0" w:line="240" w:lineRule="auto"/>
      </w:pPr>
      <w:r>
        <w:separator/>
      </w:r>
    </w:p>
  </w:footnote>
  <w:footnote w:type="continuationSeparator" w:id="0">
    <w:p w:rsidR="008C7465" w:rsidRDefault="008C74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480970"/>
      <w:docPartObj>
        <w:docPartGallery w:val="Page Numbers (Top of Page)"/>
        <w:docPartUnique/>
      </w:docPartObj>
    </w:sdtPr>
    <w:sdtContent>
      <w:p w:rsidR="00F55F73" w:rsidRDefault="002B4110">
        <w:pPr>
          <w:pStyle w:val="afa"/>
          <w:jc w:val="center"/>
        </w:pPr>
        <w:r>
          <w:fldChar w:fldCharType="begin"/>
        </w:r>
        <w:r w:rsidR="00F55F73">
          <w:instrText>PAGE   \* MERGEFORMAT</w:instrText>
        </w:r>
        <w:r>
          <w:fldChar w:fldCharType="separate"/>
        </w:r>
        <w:r w:rsidR="00B46E10">
          <w:rPr>
            <w:noProof/>
          </w:rPr>
          <w:t>2</w:t>
        </w:r>
        <w:r>
          <w:fldChar w:fldCharType="end"/>
        </w:r>
      </w:p>
    </w:sdtContent>
  </w:sdt>
  <w:p w:rsidR="00F55F73" w:rsidRDefault="00F55F73">
    <w:pP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F73" w:rsidRDefault="002B4110">
    <w:pPr>
      <w:jc w:val="center"/>
    </w:pPr>
    <w:r>
      <w:fldChar w:fldCharType="begin"/>
    </w:r>
    <w:r w:rsidR="00F55F73">
      <w:instrText>PAGE \* MERGEFORMAT</w:instrText>
    </w:r>
    <w:r>
      <w:fldChar w:fldCharType="separate"/>
    </w:r>
    <w:r w:rsidR="00B46E10">
      <w:rPr>
        <w:noProof/>
      </w:rPr>
      <w:t>72</w:t>
    </w:r>
    <w:r>
      <w:fldChar w:fldCharType="end"/>
    </w:r>
  </w:p>
  <w:p w:rsidR="00F55F73" w:rsidRDefault="00F55F7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B9" w:rsidRDefault="002B4110">
    <w:pPr>
      <w:pStyle w:val="afa"/>
      <w:framePr w:wrap="around" w:vAnchor="text" w:hAnchor="margin" w:xAlign="center" w:y="1"/>
      <w:rPr>
        <w:rStyle w:val="afc"/>
      </w:rPr>
    </w:pPr>
    <w:r>
      <w:rPr>
        <w:rStyle w:val="afc"/>
      </w:rPr>
      <w:fldChar w:fldCharType="begin"/>
    </w:r>
    <w:r w:rsidR="0013303A">
      <w:rPr>
        <w:rStyle w:val="afc"/>
      </w:rPr>
      <w:instrText xml:space="preserve">PAGE  </w:instrText>
    </w:r>
    <w:r>
      <w:rPr>
        <w:rStyle w:val="afc"/>
      </w:rPr>
      <w:fldChar w:fldCharType="end"/>
    </w:r>
  </w:p>
  <w:p w:rsidR="006719B9" w:rsidRDefault="006719B9">
    <w:pPr>
      <w:pStyle w:val="a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9B9" w:rsidRDefault="002B4110">
    <w:pPr>
      <w:pStyle w:val="afa"/>
      <w:framePr w:wrap="around" w:vAnchor="text" w:hAnchor="margin" w:xAlign="center" w:y="1"/>
      <w:rPr>
        <w:rStyle w:val="afc"/>
      </w:rPr>
    </w:pPr>
    <w:r>
      <w:rPr>
        <w:rStyle w:val="afc"/>
      </w:rPr>
      <w:fldChar w:fldCharType="begin"/>
    </w:r>
    <w:r w:rsidR="0013303A">
      <w:rPr>
        <w:rStyle w:val="afc"/>
      </w:rPr>
      <w:instrText xml:space="preserve">PAGE  </w:instrText>
    </w:r>
    <w:r>
      <w:rPr>
        <w:rStyle w:val="afc"/>
      </w:rPr>
      <w:fldChar w:fldCharType="separate"/>
    </w:r>
    <w:r w:rsidR="00F55F73">
      <w:rPr>
        <w:rStyle w:val="afc"/>
        <w:noProof/>
      </w:rPr>
      <w:t>128</w:t>
    </w:r>
    <w:r>
      <w:rPr>
        <w:rStyle w:val="afc"/>
      </w:rPr>
      <w:fldChar w:fldCharType="end"/>
    </w:r>
  </w:p>
  <w:p w:rsidR="006719B9" w:rsidRDefault="006719B9">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971E2"/>
    <w:multiLevelType w:val="hybridMultilevel"/>
    <w:tmpl w:val="76540B74"/>
    <w:lvl w:ilvl="0" w:tplc="D6AE7860">
      <w:start w:val="1"/>
      <w:numFmt w:val="bullet"/>
      <w:lvlText w:val="–"/>
      <w:lvlJc w:val="left"/>
      <w:pPr>
        <w:ind w:left="709" w:hanging="360"/>
      </w:pPr>
      <w:rPr>
        <w:rFonts w:ascii="Arial" w:eastAsia="Arial" w:hAnsi="Arial" w:cs="Arial" w:hint="default"/>
      </w:rPr>
    </w:lvl>
    <w:lvl w:ilvl="1" w:tplc="5FF6CC50">
      <w:start w:val="1"/>
      <w:numFmt w:val="bullet"/>
      <w:lvlText w:val="o"/>
      <w:lvlJc w:val="left"/>
      <w:pPr>
        <w:ind w:left="1429" w:hanging="360"/>
      </w:pPr>
      <w:rPr>
        <w:rFonts w:ascii="Courier New" w:eastAsia="Courier New" w:hAnsi="Courier New" w:cs="Courier New" w:hint="default"/>
      </w:rPr>
    </w:lvl>
    <w:lvl w:ilvl="2" w:tplc="C3703A7A">
      <w:start w:val="1"/>
      <w:numFmt w:val="bullet"/>
      <w:lvlText w:val="§"/>
      <w:lvlJc w:val="left"/>
      <w:pPr>
        <w:ind w:left="2149" w:hanging="360"/>
      </w:pPr>
      <w:rPr>
        <w:rFonts w:ascii="Wingdings" w:eastAsia="Wingdings" w:hAnsi="Wingdings" w:cs="Wingdings" w:hint="default"/>
      </w:rPr>
    </w:lvl>
    <w:lvl w:ilvl="3" w:tplc="AC00FE06">
      <w:start w:val="1"/>
      <w:numFmt w:val="bullet"/>
      <w:lvlText w:val="·"/>
      <w:lvlJc w:val="left"/>
      <w:pPr>
        <w:ind w:left="2869" w:hanging="360"/>
      </w:pPr>
      <w:rPr>
        <w:rFonts w:ascii="Symbol" w:eastAsia="Symbol" w:hAnsi="Symbol" w:cs="Symbol" w:hint="default"/>
      </w:rPr>
    </w:lvl>
    <w:lvl w:ilvl="4" w:tplc="F3605328">
      <w:start w:val="1"/>
      <w:numFmt w:val="bullet"/>
      <w:lvlText w:val="o"/>
      <w:lvlJc w:val="left"/>
      <w:pPr>
        <w:ind w:left="3589" w:hanging="360"/>
      </w:pPr>
      <w:rPr>
        <w:rFonts w:ascii="Courier New" w:eastAsia="Courier New" w:hAnsi="Courier New" w:cs="Courier New" w:hint="default"/>
      </w:rPr>
    </w:lvl>
    <w:lvl w:ilvl="5" w:tplc="757ECD3A">
      <w:start w:val="1"/>
      <w:numFmt w:val="bullet"/>
      <w:lvlText w:val="§"/>
      <w:lvlJc w:val="left"/>
      <w:pPr>
        <w:ind w:left="4309" w:hanging="360"/>
      </w:pPr>
      <w:rPr>
        <w:rFonts w:ascii="Wingdings" w:eastAsia="Wingdings" w:hAnsi="Wingdings" w:cs="Wingdings" w:hint="default"/>
      </w:rPr>
    </w:lvl>
    <w:lvl w:ilvl="6" w:tplc="A47E1016">
      <w:start w:val="1"/>
      <w:numFmt w:val="bullet"/>
      <w:lvlText w:val="·"/>
      <w:lvlJc w:val="left"/>
      <w:pPr>
        <w:ind w:left="5029" w:hanging="360"/>
      </w:pPr>
      <w:rPr>
        <w:rFonts w:ascii="Symbol" w:eastAsia="Symbol" w:hAnsi="Symbol" w:cs="Symbol" w:hint="default"/>
      </w:rPr>
    </w:lvl>
    <w:lvl w:ilvl="7" w:tplc="8DE4D75A">
      <w:start w:val="1"/>
      <w:numFmt w:val="bullet"/>
      <w:lvlText w:val="o"/>
      <w:lvlJc w:val="left"/>
      <w:pPr>
        <w:ind w:left="5749" w:hanging="360"/>
      </w:pPr>
      <w:rPr>
        <w:rFonts w:ascii="Courier New" w:eastAsia="Courier New" w:hAnsi="Courier New" w:cs="Courier New" w:hint="default"/>
      </w:rPr>
    </w:lvl>
    <w:lvl w:ilvl="8" w:tplc="3E06EA3C">
      <w:start w:val="1"/>
      <w:numFmt w:val="bullet"/>
      <w:lvlText w:val="§"/>
      <w:lvlJc w:val="left"/>
      <w:pPr>
        <w:ind w:left="6469" w:hanging="360"/>
      </w:pPr>
      <w:rPr>
        <w:rFonts w:ascii="Wingdings" w:eastAsia="Wingdings" w:hAnsi="Wingdings" w:cs="Wingdings" w:hint="default"/>
      </w:rPr>
    </w:lvl>
  </w:abstractNum>
  <w:abstractNum w:abstractNumId="1">
    <w:nsid w:val="0D4D0056"/>
    <w:multiLevelType w:val="hybridMultilevel"/>
    <w:tmpl w:val="1EB211DA"/>
    <w:lvl w:ilvl="0" w:tplc="19AAFCA0">
      <w:start w:val="1"/>
      <w:numFmt w:val="decimal"/>
      <w:lvlText w:val="%1."/>
      <w:lvlJc w:val="left"/>
      <w:pPr>
        <w:ind w:left="709" w:hanging="360"/>
      </w:pPr>
    </w:lvl>
    <w:lvl w:ilvl="1" w:tplc="5128EF70">
      <w:start w:val="1"/>
      <w:numFmt w:val="lowerLetter"/>
      <w:lvlText w:val="%2."/>
      <w:lvlJc w:val="left"/>
      <w:pPr>
        <w:ind w:left="1429" w:hanging="360"/>
      </w:pPr>
    </w:lvl>
    <w:lvl w:ilvl="2" w:tplc="27BE2638">
      <w:start w:val="1"/>
      <w:numFmt w:val="lowerRoman"/>
      <w:lvlText w:val="%3."/>
      <w:lvlJc w:val="right"/>
      <w:pPr>
        <w:ind w:left="2149" w:hanging="180"/>
      </w:pPr>
    </w:lvl>
    <w:lvl w:ilvl="3" w:tplc="987A1D10">
      <w:start w:val="1"/>
      <w:numFmt w:val="decimal"/>
      <w:lvlText w:val="%4."/>
      <w:lvlJc w:val="left"/>
      <w:pPr>
        <w:ind w:left="2869" w:hanging="360"/>
      </w:pPr>
    </w:lvl>
    <w:lvl w:ilvl="4" w:tplc="4C0486EC">
      <w:start w:val="1"/>
      <w:numFmt w:val="lowerLetter"/>
      <w:lvlText w:val="%5."/>
      <w:lvlJc w:val="left"/>
      <w:pPr>
        <w:ind w:left="3589" w:hanging="360"/>
      </w:pPr>
    </w:lvl>
    <w:lvl w:ilvl="5" w:tplc="7C925378">
      <w:start w:val="1"/>
      <w:numFmt w:val="lowerRoman"/>
      <w:lvlText w:val="%6."/>
      <w:lvlJc w:val="right"/>
      <w:pPr>
        <w:ind w:left="4309" w:hanging="180"/>
      </w:pPr>
    </w:lvl>
    <w:lvl w:ilvl="6" w:tplc="88187364">
      <w:start w:val="1"/>
      <w:numFmt w:val="decimal"/>
      <w:lvlText w:val="%7."/>
      <w:lvlJc w:val="left"/>
      <w:pPr>
        <w:ind w:left="5029" w:hanging="360"/>
      </w:pPr>
    </w:lvl>
    <w:lvl w:ilvl="7" w:tplc="20AE3CCA">
      <w:start w:val="1"/>
      <w:numFmt w:val="lowerLetter"/>
      <w:lvlText w:val="%8."/>
      <w:lvlJc w:val="left"/>
      <w:pPr>
        <w:ind w:left="5749" w:hanging="360"/>
      </w:pPr>
    </w:lvl>
    <w:lvl w:ilvl="8" w:tplc="91169E1C">
      <w:start w:val="1"/>
      <w:numFmt w:val="lowerRoman"/>
      <w:lvlText w:val="%9."/>
      <w:lvlJc w:val="right"/>
      <w:pPr>
        <w:ind w:left="6469" w:hanging="180"/>
      </w:pPr>
    </w:lvl>
  </w:abstractNum>
  <w:abstractNum w:abstractNumId="2">
    <w:nsid w:val="0F5574FC"/>
    <w:multiLevelType w:val="hybridMultilevel"/>
    <w:tmpl w:val="8DEAC10E"/>
    <w:lvl w:ilvl="0" w:tplc="F13647C0">
      <w:start w:val="1"/>
      <w:numFmt w:val="bullet"/>
      <w:lvlText w:val="–"/>
      <w:lvlJc w:val="left"/>
      <w:pPr>
        <w:ind w:left="709" w:hanging="360"/>
      </w:pPr>
      <w:rPr>
        <w:rFonts w:ascii="Arial" w:eastAsia="Arial" w:hAnsi="Arial" w:cs="Arial" w:hint="default"/>
      </w:rPr>
    </w:lvl>
    <w:lvl w:ilvl="1" w:tplc="27BC9C34">
      <w:start w:val="1"/>
      <w:numFmt w:val="bullet"/>
      <w:lvlText w:val="o"/>
      <w:lvlJc w:val="left"/>
      <w:pPr>
        <w:ind w:left="1429" w:hanging="360"/>
      </w:pPr>
      <w:rPr>
        <w:rFonts w:ascii="Courier New" w:eastAsia="Courier New" w:hAnsi="Courier New" w:cs="Courier New" w:hint="default"/>
      </w:rPr>
    </w:lvl>
    <w:lvl w:ilvl="2" w:tplc="1D2433D2">
      <w:start w:val="1"/>
      <w:numFmt w:val="bullet"/>
      <w:lvlText w:val="§"/>
      <w:lvlJc w:val="left"/>
      <w:pPr>
        <w:ind w:left="2149" w:hanging="360"/>
      </w:pPr>
      <w:rPr>
        <w:rFonts w:ascii="Wingdings" w:eastAsia="Wingdings" w:hAnsi="Wingdings" w:cs="Wingdings" w:hint="default"/>
      </w:rPr>
    </w:lvl>
    <w:lvl w:ilvl="3" w:tplc="634831C8">
      <w:start w:val="1"/>
      <w:numFmt w:val="bullet"/>
      <w:lvlText w:val="·"/>
      <w:lvlJc w:val="left"/>
      <w:pPr>
        <w:ind w:left="2869" w:hanging="360"/>
      </w:pPr>
      <w:rPr>
        <w:rFonts w:ascii="Symbol" w:eastAsia="Symbol" w:hAnsi="Symbol" w:cs="Symbol" w:hint="default"/>
      </w:rPr>
    </w:lvl>
    <w:lvl w:ilvl="4" w:tplc="25F0CCEE">
      <w:start w:val="1"/>
      <w:numFmt w:val="bullet"/>
      <w:lvlText w:val="o"/>
      <w:lvlJc w:val="left"/>
      <w:pPr>
        <w:ind w:left="3589" w:hanging="360"/>
      </w:pPr>
      <w:rPr>
        <w:rFonts w:ascii="Courier New" w:eastAsia="Courier New" w:hAnsi="Courier New" w:cs="Courier New" w:hint="default"/>
      </w:rPr>
    </w:lvl>
    <w:lvl w:ilvl="5" w:tplc="691A9540">
      <w:start w:val="1"/>
      <w:numFmt w:val="bullet"/>
      <w:lvlText w:val="§"/>
      <w:lvlJc w:val="left"/>
      <w:pPr>
        <w:ind w:left="4309" w:hanging="360"/>
      </w:pPr>
      <w:rPr>
        <w:rFonts w:ascii="Wingdings" w:eastAsia="Wingdings" w:hAnsi="Wingdings" w:cs="Wingdings" w:hint="default"/>
      </w:rPr>
    </w:lvl>
    <w:lvl w:ilvl="6" w:tplc="24649584">
      <w:start w:val="1"/>
      <w:numFmt w:val="bullet"/>
      <w:lvlText w:val="·"/>
      <w:lvlJc w:val="left"/>
      <w:pPr>
        <w:ind w:left="5029" w:hanging="360"/>
      </w:pPr>
      <w:rPr>
        <w:rFonts w:ascii="Symbol" w:eastAsia="Symbol" w:hAnsi="Symbol" w:cs="Symbol" w:hint="default"/>
      </w:rPr>
    </w:lvl>
    <w:lvl w:ilvl="7" w:tplc="754A1E54">
      <w:start w:val="1"/>
      <w:numFmt w:val="bullet"/>
      <w:lvlText w:val="o"/>
      <w:lvlJc w:val="left"/>
      <w:pPr>
        <w:ind w:left="5749" w:hanging="360"/>
      </w:pPr>
      <w:rPr>
        <w:rFonts w:ascii="Courier New" w:eastAsia="Courier New" w:hAnsi="Courier New" w:cs="Courier New" w:hint="default"/>
      </w:rPr>
    </w:lvl>
    <w:lvl w:ilvl="8" w:tplc="00CE1C16">
      <w:start w:val="1"/>
      <w:numFmt w:val="bullet"/>
      <w:lvlText w:val="§"/>
      <w:lvlJc w:val="left"/>
      <w:pPr>
        <w:ind w:left="6469" w:hanging="360"/>
      </w:pPr>
      <w:rPr>
        <w:rFonts w:ascii="Wingdings" w:eastAsia="Wingdings" w:hAnsi="Wingdings" w:cs="Wingdings" w:hint="default"/>
      </w:rPr>
    </w:lvl>
  </w:abstractNum>
  <w:abstractNum w:abstractNumId="3">
    <w:nsid w:val="0FE14BEC"/>
    <w:multiLevelType w:val="hybridMultilevel"/>
    <w:tmpl w:val="D8A4931E"/>
    <w:lvl w:ilvl="0" w:tplc="4B8CC7A4">
      <w:start w:val="1"/>
      <w:numFmt w:val="decimal"/>
      <w:lvlText w:val="%1."/>
      <w:lvlJc w:val="left"/>
      <w:pPr>
        <w:ind w:left="709" w:hanging="360"/>
      </w:pPr>
    </w:lvl>
    <w:lvl w:ilvl="1" w:tplc="999EBDB0">
      <w:start w:val="1"/>
      <w:numFmt w:val="lowerLetter"/>
      <w:lvlText w:val="%2."/>
      <w:lvlJc w:val="left"/>
      <w:pPr>
        <w:ind w:left="1429" w:hanging="360"/>
      </w:pPr>
    </w:lvl>
    <w:lvl w:ilvl="2" w:tplc="7A1E401A">
      <w:start w:val="1"/>
      <w:numFmt w:val="lowerRoman"/>
      <w:lvlText w:val="%3."/>
      <w:lvlJc w:val="right"/>
      <w:pPr>
        <w:ind w:left="2149" w:hanging="180"/>
      </w:pPr>
    </w:lvl>
    <w:lvl w:ilvl="3" w:tplc="76868EE6">
      <w:start w:val="1"/>
      <w:numFmt w:val="decimal"/>
      <w:lvlText w:val="%4."/>
      <w:lvlJc w:val="left"/>
      <w:pPr>
        <w:ind w:left="2869" w:hanging="360"/>
      </w:pPr>
    </w:lvl>
    <w:lvl w:ilvl="4" w:tplc="A000C378">
      <w:start w:val="1"/>
      <w:numFmt w:val="lowerLetter"/>
      <w:lvlText w:val="%5."/>
      <w:lvlJc w:val="left"/>
      <w:pPr>
        <w:ind w:left="3589" w:hanging="360"/>
      </w:pPr>
    </w:lvl>
    <w:lvl w:ilvl="5" w:tplc="732A9F60">
      <w:start w:val="1"/>
      <w:numFmt w:val="lowerRoman"/>
      <w:lvlText w:val="%6."/>
      <w:lvlJc w:val="right"/>
      <w:pPr>
        <w:ind w:left="4309" w:hanging="180"/>
      </w:pPr>
    </w:lvl>
    <w:lvl w:ilvl="6" w:tplc="ABD82AE2">
      <w:start w:val="1"/>
      <w:numFmt w:val="decimal"/>
      <w:lvlText w:val="%7."/>
      <w:lvlJc w:val="left"/>
      <w:pPr>
        <w:ind w:left="5029" w:hanging="360"/>
      </w:pPr>
    </w:lvl>
    <w:lvl w:ilvl="7" w:tplc="A8F4199A">
      <w:start w:val="1"/>
      <w:numFmt w:val="lowerLetter"/>
      <w:lvlText w:val="%8."/>
      <w:lvlJc w:val="left"/>
      <w:pPr>
        <w:ind w:left="5749" w:hanging="360"/>
      </w:pPr>
    </w:lvl>
    <w:lvl w:ilvl="8" w:tplc="A6E2A612">
      <w:start w:val="1"/>
      <w:numFmt w:val="lowerRoman"/>
      <w:lvlText w:val="%9."/>
      <w:lvlJc w:val="right"/>
      <w:pPr>
        <w:ind w:left="6469" w:hanging="180"/>
      </w:pPr>
    </w:lvl>
  </w:abstractNum>
  <w:abstractNum w:abstractNumId="4">
    <w:nsid w:val="10F249D8"/>
    <w:multiLevelType w:val="hybridMultilevel"/>
    <w:tmpl w:val="60BC7F7C"/>
    <w:lvl w:ilvl="0" w:tplc="5C6AEA40">
      <w:start w:val="1"/>
      <w:numFmt w:val="bullet"/>
      <w:lvlText w:val="–"/>
      <w:lvlJc w:val="left"/>
      <w:pPr>
        <w:tabs>
          <w:tab w:val="left" w:pos="0"/>
        </w:tabs>
        <w:ind w:left="1418" w:hanging="360"/>
      </w:pPr>
      <w:rPr>
        <w:rFonts w:ascii="Arial" w:hAnsi="Arial"/>
      </w:rPr>
    </w:lvl>
    <w:lvl w:ilvl="1" w:tplc="1C56534E">
      <w:start w:val="1"/>
      <w:numFmt w:val="bullet"/>
      <w:lvlText w:val="o"/>
      <w:lvlJc w:val="left"/>
      <w:pPr>
        <w:tabs>
          <w:tab w:val="left" w:pos="0"/>
        </w:tabs>
        <w:ind w:left="2138" w:hanging="360"/>
      </w:pPr>
      <w:rPr>
        <w:rFonts w:ascii="Courier New" w:hAnsi="Courier New"/>
      </w:rPr>
    </w:lvl>
    <w:lvl w:ilvl="2" w:tplc="313AD700">
      <w:start w:val="1"/>
      <w:numFmt w:val="bullet"/>
      <w:lvlText w:val="§"/>
      <w:lvlJc w:val="left"/>
      <w:pPr>
        <w:tabs>
          <w:tab w:val="left" w:pos="0"/>
        </w:tabs>
        <w:ind w:left="2858" w:hanging="360"/>
      </w:pPr>
      <w:rPr>
        <w:rFonts w:ascii="Wingdings" w:hAnsi="Wingdings"/>
      </w:rPr>
    </w:lvl>
    <w:lvl w:ilvl="3" w:tplc="D132ED86">
      <w:start w:val="1"/>
      <w:numFmt w:val="bullet"/>
      <w:lvlText w:val="·"/>
      <w:lvlJc w:val="left"/>
      <w:pPr>
        <w:tabs>
          <w:tab w:val="left" w:pos="0"/>
        </w:tabs>
        <w:ind w:left="3578" w:hanging="360"/>
      </w:pPr>
      <w:rPr>
        <w:rFonts w:ascii="Symbol" w:hAnsi="Symbol"/>
      </w:rPr>
    </w:lvl>
    <w:lvl w:ilvl="4" w:tplc="F1F02B6A">
      <w:start w:val="1"/>
      <w:numFmt w:val="bullet"/>
      <w:lvlText w:val="o"/>
      <w:lvlJc w:val="left"/>
      <w:pPr>
        <w:tabs>
          <w:tab w:val="left" w:pos="0"/>
        </w:tabs>
        <w:ind w:left="4298" w:hanging="360"/>
      </w:pPr>
      <w:rPr>
        <w:rFonts w:ascii="Courier New" w:hAnsi="Courier New"/>
      </w:rPr>
    </w:lvl>
    <w:lvl w:ilvl="5" w:tplc="0302C08C">
      <w:start w:val="1"/>
      <w:numFmt w:val="bullet"/>
      <w:lvlText w:val="§"/>
      <w:lvlJc w:val="left"/>
      <w:pPr>
        <w:tabs>
          <w:tab w:val="left" w:pos="0"/>
        </w:tabs>
        <w:ind w:left="5018" w:hanging="360"/>
      </w:pPr>
      <w:rPr>
        <w:rFonts w:ascii="Wingdings" w:hAnsi="Wingdings"/>
      </w:rPr>
    </w:lvl>
    <w:lvl w:ilvl="6" w:tplc="7062D608">
      <w:start w:val="1"/>
      <w:numFmt w:val="bullet"/>
      <w:lvlText w:val="·"/>
      <w:lvlJc w:val="left"/>
      <w:pPr>
        <w:tabs>
          <w:tab w:val="left" w:pos="0"/>
        </w:tabs>
        <w:ind w:left="5738" w:hanging="360"/>
      </w:pPr>
      <w:rPr>
        <w:rFonts w:ascii="Symbol" w:hAnsi="Symbol"/>
      </w:rPr>
    </w:lvl>
    <w:lvl w:ilvl="7" w:tplc="984E68C0">
      <w:start w:val="1"/>
      <w:numFmt w:val="bullet"/>
      <w:lvlText w:val="o"/>
      <w:lvlJc w:val="left"/>
      <w:pPr>
        <w:tabs>
          <w:tab w:val="left" w:pos="0"/>
        </w:tabs>
        <w:ind w:left="6458" w:hanging="360"/>
      </w:pPr>
      <w:rPr>
        <w:rFonts w:ascii="Courier New" w:hAnsi="Courier New"/>
      </w:rPr>
    </w:lvl>
    <w:lvl w:ilvl="8" w:tplc="0B5AF200">
      <w:start w:val="1"/>
      <w:numFmt w:val="bullet"/>
      <w:lvlText w:val="§"/>
      <w:lvlJc w:val="left"/>
      <w:pPr>
        <w:tabs>
          <w:tab w:val="left" w:pos="0"/>
        </w:tabs>
        <w:ind w:left="7178" w:hanging="360"/>
      </w:pPr>
      <w:rPr>
        <w:rFonts w:ascii="Wingdings" w:hAnsi="Wingdings"/>
      </w:rPr>
    </w:lvl>
  </w:abstractNum>
  <w:abstractNum w:abstractNumId="5">
    <w:nsid w:val="11774216"/>
    <w:multiLevelType w:val="hybridMultilevel"/>
    <w:tmpl w:val="0BB814EE"/>
    <w:lvl w:ilvl="0" w:tplc="67B2AF2C">
      <w:start w:val="1"/>
      <w:numFmt w:val="decimal"/>
      <w:lvlText w:val="%1."/>
      <w:lvlJc w:val="left"/>
      <w:pPr>
        <w:ind w:left="709" w:hanging="360"/>
      </w:pPr>
    </w:lvl>
    <w:lvl w:ilvl="1" w:tplc="BCAA7FAA">
      <w:start w:val="1"/>
      <w:numFmt w:val="lowerLetter"/>
      <w:lvlText w:val="%2."/>
      <w:lvlJc w:val="left"/>
      <w:pPr>
        <w:ind w:left="1429" w:hanging="360"/>
      </w:pPr>
    </w:lvl>
    <w:lvl w:ilvl="2" w:tplc="FB929712">
      <w:start w:val="1"/>
      <w:numFmt w:val="lowerRoman"/>
      <w:lvlText w:val="%3."/>
      <w:lvlJc w:val="right"/>
      <w:pPr>
        <w:ind w:left="2149" w:hanging="180"/>
      </w:pPr>
    </w:lvl>
    <w:lvl w:ilvl="3" w:tplc="2D8E24EA">
      <w:start w:val="1"/>
      <w:numFmt w:val="decimal"/>
      <w:lvlText w:val="%4."/>
      <w:lvlJc w:val="left"/>
      <w:pPr>
        <w:ind w:left="2869" w:hanging="360"/>
      </w:pPr>
    </w:lvl>
    <w:lvl w:ilvl="4" w:tplc="AA786B7C">
      <w:start w:val="1"/>
      <w:numFmt w:val="lowerLetter"/>
      <w:lvlText w:val="%5."/>
      <w:lvlJc w:val="left"/>
      <w:pPr>
        <w:ind w:left="3589" w:hanging="360"/>
      </w:pPr>
    </w:lvl>
    <w:lvl w:ilvl="5" w:tplc="D11802D2">
      <w:start w:val="1"/>
      <w:numFmt w:val="lowerRoman"/>
      <w:lvlText w:val="%6."/>
      <w:lvlJc w:val="right"/>
      <w:pPr>
        <w:ind w:left="4309" w:hanging="180"/>
      </w:pPr>
    </w:lvl>
    <w:lvl w:ilvl="6" w:tplc="AFA832AE">
      <w:start w:val="1"/>
      <w:numFmt w:val="decimal"/>
      <w:lvlText w:val="%7."/>
      <w:lvlJc w:val="left"/>
      <w:pPr>
        <w:ind w:left="5029" w:hanging="360"/>
      </w:pPr>
    </w:lvl>
    <w:lvl w:ilvl="7" w:tplc="977CE014">
      <w:start w:val="1"/>
      <w:numFmt w:val="lowerLetter"/>
      <w:lvlText w:val="%8."/>
      <w:lvlJc w:val="left"/>
      <w:pPr>
        <w:ind w:left="5749" w:hanging="360"/>
      </w:pPr>
    </w:lvl>
    <w:lvl w:ilvl="8" w:tplc="FB1C0FA0">
      <w:start w:val="1"/>
      <w:numFmt w:val="lowerRoman"/>
      <w:lvlText w:val="%9."/>
      <w:lvlJc w:val="right"/>
      <w:pPr>
        <w:ind w:left="6469" w:hanging="180"/>
      </w:pPr>
    </w:lvl>
  </w:abstractNum>
  <w:abstractNum w:abstractNumId="6">
    <w:nsid w:val="1B8457A1"/>
    <w:multiLevelType w:val="hybridMultilevel"/>
    <w:tmpl w:val="F4422F36"/>
    <w:lvl w:ilvl="0" w:tplc="7F5EAB82">
      <w:start w:val="1"/>
      <w:numFmt w:val="bullet"/>
      <w:lvlText w:val="–"/>
      <w:lvlJc w:val="left"/>
      <w:pPr>
        <w:ind w:left="720" w:hanging="360"/>
      </w:pPr>
      <w:rPr>
        <w:rFonts w:ascii="Arial" w:hAnsi="Arial"/>
      </w:rPr>
    </w:lvl>
    <w:lvl w:ilvl="1" w:tplc="0450F14E">
      <w:start w:val="1"/>
      <w:numFmt w:val="bullet"/>
      <w:lvlText w:val="o"/>
      <w:lvlJc w:val="left"/>
      <w:pPr>
        <w:ind w:left="1440" w:hanging="360"/>
      </w:pPr>
      <w:rPr>
        <w:rFonts w:ascii="Courier New" w:hAnsi="Courier New"/>
      </w:rPr>
    </w:lvl>
    <w:lvl w:ilvl="2" w:tplc="E0885E2A">
      <w:start w:val="1"/>
      <w:numFmt w:val="bullet"/>
      <w:lvlText w:val="§"/>
      <w:lvlJc w:val="left"/>
      <w:pPr>
        <w:ind w:left="2160" w:hanging="360"/>
      </w:pPr>
      <w:rPr>
        <w:rFonts w:ascii="Wingdings" w:hAnsi="Wingdings"/>
      </w:rPr>
    </w:lvl>
    <w:lvl w:ilvl="3" w:tplc="D4FC5E2E">
      <w:start w:val="1"/>
      <w:numFmt w:val="bullet"/>
      <w:lvlText w:val="·"/>
      <w:lvlJc w:val="left"/>
      <w:pPr>
        <w:ind w:left="2880" w:hanging="360"/>
      </w:pPr>
      <w:rPr>
        <w:rFonts w:ascii="Symbol" w:hAnsi="Symbol"/>
      </w:rPr>
    </w:lvl>
    <w:lvl w:ilvl="4" w:tplc="5DDC3EDA">
      <w:start w:val="1"/>
      <w:numFmt w:val="bullet"/>
      <w:lvlText w:val="o"/>
      <w:lvlJc w:val="left"/>
      <w:pPr>
        <w:ind w:left="3600" w:hanging="360"/>
      </w:pPr>
      <w:rPr>
        <w:rFonts w:ascii="Courier New" w:hAnsi="Courier New"/>
      </w:rPr>
    </w:lvl>
    <w:lvl w:ilvl="5" w:tplc="7A347A3C">
      <w:start w:val="1"/>
      <w:numFmt w:val="bullet"/>
      <w:lvlText w:val="§"/>
      <w:lvlJc w:val="left"/>
      <w:pPr>
        <w:ind w:left="4320" w:hanging="360"/>
      </w:pPr>
      <w:rPr>
        <w:rFonts w:ascii="Wingdings" w:hAnsi="Wingdings"/>
      </w:rPr>
    </w:lvl>
    <w:lvl w:ilvl="6" w:tplc="D8164416">
      <w:start w:val="1"/>
      <w:numFmt w:val="bullet"/>
      <w:lvlText w:val="·"/>
      <w:lvlJc w:val="left"/>
      <w:pPr>
        <w:ind w:left="5040" w:hanging="360"/>
      </w:pPr>
      <w:rPr>
        <w:rFonts w:ascii="Symbol" w:hAnsi="Symbol"/>
      </w:rPr>
    </w:lvl>
    <w:lvl w:ilvl="7" w:tplc="5ABC3BB8">
      <w:start w:val="1"/>
      <w:numFmt w:val="bullet"/>
      <w:lvlText w:val="o"/>
      <w:lvlJc w:val="left"/>
      <w:pPr>
        <w:ind w:left="5760" w:hanging="360"/>
      </w:pPr>
      <w:rPr>
        <w:rFonts w:ascii="Courier New" w:hAnsi="Courier New"/>
      </w:rPr>
    </w:lvl>
    <w:lvl w:ilvl="8" w:tplc="4FBEC366">
      <w:start w:val="1"/>
      <w:numFmt w:val="bullet"/>
      <w:lvlText w:val="§"/>
      <w:lvlJc w:val="left"/>
      <w:pPr>
        <w:ind w:left="6480" w:hanging="360"/>
      </w:pPr>
      <w:rPr>
        <w:rFonts w:ascii="Wingdings" w:hAnsi="Wingdings"/>
      </w:rPr>
    </w:lvl>
  </w:abstractNum>
  <w:abstractNum w:abstractNumId="7">
    <w:nsid w:val="1CC7272A"/>
    <w:multiLevelType w:val="hybridMultilevel"/>
    <w:tmpl w:val="4CBC2260"/>
    <w:lvl w:ilvl="0" w:tplc="167AB47A">
      <w:start w:val="7"/>
      <w:numFmt w:val="decimal"/>
      <w:lvlText w:val="%1."/>
      <w:lvlJc w:val="left"/>
      <w:pPr>
        <w:ind w:left="0" w:hanging="360"/>
      </w:pPr>
    </w:lvl>
    <w:lvl w:ilvl="1" w:tplc="633C56EA">
      <w:start w:val="1"/>
      <w:numFmt w:val="lowerLetter"/>
      <w:lvlText w:val="%2."/>
      <w:lvlJc w:val="left"/>
      <w:pPr>
        <w:ind w:left="720" w:hanging="360"/>
      </w:pPr>
    </w:lvl>
    <w:lvl w:ilvl="2" w:tplc="A4B424E2">
      <w:start w:val="1"/>
      <w:numFmt w:val="lowerRoman"/>
      <w:lvlText w:val="%3."/>
      <w:lvlJc w:val="right"/>
      <w:pPr>
        <w:ind w:left="1440" w:hanging="180"/>
      </w:pPr>
    </w:lvl>
    <w:lvl w:ilvl="3" w:tplc="3B266E3A">
      <w:start w:val="1"/>
      <w:numFmt w:val="decimal"/>
      <w:lvlText w:val="%4."/>
      <w:lvlJc w:val="left"/>
      <w:pPr>
        <w:ind w:left="2160" w:hanging="360"/>
      </w:pPr>
    </w:lvl>
    <w:lvl w:ilvl="4" w:tplc="2DB02EC2">
      <w:start w:val="1"/>
      <w:numFmt w:val="lowerLetter"/>
      <w:lvlText w:val="%5."/>
      <w:lvlJc w:val="left"/>
      <w:pPr>
        <w:ind w:left="2880" w:hanging="360"/>
      </w:pPr>
    </w:lvl>
    <w:lvl w:ilvl="5" w:tplc="1742ABEA">
      <w:start w:val="1"/>
      <w:numFmt w:val="lowerRoman"/>
      <w:lvlText w:val="%6."/>
      <w:lvlJc w:val="right"/>
      <w:pPr>
        <w:ind w:left="3600" w:hanging="180"/>
      </w:pPr>
    </w:lvl>
    <w:lvl w:ilvl="6" w:tplc="AFC21A7A">
      <w:start w:val="1"/>
      <w:numFmt w:val="decimal"/>
      <w:lvlText w:val="%7."/>
      <w:lvlJc w:val="left"/>
      <w:pPr>
        <w:ind w:left="4320" w:hanging="360"/>
      </w:pPr>
    </w:lvl>
    <w:lvl w:ilvl="7" w:tplc="3C607B4C">
      <w:start w:val="1"/>
      <w:numFmt w:val="lowerLetter"/>
      <w:lvlText w:val="%8."/>
      <w:lvlJc w:val="left"/>
      <w:pPr>
        <w:ind w:left="5040" w:hanging="360"/>
      </w:pPr>
    </w:lvl>
    <w:lvl w:ilvl="8" w:tplc="6DDCFF4A">
      <w:start w:val="1"/>
      <w:numFmt w:val="lowerRoman"/>
      <w:lvlText w:val="%9."/>
      <w:lvlJc w:val="right"/>
      <w:pPr>
        <w:ind w:left="5760" w:hanging="180"/>
      </w:pPr>
    </w:lvl>
  </w:abstractNum>
  <w:abstractNum w:abstractNumId="8">
    <w:nsid w:val="25D64EF8"/>
    <w:multiLevelType w:val="hybridMultilevel"/>
    <w:tmpl w:val="9768E9DA"/>
    <w:lvl w:ilvl="0" w:tplc="16CABD08">
      <w:start w:val="1"/>
      <w:numFmt w:val="decimal"/>
      <w:lvlText w:val="%1."/>
      <w:lvlJc w:val="left"/>
      <w:pPr>
        <w:ind w:left="1080" w:hanging="360"/>
      </w:pPr>
    </w:lvl>
    <w:lvl w:ilvl="1" w:tplc="6CE88BBA">
      <w:start w:val="1"/>
      <w:numFmt w:val="lowerLetter"/>
      <w:lvlText w:val="%2."/>
      <w:lvlJc w:val="left"/>
      <w:pPr>
        <w:ind w:left="1800" w:hanging="360"/>
      </w:pPr>
    </w:lvl>
    <w:lvl w:ilvl="2" w:tplc="D6D433FE">
      <w:start w:val="1"/>
      <w:numFmt w:val="lowerRoman"/>
      <w:lvlText w:val="%3."/>
      <w:lvlJc w:val="right"/>
      <w:pPr>
        <w:ind w:left="2520" w:hanging="180"/>
      </w:pPr>
    </w:lvl>
    <w:lvl w:ilvl="3" w:tplc="19BC993A">
      <w:start w:val="1"/>
      <w:numFmt w:val="decimal"/>
      <w:lvlText w:val="%4."/>
      <w:lvlJc w:val="left"/>
      <w:pPr>
        <w:ind w:left="3240" w:hanging="360"/>
      </w:pPr>
    </w:lvl>
    <w:lvl w:ilvl="4" w:tplc="ED36E428">
      <w:start w:val="1"/>
      <w:numFmt w:val="lowerLetter"/>
      <w:lvlText w:val="%5."/>
      <w:lvlJc w:val="left"/>
      <w:pPr>
        <w:ind w:left="3960" w:hanging="360"/>
      </w:pPr>
    </w:lvl>
    <w:lvl w:ilvl="5" w:tplc="8482FB46">
      <w:start w:val="1"/>
      <w:numFmt w:val="lowerRoman"/>
      <w:lvlText w:val="%6."/>
      <w:lvlJc w:val="right"/>
      <w:pPr>
        <w:ind w:left="4680" w:hanging="180"/>
      </w:pPr>
    </w:lvl>
    <w:lvl w:ilvl="6" w:tplc="461AE57A">
      <w:start w:val="1"/>
      <w:numFmt w:val="decimal"/>
      <w:lvlText w:val="%7."/>
      <w:lvlJc w:val="left"/>
      <w:pPr>
        <w:ind w:left="5400" w:hanging="360"/>
      </w:pPr>
    </w:lvl>
    <w:lvl w:ilvl="7" w:tplc="3E1E6A40">
      <w:start w:val="1"/>
      <w:numFmt w:val="lowerLetter"/>
      <w:lvlText w:val="%8."/>
      <w:lvlJc w:val="left"/>
      <w:pPr>
        <w:ind w:left="6120" w:hanging="360"/>
      </w:pPr>
    </w:lvl>
    <w:lvl w:ilvl="8" w:tplc="922C14B0">
      <w:start w:val="1"/>
      <w:numFmt w:val="lowerRoman"/>
      <w:lvlText w:val="%9."/>
      <w:lvlJc w:val="right"/>
      <w:pPr>
        <w:ind w:left="6840" w:hanging="180"/>
      </w:pPr>
    </w:lvl>
  </w:abstractNum>
  <w:abstractNum w:abstractNumId="9">
    <w:nsid w:val="311E18CB"/>
    <w:multiLevelType w:val="hybridMultilevel"/>
    <w:tmpl w:val="9D703D34"/>
    <w:lvl w:ilvl="0" w:tplc="4718C62C">
      <w:start w:val="1"/>
      <w:numFmt w:val="decimal"/>
      <w:lvlText w:val="%1."/>
      <w:lvlJc w:val="left"/>
      <w:pPr>
        <w:ind w:left="104" w:hanging="280"/>
      </w:pPr>
      <w:rPr>
        <w:rFonts w:ascii="Times New Roman" w:hAnsi="Times New Roman"/>
        <w:b w:val="0"/>
        <w:sz w:val="28"/>
      </w:rPr>
    </w:lvl>
    <w:lvl w:ilvl="1" w:tplc="14E4AFA4">
      <w:start w:val="1"/>
      <w:numFmt w:val="bullet"/>
      <w:lvlText w:val="•"/>
      <w:lvlJc w:val="left"/>
      <w:pPr>
        <w:ind w:left="1078" w:hanging="280"/>
      </w:pPr>
    </w:lvl>
    <w:lvl w:ilvl="2" w:tplc="D80A8D7C">
      <w:start w:val="1"/>
      <w:numFmt w:val="bullet"/>
      <w:lvlText w:val="•"/>
      <w:lvlJc w:val="left"/>
      <w:pPr>
        <w:ind w:left="2052" w:hanging="280"/>
      </w:pPr>
    </w:lvl>
    <w:lvl w:ilvl="3" w:tplc="6D141790">
      <w:start w:val="1"/>
      <w:numFmt w:val="bullet"/>
      <w:lvlText w:val="•"/>
      <w:lvlJc w:val="left"/>
      <w:pPr>
        <w:ind w:left="3026" w:hanging="280"/>
      </w:pPr>
    </w:lvl>
    <w:lvl w:ilvl="4" w:tplc="2EDC3E2E">
      <w:start w:val="1"/>
      <w:numFmt w:val="bullet"/>
      <w:lvlText w:val="•"/>
      <w:lvlJc w:val="left"/>
      <w:pPr>
        <w:ind w:left="4000" w:hanging="280"/>
      </w:pPr>
    </w:lvl>
    <w:lvl w:ilvl="5" w:tplc="CF5448EA">
      <w:start w:val="1"/>
      <w:numFmt w:val="bullet"/>
      <w:lvlText w:val="•"/>
      <w:lvlJc w:val="left"/>
      <w:pPr>
        <w:ind w:left="4975" w:hanging="280"/>
      </w:pPr>
    </w:lvl>
    <w:lvl w:ilvl="6" w:tplc="B338E7D6">
      <w:start w:val="1"/>
      <w:numFmt w:val="bullet"/>
      <w:lvlText w:val="•"/>
      <w:lvlJc w:val="left"/>
      <w:pPr>
        <w:ind w:left="5949" w:hanging="280"/>
      </w:pPr>
    </w:lvl>
    <w:lvl w:ilvl="7" w:tplc="838E8442">
      <w:start w:val="1"/>
      <w:numFmt w:val="bullet"/>
      <w:lvlText w:val="•"/>
      <w:lvlJc w:val="left"/>
      <w:pPr>
        <w:ind w:left="6923" w:hanging="280"/>
      </w:pPr>
    </w:lvl>
    <w:lvl w:ilvl="8" w:tplc="4EF4538A">
      <w:start w:val="1"/>
      <w:numFmt w:val="bullet"/>
      <w:lvlText w:val="•"/>
      <w:lvlJc w:val="left"/>
      <w:pPr>
        <w:ind w:left="7897" w:hanging="280"/>
      </w:pPr>
    </w:lvl>
  </w:abstractNum>
  <w:abstractNum w:abstractNumId="10">
    <w:nsid w:val="35CF0519"/>
    <w:multiLevelType w:val="hybridMultilevel"/>
    <w:tmpl w:val="7546A43E"/>
    <w:lvl w:ilvl="0" w:tplc="7478B1BA">
      <w:start w:val="1"/>
      <w:numFmt w:val="decimal"/>
      <w:lvlText w:val="6.%1."/>
      <w:lvlJc w:val="left"/>
      <w:pPr>
        <w:tabs>
          <w:tab w:val="left" w:pos="0"/>
        </w:tabs>
        <w:ind w:left="0" w:firstLine="0"/>
      </w:pPr>
      <w:rPr>
        <w:rFonts w:ascii="Times New Roman" w:hAnsi="Times New Roman"/>
        <w:b w:val="0"/>
        <w:i w:val="0"/>
        <w:caps w:val="0"/>
        <w:smallCaps w:val="0"/>
        <w:strike w:val="0"/>
        <w:color w:val="000000"/>
        <w:spacing w:val="0"/>
        <w:sz w:val="26"/>
        <w:u w:val="none"/>
      </w:rPr>
    </w:lvl>
    <w:lvl w:ilvl="1" w:tplc="CE9A900E">
      <w:start w:val="1"/>
      <w:numFmt w:val="bullet"/>
      <w:lvlText w:val="o"/>
      <w:lvlJc w:val="left"/>
      <w:pPr>
        <w:tabs>
          <w:tab w:val="left" w:pos="0"/>
        </w:tabs>
        <w:ind w:left="1440" w:hanging="360"/>
      </w:pPr>
      <w:rPr>
        <w:rFonts w:ascii="Courier New" w:hAnsi="Courier New"/>
      </w:rPr>
    </w:lvl>
    <w:lvl w:ilvl="2" w:tplc="CCAA2B5E">
      <w:start w:val="1"/>
      <w:numFmt w:val="bullet"/>
      <w:lvlText w:val="§"/>
      <w:lvlJc w:val="left"/>
      <w:pPr>
        <w:tabs>
          <w:tab w:val="left" w:pos="0"/>
        </w:tabs>
        <w:ind w:left="2160" w:hanging="360"/>
      </w:pPr>
      <w:rPr>
        <w:rFonts w:ascii="Wingdings" w:hAnsi="Wingdings"/>
      </w:rPr>
    </w:lvl>
    <w:lvl w:ilvl="3" w:tplc="03D8E664">
      <w:start w:val="1"/>
      <w:numFmt w:val="bullet"/>
      <w:lvlText w:val="·"/>
      <w:lvlJc w:val="left"/>
      <w:pPr>
        <w:tabs>
          <w:tab w:val="left" w:pos="0"/>
        </w:tabs>
        <w:ind w:left="2880" w:hanging="360"/>
      </w:pPr>
      <w:rPr>
        <w:rFonts w:ascii="Symbol" w:hAnsi="Symbol"/>
      </w:rPr>
    </w:lvl>
    <w:lvl w:ilvl="4" w:tplc="32124F12">
      <w:start w:val="1"/>
      <w:numFmt w:val="bullet"/>
      <w:lvlText w:val="o"/>
      <w:lvlJc w:val="left"/>
      <w:pPr>
        <w:tabs>
          <w:tab w:val="left" w:pos="0"/>
        </w:tabs>
        <w:ind w:left="3600" w:hanging="360"/>
      </w:pPr>
      <w:rPr>
        <w:rFonts w:ascii="Courier New" w:hAnsi="Courier New"/>
      </w:rPr>
    </w:lvl>
    <w:lvl w:ilvl="5" w:tplc="B99C347A">
      <w:start w:val="1"/>
      <w:numFmt w:val="bullet"/>
      <w:lvlText w:val="§"/>
      <w:lvlJc w:val="left"/>
      <w:pPr>
        <w:tabs>
          <w:tab w:val="left" w:pos="0"/>
        </w:tabs>
        <w:ind w:left="4320" w:hanging="360"/>
      </w:pPr>
      <w:rPr>
        <w:rFonts w:ascii="Wingdings" w:hAnsi="Wingdings"/>
      </w:rPr>
    </w:lvl>
    <w:lvl w:ilvl="6" w:tplc="AC688DA2">
      <w:start w:val="1"/>
      <w:numFmt w:val="bullet"/>
      <w:lvlText w:val="·"/>
      <w:lvlJc w:val="left"/>
      <w:pPr>
        <w:tabs>
          <w:tab w:val="left" w:pos="0"/>
        </w:tabs>
        <w:ind w:left="5040" w:hanging="360"/>
      </w:pPr>
      <w:rPr>
        <w:rFonts w:ascii="Symbol" w:hAnsi="Symbol"/>
      </w:rPr>
    </w:lvl>
    <w:lvl w:ilvl="7" w:tplc="15523678">
      <w:start w:val="1"/>
      <w:numFmt w:val="bullet"/>
      <w:lvlText w:val="o"/>
      <w:lvlJc w:val="left"/>
      <w:pPr>
        <w:tabs>
          <w:tab w:val="left" w:pos="0"/>
        </w:tabs>
        <w:ind w:left="5760" w:hanging="360"/>
      </w:pPr>
      <w:rPr>
        <w:rFonts w:ascii="Courier New" w:hAnsi="Courier New"/>
      </w:rPr>
    </w:lvl>
    <w:lvl w:ilvl="8" w:tplc="1E867518">
      <w:start w:val="1"/>
      <w:numFmt w:val="bullet"/>
      <w:lvlText w:val="§"/>
      <w:lvlJc w:val="left"/>
      <w:pPr>
        <w:tabs>
          <w:tab w:val="left" w:pos="0"/>
        </w:tabs>
        <w:ind w:left="6480" w:hanging="360"/>
      </w:pPr>
      <w:rPr>
        <w:rFonts w:ascii="Wingdings" w:hAnsi="Wingdings"/>
      </w:rPr>
    </w:lvl>
  </w:abstractNum>
  <w:abstractNum w:abstractNumId="11">
    <w:nsid w:val="35E85350"/>
    <w:multiLevelType w:val="hybridMultilevel"/>
    <w:tmpl w:val="B4325FE8"/>
    <w:lvl w:ilvl="0" w:tplc="C64E154A">
      <w:start w:val="1"/>
      <w:numFmt w:val="bullet"/>
      <w:lvlText w:val="–"/>
      <w:lvlJc w:val="left"/>
      <w:pPr>
        <w:ind w:left="1417" w:hanging="360"/>
      </w:pPr>
      <w:rPr>
        <w:rFonts w:ascii="Arial" w:eastAsia="Arial" w:hAnsi="Arial" w:cs="Arial" w:hint="default"/>
      </w:rPr>
    </w:lvl>
    <w:lvl w:ilvl="1" w:tplc="1B26BF52">
      <w:start w:val="1"/>
      <w:numFmt w:val="bullet"/>
      <w:lvlText w:val="o"/>
      <w:lvlJc w:val="left"/>
      <w:pPr>
        <w:ind w:left="2137" w:hanging="360"/>
      </w:pPr>
      <w:rPr>
        <w:rFonts w:ascii="Courier New" w:eastAsia="Courier New" w:hAnsi="Courier New" w:cs="Courier New" w:hint="default"/>
      </w:rPr>
    </w:lvl>
    <w:lvl w:ilvl="2" w:tplc="34F28D94">
      <w:start w:val="1"/>
      <w:numFmt w:val="bullet"/>
      <w:lvlText w:val="§"/>
      <w:lvlJc w:val="left"/>
      <w:pPr>
        <w:ind w:left="2857" w:hanging="360"/>
      </w:pPr>
      <w:rPr>
        <w:rFonts w:ascii="Wingdings" w:eastAsia="Wingdings" w:hAnsi="Wingdings" w:cs="Wingdings" w:hint="default"/>
      </w:rPr>
    </w:lvl>
    <w:lvl w:ilvl="3" w:tplc="D966988E">
      <w:start w:val="1"/>
      <w:numFmt w:val="bullet"/>
      <w:lvlText w:val="·"/>
      <w:lvlJc w:val="left"/>
      <w:pPr>
        <w:ind w:left="3577" w:hanging="360"/>
      </w:pPr>
      <w:rPr>
        <w:rFonts w:ascii="Symbol" w:eastAsia="Symbol" w:hAnsi="Symbol" w:cs="Symbol" w:hint="default"/>
      </w:rPr>
    </w:lvl>
    <w:lvl w:ilvl="4" w:tplc="10C8365E">
      <w:start w:val="1"/>
      <w:numFmt w:val="bullet"/>
      <w:lvlText w:val="o"/>
      <w:lvlJc w:val="left"/>
      <w:pPr>
        <w:ind w:left="4297" w:hanging="360"/>
      </w:pPr>
      <w:rPr>
        <w:rFonts w:ascii="Courier New" w:eastAsia="Courier New" w:hAnsi="Courier New" w:cs="Courier New" w:hint="default"/>
      </w:rPr>
    </w:lvl>
    <w:lvl w:ilvl="5" w:tplc="37760F3E">
      <w:start w:val="1"/>
      <w:numFmt w:val="bullet"/>
      <w:lvlText w:val="§"/>
      <w:lvlJc w:val="left"/>
      <w:pPr>
        <w:ind w:left="5017" w:hanging="360"/>
      </w:pPr>
      <w:rPr>
        <w:rFonts w:ascii="Wingdings" w:eastAsia="Wingdings" w:hAnsi="Wingdings" w:cs="Wingdings" w:hint="default"/>
      </w:rPr>
    </w:lvl>
    <w:lvl w:ilvl="6" w:tplc="433A8702">
      <w:start w:val="1"/>
      <w:numFmt w:val="bullet"/>
      <w:lvlText w:val="·"/>
      <w:lvlJc w:val="left"/>
      <w:pPr>
        <w:ind w:left="5737" w:hanging="360"/>
      </w:pPr>
      <w:rPr>
        <w:rFonts w:ascii="Symbol" w:eastAsia="Symbol" w:hAnsi="Symbol" w:cs="Symbol" w:hint="default"/>
      </w:rPr>
    </w:lvl>
    <w:lvl w:ilvl="7" w:tplc="DEFE4904">
      <w:start w:val="1"/>
      <w:numFmt w:val="bullet"/>
      <w:lvlText w:val="o"/>
      <w:lvlJc w:val="left"/>
      <w:pPr>
        <w:ind w:left="6457" w:hanging="360"/>
      </w:pPr>
      <w:rPr>
        <w:rFonts w:ascii="Courier New" w:eastAsia="Courier New" w:hAnsi="Courier New" w:cs="Courier New" w:hint="default"/>
      </w:rPr>
    </w:lvl>
    <w:lvl w:ilvl="8" w:tplc="ADCE57AA">
      <w:start w:val="1"/>
      <w:numFmt w:val="bullet"/>
      <w:lvlText w:val="§"/>
      <w:lvlJc w:val="left"/>
      <w:pPr>
        <w:ind w:left="7177" w:hanging="360"/>
      </w:pPr>
      <w:rPr>
        <w:rFonts w:ascii="Wingdings" w:eastAsia="Wingdings" w:hAnsi="Wingdings" w:cs="Wingdings" w:hint="default"/>
      </w:rPr>
    </w:lvl>
  </w:abstractNum>
  <w:abstractNum w:abstractNumId="12">
    <w:nsid w:val="412911A3"/>
    <w:multiLevelType w:val="hybridMultilevel"/>
    <w:tmpl w:val="B9CEC6E0"/>
    <w:lvl w:ilvl="0" w:tplc="28C43C2A">
      <w:start w:val="1"/>
      <w:numFmt w:val="bullet"/>
      <w:lvlText w:val="-"/>
      <w:lvlJc w:val="left"/>
      <w:pPr>
        <w:tabs>
          <w:tab w:val="left" w:pos="0"/>
        </w:tabs>
        <w:ind w:left="0" w:firstLine="0"/>
      </w:pPr>
      <w:rPr>
        <w:rFonts w:ascii="Times New Roman" w:hAnsi="Times New Roman"/>
        <w:b w:val="0"/>
        <w:i w:val="0"/>
        <w:caps w:val="0"/>
        <w:smallCaps w:val="0"/>
        <w:strike w:val="0"/>
        <w:color w:val="000000"/>
        <w:spacing w:val="0"/>
        <w:sz w:val="26"/>
        <w:u w:val="none"/>
      </w:rPr>
    </w:lvl>
    <w:lvl w:ilvl="1" w:tplc="761227B8">
      <w:start w:val="1"/>
      <w:numFmt w:val="bullet"/>
      <w:lvlText w:val="o"/>
      <w:lvlJc w:val="left"/>
      <w:pPr>
        <w:tabs>
          <w:tab w:val="left" w:pos="0"/>
        </w:tabs>
        <w:ind w:left="1440" w:hanging="360"/>
      </w:pPr>
      <w:rPr>
        <w:rFonts w:ascii="Courier New" w:hAnsi="Courier New"/>
      </w:rPr>
    </w:lvl>
    <w:lvl w:ilvl="2" w:tplc="4B961016">
      <w:start w:val="1"/>
      <w:numFmt w:val="bullet"/>
      <w:lvlText w:val="§"/>
      <w:lvlJc w:val="left"/>
      <w:pPr>
        <w:tabs>
          <w:tab w:val="left" w:pos="0"/>
        </w:tabs>
        <w:ind w:left="2160" w:hanging="360"/>
      </w:pPr>
      <w:rPr>
        <w:rFonts w:ascii="Wingdings" w:hAnsi="Wingdings"/>
      </w:rPr>
    </w:lvl>
    <w:lvl w:ilvl="3" w:tplc="68748266">
      <w:start w:val="1"/>
      <w:numFmt w:val="bullet"/>
      <w:lvlText w:val="·"/>
      <w:lvlJc w:val="left"/>
      <w:pPr>
        <w:tabs>
          <w:tab w:val="left" w:pos="0"/>
        </w:tabs>
        <w:ind w:left="2880" w:hanging="360"/>
      </w:pPr>
      <w:rPr>
        <w:rFonts w:ascii="Symbol" w:hAnsi="Symbol"/>
      </w:rPr>
    </w:lvl>
    <w:lvl w:ilvl="4" w:tplc="26283160">
      <w:start w:val="1"/>
      <w:numFmt w:val="bullet"/>
      <w:lvlText w:val="o"/>
      <w:lvlJc w:val="left"/>
      <w:pPr>
        <w:tabs>
          <w:tab w:val="left" w:pos="0"/>
        </w:tabs>
        <w:ind w:left="3600" w:hanging="360"/>
      </w:pPr>
      <w:rPr>
        <w:rFonts w:ascii="Courier New" w:hAnsi="Courier New"/>
      </w:rPr>
    </w:lvl>
    <w:lvl w:ilvl="5" w:tplc="93FA6FD4">
      <w:start w:val="1"/>
      <w:numFmt w:val="bullet"/>
      <w:lvlText w:val="§"/>
      <w:lvlJc w:val="left"/>
      <w:pPr>
        <w:tabs>
          <w:tab w:val="left" w:pos="0"/>
        </w:tabs>
        <w:ind w:left="4320" w:hanging="360"/>
      </w:pPr>
      <w:rPr>
        <w:rFonts w:ascii="Wingdings" w:hAnsi="Wingdings"/>
      </w:rPr>
    </w:lvl>
    <w:lvl w:ilvl="6" w:tplc="886AB5BA">
      <w:start w:val="1"/>
      <w:numFmt w:val="bullet"/>
      <w:lvlText w:val="·"/>
      <w:lvlJc w:val="left"/>
      <w:pPr>
        <w:tabs>
          <w:tab w:val="left" w:pos="0"/>
        </w:tabs>
        <w:ind w:left="5040" w:hanging="360"/>
      </w:pPr>
      <w:rPr>
        <w:rFonts w:ascii="Symbol" w:hAnsi="Symbol"/>
      </w:rPr>
    </w:lvl>
    <w:lvl w:ilvl="7" w:tplc="567891E4">
      <w:start w:val="1"/>
      <w:numFmt w:val="bullet"/>
      <w:lvlText w:val="o"/>
      <w:lvlJc w:val="left"/>
      <w:pPr>
        <w:tabs>
          <w:tab w:val="left" w:pos="0"/>
        </w:tabs>
        <w:ind w:left="5760" w:hanging="360"/>
      </w:pPr>
      <w:rPr>
        <w:rFonts w:ascii="Courier New" w:hAnsi="Courier New"/>
      </w:rPr>
    </w:lvl>
    <w:lvl w:ilvl="8" w:tplc="78584DA8">
      <w:start w:val="1"/>
      <w:numFmt w:val="bullet"/>
      <w:lvlText w:val="§"/>
      <w:lvlJc w:val="left"/>
      <w:pPr>
        <w:tabs>
          <w:tab w:val="left" w:pos="0"/>
        </w:tabs>
        <w:ind w:left="6480" w:hanging="360"/>
      </w:pPr>
      <w:rPr>
        <w:rFonts w:ascii="Wingdings" w:hAnsi="Wingdings"/>
      </w:rPr>
    </w:lvl>
  </w:abstractNum>
  <w:abstractNum w:abstractNumId="13">
    <w:nsid w:val="43125036"/>
    <w:multiLevelType w:val="hybridMultilevel"/>
    <w:tmpl w:val="FCDAF25C"/>
    <w:lvl w:ilvl="0" w:tplc="33CC78A4">
      <w:start w:val="2"/>
      <w:numFmt w:val="decimal"/>
      <w:lvlText w:val="%1"/>
      <w:lvlJc w:val="left"/>
      <w:pPr>
        <w:ind w:left="0" w:hanging="360"/>
      </w:pPr>
    </w:lvl>
    <w:lvl w:ilvl="1" w:tplc="A63CC472">
      <w:start w:val="1"/>
      <w:numFmt w:val="lowerLetter"/>
      <w:lvlText w:val="%2."/>
      <w:lvlJc w:val="left"/>
      <w:pPr>
        <w:ind w:left="720" w:hanging="360"/>
      </w:pPr>
    </w:lvl>
    <w:lvl w:ilvl="2" w:tplc="C32AD040">
      <w:start w:val="1"/>
      <w:numFmt w:val="lowerRoman"/>
      <w:lvlText w:val="%3."/>
      <w:lvlJc w:val="right"/>
      <w:pPr>
        <w:ind w:left="1440" w:hanging="180"/>
      </w:pPr>
    </w:lvl>
    <w:lvl w:ilvl="3" w:tplc="DBBAE964">
      <w:start w:val="1"/>
      <w:numFmt w:val="decimal"/>
      <w:lvlText w:val="%4."/>
      <w:lvlJc w:val="left"/>
      <w:pPr>
        <w:ind w:left="2160" w:hanging="360"/>
      </w:pPr>
    </w:lvl>
    <w:lvl w:ilvl="4" w:tplc="36B06340">
      <w:start w:val="1"/>
      <w:numFmt w:val="lowerLetter"/>
      <w:lvlText w:val="%5."/>
      <w:lvlJc w:val="left"/>
      <w:pPr>
        <w:ind w:left="2880" w:hanging="360"/>
      </w:pPr>
    </w:lvl>
    <w:lvl w:ilvl="5" w:tplc="105039F6">
      <w:start w:val="1"/>
      <w:numFmt w:val="lowerRoman"/>
      <w:lvlText w:val="%6."/>
      <w:lvlJc w:val="right"/>
      <w:pPr>
        <w:ind w:left="3600" w:hanging="180"/>
      </w:pPr>
    </w:lvl>
    <w:lvl w:ilvl="6" w:tplc="20E66040">
      <w:start w:val="1"/>
      <w:numFmt w:val="decimal"/>
      <w:lvlText w:val="%7."/>
      <w:lvlJc w:val="left"/>
      <w:pPr>
        <w:ind w:left="4320" w:hanging="360"/>
      </w:pPr>
    </w:lvl>
    <w:lvl w:ilvl="7" w:tplc="FC40CA0C">
      <w:start w:val="1"/>
      <w:numFmt w:val="lowerLetter"/>
      <w:lvlText w:val="%8."/>
      <w:lvlJc w:val="left"/>
      <w:pPr>
        <w:ind w:left="5040" w:hanging="360"/>
      </w:pPr>
    </w:lvl>
    <w:lvl w:ilvl="8" w:tplc="CE04F2BC">
      <w:start w:val="1"/>
      <w:numFmt w:val="lowerRoman"/>
      <w:lvlText w:val="%9."/>
      <w:lvlJc w:val="right"/>
      <w:pPr>
        <w:ind w:left="5760" w:hanging="180"/>
      </w:pPr>
    </w:lvl>
  </w:abstractNum>
  <w:abstractNum w:abstractNumId="14">
    <w:nsid w:val="4E3F0BE4"/>
    <w:multiLevelType w:val="multilevel"/>
    <w:tmpl w:val="E8C8C94C"/>
    <w:lvl w:ilvl="0">
      <w:start w:val="1"/>
      <w:numFmt w:val="decimal"/>
      <w:lvlText w:val="%1."/>
      <w:lvlJc w:val="left"/>
      <w:pPr>
        <w:ind w:left="1417" w:hanging="360"/>
      </w:pPr>
    </w:lvl>
    <w:lvl w:ilvl="1">
      <w:start w:val="1"/>
      <w:numFmt w:val="decimal"/>
      <w:lvlText w:val="%1.%2."/>
      <w:lvlJc w:val="left"/>
      <w:pPr>
        <w:ind w:left="2137" w:hanging="360"/>
      </w:pPr>
    </w:lvl>
    <w:lvl w:ilvl="2">
      <w:start w:val="1"/>
      <w:numFmt w:val="lowerRoman"/>
      <w:lvlText w:val="%3."/>
      <w:lvlJc w:val="right"/>
      <w:pPr>
        <w:ind w:left="2857" w:hanging="180"/>
      </w:pPr>
    </w:lvl>
    <w:lvl w:ilvl="3">
      <w:start w:val="1"/>
      <w:numFmt w:val="decimal"/>
      <w:lvlText w:val="%4."/>
      <w:lvlJc w:val="left"/>
      <w:pPr>
        <w:ind w:left="3577" w:hanging="360"/>
      </w:pPr>
    </w:lvl>
    <w:lvl w:ilvl="4">
      <w:start w:val="1"/>
      <w:numFmt w:val="lowerLetter"/>
      <w:lvlText w:val="%5."/>
      <w:lvlJc w:val="left"/>
      <w:pPr>
        <w:ind w:left="4297" w:hanging="360"/>
      </w:pPr>
    </w:lvl>
    <w:lvl w:ilvl="5">
      <w:start w:val="1"/>
      <w:numFmt w:val="lowerRoman"/>
      <w:lvlText w:val="%6."/>
      <w:lvlJc w:val="right"/>
      <w:pPr>
        <w:ind w:left="5017" w:hanging="180"/>
      </w:pPr>
    </w:lvl>
    <w:lvl w:ilvl="6">
      <w:start w:val="1"/>
      <w:numFmt w:val="decimal"/>
      <w:lvlText w:val="%7."/>
      <w:lvlJc w:val="left"/>
      <w:pPr>
        <w:ind w:left="5737" w:hanging="360"/>
      </w:pPr>
    </w:lvl>
    <w:lvl w:ilvl="7">
      <w:start w:val="1"/>
      <w:numFmt w:val="lowerLetter"/>
      <w:lvlText w:val="%8."/>
      <w:lvlJc w:val="left"/>
      <w:pPr>
        <w:ind w:left="6457" w:hanging="360"/>
      </w:pPr>
    </w:lvl>
    <w:lvl w:ilvl="8">
      <w:start w:val="1"/>
      <w:numFmt w:val="lowerRoman"/>
      <w:lvlText w:val="%9."/>
      <w:lvlJc w:val="right"/>
      <w:pPr>
        <w:ind w:left="7177" w:hanging="180"/>
      </w:pPr>
    </w:lvl>
  </w:abstractNum>
  <w:abstractNum w:abstractNumId="15">
    <w:nsid w:val="50DE1B3C"/>
    <w:multiLevelType w:val="hybridMultilevel"/>
    <w:tmpl w:val="FC364E38"/>
    <w:lvl w:ilvl="0" w:tplc="1866611C">
      <w:start w:val="1"/>
      <w:numFmt w:val="decimal"/>
      <w:lvlText w:val="%1."/>
      <w:lvlJc w:val="left"/>
      <w:pPr>
        <w:ind w:left="1069" w:hanging="360"/>
      </w:pPr>
      <w:rPr>
        <w:rFonts w:hint="default"/>
      </w:rPr>
    </w:lvl>
    <w:lvl w:ilvl="1" w:tplc="EC8AF000">
      <w:start w:val="1"/>
      <w:numFmt w:val="lowerLetter"/>
      <w:lvlText w:val="%2."/>
      <w:lvlJc w:val="left"/>
      <w:pPr>
        <w:ind w:left="1789" w:hanging="360"/>
      </w:pPr>
    </w:lvl>
    <w:lvl w:ilvl="2" w:tplc="B5D2AB68">
      <w:start w:val="1"/>
      <w:numFmt w:val="lowerRoman"/>
      <w:lvlText w:val="%3."/>
      <w:lvlJc w:val="right"/>
      <w:pPr>
        <w:ind w:left="2509" w:hanging="180"/>
      </w:pPr>
    </w:lvl>
    <w:lvl w:ilvl="3" w:tplc="211C7C0E">
      <w:start w:val="1"/>
      <w:numFmt w:val="decimal"/>
      <w:lvlText w:val="%4."/>
      <w:lvlJc w:val="left"/>
      <w:pPr>
        <w:ind w:left="3229" w:hanging="360"/>
      </w:pPr>
    </w:lvl>
    <w:lvl w:ilvl="4" w:tplc="88967F54">
      <w:start w:val="1"/>
      <w:numFmt w:val="lowerLetter"/>
      <w:lvlText w:val="%5."/>
      <w:lvlJc w:val="left"/>
      <w:pPr>
        <w:ind w:left="3949" w:hanging="360"/>
      </w:pPr>
    </w:lvl>
    <w:lvl w:ilvl="5" w:tplc="360A88AE">
      <w:start w:val="1"/>
      <w:numFmt w:val="lowerRoman"/>
      <w:lvlText w:val="%6."/>
      <w:lvlJc w:val="right"/>
      <w:pPr>
        <w:ind w:left="4669" w:hanging="180"/>
      </w:pPr>
    </w:lvl>
    <w:lvl w:ilvl="6" w:tplc="1EA27C86">
      <w:start w:val="1"/>
      <w:numFmt w:val="decimal"/>
      <w:lvlText w:val="%7."/>
      <w:lvlJc w:val="left"/>
      <w:pPr>
        <w:ind w:left="5389" w:hanging="360"/>
      </w:pPr>
    </w:lvl>
    <w:lvl w:ilvl="7" w:tplc="A81A9E58">
      <w:start w:val="1"/>
      <w:numFmt w:val="lowerLetter"/>
      <w:lvlText w:val="%8."/>
      <w:lvlJc w:val="left"/>
      <w:pPr>
        <w:ind w:left="6109" w:hanging="360"/>
      </w:pPr>
    </w:lvl>
    <w:lvl w:ilvl="8" w:tplc="46102A74">
      <w:start w:val="1"/>
      <w:numFmt w:val="lowerRoman"/>
      <w:lvlText w:val="%9."/>
      <w:lvlJc w:val="right"/>
      <w:pPr>
        <w:ind w:left="6829" w:hanging="180"/>
      </w:pPr>
    </w:lvl>
  </w:abstractNum>
  <w:abstractNum w:abstractNumId="16">
    <w:nsid w:val="58C9598C"/>
    <w:multiLevelType w:val="hybridMultilevel"/>
    <w:tmpl w:val="56EE6F18"/>
    <w:lvl w:ilvl="0" w:tplc="6526C236">
      <w:start w:val="1"/>
      <w:numFmt w:val="decimal"/>
      <w:lvlText w:val="%1)"/>
      <w:lvlJc w:val="left"/>
      <w:pPr>
        <w:ind w:left="104" w:hanging="304"/>
      </w:pPr>
      <w:rPr>
        <w:rFonts w:ascii="Times New Roman" w:hAnsi="Times New Roman"/>
        <w:b w:val="0"/>
        <w:sz w:val="28"/>
      </w:rPr>
    </w:lvl>
    <w:lvl w:ilvl="1" w:tplc="48AC7ADE">
      <w:start w:val="1"/>
      <w:numFmt w:val="bullet"/>
      <w:lvlText w:val="•"/>
      <w:lvlJc w:val="left"/>
      <w:pPr>
        <w:ind w:left="1078" w:hanging="304"/>
      </w:pPr>
    </w:lvl>
    <w:lvl w:ilvl="2" w:tplc="07AE18F6">
      <w:start w:val="1"/>
      <w:numFmt w:val="bullet"/>
      <w:lvlText w:val="•"/>
      <w:lvlJc w:val="left"/>
      <w:pPr>
        <w:ind w:left="2052" w:hanging="304"/>
      </w:pPr>
    </w:lvl>
    <w:lvl w:ilvl="3" w:tplc="190421BC">
      <w:start w:val="1"/>
      <w:numFmt w:val="bullet"/>
      <w:lvlText w:val="•"/>
      <w:lvlJc w:val="left"/>
      <w:pPr>
        <w:ind w:left="3026" w:hanging="304"/>
      </w:pPr>
    </w:lvl>
    <w:lvl w:ilvl="4" w:tplc="A31011EC">
      <w:start w:val="1"/>
      <w:numFmt w:val="bullet"/>
      <w:lvlText w:val="•"/>
      <w:lvlJc w:val="left"/>
      <w:pPr>
        <w:ind w:left="4000" w:hanging="304"/>
      </w:pPr>
    </w:lvl>
    <w:lvl w:ilvl="5" w:tplc="0BA2A474">
      <w:start w:val="1"/>
      <w:numFmt w:val="bullet"/>
      <w:lvlText w:val="•"/>
      <w:lvlJc w:val="left"/>
      <w:pPr>
        <w:ind w:left="4975" w:hanging="304"/>
      </w:pPr>
    </w:lvl>
    <w:lvl w:ilvl="6" w:tplc="9774CACC">
      <w:start w:val="1"/>
      <w:numFmt w:val="bullet"/>
      <w:lvlText w:val="•"/>
      <w:lvlJc w:val="left"/>
      <w:pPr>
        <w:ind w:left="5949" w:hanging="304"/>
      </w:pPr>
    </w:lvl>
    <w:lvl w:ilvl="7" w:tplc="71E608F4">
      <w:start w:val="1"/>
      <w:numFmt w:val="bullet"/>
      <w:lvlText w:val="•"/>
      <w:lvlJc w:val="left"/>
      <w:pPr>
        <w:ind w:left="6923" w:hanging="304"/>
      </w:pPr>
    </w:lvl>
    <w:lvl w:ilvl="8" w:tplc="FAF2E368">
      <w:start w:val="1"/>
      <w:numFmt w:val="bullet"/>
      <w:lvlText w:val="•"/>
      <w:lvlJc w:val="left"/>
      <w:pPr>
        <w:ind w:left="7897" w:hanging="304"/>
      </w:pPr>
    </w:lvl>
  </w:abstractNum>
  <w:abstractNum w:abstractNumId="17">
    <w:nsid w:val="59F9795E"/>
    <w:multiLevelType w:val="hybridMultilevel"/>
    <w:tmpl w:val="CEDE9130"/>
    <w:lvl w:ilvl="0" w:tplc="8134108C">
      <w:start w:val="1"/>
      <w:numFmt w:val="decimal"/>
      <w:lvlText w:val="%1)"/>
      <w:lvlJc w:val="left"/>
      <w:pPr>
        <w:ind w:left="104" w:hanging="284"/>
      </w:pPr>
      <w:rPr>
        <w:rFonts w:ascii="Times New Roman" w:hAnsi="Times New Roman"/>
        <w:b w:val="0"/>
        <w:sz w:val="28"/>
      </w:rPr>
    </w:lvl>
    <w:lvl w:ilvl="1" w:tplc="3918B852">
      <w:start w:val="1"/>
      <w:numFmt w:val="bullet"/>
      <w:lvlText w:val="•"/>
      <w:lvlJc w:val="left"/>
      <w:pPr>
        <w:ind w:left="1078" w:hanging="284"/>
      </w:pPr>
    </w:lvl>
    <w:lvl w:ilvl="2" w:tplc="A6F0D334">
      <w:start w:val="1"/>
      <w:numFmt w:val="bullet"/>
      <w:lvlText w:val="•"/>
      <w:lvlJc w:val="left"/>
      <w:pPr>
        <w:ind w:left="2052" w:hanging="284"/>
      </w:pPr>
    </w:lvl>
    <w:lvl w:ilvl="3" w:tplc="25C44BFA">
      <w:start w:val="1"/>
      <w:numFmt w:val="bullet"/>
      <w:lvlText w:val="•"/>
      <w:lvlJc w:val="left"/>
      <w:pPr>
        <w:ind w:left="3026" w:hanging="284"/>
      </w:pPr>
    </w:lvl>
    <w:lvl w:ilvl="4" w:tplc="1BA27B00">
      <w:start w:val="1"/>
      <w:numFmt w:val="bullet"/>
      <w:lvlText w:val="•"/>
      <w:lvlJc w:val="left"/>
      <w:pPr>
        <w:ind w:left="4000" w:hanging="284"/>
      </w:pPr>
    </w:lvl>
    <w:lvl w:ilvl="5" w:tplc="33D040C2">
      <w:start w:val="1"/>
      <w:numFmt w:val="bullet"/>
      <w:lvlText w:val="•"/>
      <w:lvlJc w:val="left"/>
      <w:pPr>
        <w:ind w:left="4975" w:hanging="284"/>
      </w:pPr>
    </w:lvl>
    <w:lvl w:ilvl="6" w:tplc="DD360108">
      <w:start w:val="1"/>
      <w:numFmt w:val="bullet"/>
      <w:lvlText w:val="•"/>
      <w:lvlJc w:val="left"/>
      <w:pPr>
        <w:ind w:left="5949" w:hanging="284"/>
      </w:pPr>
    </w:lvl>
    <w:lvl w:ilvl="7" w:tplc="D0AAC856">
      <w:start w:val="1"/>
      <w:numFmt w:val="bullet"/>
      <w:lvlText w:val="•"/>
      <w:lvlJc w:val="left"/>
      <w:pPr>
        <w:ind w:left="6923" w:hanging="284"/>
      </w:pPr>
    </w:lvl>
    <w:lvl w:ilvl="8" w:tplc="371C876C">
      <w:start w:val="1"/>
      <w:numFmt w:val="bullet"/>
      <w:lvlText w:val="•"/>
      <w:lvlJc w:val="left"/>
      <w:pPr>
        <w:ind w:left="7897" w:hanging="284"/>
      </w:pPr>
    </w:lvl>
  </w:abstractNum>
  <w:abstractNum w:abstractNumId="18">
    <w:nsid w:val="5AC33187"/>
    <w:multiLevelType w:val="hybridMultilevel"/>
    <w:tmpl w:val="7AD266D0"/>
    <w:lvl w:ilvl="0" w:tplc="B4F6C496">
      <w:start w:val="1"/>
      <w:numFmt w:val="decimal"/>
      <w:lvlText w:val="6.5.%1."/>
      <w:lvlJc w:val="left"/>
      <w:pPr>
        <w:tabs>
          <w:tab w:val="left" w:pos="0"/>
        </w:tabs>
        <w:ind w:left="0" w:firstLine="0"/>
      </w:pPr>
      <w:rPr>
        <w:rFonts w:ascii="Times New Roman" w:hAnsi="Times New Roman"/>
        <w:b w:val="0"/>
        <w:i w:val="0"/>
        <w:caps w:val="0"/>
        <w:smallCaps w:val="0"/>
        <w:strike w:val="0"/>
        <w:color w:val="000000"/>
        <w:spacing w:val="0"/>
        <w:sz w:val="26"/>
        <w:u w:val="none"/>
      </w:rPr>
    </w:lvl>
    <w:lvl w:ilvl="1" w:tplc="650E4704">
      <w:start w:val="1"/>
      <w:numFmt w:val="bullet"/>
      <w:lvlText w:val="o"/>
      <w:lvlJc w:val="left"/>
      <w:pPr>
        <w:tabs>
          <w:tab w:val="left" w:pos="0"/>
        </w:tabs>
        <w:ind w:left="1440" w:hanging="360"/>
      </w:pPr>
      <w:rPr>
        <w:rFonts w:ascii="Courier New" w:hAnsi="Courier New"/>
      </w:rPr>
    </w:lvl>
    <w:lvl w:ilvl="2" w:tplc="C8DAD200">
      <w:start w:val="1"/>
      <w:numFmt w:val="bullet"/>
      <w:lvlText w:val="§"/>
      <w:lvlJc w:val="left"/>
      <w:pPr>
        <w:tabs>
          <w:tab w:val="left" w:pos="0"/>
        </w:tabs>
        <w:ind w:left="2160" w:hanging="360"/>
      </w:pPr>
      <w:rPr>
        <w:rFonts w:ascii="Wingdings" w:hAnsi="Wingdings"/>
      </w:rPr>
    </w:lvl>
    <w:lvl w:ilvl="3" w:tplc="FB269BCE">
      <w:start w:val="1"/>
      <w:numFmt w:val="bullet"/>
      <w:lvlText w:val="·"/>
      <w:lvlJc w:val="left"/>
      <w:pPr>
        <w:tabs>
          <w:tab w:val="left" w:pos="0"/>
        </w:tabs>
        <w:ind w:left="2880" w:hanging="360"/>
      </w:pPr>
      <w:rPr>
        <w:rFonts w:ascii="Symbol" w:hAnsi="Symbol"/>
      </w:rPr>
    </w:lvl>
    <w:lvl w:ilvl="4" w:tplc="A2FE7008">
      <w:start w:val="1"/>
      <w:numFmt w:val="bullet"/>
      <w:lvlText w:val="o"/>
      <w:lvlJc w:val="left"/>
      <w:pPr>
        <w:tabs>
          <w:tab w:val="left" w:pos="0"/>
        </w:tabs>
        <w:ind w:left="3600" w:hanging="360"/>
      </w:pPr>
      <w:rPr>
        <w:rFonts w:ascii="Courier New" w:hAnsi="Courier New"/>
      </w:rPr>
    </w:lvl>
    <w:lvl w:ilvl="5" w:tplc="442EE366">
      <w:start w:val="1"/>
      <w:numFmt w:val="bullet"/>
      <w:lvlText w:val="§"/>
      <w:lvlJc w:val="left"/>
      <w:pPr>
        <w:tabs>
          <w:tab w:val="left" w:pos="0"/>
        </w:tabs>
        <w:ind w:left="4320" w:hanging="360"/>
      </w:pPr>
      <w:rPr>
        <w:rFonts w:ascii="Wingdings" w:hAnsi="Wingdings"/>
      </w:rPr>
    </w:lvl>
    <w:lvl w:ilvl="6" w:tplc="59DA82D0">
      <w:start w:val="1"/>
      <w:numFmt w:val="bullet"/>
      <w:lvlText w:val="·"/>
      <w:lvlJc w:val="left"/>
      <w:pPr>
        <w:tabs>
          <w:tab w:val="left" w:pos="0"/>
        </w:tabs>
        <w:ind w:left="5040" w:hanging="360"/>
      </w:pPr>
      <w:rPr>
        <w:rFonts w:ascii="Symbol" w:hAnsi="Symbol"/>
      </w:rPr>
    </w:lvl>
    <w:lvl w:ilvl="7" w:tplc="F8EAC7F8">
      <w:start w:val="1"/>
      <w:numFmt w:val="bullet"/>
      <w:lvlText w:val="o"/>
      <w:lvlJc w:val="left"/>
      <w:pPr>
        <w:tabs>
          <w:tab w:val="left" w:pos="0"/>
        </w:tabs>
        <w:ind w:left="5760" w:hanging="360"/>
      </w:pPr>
      <w:rPr>
        <w:rFonts w:ascii="Courier New" w:hAnsi="Courier New"/>
      </w:rPr>
    </w:lvl>
    <w:lvl w:ilvl="8" w:tplc="29B09E36">
      <w:start w:val="1"/>
      <w:numFmt w:val="bullet"/>
      <w:lvlText w:val="§"/>
      <w:lvlJc w:val="left"/>
      <w:pPr>
        <w:tabs>
          <w:tab w:val="left" w:pos="0"/>
        </w:tabs>
        <w:ind w:left="6480" w:hanging="360"/>
      </w:pPr>
      <w:rPr>
        <w:rFonts w:ascii="Wingdings" w:hAnsi="Wingdings"/>
      </w:rPr>
    </w:lvl>
  </w:abstractNum>
  <w:abstractNum w:abstractNumId="19">
    <w:nsid w:val="5CAB4945"/>
    <w:multiLevelType w:val="hybridMultilevel"/>
    <w:tmpl w:val="66880AAA"/>
    <w:lvl w:ilvl="0" w:tplc="6214F0C8">
      <w:start w:val="1"/>
      <w:numFmt w:val="decimal"/>
      <w:lvlText w:val="%1."/>
      <w:lvlJc w:val="left"/>
      <w:pPr>
        <w:ind w:left="1417" w:hanging="360"/>
      </w:pPr>
    </w:lvl>
    <w:lvl w:ilvl="1" w:tplc="BA6A24E4">
      <w:start w:val="1"/>
      <w:numFmt w:val="lowerLetter"/>
      <w:lvlText w:val="%2."/>
      <w:lvlJc w:val="left"/>
      <w:pPr>
        <w:ind w:left="2137" w:hanging="360"/>
      </w:pPr>
    </w:lvl>
    <w:lvl w:ilvl="2" w:tplc="AD5630E2">
      <w:start w:val="1"/>
      <w:numFmt w:val="lowerRoman"/>
      <w:lvlText w:val="%3."/>
      <w:lvlJc w:val="right"/>
      <w:pPr>
        <w:ind w:left="2857" w:hanging="180"/>
      </w:pPr>
    </w:lvl>
    <w:lvl w:ilvl="3" w:tplc="C8D88774">
      <w:start w:val="1"/>
      <w:numFmt w:val="decimal"/>
      <w:lvlText w:val="%4."/>
      <w:lvlJc w:val="left"/>
      <w:pPr>
        <w:ind w:left="3577" w:hanging="360"/>
      </w:pPr>
    </w:lvl>
    <w:lvl w:ilvl="4" w:tplc="13201CF6">
      <w:start w:val="1"/>
      <w:numFmt w:val="lowerLetter"/>
      <w:lvlText w:val="%5."/>
      <w:lvlJc w:val="left"/>
      <w:pPr>
        <w:ind w:left="4297" w:hanging="360"/>
      </w:pPr>
    </w:lvl>
    <w:lvl w:ilvl="5" w:tplc="5914D988">
      <w:start w:val="1"/>
      <w:numFmt w:val="lowerRoman"/>
      <w:lvlText w:val="%6."/>
      <w:lvlJc w:val="right"/>
      <w:pPr>
        <w:ind w:left="5017" w:hanging="180"/>
      </w:pPr>
    </w:lvl>
    <w:lvl w:ilvl="6" w:tplc="EAA6663E">
      <w:start w:val="1"/>
      <w:numFmt w:val="decimal"/>
      <w:lvlText w:val="%7."/>
      <w:lvlJc w:val="left"/>
      <w:pPr>
        <w:ind w:left="5737" w:hanging="360"/>
      </w:pPr>
    </w:lvl>
    <w:lvl w:ilvl="7" w:tplc="F39C6406">
      <w:start w:val="1"/>
      <w:numFmt w:val="lowerLetter"/>
      <w:lvlText w:val="%8."/>
      <w:lvlJc w:val="left"/>
      <w:pPr>
        <w:ind w:left="6457" w:hanging="360"/>
      </w:pPr>
    </w:lvl>
    <w:lvl w:ilvl="8" w:tplc="D9F06A78">
      <w:start w:val="1"/>
      <w:numFmt w:val="lowerRoman"/>
      <w:lvlText w:val="%9."/>
      <w:lvlJc w:val="right"/>
      <w:pPr>
        <w:ind w:left="7177" w:hanging="180"/>
      </w:pPr>
    </w:lvl>
  </w:abstractNum>
  <w:abstractNum w:abstractNumId="20">
    <w:nsid w:val="5CF3108D"/>
    <w:multiLevelType w:val="hybridMultilevel"/>
    <w:tmpl w:val="25BAB1B0"/>
    <w:lvl w:ilvl="0" w:tplc="3A928450">
      <w:start w:val="1"/>
      <w:numFmt w:val="decimal"/>
      <w:lvlText w:val="%1."/>
      <w:lvlJc w:val="left"/>
      <w:pPr>
        <w:ind w:left="1069" w:hanging="360"/>
      </w:pPr>
    </w:lvl>
    <w:lvl w:ilvl="1" w:tplc="9B06CC68">
      <w:start w:val="1"/>
      <w:numFmt w:val="lowerLetter"/>
      <w:lvlText w:val="%2."/>
      <w:lvlJc w:val="left"/>
      <w:pPr>
        <w:ind w:left="1789" w:hanging="360"/>
      </w:pPr>
    </w:lvl>
    <w:lvl w:ilvl="2" w:tplc="67CC5C60">
      <w:start w:val="1"/>
      <w:numFmt w:val="lowerRoman"/>
      <w:lvlText w:val="%3."/>
      <w:lvlJc w:val="right"/>
      <w:pPr>
        <w:ind w:left="2509" w:hanging="180"/>
      </w:pPr>
    </w:lvl>
    <w:lvl w:ilvl="3" w:tplc="28B05110">
      <w:start w:val="1"/>
      <w:numFmt w:val="decimal"/>
      <w:lvlText w:val="%4."/>
      <w:lvlJc w:val="left"/>
      <w:pPr>
        <w:ind w:left="3229" w:hanging="360"/>
      </w:pPr>
    </w:lvl>
    <w:lvl w:ilvl="4" w:tplc="643CD164">
      <w:start w:val="1"/>
      <w:numFmt w:val="lowerLetter"/>
      <w:lvlText w:val="%5."/>
      <w:lvlJc w:val="left"/>
      <w:pPr>
        <w:ind w:left="3949" w:hanging="360"/>
      </w:pPr>
    </w:lvl>
    <w:lvl w:ilvl="5" w:tplc="A98A7E66">
      <w:start w:val="1"/>
      <w:numFmt w:val="lowerRoman"/>
      <w:lvlText w:val="%6."/>
      <w:lvlJc w:val="right"/>
      <w:pPr>
        <w:ind w:left="4669" w:hanging="180"/>
      </w:pPr>
    </w:lvl>
    <w:lvl w:ilvl="6" w:tplc="93883DEC">
      <w:start w:val="1"/>
      <w:numFmt w:val="decimal"/>
      <w:lvlText w:val="%7."/>
      <w:lvlJc w:val="left"/>
      <w:pPr>
        <w:ind w:left="5389" w:hanging="360"/>
      </w:pPr>
    </w:lvl>
    <w:lvl w:ilvl="7" w:tplc="E34A0E4E">
      <w:start w:val="1"/>
      <w:numFmt w:val="lowerLetter"/>
      <w:lvlText w:val="%8."/>
      <w:lvlJc w:val="left"/>
      <w:pPr>
        <w:ind w:left="6109" w:hanging="360"/>
      </w:pPr>
    </w:lvl>
    <w:lvl w:ilvl="8" w:tplc="3D08C334">
      <w:start w:val="1"/>
      <w:numFmt w:val="lowerRoman"/>
      <w:lvlText w:val="%9."/>
      <w:lvlJc w:val="right"/>
      <w:pPr>
        <w:ind w:left="6829" w:hanging="180"/>
      </w:pPr>
    </w:lvl>
  </w:abstractNum>
  <w:abstractNum w:abstractNumId="21">
    <w:nsid w:val="5E5E0244"/>
    <w:multiLevelType w:val="hybridMultilevel"/>
    <w:tmpl w:val="2F44BC44"/>
    <w:lvl w:ilvl="0" w:tplc="08202296">
      <w:start w:val="1"/>
      <w:numFmt w:val="decimal"/>
      <w:lvlText w:val="%1."/>
      <w:lvlJc w:val="left"/>
      <w:pPr>
        <w:ind w:left="1069" w:hanging="360"/>
      </w:pPr>
      <w:rPr>
        <w:rFonts w:hint="default"/>
      </w:rPr>
    </w:lvl>
    <w:lvl w:ilvl="1" w:tplc="567421FE">
      <w:start w:val="1"/>
      <w:numFmt w:val="lowerLetter"/>
      <w:lvlText w:val="%2."/>
      <w:lvlJc w:val="left"/>
      <w:pPr>
        <w:ind w:left="1789" w:hanging="360"/>
      </w:pPr>
    </w:lvl>
    <w:lvl w:ilvl="2" w:tplc="694AC900">
      <w:start w:val="1"/>
      <w:numFmt w:val="lowerRoman"/>
      <w:lvlText w:val="%3."/>
      <w:lvlJc w:val="right"/>
      <w:pPr>
        <w:ind w:left="2509" w:hanging="180"/>
      </w:pPr>
    </w:lvl>
    <w:lvl w:ilvl="3" w:tplc="93547626">
      <w:start w:val="1"/>
      <w:numFmt w:val="decimal"/>
      <w:lvlText w:val="%4."/>
      <w:lvlJc w:val="left"/>
      <w:pPr>
        <w:ind w:left="3229" w:hanging="360"/>
      </w:pPr>
    </w:lvl>
    <w:lvl w:ilvl="4" w:tplc="0EDEB8AC">
      <w:start w:val="1"/>
      <w:numFmt w:val="lowerLetter"/>
      <w:lvlText w:val="%5."/>
      <w:lvlJc w:val="left"/>
      <w:pPr>
        <w:ind w:left="3949" w:hanging="360"/>
      </w:pPr>
    </w:lvl>
    <w:lvl w:ilvl="5" w:tplc="19366B00">
      <w:start w:val="1"/>
      <w:numFmt w:val="lowerRoman"/>
      <w:lvlText w:val="%6."/>
      <w:lvlJc w:val="right"/>
      <w:pPr>
        <w:ind w:left="4669" w:hanging="180"/>
      </w:pPr>
    </w:lvl>
    <w:lvl w:ilvl="6" w:tplc="7794C2BA">
      <w:start w:val="1"/>
      <w:numFmt w:val="decimal"/>
      <w:lvlText w:val="%7."/>
      <w:lvlJc w:val="left"/>
      <w:pPr>
        <w:ind w:left="5389" w:hanging="360"/>
      </w:pPr>
    </w:lvl>
    <w:lvl w:ilvl="7" w:tplc="F9EEB7AC">
      <w:start w:val="1"/>
      <w:numFmt w:val="lowerLetter"/>
      <w:lvlText w:val="%8."/>
      <w:lvlJc w:val="left"/>
      <w:pPr>
        <w:ind w:left="6109" w:hanging="360"/>
      </w:pPr>
    </w:lvl>
    <w:lvl w:ilvl="8" w:tplc="F5A8F24C">
      <w:start w:val="1"/>
      <w:numFmt w:val="lowerRoman"/>
      <w:lvlText w:val="%9."/>
      <w:lvlJc w:val="right"/>
      <w:pPr>
        <w:ind w:left="6829" w:hanging="180"/>
      </w:pPr>
    </w:lvl>
  </w:abstractNum>
  <w:abstractNum w:abstractNumId="22">
    <w:nsid w:val="5F56415C"/>
    <w:multiLevelType w:val="hybridMultilevel"/>
    <w:tmpl w:val="4058ED98"/>
    <w:lvl w:ilvl="0" w:tplc="9EFE2360">
      <w:start w:val="1"/>
      <w:numFmt w:val="decimal"/>
      <w:lvlText w:val="%1."/>
      <w:lvlJc w:val="left"/>
      <w:pPr>
        <w:ind w:left="1069" w:hanging="360"/>
      </w:pPr>
    </w:lvl>
    <w:lvl w:ilvl="1" w:tplc="764848EC">
      <w:start w:val="1"/>
      <w:numFmt w:val="lowerLetter"/>
      <w:lvlText w:val="%2."/>
      <w:lvlJc w:val="left"/>
      <w:pPr>
        <w:ind w:left="1789" w:hanging="360"/>
      </w:pPr>
    </w:lvl>
    <w:lvl w:ilvl="2" w:tplc="1E4A3D44">
      <w:start w:val="1"/>
      <w:numFmt w:val="lowerRoman"/>
      <w:lvlText w:val="%3."/>
      <w:lvlJc w:val="right"/>
      <w:pPr>
        <w:ind w:left="2509" w:hanging="180"/>
      </w:pPr>
    </w:lvl>
    <w:lvl w:ilvl="3" w:tplc="CA606542">
      <w:start w:val="1"/>
      <w:numFmt w:val="decimal"/>
      <w:lvlText w:val="%4."/>
      <w:lvlJc w:val="left"/>
      <w:pPr>
        <w:ind w:left="3229" w:hanging="360"/>
      </w:pPr>
    </w:lvl>
    <w:lvl w:ilvl="4" w:tplc="F60A8370">
      <w:start w:val="1"/>
      <w:numFmt w:val="lowerLetter"/>
      <w:lvlText w:val="%5."/>
      <w:lvlJc w:val="left"/>
      <w:pPr>
        <w:ind w:left="3949" w:hanging="360"/>
      </w:pPr>
    </w:lvl>
    <w:lvl w:ilvl="5" w:tplc="CD8AAFEC">
      <w:start w:val="1"/>
      <w:numFmt w:val="lowerRoman"/>
      <w:lvlText w:val="%6."/>
      <w:lvlJc w:val="right"/>
      <w:pPr>
        <w:ind w:left="4669" w:hanging="180"/>
      </w:pPr>
    </w:lvl>
    <w:lvl w:ilvl="6" w:tplc="9DC05B6A">
      <w:start w:val="1"/>
      <w:numFmt w:val="decimal"/>
      <w:lvlText w:val="%7."/>
      <w:lvlJc w:val="left"/>
      <w:pPr>
        <w:ind w:left="5389" w:hanging="360"/>
      </w:pPr>
    </w:lvl>
    <w:lvl w:ilvl="7" w:tplc="511AB0EC">
      <w:start w:val="1"/>
      <w:numFmt w:val="lowerLetter"/>
      <w:lvlText w:val="%8."/>
      <w:lvlJc w:val="left"/>
      <w:pPr>
        <w:ind w:left="6109" w:hanging="360"/>
      </w:pPr>
    </w:lvl>
    <w:lvl w:ilvl="8" w:tplc="CC349CCC">
      <w:start w:val="1"/>
      <w:numFmt w:val="lowerRoman"/>
      <w:lvlText w:val="%9."/>
      <w:lvlJc w:val="right"/>
      <w:pPr>
        <w:ind w:left="6829" w:hanging="180"/>
      </w:pPr>
    </w:lvl>
  </w:abstractNum>
  <w:abstractNum w:abstractNumId="23">
    <w:nsid w:val="60BA0008"/>
    <w:multiLevelType w:val="hybridMultilevel"/>
    <w:tmpl w:val="C666B41C"/>
    <w:lvl w:ilvl="0" w:tplc="30522D58">
      <w:start w:val="1"/>
      <w:numFmt w:val="decimal"/>
      <w:lvlText w:val="%1."/>
      <w:lvlJc w:val="left"/>
      <w:pPr>
        <w:ind w:left="104" w:hanging="280"/>
      </w:pPr>
      <w:rPr>
        <w:rFonts w:ascii="Times New Roman" w:hAnsi="Times New Roman"/>
        <w:b w:val="0"/>
        <w:sz w:val="28"/>
      </w:rPr>
    </w:lvl>
    <w:lvl w:ilvl="1" w:tplc="DC8EC18C">
      <w:start w:val="1"/>
      <w:numFmt w:val="bullet"/>
      <w:lvlText w:val="•"/>
      <w:lvlJc w:val="left"/>
      <w:pPr>
        <w:ind w:left="1078" w:hanging="280"/>
      </w:pPr>
    </w:lvl>
    <w:lvl w:ilvl="2" w:tplc="D2ACC9BC">
      <w:start w:val="1"/>
      <w:numFmt w:val="bullet"/>
      <w:lvlText w:val="•"/>
      <w:lvlJc w:val="left"/>
      <w:pPr>
        <w:ind w:left="2052" w:hanging="280"/>
      </w:pPr>
    </w:lvl>
    <w:lvl w:ilvl="3" w:tplc="E848BF8E">
      <w:start w:val="1"/>
      <w:numFmt w:val="bullet"/>
      <w:lvlText w:val="•"/>
      <w:lvlJc w:val="left"/>
      <w:pPr>
        <w:ind w:left="3026" w:hanging="280"/>
      </w:pPr>
    </w:lvl>
    <w:lvl w:ilvl="4" w:tplc="4EBABD4A">
      <w:start w:val="1"/>
      <w:numFmt w:val="bullet"/>
      <w:lvlText w:val="•"/>
      <w:lvlJc w:val="left"/>
      <w:pPr>
        <w:ind w:left="4000" w:hanging="280"/>
      </w:pPr>
    </w:lvl>
    <w:lvl w:ilvl="5" w:tplc="4CE2EE54">
      <w:start w:val="1"/>
      <w:numFmt w:val="bullet"/>
      <w:lvlText w:val="•"/>
      <w:lvlJc w:val="left"/>
      <w:pPr>
        <w:ind w:left="4975" w:hanging="280"/>
      </w:pPr>
    </w:lvl>
    <w:lvl w:ilvl="6" w:tplc="C684318E">
      <w:start w:val="1"/>
      <w:numFmt w:val="bullet"/>
      <w:lvlText w:val="•"/>
      <w:lvlJc w:val="left"/>
      <w:pPr>
        <w:ind w:left="5949" w:hanging="280"/>
      </w:pPr>
    </w:lvl>
    <w:lvl w:ilvl="7" w:tplc="767869BA">
      <w:start w:val="1"/>
      <w:numFmt w:val="bullet"/>
      <w:lvlText w:val="•"/>
      <w:lvlJc w:val="left"/>
      <w:pPr>
        <w:ind w:left="6923" w:hanging="280"/>
      </w:pPr>
    </w:lvl>
    <w:lvl w:ilvl="8" w:tplc="730AB454">
      <w:start w:val="1"/>
      <w:numFmt w:val="bullet"/>
      <w:lvlText w:val="•"/>
      <w:lvlJc w:val="left"/>
      <w:pPr>
        <w:ind w:left="7897" w:hanging="280"/>
      </w:pPr>
    </w:lvl>
  </w:abstractNum>
  <w:abstractNum w:abstractNumId="24">
    <w:nsid w:val="60D34BA7"/>
    <w:multiLevelType w:val="hybridMultilevel"/>
    <w:tmpl w:val="F2401462"/>
    <w:lvl w:ilvl="0" w:tplc="3364059A">
      <w:start w:val="1"/>
      <w:numFmt w:val="bullet"/>
      <w:lvlText w:val="–"/>
      <w:lvlJc w:val="left"/>
      <w:pPr>
        <w:ind w:left="1418" w:hanging="360"/>
      </w:pPr>
      <w:rPr>
        <w:rFonts w:ascii="Arial" w:eastAsia="Arial" w:hAnsi="Arial" w:cs="Arial" w:hint="default"/>
      </w:rPr>
    </w:lvl>
    <w:lvl w:ilvl="1" w:tplc="61402D32">
      <w:start w:val="1"/>
      <w:numFmt w:val="bullet"/>
      <w:lvlText w:val="o"/>
      <w:lvlJc w:val="left"/>
      <w:pPr>
        <w:ind w:left="2138" w:hanging="360"/>
      </w:pPr>
      <w:rPr>
        <w:rFonts w:ascii="Courier New" w:eastAsia="Courier New" w:hAnsi="Courier New" w:cs="Courier New" w:hint="default"/>
      </w:rPr>
    </w:lvl>
    <w:lvl w:ilvl="2" w:tplc="5CAC96CA">
      <w:start w:val="1"/>
      <w:numFmt w:val="bullet"/>
      <w:lvlText w:val="§"/>
      <w:lvlJc w:val="left"/>
      <w:pPr>
        <w:ind w:left="2858" w:hanging="360"/>
      </w:pPr>
      <w:rPr>
        <w:rFonts w:ascii="Wingdings" w:eastAsia="Wingdings" w:hAnsi="Wingdings" w:cs="Wingdings" w:hint="default"/>
      </w:rPr>
    </w:lvl>
    <w:lvl w:ilvl="3" w:tplc="40FC83EA">
      <w:start w:val="1"/>
      <w:numFmt w:val="bullet"/>
      <w:lvlText w:val="·"/>
      <w:lvlJc w:val="left"/>
      <w:pPr>
        <w:ind w:left="3578" w:hanging="360"/>
      </w:pPr>
      <w:rPr>
        <w:rFonts w:ascii="Symbol" w:eastAsia="Symbol" w:hAnsi="Symbol" w:cs="Symbol" w:hint="default"/>
      </w:rPr>
    </w:lvl>
    <w:lvl w:ilvl="4" w:tplc="18443174">
      <w:start w:val="1"/>
      <w:numFmt w:val="bullet"/>
      <w:lvlText w:val="o"/>
      <w:lvlJc w:val="left"/>
      <w:pPr>
        <w:ind w:left="4298" w:hanging="360"/>
      </w:pPr>
      <w:rPr>
        <w:rFonts w:ascii="Courier New" w:eastAsia="Courier New" w:hAnsi="Courier New" w:cs="Courier New" w:hint="default"/>
      </w:rPr>
    </w:lvl>
    <w:lvl w:ilvl="5" w:tplc="9F7AA922">
      <w:start w:val="1"/>
      <w:numFmt w:val="bullet"/>
      <w:lvlText w:val="§"/>
      <w:lvlJc w:val="left"/>
      <w:pPr>
        <w:ind w:left="5018" w:hanging="360"/>
      </w:pPr>
      <w:rPr>
        <w:rFonts w:ascii="Wingdings" w:eastAsia="Wingdings" w:hAnsi="Wingdings" w:cs="Wingdings" w:hint="default"/>
      </w:rPr>
    </w:lvl>
    <w:lvl w:ilvl="6" w:tplc="19ECCCE2">
      <w:start w:val="1"/>
      <w:numFmt w:val="bullet"/>
      <w:lvlText w:val="·"/>
      <w:lvlJc w:val="left"/>
      <w:pPr>
        <w:ind w:left="5738" w:hanging="360"/>
      </w:pPr>
      <w:rPr>
        <w:rFonts w:ascii="Symbol" w:eastAsia="Symbol" w:hAnsi="Symbol" w:cs="Symbol" w:hint="default"/>
      </w:rPr>
    </w:lvl>
    <w:lvl w:ilvl="7" w:tplc="7EA27172">
      <w:start w:val="1"/>
      <w:numFmt w:val="bullet"/>
      <w:lvlText w:val="o"/>
      <w:lvlJc w:val="left"/>
      <w:pPr>
        <w:ind w:left="6458" w:hanging="360"/>
      </w:pPr>
      <w:rPr>
        <w:rFonts w:ascii="Courier New" w:eastAsia="Courier New" w:hAnsi="Courier New" w:cs="Courier New" w:hint="default"/>
      </w:rPr>
    </w:lvl>
    <w:lvl w:ilvl="8" w:tplc="C5D4D942">
      <w:start w:val="1"/>
      <w:numFmt w:val="bullet"/>
      <w:lvlText w:val="§"/>
      <w:lvlJc w:val="left"/>
      <w:pPr>
        <w:ind w:left="7178" w:hanging="360"/>
      </w:pPr>
      <w:rPr>
        <w:rFonts w:ascii="Wingdings" w:eastAsia="Wingdings" w:hAnsi="Wingdings" w:cs="Wingdings" w:hint="default"/>
      </w:rPr>
    </w:lvl>
  </w:abstractNum>
  <w:abstractNum w:abstractNumId="25">
    <w:nsid w:val="640F6BC4"/>
    <w:multiLevelType w:val="hybridMultilevel"/>
    <w:tmpl w:val="2FCAA446"/>
    <w:lvl w:ilvl="0" w:tplc="7C427C70">
      <w:start w:val="1"/>
      <w:numFmt w:val="decimal"/>
      <w:lvlText w:val="%1."/>
      <w:lvlJc w:val="left"/>
      <w:pPr>
        <w:ind w:left="1080" w:hanging="360"/>
      </w:pPr>
    </w:lvl>
    <w:lvl w:ilvl="1" w:tplc="5B8C8488">
      <w:start w:val="1"/>
      <w:numFmt w:val="lowerLetter"/>
      <w:lvlText w:val="%2."/>
      <w:lvlJc w:val="left"/>
      <w:pPr>
        <w:ind w:left="1800" w:hanging="360"/>
      </w:pPr>
    </w:lvl>
    <w:lvl w:ilvl="2" w:tplc="F1AA9D0C">
      <w:start w:val="1"/>
      <w:numFmt w:val="lowerRoman"/>
      <w:lvlText w:val="%3."/>
      <w:lvlJc w:val="right"/>
      <w:pPr>
        <w:ind w:left="2520" w:hanging="180"/>
      </w:pPr>
    </w:lvl>
    <w:lvl w:ilvl="3" w:tplc="550C439E">
      <w:start w:val="1"/>
      <w:numFmt w:val="decimal"/>
      <w:lvlText w:val="%4."/>
      <w:lvlJc w:val="left"/>
      <w:pPr>
        <w:ind w:left="3240" w:hanging="360"/>
      </w:pPr>
    </w:lvl>
    <w:lvl w:ilvl="4" w:tplc="64AEE926">
      <w:start w:val="1"/>
      <w:numFmt w:val="lowerLetter"/>
      <w:lvlText w:val="%5."/>
      <w:lvlJc w:val="left"/>
      <w:pPr>
        <w:ind w:left="3960" w:hanging="360"/>
      </w:pPr>
    </w:lvl>
    <w:lvl w:ilvl="5" w:tplc="ED6ABE04">
      <w:start w:val="1"/>
      <w:numFmt w:val="lowerRoman"/>
      <w:lvlText w:val="%6."/>
      <w:lvlJc w:val="right"/>
      <w:pPr>
        <w:ind w:left="4680" w:hanging="180"/>
      </w:pPr>
    </w:lvl>
    <w:lvl w:ilvl="6" w:tplc="21145E94">
      <w:start w:val="1"/>
      <w:numFmt w:val="decimal"/>
      <w:lvlText w:val="%7."/>
      <w:lvlJc w:val="left"/>
      <w:pPr>
        <w:ind w:left="5400" w:hanging="360"/>
      </w:pPr>
    </w:lvl>
    <w:lvl w:ilvl="7" w:tplc="E3BC50F8">
      <w:start w:val="1"/>
      <w:numFmt w:val="lowerLetter"/>
      <w:lvlText w:val="%8."/>
      <w:lvlJc w:val="left"/>
      <w:pPr>
        <w:ind w:left="6120" w:hanging="360"/>
      </w:pPr>
    </w:lvl>
    <w:lvl w:ilvl="8" w:tplc="D3D64632">
      <w:start w:val="1"/>
      <w:numFmt w:val="lowerRoman"/>
      <w:lvlText w:val="%9."/>
      <w:lvlJc w:val="right"/>
      <w:pPr>
        <w:ind w:left="6840" w:hanging="180"/>
      </w:pPr>
    </w:lvl>
  </w:abstractNum>
  <w:abstractNum w:abstractNumId="26">
    <w:nsid w:val="65C6269A"/>
    <w:multiLevelType w:val="hybridMultilevel"/>
    <w:tmpl w:val="18CA5364"/>
    <w:lvl w:ilvl="0" w:tplc="9E34BB70">
      <w:start w:val="1"/>
      <w:numFmt w:val="decimal"/>
      <w:lvlText w:val="%1."/>
      <w:lvlJc w:val="left"/>
      <w:pPr>
        <w:ind w:left="1069" w:hanging="360"/>
      </w:pPr>
      <w:rPr>
        <w:rFonts w:hint="default"/>
      </w:rPr>
    </w:lvl>
    <w:lvl w:ilvl="1" w:tplc="594C216C">
      <w:start w:val="1"/>
      <w:numFmt w:val="lowerLetter"/>
      <w:lvlText w:val="%2."/>
      <w:lvlJc w:val="left"/>
      <w:pPr>
        <w:ind w:left="1789" w:hanging="360"/>
      </w:pPr>
    </w:lvl>
    <w:lvl w:ilvl="2" w:tplc="82FA2F42">
      <w:start w:val="1"/>
      <w:numFmt w:val="lowerRoman"/>
      <w:lvlText w:val="%3."/>
      <w:lvlJc w:val="right"/>
      <w:pPr>
        <w:ind w:left="2509" w:hanging="180"/>
      </w:pPr>
    </w:lvl>
    <w:lvl w:ilvl="3" w:tplc="7248CF2A">
      <w:start w:val="1"/>
      <w:numFmt w:val="decimal"/>
      <w:lvlText w:val="%4."/>
      <w:lvlJc w:val="left"/>
      <w:pPr>
        <w:ind w:left="3229" w:hanging="360"/>
      </w:pPr>
    </w:lvl>
    <w:lvl w:ilvl="4" w:tplc="1C08ADF4">
      <w:start w:val="1"/>
      <w:numFmt w:val="lowerLetter"/>
      <w:lvlText w:val="%5."/>
      <w:lvlJc w:val="left"/>
      <w:pPr>
        <w:ind w:left="3949" w:hanging="360"/>
      </w:pPr>
    </w:lvl>
    <w:lvl w:ilvl="5" w:tplc="D6E22068">
      <w:start w:val="1"/>
      <w:numFmt w:val="lowerRoman"/>
      <w:lvlText w:val="%6."/>
      <w:lvlJc w:val="right"/>
      <w:pPr>
        <w:ind w:left="4669" w:hanging="180"/>
      </w:pPr>
    </w:lvl>
    <w:lvl w:ilvl="6" w:tplc="77AC6848">
      <w:start w:val="1"/>
      <w:numFmt w:val="decimal"/>
      <w:lvlText w:val="%7."/>
      <w:lvlJc w:val="left"/>
      <w:pPr>
        <w:ind w:left="5389" w:hanging="360"/>
      </w:pPr>
    </w:lvl>
    <w:lvl w:ilvl="7" w:tplc="143EE348">
      <w:start w:val="1"/>
      <w:numFmt w:val="lowerLetter"/>
      <w:lvlText w:val="%8."/>
      <w:lvlJc w:val="left"/>
      <w:pPr>
        <w:ind w:left="6109" w:hanging="360"/>
      </w:pPr>
    </w:lvl>
    <w:lvl w:ilvl="8" w:tplc="F5461BE6">
      <w:start w:val="1"/>
      <w:numFmt w:val="lowerRoman"/>
      <w:lvlText w:val="%9."/>
      <w:lvlJc w:val="right"/>
      <w:pPr>
        <w:ind w:left="6829" w:hanging="180"/>
      </w:pPr>
    </w:lvl>
  </w:abstractNum>
  <w:abstractNum w:abstractNumId="27">
    <w:nsid w:val="678E71AD"/>
    <w:multiLevelType w:val="hybridMultilevel"/>
    <w:tmpl w:val="B8CABC12"/>
    <w:lvl w:ilvl="0" w:tplc="80D88796">
      <w:start w:val="1"/>
      <w:numFmt w:val="decimal"/>
      <w:lvlText w:val="%1."/>
      <w:lvlJc w:val="left"/>
      <w:pPr>
        <w:ind w:left="1069" w:hanging="360"/>
      </w:pPr>
    </w:lvl>
    <w:lvl w:ilvl="1" w:tplc="F85C825E">
      <w:start w:val="1"/>
      <w:numFmt w:val="lowerLetter"/>
      <w:lvlText w:val="%2."/>
      <w:lvlJc w:val="left"/>
      <w:pPr>
        <w:ind w:left="1789" w:hanging="360"/>
      </w:pPr>
    </w:lvl>
    <w:lvl w:ilvl="2" w:tplc="E96A3DC0">
      <w:start w:val="1"/>
      <w:numFmt w:val="lowerRoman"/>
      <w:lvlText w:val="%3."/>
      <w:lvlJc w:val="right"/>
      <w:pPr>
        <w:ind w:left="2509" w:hanging="180"/>
      </w:pPr>
    </w:lvl>
    <w:lvl w:ilvl="3" w:tplc="7EBC709A">
      <w:start w:val="1"/>
      <w:numFmt w:val="decimal"/>
      <w:lvlText w:val="%4."/>
      <w:lvlJc w:val="left"/>
      <w:pPr>
        <w:ind w:left="3229" w:hanging="360"/>
      </w:pPr>
    </w:lvl>
    <w:lvl w:ilvl="4" w:tplc="6666E580">
      <w:start w:val="1"/>
      <w:numFmt w:val="lowerLetter"/>
      <w:lvlText w:val="%5."/>
      <w:lvlJc w:val="left"/>
      <w:pPr>
        <w:ind w:left="3949" w:hanging="360"/>
      </w:pPr>
    </w:lvl>
    <w:lvl w:ilvl="5" w:tplc="0C3CCA82">
      <w:start w:val="1"/>
      <w:numFmt w:val="lowerRoman"/>
      <w:lvlText w:val="%6."/>
      <w:lvlJc w:val="right"/>
      <w:pPr>
        <w:ind w:left="4669" w:hanging="180"/>
      </w:pPr>
    </w:lvl>
    <w:lvl w:ilvl="6" w:tplc="8AAC9284">
      <w:start w:val="1"/>
      <w:numFmt w:val="decimal"/>
      <w:lvlText w:val="%7."/>
      <w:lvlJc w:val="left"/>
      <w:pPr>
        <w:ind w:left="5389" w:hanging="360"/>
      </w:pPr>
    </w:lvl>
    <w:lvl w:ilvl="7" w:tplc="6DBC4A7E">
      <w:start w:val="1"/>
      <w:numFmt w:val="lowerLetter"/>
      <w:lvlText w:val="%8."/>
      <w:lvlJc w:val="left"/>
      <w:pPr>
        <w:ind w:left="6109" w:hanging="360"/>
      </w:pPr>
    </w:lvl>
    <w:lvl w:ilvl="8" w:tplc="16FE694A">
      <w:start w:val="1"/>
      <w:numFmt w:val="lowerRoman"/>
      <w:lvlText w:val="%9."/>
      <w:lvlJc w:val="right"/>
      <w:pPr>
        <w:ind w:left="6829" w:hanging="180"/>
      </w:pPr>
    </w:lvl>
  </w:abstractNum>
  <w:abstractNum w:abstractNumId="28">
    <w:nsid w:val="694C5E3C"/>
    <w:multiLevelType w:val="hybridMultilevel"/>
    <w:tmpl w:val="D250E94A"/>
    <w:lvl w:ilvl="0" w:tplc="68E80862">
      <w:start w:val="1"/>
      <w:numFmt w:val="bullet"/>
      <w:lvlText w:val="–"/>
      <w:lvlJc w:val="left"/>
      <w:pPr>
        <w:ind w:left="709" w:hanging="360"/>
      </w:pPr>
      <w:rPr>
        <w:rFonts w:ascii="Arial" w:eastAsia="Arial" w:hAnsi="Arial" w:cs="Arial" w:hint="default"/>
      </w:rPr>
    </w:lvl>
    <w:lvl w:ilvl="1" w:tplc="E5AA5FE0">
      <w:start w:val="1"/>
      <w:numFmt w:val="bullet"/>
      <w:lvlText w:val="o"/>
      <w:lvlJc w:val="left"/>
      <w:pPr>
        <w:ind w:left="1429" w:hanging="360"/>
      </w:pPr>
      <w:rPr>
        <w:rFonts w:ascii="Courier New" w:eastAsia="Courier New" w:hAnsi="Courier New" w:cs="Courier New" w:hint="default"/>
      </w:rPr>
    </w:lvl>
    <w:lvl w:ilvl="2" w:tplc="AA96E34C">
      <w:start w:val="1"/>
      <w:numFmt w:val="bullet"/>
      <w:lvlText w:val="§"/>
      <w:lvlJc w:val="left"/>
      <w:pPr>
        <w:ind w:left="2149" w:hanging="360"/>
      </w:pPr>
      <w:rPr>
        <w:rFonts w:ascii="Wingdings" w:eastAsia="Wingdings" w:hAnsi="Wingdings" w:cs="Wingdings" w:hint="default"/>
      </w:rPr>
    </w:lvl>
    <w:lvl w:ilvl="3" w:tplc="8DFEC91A">
      <w:start w:val="1"/>
      <w:numFmt w:val="bullet"/>
      <w:lvlText w:val="·"/>
      <w:lvlJc w:val="left"/>
      <w:pPr>
        <w:ind w:left="2869" w:hanging="360"/>
      </w:pPr>
      <w:rPr>
        <w:rFonts w:ascii="Symbol" w:eastAsia="Symbol" w:hAnsi="Symbol" w:cs="Symbol" w:hint="default"/>
      </w:rPr>
    </w:lvl>
    <w:lvl w:ilvl="4" w:tplc="8B76AFE8">
      <w:start w:val="1"/>
      <w:numFmt w:val="bullet"/>
      <w:lvlText w:val="o"/>
      <w:lvlJc w:val="left"/>
      <w:pPr>
        <w:ind w:left="3589" w:hanging="360"/>
      </w:pPr>
      <w:rPr>
        <w:rFonts w:ascii="Courier New" w:eastAsia="Courier New" w:hAnsi="Courier New" w:cs="Courier New" w:hint="default"/>
      </w:rPr>
    </w:lvl>
    <w:lvl w:ilvl="5" w:tplc="EFDA2550">
      <w:start w:val="1"/>
      <w:numFmt w:val="bullet"/>
      <w:lvlText w:val="§"/>
      <w:lvlJc w:val="left"/>
      <w:pPr>
        <w:ind w:left="4309" w:hanging="360"/>
      </w:pPr>
      <w:rPr>
        <w:rFonts w:ascii="Wingdings" w:eastAsia="Wingdings" w:hAnsi="Wingdings" w:cs="Wingdings" w:hint="default"/>
      </w:rPr>
    </w:lvl>
    <w:lvl w:ilvl="6" w:tplc="F0EACE6E">
      <w:start w:val="1"/>
      <w:numFmt w:val="bullet"/>
      <w:lvlText w:val="·"/>
      <w:lvlJc w:val="left"/>
      <w:pPr>
        <w:ind w:left="5029" w:hanging="360"/>
      </w:pPr>
      <w:rPr>
        <w:rFonts w:ascii="Symbol" w:eastAsia="Symbol" w:hAnsi="Symbol" w:cs="Symbol" w:hint="default"/>
      </w:rPr>
    </w:lvl>
    <w:lvl w:ilvl="7" w:tplc="F8DEF2BA">
      <w:start w:val="1"/>
      <w:numFmt w:val="bullet"/>
      <w:lvlText w:val="o"/>
      <w:lvlJc w:val="left"/>
      <w:pPr>
        <w:ind w:left="5749" w:hanging="360"/>
      </w:pPr>
      <w:rPr>
        <w:rFonts w:ascii="Courier New" w:eastAsia="Courier New" w:hAnsi="Courier New" w:cs="Courier New" w:hint="default"/>
      </w:rPr>
    </w:lvl>
    <w:lvl w:ilvl="8" w:tplc="63F88780">
      <w:start w:val="1"/>
      <w:numFmt w:val="bullet"/>
      <w:lvlText w:val="§"/>
      <w:lvlJc w:val="left"/>
      <w:pPr>
        <w:ind w:left="6469" w:hanging="360"/>
      </w:pPr>
      <w:rPr>
        <w:rFonts w:ascii="Wingdings" w:eastAsia="Wingdings" w:hAnsi="Wingdings" w:cs="Wingdings" w:hint="default"/>
      </w:rPr>
    </w:lvl>
  </w:abstractNum>
  <w:abstractNum w:abstractNumId="29">
    <w:nsid w:val="729353AE"/>
    <w:multiLevelType w:val="hybridMultilevel"/>
    <w:tmpl w:val="25A0DE3C"/>
    <w:lvl w:ilvl="0" w:tplc="2540645A">
      <w:start w:val="1"/>
      <w:numFmt w:val="decimal"/>
      <w:lvlText w:val="%1."/>
      <w:lvlJc w:val="left"/>
      <w:pPr>
        <w:ind w:left="1069" w:hanging="360"/>
      </w:pPr>
      <w:rPr>
        <w:rFonts w:hint="default"/>
      </w:rPr>
    </w:lvl>
    <w:lvl w:ilvl="1" w:tplc="2FB824E8">
      <w:start w:val="1"/>
      <w:numFmt w:val="lowerLetter"/>
      <w:lvlText w:val="%2."/>
      <w:lvlJc w:val="left"/>
      <w:pPr>
        <w:ind w:left="1789" w:hanging="360"/>
      </w:pPr>
    </w:lvl>
    <w:lvl w:ilvl="2" w:tplc="27F068FC">
      <w:start w:val="1"/>
      <w:numFmt w:val="lowerRoman"/>
      <w:lvlText w:val="%3."/>
      <w:lvlJc w:val="right"/>
      <w:pPr>
        <w:ind w:left="2509" w:hanging="180"/>
      </w:pPr>
    </w:lvl>
    <w:lvl w:ilvl="3" w:tplc="2BA25788">
      <w:start w:val="1"/>
      <w:numFmt w:val="decimal"/>
      <w:lvlText w:val="%4."/>
      <w:lvlJc w:val="left"/>
      <w:pPr>
        <w:ind w:left="3229" w:hanging="360"/>
      </w:pPr>
    </w:lvl>
    <w:lvl w:ilvl="4" w:tplc="82AED928">
      <w:start w:val="1"/>
      <w:numFmt w:val="lowerLetter"/>
      <w:lvlText w:val="%5."/>
      <w:lvlJc w:val="left"/>
      <w:pPr>
        <w:ind w:left="3949" w:hanging="360"/>
      </w:pPr>
    </w:lvl>
    <w:lvl w:ilvl="5" w:tplc="4E207176">
      <w:start w:val="1"/>
      <w:numFmt w:val="lowerRoman"/>
      <w:lvlText w:val="%6."/>
      <w:lvlJc w:val="right"/>
      <w:pPr>
        <w:ind w:left="4669" w:hanging="180"/>
      </w:pPr>
    </w:lvl>
    <w:lvl w:ilvl="6" w:tplc="5A3059F6">
      <w:start w:val="1"/>
      <w:numFmt w:val="decimal"/>
      <w:lvlText w:val="%7."/>
      <w:lvlJc w:val="left"/>
      <w:pPr>
        <w:ind w:left="5389" w:hanging="360"/>
      </w:pPr>
    </w:lvl>
    <w:lvl w:ilvl="7" w:tplc="B608D85E">
      <w:start w:val="1"/>
      <w:numFmt w:val="lowerLetter"/>
      <w:lvlText w:val="%8."/>
      <w:lvlJc w:val="left"/>
      <w:pPr>
        <w:ind w:left="6109" w:hanging="360"/>
      </w:pPr>
    </w:lvl>
    <w:lvl w:ilvl="8" w:tplc="357C5CB8">
      <w:start w:val="1"/>
      <w:numFmt w:val="lowerRoman"/>
      <w:lvlText w:val="%9."/>
      <w:lvlJc w:val="right"/>
      <w:pPr>
        <w:ind w:left="6829" w:hanging="180"/>
      </w:pPr>
    </w:lvl>
  </w:abstractNum>
  <w:abstractNum w:abstractNumId="30">
    <w:nsid w:val="75EA5521"/>
    <w:multiLevelType w:val="hybridMultilevel"/>
    <w:tmpl w:val="25DA7DE4"/>
    <w:lvl w:ilvl="0" w:tplc="1B20EC24">
      <w:start w:val="1"/>
      <w:numFmt w:val="bullet"/>
      <w:lvlText w:val="–"/>
      <w:lvlJc w:val="left"/>
      <w:pPr>
        <w:ind w:left="709" w:hanging="360"/>
      </w:pPr>
      <w:rPr>
        <w:rFonts w:ascii="Arial" w:hAnsi="Arial"/>
      </w:rPr>
    </w:lvl>
    <w:lvl w:ilvl="1" w:tplc="C8782068">
      <w:start w:val="1"/>
      <w:numFmt w:val="bullet"/>
      <w:lvlText w:val="o"/>
      <w:lvlJc w:val="left"/>
      <w:pPr>
        <w:ind w:left="1429" w:hanging="360"/>
      </w:pPr>
      <w:rPr>
        <w:rFonts w:ascii="Courier New" w:hAnsi="Courier New"/>
      </w:rPr>
    </w:lvl>
    <w:lvl w:ilvl="2" w:tplc="AE30F4CE">
      <w:start w:val="1"/>
      <w:numFmt w:val="bullet"/>
      <w:lvlText w:val="§"/>
      <w:lvlJc w:val="left"/>
      <w:pPr>
        <w:ind w:left="2149" w:hanging="360"/>
      </w:pPr>
      <w:rPr>
        <w:rFonts w:ascii="Wingdings" w:hAnsi="Wingdings"/>
      </w:rPr>
    </w:lvl>
    <w:lvl w:ilvl="3" w:tplc="3F60C674">
      <w:start w:val="1"/>
      <w:numFmt w:val="bullet"/>
      <w:lvlText w:val="·"/>
      <w:lvlJc w:val="left"/>
      <w:pPr>
        <w:ind w:left="2869" w:hanging="360"/>
      </w:pPr>
      <w:rPr>
        <w:rFonts w:ascii="Symbol" w:hAnsi="Symbol"/>
      </w:rPr>
    </w:lvl>
    <w:lvl w:ilvl="4" w:tplc="F07C85F6">
      <w:start w:val="1"/>
      <w:numFmt w:val="bullet"/>
      <w:lvlText w:val="o"/>
      <w:lvlJc w:val="left"/>
      <w:pPr>
        <w:ind w:left="3589" w:hanging="360"/>
      </w:pPr>
      <w:rPr>
        <w:rFonts w:ascii="Courier New" w:hAnsi="Courier New"/>
      </w:rPr>
    </w:lvl>
    <w:lvl w:ilvl="5" w:tplc="A236739E">
      <w:start w:val="1"/>
      <w:numFmt w:val="bullet"/>
      <w:lvlText w:val="§"/>
      <w:lvlJc w:val="left"/>
      <w:pPr>
        <w:ind w:left="4309" w:hanging="360"/>
      </w:pPr>
      <w:rPr>
        <w:rFonts w:ascii="Wingdings" w:hAnsi="Wingdings"/>
      </w:rPr>
    </w:lvl>
    <w:lvl w:ilvl="6" w:tplc="000037A2">
      <w:start w:val="1"/>
      <w:numFmt w:val="bullet"/>
      <w:lvlText w:val="·"/>
      <w:lvlJc w:val="left"/>
      <w:pPr>
        <w:ind w:left="5029" w:hanging="360"/>
      </w:pPr>
      <w:rPr>
        <w:rFonts w:ascii="Symbol" w:hAnsi="Symbol"/>
      </w:rPr>
    </w:lvl>
    <w:lvl w:ilvl="7" w:tplc="B43851D6">
      <w:start w:val="1"/>
      <w:numFmt w:val="bullet"/>
      <w:lvlText w:val="o"/>
      <w:lvlJc w:val="left"/>
      <w:pPr>
        <w:ind w:left="5749" w:hanging="360"/>
      </w:pPr>
      <w:rPr>
        <w:rFonts w:ascii="Courier New" w:hAnsi="Courier New"/>
      </w:rPr>
    </w:lvl>
    <w:lvl w:ilvl="8" w:tplc="EB8841F6">
      <w:start w:val="1"/>
      <w:numFmt w:val="bullet"/>
      <w:lvlText w:val="§"/>
      <w:lvlJc w:val="left"/>
      <w:pPr>
        <w:ind w:left="6469" w:hanging="360"/>
      </w:pPr>
      <w:rPr>
        <w:rFonts w:ascii="Wingdings" w:hAnsi="Wingdings"/>
      </w:rPr>
    </w:lvl>
  </w:abstractNum>
  <w:abstractNum w:abstractNumId="31">
    <w:nsid w:val="77362E28"/>
    <w:multiLevelType w:val="hybridMultilevel"/>
    <w:tmpl w:val="C2F6FEBA"/>
    <w:lvl w:ilvl="0" w:tplc="D2EA1B4C">
      <w:start w:val="1"/>
      <w:numFmt w:val="decimal"/>
      <w:lvlText w:val="%1."/>
      <w:lvlJc w:val="left"/>
      <w:pPr>
        <w:ind w:left="1080" w:hanging="360"/>
      </w:pPr>
    </w:lvl>
    <w:lvl w:ilvl="1" w:tplc="867A68E0">
      <w:start w:val="1"/>
      <w:numFmt w:val="lowerLetter"/>
      <w:lvlText w:val="%2."/>
      <w:lvlJc w:val="left"/>
      <w:pPr>
        <w:ind w:left="1800" w:hanging="360"/>
      </w:pPr>
    </w:lvl>
    <w:lvl w:ilvl="2" w:tplc="E2C4FB0C">
      <w:start w:val="1"/>
      <w:numFmt w:val="lowerRoman"/>
      <w:lvlText w:val="%3."/>
      <w:lvlJc w:val="right"/>
      <w:pPr>
        <w:ind w:left="2520" w:hanging="180"/>
      </w:pPr>
    </w:lvl>
    <w:lvl w:ilvl="3" w:tplc="B3B6C8E8">
      <w:start w:val="1"/>
      <w:numFmt w:val="decimal"/>
      <w:lvlText w:val="%4."/>
      <w:lvlJc w:val="left"/>
      <w:pPr>
        <w:ind w:left="3240" w:hanging="360"/>
      </w:pPr>
    </w:lvl>
    <w:lvl w:ilvl="4" w:tplc="1592FCAC">
      <w:start w:val="1"/>
      <w:numFmt w:val="lowerLetter"/>
      <w:lvlText w:val="%5."/>
      <w:lvlJc w:val="left"/>
      <w:pPr>
        <w:ind w:left="3960" w:hanging="360"/>
      </w:pPr>
    </w:lvl>
    <w:lvl w:ilvl="5" w:tplc="F1C6D3F4">
      <w:start w:val="1"/>
      <w:numFmt w:val="lowerRoman"/>
      <w:lvlText w:val="%6."/>
      <w:lvlJc w:val="right"/>
      <w:pPr>
        <w:ind w:left="4680" w:hanging="180"/>
      </w:pPr>
    </w:lvl>
    <w:lvl w:ilvl="6" w:tplc="EDA2FBE0">
      <w:start w:val="1"/>
      <w:numFmt w:val="decimal"/>
      <w:lvlText w:val="%7."/>
      <w:lvlJc w:val="left"/>
      <w:pPr>
        <w:ind w:left="5400" w:hanging="360"/>
      </w:pPr>
    </w:lvl>
    <w:lvl w:ilvl="7" w:tplc="586A6CB2">
      <w:start w:val="1"/>
      <w:numFmt w:val="lowerLetter"/>
      <w:lvlText w:val="%8."/>
      <w:lvlJc w:val="left"/>
      <w:pPr>
        <w:ind w:left="6120" w:hanging="360"/>
      </w:pPr>
    </w:lvl>
    <w:lvl w:ilvl="8" w:tplc="42622CCA">
      <w:start w:val="1"/>
      <w:numFmt w:val="lowerRoman"/>
      <w:lvlText w:val="%9."/>
      <w:lvlJc w:val="right"/>
      <w:pPr>
        <w:ind w:left="6840" w:hanging="180"/>
      </w:pPr>
    </w:lvl>
  </w:abstractNum>
  <w:abstractNum w:abstractNumId="32">
    <w:nsid w:val="7C9A0563"/>
    <w:multiLevelType w:val="hybridMultilevel"/>
    <w:tmpl w:val="BD866DC6"/>
    <w:lvl w:ilvl="0" w:tplc="DC60021C">
      <w:start w:val="1"/>
      <w:numFmt w:val="bullet"/>
      <w:lvlText w:val="–"/>
      <w:lvlJc w:val="left"/>
      <w:pPr>
        <w:ind w:left="709" w:hanging="360"/>
      </w:pPr>
      <w:rPr>
        <w:rFonts w:ascii="Arial" w:hAnsi="Arial"/>
      </w:rPr>
    </w:lvl>
    <w:lvl w:ilvl="1" w:tplc="53DA36C0">
      <w:start w:val="1"/>
      <w:numFmt w:val="bullet"/>
      <w:lvlText w:val="o"/>
      <w:lvlJc w:val="left"/>
      <w:pPr>
        <w:ind w:left="1440" w:hanging="360"/>
      </w:pPr>
      <w:rPr>
        <w:rFonts w:ascii="Courier New" w:hAnsi="Courier New"/>
      </w:rPr>
    </w:lvl>
    <w:lvl w:ilvl="2" w:tplc="DF02F5BE">
      <w:start w:val="1"/>
      <w:numFmt w:val="bullet"/>
      <w:lvlText w:val="§"/>
      <w:lvlJc w:val="left"/>
      <w:pPr>
        <w:ind w:left="2160" w:hanging="360"/>
      </w:pPr>
      <w:rPr>
        <w:rFonts w:ascii="Wingdings" w:hAnsi="Wingdings"/>
      </w:rPr>
    </w:lvl>
    <w:lvl w:ilvl="3" w:tplc="08226B36">
      <w:start w:val="1"/>
      <w:numFmt w:val="bullet"/>
      <w:lvlText w:val="·"/>
      <w:lvlJc w:val="left"/>
      <w:pPr>
        <w:ind w:left="2880" w:hanging="360"/>
      </w:pPr>
      <w:rPr>
        <w:rFonts w:ascii="Symbol" w:hAnsi="Symbol"/>
      </w:rPr>
    </w:lvl>
    <w:lvl w:ilvl="4" w:tplc="9370D1A0">
      <w:start w:val="1"/>
      <w:numFmt w:val="bullet"/>
      <w:lvlText w:val="o"/>
      <w:lvlJc w:val="left"/>
      <w:pPr>
        <w:ind w:left="3600" w:hanging="360"/>
      </w:pPr>
      <w:rPr>
        <w:rFonts w:ascii="Courier New" w:hAnsi="Courier New"/>
      </w:rPr>
    </w:lvl>
    <w:lvl w:ilvl="5" w:tplc="776860B4">
      <w:start w:val="1"/>
      <w:numFmt w:val="bullet"/>
      <w:lvlText w:val="§"/>
      <w:lvlJc w:val="left"/>
      <w:pPr>
        <w:ind w:left="4320" w:hanging="360"/>
      </w:pPr>
      <w:rPr>
        <w:rFonts w:ascii="Wingdings" w:hAnsi="Wingdings"/>
      </w:rPr>
    </w:lvl>
    <w:lvl w:ilvl="6" w:tplc="39F039BA">
      <w:start w:val="1"/>
      <w:numFmt w:val="bullet"/>
      <w:lvlText w:val="·"/>
      <w:lvlJc w:val="left"/>
      <w:pPr>
        <w:ind w:left="5040" w:hanging="360"/>
      </w:pPr>
      <w:rPr>
        <w:rFonts w:ascii="Symbol" w:hAnsi="Symbol"/>
      </w:rPr>
    </w:lvl>
    <w:lvl w:ilvl="7" w:tplc="25D6C9E8">
      <w:start w:val="1"/>
      <w:numFmt w:val="bullet"/>
      <w:lvlText w:val="o"/>
      <w:lvlJc w:val="left"/>
      <w:pPr>
        <w:ind w:left="5760" w:hanging="360"/>
      </w:pPr>
      <w:rPr>
        <w:rFonts w:ascii="Courier New" w:hAnsi="Courier New"/>
      </w:rPr>
    </w:lvl>
    <w:lvl w:ilvl="8" w:tplc="5C906B92">
      <w:start w:val="1"/>
      <w:numFmt w:val="bullet"/>
      <w:lvlText w:val="§"/>
      <w:lvlJc w:val="left"/>
      <w:pPr>
        <w:ind w:left="6480" w:hanging="360"/>
      </w:pPr>
      <w:rPr>
        <w:rFonts w:ascii="Wingdings" w:hAnsi="Wingdings"/>
      </w:rPr>
    </w:lvl>
  </w:abstractNum>
  <w:num w:numId="1">
    <w:abstractNumId w:val="29"/>
  </w:num>
  <w:num w:numId="2">
    <w:abstractNumId w:val="26"/>
  </w:num>
  <w:num w:numId="3">
    <w:abstractNumId w:val="21"/>
  </w:num>
  <w:num w:numId="4">
    <w:abstractNumId w:val="11"/>
  </w:num>
  <w:num w:numId="5">
    <w:abstractNumId w:val="0"/>
  </w:num>
  <w:num w:numId="6">
    <w:abstractNumId w:val="28"/>
  </w:num>
  <w:num w:numId="7">
    <w:abstractNumId w:val="2"/>
  </w:num>
  <w:num w:numId="8">
    <w:abstractNumId w:val="24"/>
  </w:num>
  <w:num w:numId="9">
    <w:abstractNumId w:val="15"/>
  </w:num>
  <w:num w:numId="10">
    <w:abstractNumId w:val="1"/>
  </w:num>
  <w:num w:numId="11">
    <w:abstractNumId w:val="14"/>
  </w:num>
  <w:num w:numId="12">
    <w:abstractNumId w:val="20"/>
  </w:num>
  <w:num w:numId="13">
    <w:abstractNumId w:val="5"/>
  </w:num>
  <w:num w:numId="14">
    <w:abstractNumId w:val="23"/>
  </w:num>
  <w:num w:numId="15">
    <w:abstractNumId w:val="16"/>
  </w:num>
  <w:num w:numId="16">
    <w:abstractNumId w:val="17"/>
  </w:num>
  <w:num w:numId="17">
    <w:abstractNumId w:val="22"/>
  </w:num>
  <w:num w:numId="18">
    <w:abstractNumId w:val="31"/>
  </w:num>
  <w:num w:numId="19">
    <w:abstractNumId w:val="13"/>
  </w:num>
  <w:num w:numId="20">
    <w:abstractNumId w:val="27"/>
  </w:num>
  <w:num w:numId="21">
    <w:abstractNumId w:val="25"/>
  </w:num>
  <w:num w:numId="22">
    <w:abstractNumId w:val="7"/>
  </w:num>
  <w:num w:numId="23">
    <w:abstractNumId w:val="9"/>
  </w:num>
  <w:num w:numId="24">
    <w:abstractNumId w:val="8"/>
  </w:num>
  <w:num w:numId="25">
    <w:abstractNumId w:val="4"/>
  </w:num>
  <w:num w:numId="26">
    <w:abstractNumId w:val="10"/>
  </w:num>
  <w:num w:numId="27">
    <w:abstractNumId w:val="12"/>
  </w:num>
  <w:num w:numId="28">
    <w:abstractNumId w:val="18"/>
  </w:num>
  <w:num w:numId="29">
    <w:abstractNumId w:val="30"/>
  </w:num>
  <w:num w:numId="30">
    <w:abstractNumId w:val="32"/>
  </w:num>
  <w:num w:numId="31">
    <w:abstractNumId w:val="6"/>
  </w:num>
  <w:num w:numId="32">
    <w:abstractNumId w:val="19"/>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719B9"/>
    <w:rsid w:val="000B0B7D"/>
    <w:rsid w:val="001220F4"/>
    <w:rsid w:val="0013303A"/>
    <w:rsid w:val="002B4110"/>
    <w:rsid w:val="006719B9"/>
    <w:rsid w:val="006E26FF"/>
    <w:rsid w:val="008C7465"/>
    <w:rsid w:val="00B46E10"/>
    <w:rsid w:val="00B537D0"/>
    <w:rsid w:val="00E00B49"/>
    <w:rsid w:val="00F55F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able of figures" w:uiPriority="0"/>
    <w:lsdException w:name="footnote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B4110"/>
  </w:style>
  <w:style w:type="paragraph" w:styleId="1">
    <w:name w:val="heading 1"/>
    <w:basedOn w:val="a"/>
    <w:next w:val="a"/>
    <w:link w:val="10"/>
    <w:uiPriority w:val="9"/>
    <w:qFormat/>
    <w:rsid w:val="002B411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2B411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2B411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2B411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2B4110"/>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2B4110"/>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2B4110"/>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2B4110"/>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2B411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rsid w:val="002B4110"/>
    <w:rPr>
      <w:rFonts w:ascii="Arial" w:eastAsia="Arial" w:hAnsi="Arial" w:cs="Arial"/>
      <w:sz w:val="40"/>
      <w:szCs w:val="40"/>
    </w:rPr>
  </w:style>
  <w:style w:type="character" w:customStyle="1" w:styleId="Heading2Char">
    <w:name w:val="Heading 2 Char"/>
    <w:basedOn w:val="a0"/>
    <w:rsid w:val="002B4110"/>
    <w:rPr>
      <w:rFonts w:ascii="Arial" w:eastAsia="Arial" w:hAnsi="Arial" w:cs="Arial"/>
      <w:sz w:val="34"/>
    </w:rPr>
  </w:style>
  <w:style w:type="character" w:customStyle="1" w:styleId="Heading3Char">
    <w:name w:val="Heading 3 Char"/>
    <w:basedOn w:val="a0"/>
    <w:rsid w:val="002B4110"/>
    <w:rPr>
      <w:rFonts w:ascii="Arial" w:eastAsia="Arial" w:hAnsi="Arial" w:cs="Arial"/>
      <w:sz w:val="30"/>
      <w:szCs w:val="30"/>
    </w:rPr>
  </w:style>
  <w:style w:type="character" w:customStyle="1" w:styleId="Heading4Char">
    <w:name w:val="Heading 4 Char"/>
    <w:basedOn w:val="a0"/>
    <w:rsid w:val="002B4110"/>
    <w:rPr>
      <w:rFonts w:ascii="Arial" w:eastAsia="Arial" w:hAnsi="Arial" w:cs="Arial"/>
      <w:b/>
      <w:bCs/>
      <w:sz w:val="26"/>
      <w:szCs w:val="26"/>
    </w:rPr>
  </w:style>
  <w:style w:type="character" w:customStyle="1" w:styleId="Heading5Char">
    <w:name w:val="Heading 5 Char"/>
    <w:basedOn w:val="a0"/>
    <w:rsid w:val="002B4110"/>
    <w:rPr>
      <w:rFonts w:ascii="Arial" w:eastAsia="Arial" w:hAnsi="Arial" w:cs="Arial"/>
      <w:b/>
      <w:bCs/>
      <w:sz w:val="24"/>
      <w:szCs w:val="24"/>
    </w:rPr>
  </w:style>
  <w:style w:type="character" w:customStyle="1" w:styleId="Heading6Char">
    <w:name w:val="Heading 6 Char"/>
    <w:basedOn w:val="a0"/>
    <w:rsid w:val="002B4110"/>
    <w:rPr>
      <w:rFonts w:ascii="Arial" w:eastAsia="Arial" w:hAnsi="Arial" w:cs="Arial"/>
      <w:b/>
      <w:bCs/>
      <w:sz w:val="22"/>
      <w:szCs w:val="22"/>
    </w:rPr>
  </w:style>
  <w:style w:type="character" w:customStyle="1" w:styleId="Heading7Char">
    <w:name w:val="Heading 7 Char"/>
    <w:basedOn w:val="a0"/>
    <w:rsid w:val="002B4110"/>
    <w:rPr>
      <w:rFonts w:ascii="Arial" w:eastAsia="Arial" w:hAnsi="Arial" w:cs="Arial"/>
      <w:b/>
      <w:bCs/>
      <w:i/>
      <w:iCs/>
      <w:sz w:val="22"/>
      <w:szCs w:val="22"/>
    </w:rPr>
  </w:style>
  <w:style w:type="character" w:customStyle="1" w:styleId="Heading8Char">
    <w:name w:val="Heading 8 Char"/>
    <w:basedOn w:val="a0"/>
    <w:rsid w:val="002B4110"/>
    <w:rPr>
      <w:rFonts w:ascii="Arial" w:eastAsia="Arial" w:hAnsi="Arial" w:cs="Arial"/>
      <w:i/>
      <w:iCs/>
      <w:sz w:val="22"/>
      <w:szCs w:val="22"/>
    </w:rPr>
  </w:style>
  <w:style w:type="character" w:customStyle="1" w:styleId="Heading9Char">
    <w:name w:val="Heading 9 Char"/>
    <w:basedOn w:val="a0"/>
    <w:rsid w:val="002B4110"/>
    <w:rPr>
      <w:rFonts w:ascii="Arial" w:eastAsia="Arial" w:hAnsi="Arial" w:cs="Arial"/>
      <w:i/>
      <w:iCs/>
      <w:sz w:val="21"/>
      <w:szCs w:val="21"/>
    </w:rPr>
  </w:style>
  <w:style w:type="character" w:customStyle="1" w:styleId="TitleChar">
    <w:name w:val="Title Char"/>
    <w:basedOn w:val="a0"/>
    <w:rsid w:val="002B4110"/>
    <w:rPr>
      <w:sz w:val="48"/>
      <w:szCs w:val="48"/>
    </w:rPr>
  </w:style>
  <w:style w:type="character" w:customStyle="1" w:styleId="SubtitleChar">
    <w:name w:val="Subtitle Char"/>
    <w:basedOn w:val="a0"/>
    <w:rsid w:val="002B4110"/>
    <w:rPr>
      <w:sz w:val="24"/>
      <w:szCs w:val="24"/>
    </w:rPr>
  </w:style>
  <w:style w:type="character" w:customStyle="1" w:styleId="QuoteChar">
    <w:name w:val="Quote Char"/>
    <w:rsid w:val="002B4110"/>
    <w:rPr>
      <w:i/>
    </w:rPr>
  </w:style>
  <w:style w:type="character" w:customStyle="1" w:styleId="IntenseQuoteChar">
    <w:name w:val="Intense Quote Char"/>
    <w:rsid w:val="002B4110"/>
    <w:rPr>
      <w:i/>
    </w:rPr>
  </w:style>
  <w:style w:type="character" w:customStyle="1" w:styleId="CaptionChar">
    <w:name w:val="Caption Char"/>
    <w:rsid w:val="002B4110"/>
  </w:style>
  <w:style w:type="character" w:customStyle="1" w:styleId="FootnoteTextChar">
    <w:name w:val="Footnote Text Char"/>
    <w:rsid w:val="002B4110"/>
    <w:rPr>
      <w:sz w:val="18"/>
    </w:rPr>
  </w:style>
  <w:style w:type="character" w:customStyle="1" w:styleId="EndnoteTextChar">
    <w:name w:val="Endnote Text Char"/>
    <w:rsid w:val="002B4110"/>
    <w:rPr>
      <w:sz w:val="20"/>
    </w:rPr>
  </w:style>
  <w:style w:type="character" w:customStyle="1" w:styleId="10">
    <w:name w:val="Заголовок 1 Знак"/>
    <w:basedOn w:val="a0"/>
    <w:link w:val="1"/>
    <w:rsid w:val="002B4110"/>
    <w:rPr>
      <w:rFonts w:ascii="Arial" w:eastAsia="Arial" w:hAnsi="Arial" w:cs="Arial"/>
      <w:sz w:val="40"/>
      <w:szCs w:val="40"/>
    </w:rPr>
  </w:style>
  <w:style w:type="character" w:customStyle="1" w:styleId="20">
    <w:name w:val="Заголовок 2 Знак"/>
    <w:basedOn w:val="a0"/>
    <w:link w:val="2"/>
    <w:rsid w:val="002B4110"/>
    <w:rPr>
      <w:rFonts w:ascii="Arial" w:eastAsia="Arial" w:hAnsi="Arial" w:cs="Arial"/>
      <w:sz w:val="34"/>
    </w:rPr>
  </w:style>
  <w:style w:type="character" w:customStyle="1" w:styleId="30">
    <w:name w:val="Заголовок 3 Знак"/>
    <w:basedOn w:val="a0"/>
    <w:link w:val="3"/>
    <w:rsid w:val="002B4110"/>
    <w:rPr>
      <w:rFonts w:ascii="Arial" w:eastAsia="Arial" w:hAnsi="Arial" w:cs="Arial"/>
      <w:sz w:val="30"/>
      <w:szCs w:val="30"/>
    </w:rPr>
  </w:style>
  <w:style w:type="character" w:customStyle="1" w:styleId="40">
    <w:name w:val="Заголовок 4 Знак"/>
    <w:basedOn w:val="a0"/>
    <w:link w:val="4"/>
    <w:rsid w:val="002B4110"/>
    <w:rPr>
      <w:rFonts w:ascii="Arial" w:eastAsia="Arial" w:hAnsi="Arial" w:cs="Arial"/>
      <w:b/>
      <w:bCs/>
      <w:sz w:val="26"/>
      <w:szCs w:val="26"/>
    </w:rPr>
  </w:style>
  <w:style w:type="character" w:customStyle="1" w:styleId="50">
    <w:name w:val="Заголовок 5 Знак"/>
    <w:basedOn w:val="a0"/>
    <w:link w:val="5"/>
    <w:rsid w:val="002B4110"/>
    <w:rPr>
      <w:rFonts w:ascii="Arial" w:eastAsia="Arial" w:hAnsi="Arial" w:cs="Arial"/>
      <w:b/>
      <w:bCs/>
      <w:sz w:val="24"/>
      <w:szCs w:val="24"/>
    </w:rPr>
  </w:style>
  <w:style w:type="character" w:customStyle="1" w:styleId="60">
    <w:name w:val="Заголовок 6 Знак"/>
    <w:basedOn w:val="a0"/>
    <w:link w:val="6"/>
    <w:rsid w:val="002B4110"/>
    <w:rPr>
      <w:rFonts w:ascii="Arial" w:eastAsia="Arial" w:hAnsi="Arial" w:cs="Arial"/>
      <w:b/>
      <w:bCs/>
      <w:sz w:val="22"/>
      <w:szCs w:val="22"/>
    </w:rPr>
  </w:style>
  <w:style w:type="character" w:customStyle="1" w:styleId="70">
    <w:name w:val="Заголовок 7 Знак"/>
    <w:basedOn w:val="a0"/>
    <w:link w:val="7"/>
    <w:rsid w:val="002B4110"/>
    <w:rPr>
      <w:rFonts w:ascii="Arial" w:eastAsia="Arial" w:hAnsi="Arial" w:cs="Arial"/>
      <w:b/>
      <w:bCs/>
      <w:i/>
      <w:iCs/>
      <w:sz w:val="22"/>
      <w:szCs w:val="22"/>
    </w:rPr>
  </w:style>
  <w:style w:type="character" w:customStyle="1" w:styleId="80">
    <w:name w:val="Заголовок 8 Знак"/>
    <w:basedOn w:val="a0"/>
    <w:link w:val="8"/>
    <w:rsid w:val="002B4110"/>
    <w:rPr>
      <w:rFonts w:ascii="Arial" w:eastAsia="Arial" w:hAnsi="Arial" w:cs="Arial"/>
      <w:i/>
      <w:iCs/>
      <w:sz w:val="22"/>
      <w:szCs w:val="22"/>
    </w:rPr>
  </w:style>
  <w:style w:type="character" w:customStyle="1" w:styleId="90">
    <w:name w:val="Заголовок 9 Знак"/>
    <w:basedOn w:val="a0"/>
    <w:link w:val="9"/>
    <w:rsid w:val="002B4110"/>
    <w:rPr>
      <w:rFonts w:ascii="Arial" w:eastAsia="Arial" w:hAnsi="Arial" w:cs="Arial"/>
      <w:i/>
      <w:iCs/>
      <w:sz w:val="21"/>
      <w:szCs w:val="21"/>
    </w:rPr>
  </w:style>
  <w:style w:type="paragraph" w:styleId="a3">
    <w:name w:val="No Spacing"/>
    <w:link w:val="a4"/>
    <w:qFormat/>
    <w:rsid w:val="002B4110"/>
    <w:pPr>
      <w:spacing w:after="0" w:line="240" w:lineRule="auto"/>
    </w:pPr>
  </w:style>
  <w:style w:type="paragraph" w:styleId="a5">
    <w:name w:val="Title"/>
    <w:basedOn w:val="a"/>
    <w:next w:val="a"/>
    <w:link w:val="a6"/>
    <w:uiPriority w:val="10"/>
    <w:qFormat/>
    <w:rsid w:val="002B4110"/>
    <w:pPr>
      <w:spacing w:before="300" w:after="200"/>
      <w:contextualSpacing/>
    </w:pPr>
    <w:rPr>
      <w:sz w:val="48"/>
      <w:szCs w:val="48"/>
    </w:rPr>
  </w:style>
  <w:style w:type="character" w:customStyle="1" w:styleId="a6">
    <w:name w:val="Название Знак"/>
    <w:basedOn w:val="a0"/>
    <w:link w:val="a5"/>
    <w:rsid w:val="002B4110"/>
    <w:rPr>
      <w:sz w:val="48"/>
      <w:szCs w:val="48"/>
    </w:rPr>
  </w:style>
  <w:style w:type="paragraph" w:styleId="a7">
    <w:name w:val="Subtitle"/>
    <w:basedOn w:val="a"/>
    <w:next w:val="a"/>
    <w:link w:val="a8"/>
    <w:uiPriority w:val="11"/>
    <w:qFormat/>
    <w:rsid w:val="002B4110"/>
    <w:pPr>
      <w:spacing w:before="200" w:after="200"/>
    </w:pPr>
    <w:rPr>
      <w:sz w:val="24"/>
      <w:szCs w:val="24"/>
    </w:rPr>
  </w:style>
  <w:style w:type="character" w:customStyle="1" w:styleId="a8">
    <w:name w:val="Подзаголовок Знак"/>
    <w:basedOn w:val="a0"/>
    <w:link w:val="a7"/>
    <w:rsid w:val="002B4110"/>
    <w:rPr>
      <w:sz w:val="24"/>
      <w:szCs w:val="24"/>
    </w:rPr>
  </w:style>
  <w:style w:type="paragraph" w:styleId="21">
    <w:name w:val="Quote"/>
    <w:basedOn w:val="a"/>
    <w:next w:val="a"/>
    <w:link w:val="22"/>
    <w:qFormat/>
    <w:rsid w:val="002B4110"/>
    <w:pPr>
      <w:ind w:left="720" w:right="720"/>
    </w:pPr>
    <w:rPr>
      <w:i/>
    </w:rPr>
  </w:style>
  <w:style w:type="character" w:customStyle="1" w:styleId="22">
    <w:name w:val="Цитата 2 Знак"/>
    <w:link w:val="21"/>
    <w:rsid w:val="002B4110"/>
    <w:rPr>
      <w:i/>
    </w:rPr>
  </w:style>
  <w:style w:type="paragraph" w:styleId="a9">
    <w:name w:val="Intense Quote"/>
    <w:basedOn w:val="a"/>
    <w:next w:val="a"/>
    <w:link w:val="aa"/>
    <w:qFormat/>
    <w:rsid w:val="002B411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rsid w:val="002B4110"/>
    <w:rPr>
      <w:i/>
    </w:rPr>
  </w:style>
  <w:style w:type="character" w:customStyle="1" w:styleId="HeaderChar">
    <w:name w:val="Header Char"/>
    <w:basedOn w:val="a0"/>
    <w:rsid w:val="002B4110"/>
  </w:style>
  <w:style w:type="paragraph" w:styleId="ab">
    <w:name w:val="footer"/>
    <w:basedOn w:val="a"/>
    <w:link w:val="ac"/>
    <w:unhideWhenUsed/>
    <w:rsid w:val="002B4110"/>
    <w:pPr>
      <w:tabs>
        <w:tab w:val="center" w:pos="7143"/>
        <w:tab w:val="right" w:pos="14287"/>
      </w:tabs>
      <w:spacing w:after="0" w:line="240" w:lineRule="auto"/>
    </w:pPr>
  </w:style>
  <w:style w:type="character" w:customStyle="1" w:styleId="FooterChar">
    <w:name w:val="Footer Char"/>
    <w:basedOn w:val="a0"/>
    <w:rsid w:val="002B4110"/>
  </w:style>
  <w:style w:type="paragraph" w:styleId="ad">
    <w:name w:val="caption"/>
    <w:basedOn w:val="a"/>
    <w:next w:val="a"/>
    <w:link w:val="ae"/>
    <w:unhideWhenUsed/>
    <w:qFormat/>
    <w:rsid w:val="002B4110"/>
    <w:pPr>
      <w:spacing w:line="276" w:lineRule="auto"/>
    </w:pPr>
    <w:rPr>
      <w:b/>
      <w:bCs/>
      <w:color w:val="5B9BD5" w:themeColor="accent1"/>
      <w:sz w:val="18"/>
      <w:szCs w:val="18"/>
    </w:rPr>
  </w:style>
  <w:style w:type="character" w:customStyle="1" w:styleId="ac">
    <w:name w:val="Нижний колонтитул Знак"/>
    <w:link w:val="ab"/>
    <w:rsid w:val="002B4110"/>
  </w:style>
  <w:style w:type="table" w:styleId="af">
    <w:name w:val="Table Grid"/>
    <w:basedOn w:val="a1"/>
    <w:uiPriority w:val="59"/>
    <w:rsid w:val="002B411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2B411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B411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2B411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2B411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B411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2B411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B411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B411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B411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2B411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B411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2B411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2B411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2B411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2B411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2B411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2B411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2B411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2B4110"/>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2B4110"/>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2B4110"/>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2B4110"/>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2B4110"/>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2B4110"/>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2B411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2B411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2B411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2B411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2B411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2B411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2B411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2B411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2B411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B4110"/>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2B411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B4110"/>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B411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B4110"/>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2B411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2B411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B4110"/>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2B4110"/>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B4110"/>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link w:val="11"/>
    <w:uiPriority w:val="99"/>
    <w:rsid w:val="002B4110"/>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B4110"/>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2B4110"/>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2B411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2B411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2B4110"/>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2B4110"/>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2B4110"/>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2B4110"/>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2B4110"/>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2B4110"/>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2B41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B4110"/>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2B4110"/>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B4110"/>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B4110"/>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B4110"/>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2B4110"/>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B411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2B4110"/>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2B4110"/>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2B4110"/>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2B4110"/>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2B4110"/>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2B4110"/>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2B411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2B4110"/>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2B4110"/>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2B4110"/>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2B4110"/>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2B4110"/>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2B4110"/>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2B411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B4110"/>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2B4110"/>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B4110"/>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B4110"/>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B4110"/>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2B4110"/>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B411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B4110"/>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2B4110"/>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B4110"/>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B4110"/>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B4110"/>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2B4110"/>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2B4110"/>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2B4110"/>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2B411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B4110"/>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2B4110"/>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B4110"/>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B4110"/>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B4110"/>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2B4110"/>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rsid w:val="002B4110"/>
    <w:pPr>
      <w:spacing w:after="40" w:line="240" w:lineRule="auto"/>
    </w:pPr>
    <w:rPr>
      <w:sz w:val="18"/>
    </w:rPr>
  </w:style>
  <w:style w:type="character" w:customStyle="1" w:styleId="af1">
    <w:name w:val="Текст сноски Знак"/>
    <w:link w:val="af0"/>
    <w:uiPriority w:val="99"/>
    <w:rsid w:val="002B4110"/>
    <w:rPr>
      <w:sz w:val="18"/>
    </w:rPr>
  </w:style>
  <w:style w:type="character" w:styleId="af2">
    <w:name w:val="footnote reference"/>
    <w:basedOn w:val="a0"/>
    <w:link w:val="12"/>
    <w:unhideWhenUsed/>
    <w:rsid w:val="002B4110"/>
    <w:rPr>
      <w:vertAlign w:val="superscript"/>
    </w:rPr>
  </w:style>
  <w:style w:type="paragraph" w:styleId="af3">
    <w:name w:val="endnote text"/>
    <w:basedOn w:val="a"/>
    <w:link w:val="af4"/>
    <w:uiPriority w:val="99"/>
    <w:semiHidden/>
    <w:unhideWhenUsed/>
    <w:rsid w:val="002B4110"/>
    <w:pPr>
      <w:spacing w:after="0" w:line="240" w:lineRule="auto"/>
    </w:pPr>
    <w:rPr>
      <w:sz w:val="20"/>
    </w:rPr>
  </w:style>
  <w:style w:type="character" w:customStyle="1" w:styleId="af4">
    <w:name w:val="Текст концевой сноски Знак"/>
    <w:link w:val="af3"/>
    <w:uiPriority w:val="99"/>
    <w:rsid w:val="002B4110"/>
    <w:rPr>
      <w:sz w:val="20"/>
    </w:rPr>
  </w:style>
  <w:style w:type="character" w:styleId="af5">
    <w:name w:val="endnote reference"/>
    <w:basedOn w:val="a0"/>
    <w:link w:val="13"/>
    <w:unhideWhenUsed/>
    <w:rsid w:val="002B4110"/>
    <w:rPr>
      <w:vertAlign w:val="superscript"/>
    </w:rPr>
  </w:style>
  <w:style w:type="paragraph" w:styleId="14">
    <w:name w:val="toc 1"/>
    <w:basedOn w:val="a"/>
    <w:next w:val="a"/>
    <w:link w:val="15"/>
    <w:uiPriority w:val="39"/>
    <w:unhideWhenUsed/>
    <w:rsid w:val="002B4110"/>
    <w:pPr>
      <w:spacing w:after="57"/>
    </w:pPr>
  </w:style>
  <w:style w:type="paragraph" w:styleId="23">
    <w:name w:val="toc 2"/>
    <w:basedOn w:val="a"/>
    <w:next w:val="a"/>
    <w:link w:val="24"/>
    <w:uiPriority w:val="39"/>
    <w:unhideWhenUsed/>
    <w:rsid w:val="002B4110"/>
    <w:pPr>
      <w:spacing w:after="57"/>
      <w:ind w:left="283"/>
    </w:pPr>
  </w:style>
  <w:style w:type="paragraph" w:styleId="31">
    <w:name w:val="toc 3"/>
    <w:basedOn w:val="a"/>
    <w:next w:val="a"/>
    <w:link w:val="32"/>
    <w:uiPriority w:val="39"/>
    <w:unhideWhenUsed/>
    <w:rsid w:val="002B4110"/>
    <w:pPr>
      <w:spacing w:after="57"/>
      <w:ind w:left="567"/>
    </w:pPr>
  </w:style>
  <w:style w:type="paragraph" w:styleId="41">
    <w:name w:val="toc 4"/>
    <w:basedOn w:val="a"/>
    <w:next w:val="a"/>
    <w:link w:val="42"/>
    <w:uiPriority w:val="39"/>
    <w:unhideWhenUsed/>
    <w:rsid w:val="002B4110"/>
    <w:pPr>
      <w:spacing w:after="57"/>
      <w:ind w:left="850"/>
    </w:pPr>
  </w:style>
  <w:style w:type="paragraph" w:styleId="51">
    <w:name w:val="toc 5"/>
    <w:basedOn w:val="a"/>
    <w:next w:val="a"/>
    <w:link w:val="52"/>
    <w:uiPriority w:val="39"/>
    <w:unhideWhenUsed/>
    <w:rsid w:val="002B4110"/>
    <w:pPr>
      <w:spacing w:after="57"/>
      <w:ind w:left="1134"/>
    </w:pPr>
  </w:style>
  <w:style w:type="paragraph" w:styleId="61">
    <w:name w:val="toc 6"/>
    <w:basedOn w:val="a"/>
    <w:next w:val="a"/>
    <w:link w:val="62"/>
    <w:uiPriority w:val="39"/>
    <w:unhideWhenUsed/>
    <w:rsid w:val="002B4110"/>
    <w:pPr>
      <w:spacing w:after="57"/>
      <w:ind w:left="1417"/>
    </w:pPr>
  </w:style>
  <w:style w:type="paragraph" w:styleId="71">
    <w:name w:val="toc 7"/>
    <w:basedOn w:val="a"/>
    <w:next w:val="a"/>
    <w:link w:val="72"/>
    <w:uiPriority w:val="39"/>
    <w:unhideWhenUsed/>
    <w:rsid w:val="002B4110"/>
    <w:pPr>
      <w:spacing w:after="57"/>
      <w:ind w:left="1701"/>
    </w:pPr>
  </w:style>
  <w:style w:type="paragraph" w:styleId="81">
    <w:name w:val="toc 8"/>
    <w:basedOn w:val="a"/>
    <w:next w:val="a"/>
    <w:link w:val="82"/>
    <w:uiPriority w:val="39"/>
    <w:unhideWhenUsed/>
    <w:rsid w:val="002B4110"/>
    <w:pPr>
      <w:spacing w:after="57"/>
      <w:ind w:left="1984"/>
    </w:pPr>
  </w:style>
  <w:style w:type="paragraph" w:styleId="91">
    <w:name w:val="toc 9"/>
    <w:basedOn w:val="a"/>
    <w:next w:val="a"/>
    <w:link w:val="92"/>
    <w:uiPriority w:val="39"/>
    <w:unhideWhenUsed/>
    <w:rsid w:val="002B4110"/>
    <w:pPr>
      <w:spacing w:after="57"/>
      <w:ind w:left="2268"/>
    </w:pPr>
  </w:style>
  <w:style w:type="paragraph" w:styleId="af6">
    <w:name w:val="TOC Heading"/>
    <w:link w:val="af7"/>
    <w:unhideWhenUsed/>
    <w:rsid w:val="002B4110"/>
  </w:style>
  <w:style w:type="paragraph" w:styleId="af8">
    <w:name w:val="table of figures"/>
    <w:basedOn w:val="a"/>
    <w:next w:val="a"/>
    <w:link w:val="af9"/>
    <w:unhideWhenUsed/>
    <w:rsid w:val="002B4110"/>
    <w:pPr>
      <w:spacing w:after="0"/>
    </w:pPr>
  </w:style>
  <w:style w:type="paragraph" w:styleId="afa">
    <w:name w:val="header"/>
    <w:basedOn w:val="a"/>
    <w:link w:val="afb"/>
    <w:uiPriority w:val="99"/>
    <w:unhideWhenUsed/>
    <w:rsid w:val="002B4110"/>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2B4110"/>
  </w:style>
  <w:style w:type="character" w:styleId="afc">
    <w:name w:val="page number"/>
    <w:basedOn w:val="a0"/>
    <w:link w:val="16"/>
    <w:rsid w:val="002B4110"/>
  </w:style>
  <w:style w:type="paragraph" w:styleId="afd">
    <w:name w:val="List Paragraph"/>
    <w:basedOn w:val="a"/>
    <w:link w:val="afe"/>
    <w:qFormat/>
    <w:rsid w:val="002B4110"/>
    <w:pPr>
      <w:ind w:left="720"/>
      <w:contextualSpacing/>
    </w:pPr>
  </w:style>
  <w:style w:type="character" w:styleId="aff">
    <w:name w:val="Hyperlink"/>
    <w:basedOn w:val="a0"/>
    <w:link w:val="17"/>
    <w:unhideWhenUsed/>
    <w:rsid w:val="002B4110"/>
    <w:rPr>
      <w:color w:val="0563C1" w:themeColor="hyperlink"/>
      <w:u w:val="single"/>
    </w:rPr>
  </w:style>
  <w:style w:type="paragraph" w:customStyle="1" w:styleId="11">
    <w:name w:val="Без интервала1"/>
    <w:link w:val="GridTable7Colorful-Accent4"/>
    <w:rsid w:val="002B411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color w:val="000000"/>
      <w:szCs w:val="20"/>
      <w:lang w:val="en-US" w:eastAsia="zh-CN"/>
    </w:rPr>
  </w:style>
  <w:style w:type="paragraph" w:styleId="aff0">
    <w:name w:val="Balloon Text"/>
    <w:basedOn w:val="a"/>
    <w:link w:val="aff1"/>
    <w:unhideWhenUsed/>
    <w:rsid w:val="00B537D0"/>
    <w:pPr>
      <w:spacing w:after="0" w:line="240" w:lineRule="auto"/>
    </w:pPr>
    <w:rPr>
      <w:rFonts w:ascii="Segoe UI" w:hAnsi="Segoe UI" w:cs="Segoe UI"/>
      <w:sz w:val="18"/>
      <w:szCs w:val="18"/>
    </w:rPr>
  </w:style>
  <w:style w:type="character" w:customStyle="1" w:styleId="aff1">
    <w:name w:val="Текст выноски Знак"/>
    <w:basedOn w:val="a0"/>
    <w:link w:val="aff0"/>
    <w:rsid w:val="00B537D0"/>
    <w:rPr>
      <w:rFonts w:ascii="Segoe UI" w:hAnsi="Segoe UI" w:cs="Segoe UI"/>
      <w:sz w:val="18"/>
      <w:szCs w:val="18"/>
    </w:rPr>
  </w:style>
  <w:style w:type="numbering" w:customStyle="1" w:styleId="18">
    <w:name w:val="Нет списка1"/>
    <w:next w:val="a2"/>
    <w:uiPriority w:val="99"/>
    <w:semiHidden/>
    <w:unhideWhenUsed/>
    <w:rsid w:val="00F55F73"/>
  </w:style>
  <w:style w:type="character" w:customStyle="1" w:styleId="19">
    <w:name w:val="Обычный1"/>
    <w:rsid w:val="00F55F73"/>
    <w:rPr>
      <w:sz w:val="24"/>
    </w:rPr>
  </w:style>
  <w:style w:type="paragraph" w:customStyle="1" w:styleId="13">
    <w:name w:val="Знак концевой сноски1"/>
    <w:basedOn w:val="1a"/>
    <w:link w:val="af5"/>
    <w:rsid w:val="00F55F73"/>
    <w:rPr>
      <w:rFonts w:asciiTheme="minorHAnsi" w:eastAsiaTheme="minorHAnsi" w:hAnsiTheme="minorHAnsi" w:cstheme="minorBidi"/>
      <w:color w:val="auto"/>
      <w:sz w:val="22"/>
      <w:szCs w:val="22"/>
      <w:vertAlign w:val="superscript"/>
      <w:lang w:eastAsia="en-US"/>
    </w:rPr>
  </w:style>
  <w:style w:type="character" w:customStyle="1" w:styleId="24">
    <w:name w:val="Оглавление 2 Знак"/>
    <w:basedOn w:val="19"/>
    <w:link w:val="23"/>
    <w:uiPriority w:val="39"/>
    <w:rsid w:val="00F55F73"/>
    <w:rPr>
      <w:sz w:val="24"/>
    </w:rPr>
  </w:style>
  <w:style w:type="character" w:customStyle="1" w:styleId="42">
    <w:name w:val="Оглавление 4 Знак"/>
    <w:basedOn w:val="19"/>
    <w:link w:val="41"/>
    <w:uiPriority w:val="39"/>
    <w:rsid w:val="00F55F73"/>
    <w:rPr>
      <w:sz w:val="24"/>
    </w:rPr>
  </w:style>
  <w:style w:type="paragraph" w:customStyle="1" w:styleId="25">
    <w:name w:val="Основной текст (2)"/>
    <w:basedOn w:val="a"/>
    <w:rsid w:val="00F55F73"/>
    <w:pPr>
      <w:widowControl w:val="0"/>
      <w:spacing w:after="0" w:line="0" w:lineRule="atLeast"/>
    </w:pPr>
    <w:rPr>
      <w:rFonts w:ascii="Times New Roman" w:eastAsia="Times New Roman" w:hAnsi="Times New Roman" w:cs="Times New Roman"/>
      <w:color w:val="000000"/>
      <w:sz w:val="28"/>
      <w:szCs w:val="20"/>
      <w:lang w:eastAsia="ru-RU"/>
    </w:rPr>
  </w:style>
  <w:style w:type="character" w:customStyle="1" w:styleId="62">
    <w:name w:val="Оглавление 6 Знак"/>
    <w:basedOn w:val="19"/>
    <w:link w:val="61"/>
    <w:uiPriority w:val="39"/>
    <w:rsid w:val="00F55F73"/>
    <w:rPr>
      <w:sz w:val="24"/>
    </w:rPr>
  </w:style>
  <w:style w:type="paragraph" w:styleId="aff2">
    <w:name w:val="Body Text"/>
    <w:basedOn w:val="a"/>
    <w:link w:val="aff3"/>
    <w:rsid w:val="00F55F73"/>
    <w:pPr>
      <w:spacing w:after="120" w:line="240" w:lineRule="auto"/>
    </w:pPr>
    <w:rPr>
      <w:rFonts w:ascii="Times New Roman" w:eastAsia="Times New Roman" w:hAnsi="Times New Roman" w:cs="Times New Roman"/>
      <w:color w:val="000000"/>
      <w:sz w:val="24"/>
      <w:szCs w:val="20"/>
      <w:lang w:eastAsia="ru-RU"/>
    </w:rPr>
  </w:style>
  <w:style w:type="character" w:customStyle="1" w:styleId="aff3">
    <w:name w:val="Основной текст Знак"/>
    <w:basedOn w:val="a0"/>
    <w:link w:val="aff2"/>
    <w:rsid w:val="00F55F73"/>
    <w:rPr>
      <w:rFonts w:ascii="Times New Roman" w:eastAsia="Times New Roman" w:hAnsi="Times New Roman" w:cs="Times New Roman"/>
      <w:color w:val="000000"/>
      <w:sz w:val="24"/>
      <w:szCs w:val="20"/>
      <w:lang w:eastAsia="ru-RU"/>
    </w:rPr>
  </w:style>
  <w:style w:type="character" w:customStyle="1" w:styleId="72">
    <w:name w:val="Оглавление 7 Знак"/>
    <w:basedOn w:val="19"/>
    <w:link w:val="71"/>
    <w:uiPriority w:val="39"/>
    <w:rsid w:val="00F55F73"/>
    <w:rPr>
      <w:sz w:val="24"/>
    </w:rPr>
  </w:style>
  <w:style w:type="character" w:customStyle="1" w:styleId="a4">
    <w:name w:val="Без интервала Знак"/>
    <w:link w:val="a3"/>
    <w:rsid w:val="00F55F73"/>
  </w:style>
  <w:style w:type="paragraph" w:customStyle="1" w:styleId="Endnote">
    <w:name w:val="Endnote"/>
    <w:basedOn w:val="a"/>
    <w:rsid w:val="00F55F73"/>
    <w:pPr>
      <w:spacing w:after="0" w:line="240" w:lineRule="auto"/>
    </w:pPr>
    <w:rPr>
      <w:rFonts w:ascii="Times New Roman" w:eastAsia="Times New Roman" w:hAnsi="Times New Roman" w:cs="Times New Roman"/>
      <w:color w:val="000000"/>
      <w:sz w:val="20"/>
      <w:szCs w:val="20"/>
      <w:lang w:eastAsia="ru-RU"/>
    </w:rPr>
  </w:style>
  <w:style w:type="paragraph" w:customStyle="1" w:styleId="1b">
    <w:name w:val="Абзац списка1"/>
    <w:basedOn w:val="a"/>
    <w:rsid w:val="00F55F73"/>
    <w:pPr>
      <w:spacing w:after="0" w:line="240" w:lineRule="auto"/>
      <w:ind w:left="720"/>
      <w:contextualSpacing/>
      <w:jc w:val="both"/>
    </w:pPr>
    <w:rPr>
      <w:rFonts w:ascii="Calibri" w:eastAsia="Times New Roman" w:hAnsi="Calibri" w:cs="Times New Roman"/>
      <w:color w:val="000000"/>
      <w:szCs w:val="20"/>
      <w:lang w:eastAsia="ru-RU"/>
    </w:rPr>
  </w:style>
  <w:style w:type="character" w:customStyle="1" w:styleId="af9">
    <w:name w:val="Перечень рисунков Знак"/>
    <w:basedOn w:val="19"/>
    <w:link w:val="af8"/>
    <w:rsid w:val="00F55F73"/>
    <w:rPr>
      <w:sz w:val="24"/>
    </w:rPr>
  </w:style>
  <w:style w:type="character" w:customStyle="1" w:styleId="afe">
    <w:name w:val="Абзац списка Знак"/>
    <w:basedOn w:val="19"/>
    <w:link w:val="afd"/>
    <w:rsid w:val="00F55F73"/>
    <w:rPr>
      <w:sz w:val="24"/>
    </w:rPr>
  </w:style>
  <w:style w:type="character" w:customStyle="1" w:styleId="af7">
    <w:name w:val="Заголовок оглавления Знак"/>
    <w:link w:val="af6"/>
    <w:rsid w:val="00F55F73"/>
  </w:style>
  <w:style w:type="character" w:customStyle="1" w:styleId="ae">
    <w:name w:val="Название объекта Знак"/>
    <w:basedOn w:val="19"/>
    <w:link w:val="ad"/>
    <w:rsid w:val="00F55F73"/>
    <w:rPr>
      <w:b/>
      <w:bCs/>
      <w:color w:val="5B9BD5" w:themeColor="accent1"/>
      <w:sz w:val="18"/>
      <w:szCs w:val="18"/>
    </w:rPr>
  </w:style>
  <w:style w:type="character" w:customStyle="1" w:styleId="32">
    <w:name w:val="Оглавление 3 Знак"/>
    <w:basedOn w:val="19"/>
    <w:link w:val="31"/>
    <w:uiPriority w:val="39"/>
    <w:rsid w:val="00F55F73"/>
    <w:rPr>
      <w:sz w:val="24"/>
    </w:rPr>
  </w:style>
  <w:style w:type="paragraph" w:customStyle="1" w:styleId="26">
    <w:name w:val="Основной текст с отступом2"/>
    <w:rsid w:val="00F55F73"/>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w:eastAsia="Times New Roman" w:hAnsi="Times New Roman" w:cs="Times New Roman"/>
      <w:color w:val="000000"/>
      <w:sz w:val="28"/>
      <w:szCs w:val="20"/>
      <w:lang w:eastAsia="ru-RU"/>
    </w:rPr>
  </w:style>
  <w:style w:type="paragraph" w:customStyle="1" w:styleId="16">
    <w:name w:val="Номер страницы1"/>
    <w:link w:val="afc"/>
    <w:rsid w:val="00F55F73"/>
    <w:pPr>
      <w:spacing w:after="0" w:line="240" w:lineRule="auto"/>
    </w:pPr>
  </w:style>
  <w:style w:type="paragraph" w:styleId="27">
    <w:name w:val="Body Text Indent 2"/>
    <w:basedOn w:val="a"/>
    <w:link w:val="28"/>
    <w:rsid w:val="00F55F73"/>
    <w:pPr>
      <w:spacing w:after="0" w:line="240" w:lineRule="auto"/>
      <w:ind w:left="900"/>
      <w:jc w:val="both"/>
    </w:pPr>
    <w:rPr>
      <w:rFonts w:ascii="Times New Roman" w:eastAsia="Times New Roman" w:hAnsi="Times New Roman" w:cs="Times New Roman"/>
      <w:color w:val="000000"/>
      <w:sz w:val="28"/>
      <w:szCs w:val="20"/>
      <w:lang w:eastAsia="ru-RU"/>
    </w:rPr>
  </w:style>
  <w:style w:type="character" w:customStyle="1" w:styleId="28">
    <w:name w:val="Основной текст с отступом 2 Знак"/>
    <w:basedOn w:val="a0"/>
    <w:link w:val="27"/>
    <w:rsid w:val="00F55F73"/>
    <w:rPr>
      <w:rFonts w:ascii="Times New Roman" w:eastAsia="Times New Roman" w:hAnsi="Times New Roman" w:cs="Times New Roman"/>
      <w:color w:val="000000"/>
      <w:sz w:val="28"/>
      <w:szCs w:val="20"/>
      <w:lang w:eastAsia="ru-RU"/>
    </w:rPr>
  </w:style>
  <w:style w:type="paragraph" w:customStyle="1" w:styleId="1c">
    <w:name w:val="Строгий1"/>
    <w:basedOn w:val="1a"/>
    <w:link w:val="aff4"/>
    <w:rsid w:val="00F55F73"/>
    <w:rPr>
      <w:b/>
    </w:rPr>
  </w:style>
  <w:style w:type="character" w:styleId="aff4">
    <w:name w:val="Strong"/>
    <w:basedOn w:val="a0"/>
    <w:link w:val="1c"/>
    <w:rsid w:val="00F55F73"/>
    <w:rPr>
      <w:rFonts w:ascii="Times New Roman" w:eastAsia="Times New Roman" w:hAnsi="Times New Roman" w:cs="Times New Roman"/>
      <w:b/>
      <w:color w:val="000000"/>
      <w:sz w:val="20"/>
      <w:szCs w:val="20"/>
      <w:lang w:eastAsia="ru-RU"/>
    </w:rPr>
  </w:style>
  <w:style w:type="paragraph" w:customStyle="1" w:styleId="1d">
    <w:name w:val="Основной текст с отступом1"/>
    <w:basedOn w:val="a"/>
    <w:rsid w:val="00F55F73"/>
    <w:pPr>
      <w:spacing w:after="0" w:line="240" w:lineRule="auto"/>
      <w:ind w:firstLine="360"/>
      <w:jc w:val="both"/>
    </w:pPr>
    <w:rPr>
      <w:rFonts w:ascii="Times New Roman" w:eastAsia="Times New Roman" w:hAnsi="Times New Roman" w:cs="Times New Roman"/>
      <w:color w:val="000000"/>
      <w:sz w:val="24"/>
      <w:szCs w:val="20"/>
      <w:lang w:eastAsia="ru-RU"/>
    </w:rPr>
  </w:style>
  <w:style w:type="paragraph" w:customStyle="1" w:styleId="17">
    <w:name w:val="Гиперссылка1"/>
    <w:link w:val="aff"/>
    <w:rsid w:val="00F55F73"/>
    <w:pPr>
      <w:spacing w:after="0" w:line="240" w:lineRule="auto"/>
    </w:pPr>
    <w:rPr>
      <w:color w:val="0563C1" w:themeColor="hyperlink"/>
      <w:u w:val="single"/>
    </w:rPr>
  </w:style>
  <w:style w:type="paragraph" w:customStyle="1" w:styleId="Footnote">
    <w:name w:val="Footnote"/>
    <w:basedOn w:val="a"/>
    <w:rsid w:val="00F55F73"/>
    <w:pPr>
      <w:spacing w:after="40" w:line="240" w:lineRule="auto"/>
    </w:pPr>
    <w:rPr>
      <w:rFonts w:ascii="Times New Roman" w:eastAsia="Times New Roman" w:hAnsi="Times New Roman" w:cs="Times New Roman"/>
      <w:color w:val="000000"/>
      <w:sz w:val="18"/>
      <w:szCs w:val="20"/>
      <w:lang w:eastAsia="ru-RU"/>
    </w:rPr>
  </w:style>
  <w:style w:type="character" w:customStyle="1" w:styleId="15">
    <w:name w:val="Оглавление 1 Знак"/>
    <w:basedOn w:val="19"/>
    <w:link w:val="14"/>
    <w:uiPriority w:val="39"/>
    <w:rsid w:val="00F55F73"/>
    <w:rPr>
      <w:sz w:val="24"/>
    </w:rPr>
  </w:style>
  <w:style w:type="paragraph" w:customStyle="1" w:styleId="1a">
    <w:name w:val="Основной шрифт абзаца1"/>
    <w:rsid w:val="00F55F73"/>
    <w:pPr>
      <w:spacing w:after="0" w:line="240" w:lineRule="auto"/>
    </w:pPr>
    <w:rPr>
      <w:rFonts w:ascii="Times New Roman" w:eastAsia="Times New Roman" w:hAnsi="Times New Roman" w:cs="Times New Roman"/>
      <w:color w:val="000000"/>
      <w:sz w:val="20"/>
      <w:szCs w:val="20"/>
      <w:lang w:eastAsia="ru-RU"/>
    </w:rPr>
  </w:style>
  <w:style w:type="paragraph" w:customStyle="1" w:styleId="HeaderandFooter">
    <w:name w:val="Header and Footer"/>
    <w:rsid w:val="00F55F73"/>
    <w:pPr>
      <w:spacing w:after="0" w:line="240" w:lineRule="auto"/>
      <w:jc w:val="both"/>
    </w:pPr>
    <w:rPr>
      <w:rFonts w:ascii="XO Thames" w:eastAsia="Times New Roman" w:hAnsi="XO Thames" w:cs="Times New Roman"/>
      <w:color w:val="000000"/>
      <w:sz w:val="28"/>
      <w:szCs w:val="20"/>
      <w:lang w:eastAsia="ru-RU"/>
    </w:rPr>
  </w:style>
  <w:style w:type="paragraph" w:customStyle="1" w:styleId="aff5">
    <w:name w:val="Цветовое выделение для Текст"/>
    <w:rsid w:val="00F55F73"/>
    <w:pPr>
      <w:spacing w:after="0" w:line="240" w:lineRule="auto"/>
    </w:pPr>
    <w:rPr>
      <w:rFonts w:ascii="Arial" w:eastAsia="Times New Roman" w:hAnsi="Arial" w:cs="Times New Roman"/>
      <w:color w:val="000000"/>
      <w:sz w:val="26"/>
      <w:szCs w:val="20"/>
      <w:lang w:eastAsia="ru-RU"/>
    </w:rPr>
  </w:style>
  <w:style w:type="paragraph" w:customStyle="1" w:styleId="ConsPlusTitle">
    <w:name w:val="ConsPlusTitle"/>
    <w:rsid w:val="00F55F7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Times New Roman"/>
      <w:b/>
      <w:color w:val="000000"/>
      <w:sz w:val="24"/>
      <w:szCs w:val="20"/>
      <w:lang w:eastAsia="ru-RU"/>
    </w:rPr>
  </w:style>
  <w:style w:type="character" w:customStyle="1" w:styleId="92">
    <w:name w:val="Оглавление 9 Знак"/>
    <w:basedOn w:val="19"/>
    <w:link w:val="91"/>
    <w:uiPriority w:val="39"/>
    <w:rsid w:val="00F55F73"/>
    <w:rPr>
      <w:sz w:val="24"/>
    </w:rPr>
  </w:style>
  <w:style w:type="paragraph" w:styleId="33">
    <w:name w:val="Body Text Indent 3"/>
    <w:basedOn w:val="a"/>
    <w:link w:val="34"/>
    <w:rsid w:val="00F55F73"/>
    <w:pPr>
      <w:spacing w:after="120" w:line="276" w:lineRule="auto"/>
      <w:ind w:left="283"/>
    </w:pPr>
    <w:rPr>
      <w:rFonts w:ascii="Calibri" w:eastAsia="Times New Roman" w:hAnsi="Calibri" w:cs="Times New Roman"/>
      <w:color w:val="000000"/>
      <w:sz w:val="16"/>
      <w:szCs w:val="20"/>
      <w:lang w:eastAsia="ru-RU"/>
    </w:rPr>
  </w:style>
  <w:style w:type="character" w:customStyle="1" w:styleId="34">
    <w:name w:val="Основной текст с отступом 3 Знак"/>
    <w:basedOn w:val="a0"/>
    <w:link w:val="33"/>
    <w:rsid w:val="00F55F73"/>
    <w:rPr>
      <w:rFonts w:ascii="Calibri" w:eastAsia="Times New Roman" w:hAnsi="Calibri" w:cs="Times New Roman"/>
      <w:color w:val="000000"/>
      <w:sz w:val="16"/>
      <w:szCs w:val="20"/>
      <w:lang w:eastAsia="ru-RU"/>
    </w:rPr>
  </w:style>
  <w:style w:type="character" w:customStyle="1" w:styleId="82">
    <w:name w:val="Оглавление 8 Знак"/>
    <w:basedOn w:val="19"/>
    <w:link w:val="81"/>
    <w:uiPriority w:val="39"/>
    <w:rsid w:val="00F55F73"/>
    <w:rPr>
      <w:sz w:val="24"/>
    </w:rPr>
  </w:style>
  <w:style w:type="character" w:customStyle="1" w:styleId="52">
    <w:name w:val="Оглавление 5 Знак"/>
    <w:basedOn w:val="19"/>
    <w:link w:val="51"/>
    <w:uiPriority w:val="39"/>
    <w:rsid w:val="00F55F73"/>
    <w:rPr>
      <w:sz w:val="24"/>
    </w:rPr>
  </w:style>
  <w:style w:type="paragraph" w:customStyle="1" w:styleId="35">
    <w:name w:val="Заголовок №3"/>
    <w:basedOn w:val="a"/>
    <w:rsid w:val="00F55F73"/>
    <w:pPr>
      <w:widowControl w:val="0"/>
      <w:spacing w:before="900" w:after="0" w:line="0" w:lineRule="atLeast"/>
      <w:ind w:hanging="2020"/>
      <w:jc w:val="right"/>
      <w:outlineLvl w:val="2"/>
    </w:pPr>
    <w:rPr>
      <w:rFonts w:ascii="Times New Roman" w:eastAsia="Times New Roman" w:hAnsi="Times New Roman" w:cs="Times New Roman"/>
      <w:b/>
      <w:color w:val="000000"/>
      <w:sz w:val="28"/>
      <w:szCs w:val="20"/>
      <w:lang w:eastAsia="ru-RU"/>
    </w:rPr>
  </w:style>
  <w:style w:type="paragraph" w:customStyle="1" w:styleId="ConsPlusNormal">
    <w:name w:val="ConsPlusNormal"/>
    <w:rsid w:val="00F55F7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NewRoman" w:eastAsia="Times New Roman" w:hAnsi="TimesNewRoman" w:cs="Times New Roman"/>
      <w:color w:val="000000"/>
      <w:sz w:val="24"/>
      <w:szCs w:val="20"/>
      <w:lang w:eastAsia="ru-RU"/>
    </w:rPr>
  </w:style>
  <w:style w:type="paragraph" w:customStyle="1" w:styleId="12">
    <w:name w:val="Знак сноски1"/>
    <w:basedOn w:val="1a"/>
    <w:link w:val="af2"/>
    <w:rsid w:val="00F55F73"/>
    <w:rPr>
      <w:rFonts w:asciiTheme="minorHAnsi" w:eastAsiaTheme="minorHAnsi" w:hAnsiTheme="minorHAnsi" w:cstheme="minorBidi"/>
      <w:color w:val="auto"/>
      <w:sz w:val="22"/>
      <w:szCs w:val="22"/>
      <w:vertAlign w:val="superscript"/>
      <w:lang w:eastAsia="en-US"/>
    </w:rPr>
  </w:style>
  <w:style w:type="paragraph" w:styleId="29">
    <w:name w:val="Body Text 2"/>
    <w:basedOn w:val="a"/>
    <w:link w:val="2a"/>
    <w:rsid w:val="00F55F73"/>
    <w:pPr>
      <w:spacing w:after="0" w:line="240" w:lineRule="auto"/>
      <w:ind w:firstLine="900"/>
      <w:jc w:val="both"/>
    </w:pPr>
    <w:rPr>
      <w:rFonts w:ascii="Times New Roman" w:eastAsia="Times New Roman" w:hAnsi="Times New Roman" w:cs="Times New Roman"/>
      <w:color w:val="000000"/>
      <w:sz w:val="28"/>
      <w:szCs w:val="20"/>
      <w:lang w:eastAsia="ru-RU"/>
    </w:rPr>
  </w:style>
  <w:style w:type="character" w:customStyle="1" w:styleId="2a">
    <w:name w:val="Основной текст 2 Знак"/>
    <w:basedOn w:val="a0"/>
    <w:link w:val="29"/>
    <w:rsid w:val="00F55F73"/>
    <w:rPr>
      <w:rFonts w:ascii="Times New Roman" w:eastAsia="Times New Roman" w:hAnsi="Times New Roman" w:cs="Times New Roman"/>
      <w:color w:val="000000"/>
      <w:sz w:val="28"/>
      <w:szCs w:val="20"/>
      <w:lang w:eastAsia="ru-RU"/>
    </w:rPr>
  </w:style>
  <w:style w:type="paragraph" w:customStyle="1" w:styleId="Bodytext2">
    <w:name w:val="Body text (2)"/>
    <w:rsid w:val="00F55F73"/>
    <w:pPr>
      <w:widowControl w:val="0"/>
      <w:spacing w:before="900" w:after="0" w:line="312" w:lineRule="exact"/>
      <w:jc w:val="both"/>
    </w:pPr>
    <w:rPr>
      <w:rFonts w:ascii="Times New Roman" w:eastAsia="Times New Roman" w:hAnsi="Times New Roman" w:cs="Times New Roman"/>
      <w:color w:val="000000"/>
      <w:sz w:val="26"/>
      <w:szCs w:val="20"/>
      <w:lang w:eastAsia="ru-RU"/>
    </w:rPr>
  </w:style>
  <w:style w:type="table" w:customStyle="1" w:styleId="-41">
    <w:name w:val="Список-таблица 41"/>
    <w:basedOn w:val="a1"/>
    <w:next w:val="ListTable4"/>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2-Accent41">
    <w:name w:val="List Table 2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style>
  <w:style w:type="table" w:customStyle="1" w:styleId="ListTable1Light-Accent61">
    <w:name w:val="List Table 1 Light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GridTable6Colorful-Accent51">
    <w:name w:val="Grid Table 6 Colorful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410">
    <w:name w:val="Таблица простая 41"/>
    <w:basedOn w:val="a1"/>
    <w:next w:val="PlainTable4"/>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GridTable1Light-Accent61">
    <w:name w:val="Grid Table 1 Light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Lined-Accent21">
    <w:name w:val="Lined - Accent 2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3-Accent11">
    <w:name w:val="Grid Table 3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Bordered1">
    <w:name w:val="Bordered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ListTable1Light-Accent41">
    <w:name w:val="List Table 1 Light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ListTable4-Accent51">
    <w:name w:val="List Table 4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style>
  <w:style w:type="table" w:customStyle="1" w:styleId="GridTable4-Accent41">
    <w:name w:val="Grid Table 4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style>
  <w:style w:type="table" w:customStyle="1" w:styleId="ListTable6Colorful-Accent21">
    <w:name w:val="List Table 6 Colorful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4B184"/>
        <w:bottom w:val="single" w:sz="4" w:space="0" w:color="F4B184"/>
      </w:tblBorders>
      <w:tblCellMar>
        <w:top w:w="0" w:type="dxa"/>
        <w:left w:w="108" w:type="dxa"/>
        <w:bottom w:w="0" w:type="dxa"/>
        <w:right w:w="108" w:type="dxa"/>
      </w:tblCellMar>
    </w:tblPr>
  </w:style>
  <w:style w:type="table" w:customStyle="1" w:styleId="ListTable1Light-Accent51">
    <w:name w:val="List Table 1 Light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GridTable1Light-Accent31">
    <w:name w:val="Grid Table 1 Light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71">
    <w:name w:val="Таблица-сетка 7 цветная1"/>
    <w:basedOn w:val="a1"/>
    <w:next w:val="GridTable7Colorful"/>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710">
    <w:name w:val="Список-таблица 7 цветная1"/>
    <w:basedOn w:val="a1"/>
    <w:next w:val="ListTable7Colorful"/>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7F7F7F"/>
      </w:tblBorders>
      <w:tblCellMar>
        <w:top w:w="0" w:type="dxa"/>
        <w:left w:w="108" w:type="dxa"/>
        <w:bottom w:w="0" w:type="dxa"/>
        <w:right w:w="108" w:type="dxa"/>
      </w:tblCellMar>
    </w:tblPr>
  </w:style>
  <w:style w:type="table" w:customStyle="1" w:styleId="-31">
    <w:name w:val="Таблица-сетка 31"/>
    <w:basedOn w:val="a1"/>
    <w:next w:val="GridTable3"/>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5Dark-Accent41">
    <w:name w:val="Grid Table 5 Dark-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1">
    <w:name w:val="Grid Table 5 Dark-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stTable4-Accent41">
    <w:name w:val="List Table 4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style>
  <w:style w:type="table" w:customStyle="1" w:styleId="GridTable1Light-Accent21">
    <w:name w:val="Grid Table 1 Light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6Colorful-Accent11">
    <w:name w:val="Grid Table 6 Colorful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ListTable6Colorful-Accent31">
    <w:name w:val="List Table 6 Colorful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9C9C9"/>
        <w:bottom w:val="single" w:sz="4" w:space="0" w:color="C9C9C9"/>
      </w:tblBorders>
      <w:tblCellMar>
        <w:top w:w="0" w:type="dxa"/>
        <w:left w:w="108" w:type="dxa"/>
        <w:bottom w:w="0" w:type="dxa"/>
        <w:right w:w="108" w:type="dxa"/>
      </w:tblCellMar>
    </w:tblPr>
  </w:style>
  <w:style w:type="table" w:customStyle="1" w:styleId="-61">
    <w:name w:val="Таблица-сетка 6 цветная1"/>
    <w:basedOn w:val="a1"/>
    <w:next w:val="GridTable6Colorful"/>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TableGridLight1">
    <w:name w:val="Table Grid Light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7Colorful-Accent61">
    <w:name w:val="Grid Table 7 Colorful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310">
    <w:name w:val="Таблица простая 31"/>
    <w:basedOn w:val="a1"/>
    <w:next w:val="PlainTable3"/>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Lined-Accent10">
    <w:name w:val="Lined - Accent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Bordered-Accent61">
    <w:name w:val="Bordered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style>
  <w:style w:type="table" w:customStyle="1" w:styleId="BorderedLined-Accent31">
    <w:name w:val="Bordered &amp; Lined - Accent 3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style>
  <w:style w:type="table" w:customStyle="1" w:styleId="ListTable7Colorful-Accent11">
    <w:name w:val="List Table 7 Colorful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5B9BD5"/>
      </w:tblBorders>
      <w:tblCellMar>
        <w:top w:w="0" w:type="dxa"/>
        <w:left w:w="108" w:type="dxa"/>
        <w:bottom w:w="0" w:type="dxa"/>
        <w:right w:w="108" w:type="dxa"/>
      </w:tblCellMar>
    </w:tblPr>
  </w:style>
  <w:style w:type="table" w:customStyle="1" w:styleId="GridTable3-Accent31">
    <w:name w:val="Grid Table 3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GridTable6Colorful-Accent31">
    <w:name w:val="Grid Table 6 Colorful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stTable6Colorful-Accent51">
    <w:name w:val="List Table 6 Colorful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8DA9DB"/>
        <w:bottom w:val="single" w:sz="4" w:space="0" w:color="8DA9DB"/>
      </w:tblBorders>
      <w:tblCellMar>
        <w:top w:w="0" w:type="dxa"/>
        <w:left w:w="108" w:type="dxa"/>
        <w:bottom w:w="0" w:type="dxa"/>
        <w:right w:w="108" w:type="dxa"/>
      </w:tblCellMar>
    </w:tblPr>
  </w:style>
  <w:style w:type="table" w:customStyle="1" w:styleId="ListTable3-Accent11">
    <w:name w:val="List Table 3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GridTable4-Accent21">
    <w:name w:val="Grid Table 4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style>
  <w:style w:type="table" w:customStyle="1" w:styleId="GridTable7Colorful-Accent51">
    <w:name w:val="Grid Table 7 Colorful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51">
    <w:name w:val="Таблица-сетка 5 темная1"/>
    <w:basedOn w:val="a1"/>
    <w:next w:val="GridTable5Dark"/>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BorderedLined-Accent11">
    <w:name w:val="Bordered &amp; Lined - Accent 1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style>
  <w:style w:type="table" w:customStyle="1" w:styleId="110">
    <w:name w:val="Таблица простая 11"/>
    <w:basedOn w:val="a1"/>
    <w:next w:val="PlainTable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3-Accent51">
    <w:name w:val="Grid Table 3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ListTable2-Accent31">
    <w:name w:val="List Table 2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style>
  <w:style w:type="table" w:customStyle="1" w:styleId="BorderedLined-Accent41">
    <w:name w:val="Bordered &amp; Lined - Accent 4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style>
  <w:style w:type="table" w:customStyle="1" w:styleId="Bordered-Accent11">
    <w:name w:val="Bordered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2-Accent21">
    <w:name w:val="Grid Table 2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2-Accent31">
    <w:name w:val="Grid Table 2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Lined-Accent11">
    <w:name w:val="Lined - Accent 1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5Dark-Accent61">
    <w:name w:val="Grid Table 5 Dark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1">
    <w:name w:val="Grid Table 5 Dark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stTable1Light-Accent31">
    <w:name w:val="List Table 1 Light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Bordered-Accent21">
    <w:name w:val="Bordered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style>
  <w:style w:type="table" w:customStyle="1" w:styleId="GridTable7Colorful-Accent11">
    <w:name w:val="Grid Table 7 Colorful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style>
  <w:style w:type="table" w:customStyle="1" w:styleId="1e">
    <w:name w:val="Сетка таблицы1"/>
    <w:basedOn w:val="a1"/>
    <w:next w:val="af"/>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7Colorful-Accent31">
    <w:name w:val="List Table 7 Colorful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C9C9C9"/>
      </w:tblBorders>
      <w:tblCellMar>
        <w:top w:w="0" w:type="dxa"/>
        <w:left w:w="108" w:type="dxa"/>
        <w:bottom w:w="0" w:type="dxa"/>
        <w:right w:w="108" w:type="dxa"/>
      </w:tblCellMar>
    </w:tblPr>
  </w:style>
  <w:style w:type="table" w:customStyle="1" w:styleId="GridTable2-Accent11">
    <w:name w:val="Grid Table 2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style>
  <w:style w:type="table" w:customStyle="1" w:styleId="ListTable5Dark-Accent51">
    <w:name w:val="List Table 5 Dark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style>
  <w:style w:type="table" w:customStyle="1" w:styleId="Bordered-Accent41">
    <w:name w:val="Bordered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GridTable4-Accent31">
    <w:name w:val="Grid Table 4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style>
  <w:style w:type="table" w:customStyle="1" w:styleId="ListTable5Dark-Accent41">
    <w:name w:val="List Table 5 Dark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style>
  <w:style w:type="table" w:customStyle="1" w:styleId="ListTable3-Accent21">
    <w:name w:val="List Table 3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style>
  <w:style w:type="table" w:customStyle="1" w:styleId="BorderedLined-Accent51">
    <w:name w:val="Bordered &amp; Lined - Accent 5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style>
  <w:style w:type="table" w:customStyle="1" w:styleId="510">
    <w:name w:val="Таблица простая 51"/>
    <w:basedOn w:val="a1"/>
    <w:next w:val="PlainTable5"/>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ListTable6Colorful-Accent61">
    <w:name w:val="List Table 6 Colorful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9D08E"/>
        <w:bottom w:val="single" w:sz="4" w:space="0" w:color="A9D08E"/>
      </w:tblBorders>
      <w:tblCellMar>
        <w:top w:w="0" w:type="dxa"/>
        <w:left w:w="108" w:type="dxa"/>
        <w:bottom w:w="0" w:type="dxa"/>
        <w:right w:w="108" w:type="dxa"/>
      </w:tblCellMar>
    </w:tblPr>
  </w:style>
  <w:style w:type="table" w:customStyle="1" w:styleId="-510">
    <w:name w:val="Список-таблица 5 темная1"/>
    <w:basedOn w:val="a1"/>
    <w:next w:val="ListTable5Dark"/>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410">
    <w:name w:val="Таблица-сетка 41"/>
    <w:basedOn w:val="a1"/>
    <w:next w:val="GridTable4"/>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5Dark-Accent51">
    <w:name w:val="Grid Table 5 Dark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Lined-Accent41">
    <w:name w:val="Lined - Accent 4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ListTable5Dark-Accent31">
    <w:name w:val="List Table 5 Dark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style>
  <w:style w:type="table" w:customStyle="1" w:styleId="210">
    <w:name w:val="Таблица простая 21"/>
    <w:basedOn w:val="a1"/>
    <w:next w:val="PlainTable2"/>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Lined-Accent61">
    <w:name w:val="Lined - Accent 6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11">
    <w:name w:val="Таблица-сетка 1 светлая1"/>
    <w:basedOn w:val="a1"/>
    <w:next w:val="GridTable1Light"/>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5Dark-Accent31">
    <w:name w:val="Grid Table 5 Dark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3-Accent21">
    <w:name w:val="Grid Table 3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ListTable3-Accent61">
    <w:name w:val="List Table 3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style>
  <w:style w:type="table" w:customStyle="1" w:styleId="-21">
    <w:name w:val="Таблица-сетка 21"/>
    <w:basedOn w:val="a1"/>
    <w:next w:val="GridTable2"/>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61">
    <w:name w:val="Grid Table 3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Bordered-Accent31">
    <w:name w:val="Bordered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style>
  <w:style w:type="table" w:customStyle="1" w:styleId="GridTable6Colorful-Accent41">
    <w:name w:val="Grid Table 6 Colorful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7Colorful-Accent41">
    <w:name w:val="Grid Table 7 Colorful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stTable4-Accent11">
    <w:name w:val="List Table 4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style>
  <w:style w:type="table" w:customStyle="1" w:styleId="ListTable1Light-Accent11">
    <w:name w:val="List Table 1 Light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GridTable7Colorful-Accent31">
    <w:name w:val="Grid Table 7 Colorful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style>
  <w:style w:type="table" w:customStyle="1" w:styleId="Bordered-Accent51">
    <w:name w:val="Bordered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ListTable4-Accent61">
    <w:name w:val="List Table 4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style>
  <w:style w:type="table" w:customStyle="1" w:styleId="ListTable2-Accent51">
    <w:name w:val="List Table 2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style>
  <w:style w:type="table" w:customStyle="1" w:styleId="ListTable1Light-Accent21">
    <w:name w:val="List Table 1 Light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GridTable6Colorful-Accent21">
    <w:name w:val="Grid Table 6 Colorful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ListTable3-Accent51">
    <w:name w:val="List Table 3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style>
  <w:style w:type="table" w:customStyle="1" w:styleId="BorderedLined-Accent10">
    <w:name w:val="Bordered &amp; Lined - Accent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ListTable4-Accent21">
    <w:name w:val="List Table 4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style>
  <w:style w:type="table" w:customStyle="1" w:styleId="ListTable5Dark-Accent11">
    <w:name w:val="List Table 5 Dark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style>
  <w:style w:type="table" w:customStyle="1" w:styleId="ListTable6Colorful-Accent11">
    <w:name w:val="List Table 6 Colorful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GridTable3-Accent41">
    <w:name w:val="Grid Table 3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GridTable1Light-Accent11">
    <w:name w:val="Grid Table 1 Light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style>
  <w:style w:type="table" w:customStyle="1" w:styleId="GridTable2-Accent61">
    <w:name w:val="Grid Table 2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ListTable7Colorful-Accent41">
    <w:name w:val="List Table 7 Colorful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FFD865"/>
      </w:tblBorders>
      <w:tblCellMar>
        <w:top w:w="0" w:type="dxa"/>
        <w:left w:w="108" w:type="dxa"/>
        <w:bottom w:w="0" w:type="dxa"/>
        <w:right w:w="108" w:type="dxa"/>
      </w:tblCellMar>
    </w:tblPr>
  </w:style>
  <w:style w:type="table" w:customStyle="1" w:styleId="GridTable4-Accent11">
    <w:name w:val="Grid Table 4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style>
  <w:style w:type="table" w:customStyle="1" w:styleId="-210">
    <w:name w:val="Список-таблица 21"/>
    <w:basedOn w:val="a1"/>
    <w:next w:val="ListTable2"/>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BorderedLined-Accent61">
    <w:name w:val="Bordered &amp; Lined - Accent 6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style>
  <w:style w:type="table" w:customStyle="1" w:styleId="ListTable2-Accent11">
    <w:name w:val="List Table 2 - Accent 1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style>
  <w:style w:type="table" w:customStyle="1" w:styleId="GridTable4-Accent51">
    <w:name w:val="Grid Table 4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style>
  <w:style w:type="table" w:customStyle="1" w:styleId="GridTable4-Accent61">
    <w:name w:val="Grid Table 4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style>
  <w:style w:type="table" w:customStyle="1" w:styleId="-610">
    <w:name w:val="Список-таблица 6 цветная1"/>
    <w:basedOn w:val="a1"/>
    <w:next w:val="ListTable6Colorful"/>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41">
    <w:name w:val="List Table 6 Colorful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D865"/>
        <w:bottom w:val="single" w:sz="4" w:space="0" w:color="FFD865"/>
      </w:tblBorders>
      <w:tblCellMar>
        <w:top w:w="0" w:type="dxa"/>
        <w:left w:w="108" w:type="dxa"/>
        <w:bottom w:w="0" w:type="dxa"/>
        <w:right w:w="108" w:type="dxa"/>
      </w:tblCellMar>
    </w:tblPr>
  </w:style>
  <w:style w:type="table" w:customStyle="1" w:styleId="ListTable2-Accent21">
    <w:name w:val="List Table 2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style>
  <w:style w:type="table" w:customStyle="1" w:styleId="GridTable2-Accent51">
    <w:name w:val="Grid Table 2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style>
  <w:style w:type="table" w:customStyle="1" w:styleId="ListTable4-Accent31">
    <w:name w:val="List Table 4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style>
  <w:style w:type="table" w:customStyle="1" w:styleId="ListTable5Dark-Accent61">
    <w:name w:val="List Table 5 Dark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style>
  <w:style w:type="table" w:customStyle="1" w:styleId="BorderedLined-Accent21">
    <w:name w:val="Bordered &amp; Lined - Accent 2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style>
  <w:style w:type="table" w:customStyle="1" w:styleId="ListTable7Colorful-Accent61">
    <w:name w:val="List Table 7 Colorful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A9D08E"/>
      </w:tblBorders>
      <w:tblCellMar>
        <w:top w:w="0" w:type="dxa"/>
        <w:left w:w="108" w:type="dxa"/>
        <w:bottom w:w="0" w:type="dxa"/>
        <w:right w:w="108" w:type="dxa"/>
      </w:tblCellMar>
    </w:tblPr>
  </w:style>
  <w:style w:type="table" w:customStyle="1" w:styleId="ListTable7Colorful-Accent21">
    <w:name w:val="List Table 7 Colorful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F4B184"/>
      </w:tblBorders>
      <w:tblCellMar>
        <w:top w:w="0" w:type="dxa"/>
        <w:left w:w="108" w:type="dxa"/>
        <w:bottom w:w="0" w:type="dxa"/>
        <w:right w:w="108" w:type="dxa"/>
      </w:tblCellMar>
    </w:tblPr>
  </w:style>
  <w:style w:type="table" w:customStyle="1" w:styleId="ListTable2-Accent61">
    <w:name w:val="List Table 2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style>
  <w:style w:type="table" w:customStyle="1" w:styleId="GridTable6Colorful-Accent61">
    <w:name w:val="Grid Table 6 Colorful - Accent 6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style>
  <w:style w:type="table" w:customStyle="1" w:styleId="-110">
    <w:name w:val="Список-таблица 1 светлая1"/>
    <w:basedOn w:val="a1"/>
    <w:next w:val="ListTable1Light"/>
    <w:rsid w:val="00F55F73"/>
    <w:pPr>
      <w:spacing w:after="0" w:line="240" w:lineRule="auto"/>
    </w:pPr>
    <w:rPr>
      <w:rFonts w:ascii="Times New Roman" w:eastAsia="Times New Roman" w:hAnsi="Times New Roman" w:cs="Times New Roman"/>
      <w:color w:val="000000"/>
      <w:sz w:val="20"/>
      <w:szCs w:val="20"/>
      <w:lang w:eastAsia="ru-RU"/>
    </w:rPr>
    <w:tblPr>
      <w:tblInd w:w="0" w:type="dxa"/>
      <w:tblCellMar>
        <w:top w:w="0" w:type="dxa"/>
        <w:left w:w="108" w:type="dxa"/>
        <w:bottom w:w="0" w:type="dxa"/>
        <w:right w:w="108" w:type="dxa"/>
      </w:tblCellMar>
    </w:tblPr>
  </w:style>
  <w:style w:type="table" w:customStyle="1" w:styleId="ListTable3-Accent31">
    <w:name w:val="List Table 3 - Accent 3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style>
  <w:style w:type="table" w:customStyle="1" w:styleId="GridTable7Colorful-Accent21">
    <w:name w:val="Grid Table 7 Colorful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style>
  <w:style w:type="table" w:customStyle="1" w:styleId="GridTable1Light-Accent41">
    <w:name w:val="Grid Table 1 Light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style>
  <w:style w:type="table" w:customStyle="1" w:styleId="Lined-Accent31">
    <w:name w:val="Lined - Accent 3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1Light-Accent51">
    <w:name w:val="Grid Table 1 Light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style>
  <w:style w:type="table" w:customStyle="1" w:styleId="Lined-Accent51">
    <w:name w:val="Lined - Accent 51"/>
    <w:basedOn w:val="a1"/>
    <w:rsid w:val="00F55F73"/>
    <w:pPr>
      <w:spacing w:after="0" w:line="240" w:lineRule="auto"/>
    </w:pPr>
    <w:rPr>
      <w:rFonts w:ascii="Times New Roman" w:eastAsia="Times New Roman" w:hAnsi="Times New Roman" w:cs="Times New Roman"/>
      <w:color w:val="404040"/>
      <w:sz w:val="20"/>
      <w:szCs w:val="20"/>
      <w:lang w:eastAsia="ru-RU"/>
    </w:rPr>
    <w:tblPr>
      <w:tblInd w:w="0" w:type="dxa"/>
      <w:tblCellMar>
        <w:top w:w="0" w:type="dxa"/>
        <w:left w:w="108" w:type="dxa"/>
        <w:bottom w:w="0" w:type="dxa"/>
        <w:right w:w="108" w:type="dxa"/>
      </w:tblCellMar>
    </w:tblPr>
  </w:style>
  <w:style w:type="table" w:customStyle="1" w:styleId="GridTable2-Accent41">
    <w:name w:val="Grid Table 2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style>
  <w:style w:type="table" w:customStyle="1" w:styleId="ListTable5Dark-Accent21">
    <w:name w:val="List Table 5 Dark - Accent 2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style>
  <w:style w:type="table" w:customStyle="1" w:styleId="-310">
    <w:name w:val="Список-таблица 31"/>
    <w:basedOn w:val="a1"/>
    <w:next w:val="ListTable3"/>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7Colorful-Accent51">
    <w:name w:val="List Table 7 Colorful - Accent 5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right w:val="single" w:sz="4" w:space="0" w:color="8DA9DB"/>
      </w:tblBorders>
      <w:tblCellMar>
        <w:top w:w="0" w:type="dxa"/>
        <w:left w:w="108" w:type="dxa"/>
        <w:bottom w:w="0" w:type="dxa"/>
        <w:right w:w="108" w:type="dxa"/>
      </w:tblCellMar>
    </w:tblPr>
  </w:style>
  <w:style w:type="table" w:customStyle="1" w:styleId="ListTable3-Accent41">
    <w:name w:val="List Table 3 - Accent 41"/>
    <w:basedOn w:val="a1"/>
    <w:rsid w:val="00F55F73"/>
    <w:pPr>
      <w:spacing w:after="0" w:line="240" w:lineRule="auto"/>
    </w:pPr>
    <w:rPr>
      <w:rFonts w:ascii="Times New Roman" w:eastAsia="Times New Roman" w:hAnsi="Times New Roman" w:cs="Times New Roman"/>
      <w:color w:val="000000"/>
      <w:sz w:val="20"/>
      <w:szCs w:val="20"/>
      <w:lang w:eastAsia="ru-RU"/>
    </w:rPr>
    <w:tblPr>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hizn31.ru" TargetMode="External"/><Relationship Id="rId13" Type="http://schemas.openxmlformats.org/officeDocument/2006/relationships/footer" Target="footer2.xml"/><Relationship Id="rId18" Type="http://schemas.openxmlformats.org/officeDocument/2006/relationships/hyperlink" Target="http://www.gosulugi.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file:///C:/Users/&#1044;&#1072;&#1088;&#1100;&#1103;/Desktop/&#1056;&#1077;&#1075;&#1083;&#1072;&#1084;&#1077;&#1085;&#1090;%20&#1057;&#1042;&#1054;/01%20&#1055;&#1088;&#1080;&#1083;&#1086;&#1078;&#1077;&#1085;&#1080;&#1077;%20&#1082;%20&#1089;&#1083;&#1091;&#1078;&#1077;&#1073;&#1085;&#1086;&#1084;&#1091;%20&#1087;&#1080;&#1089;&#1100;&#1084;&#1091;%20(&#1055;&#1040;&#1056;)%20(1).docx" TargetMode="External"/><Relationship Id="rId2" Type="http://schemas.openxmlformats.org/officeDocument/2006/relationships/styles" Target="styles.xml"/><Relationship Id="rId16" Type="http://schemas.openxmlformats.org/officeDocument/2006/relationships/hyperlink" Target="https://login.consultant.ru/link/?req=doc&amp;base=LAW&amp;n=503686&amp;date=17.06.2025&amp;dst=1187&amp;field=134"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LAW&amp;n=489643&amp;date=17.06.2025" TargetMode="Externa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rakitnoe-r31.gosweb.gosuslugi.ru/" TargetMode="External"/><Relationship Id="rId14" Type="http://schemas.openxmlformats.org/officeDocument/2006/relationships/hyperlink" Target="https://login.consultant.ru/link/?req=doc&amp;base=LAW&amp;n=494439&amp;date=17.06.2025&amp;dst=100339&amp;fie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48048</Words>
  <Characters>273878</Characters>
  <Application>Microsoft Office Word</Application>
  <DocSecurity>0</DocSecurity>
  <Lines>2282</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Пушкина Яна Анатольевна</dc:creator>
  <cp:lastModifiedBy>Spec_Mynsovet2</cp:lastModifiedBy>
  <cp:revision>2</cp:revision>
  <cp:lastPrinted>2026-07-03T06:07:00Z</cp:lastPrinted>
  <dcterms:created xsi:type="dcterms:W3CDTF">2026-07-06T05:09:00Z</dcterms:created>
  <dcterms:modified xsi:type="dcterms:W3CDTF">2026-07-06T05:09:00Z</dcterms:modified>
</cp:coreProperties>
</file>