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7ED" w:rsidRPr="004A17ED" w:rsidRDefault="004A17ED" w:rsidP="004A17ED">
      <w:pPr>
        <w:spacing w:after="0" w:line="240" w:lineRule="auto"/>
        <w:jc w:val="center"/>
        <w:rPr>
          <w:rFonts w:ascii="Times New Roman" w:eastAsia="Calibri" w:hAnsi="Times New Roman" w:cs="Times New Roman"/>
          <w:sz w:val="32"/>
          <w:szCs w:val="32"/>
          <w:lang w:eastAsia="ru-RU"/>
        </w:rPr>
      </w:pPr>
      <w:r w:rsidRPr="004A17ED">
        <w:rPr>
          <w:rFonts w:ascii="Times New Roman" w:eastAsia="Calibri" w:hAnsi="Times New Roman" w:cs="Times New Roman"/>
          <w:sz w:val="32"/>
          <w:szCs w:val="32"/>
          <w:lang w:eastAsia="ru-RU"/>
        </w:rPr>
        <w:t xml:space="preserve">Р О С </w:t>
      </w:r>
      <w:proofErr w:type="spellStart"/>
      <w:r w:rsidRPr="004A17ED">
        <w:rPr>
          <w:rFonts w:ascii="Times New Roman" w:eastAsia="Calibri" w:hAnsi="Times New Roman" w:cs="Times New Roman"/>
          <w:sz w:val="32"/>
          <w:szCs w:val="32"/>
          <w:lang w:eastAsia="ru-RU"/>
        </w:rPr>
        <w:t>С</w:t>
      </w:r>
      <w:proofErr w:type="spellEnd"/>
      <w:r w:rsidRPr="004A17ED">
        <w:rPr>
          <w:rFonts w:ascii="Times New Roman" w:eastAsia="Calibri" w:hAnsi="Times New Roman" w:cs="Times New Roman"/>
          <w:sz w:val="32"/>
          <w:szCs w:val="32"/>
          <w:lang w:eastAsia="ru-RU"/>
        </w:rPr>
        <w:t xml:space="preserve"> И Й С К А Я   Ф Е Д Е Р А Ц И Я </w:t>
      </w:r>
    </w:p>
    <w:p w:rsidR="004A17ED" w:rsidRPr="004A17ED" w:rsidRDefault="004A17ED" w:rsidP="004A17ED">
      <w:pPr>
        <w:spacing w:after="0" w:line="360" w:lineRule="auto"/>
        <w:jc w:val="center"/>
        <w:rPr>
          <w:rFonts w:ascii="Times New Roman" w:eastAsia="Calibri" w:hAnsi="Times New Roman" w:cs="Times New Roman"/>
          <w:sz w:val="32"/>
          <w:szCs w:val="32"/>
          <w:lang w:eastAsia="ru-RU"/>
        </w:rPr>
      </w:pPr>
      <w:r w:rsidRPr="004A17ED">
        <w:rPr>
          <w:rFonts w:ascii="Times New Roman" w:eastAsia="Calibri" w:hAnsi="Times New Roman" w:cs="Times New Roman"/>
          <w:sz w:val="32"/>
          <w:szCs w:val="32"/>
          <w:lang w:eastAsia="ru-RU"/>
        </w:rPr>
        <w:t xml:space="preserve">Б Е Л Г О Р О Д С К А Я   О Б Л А С Т Ь </w:t>
      </w:r>
    </w:p>
    <w:p w:rsidR="004A17ED" w:rsidRPr="004A17ED" w:rsidRDefault="004A17ED" w:rsidP="004A17ED">
      <w:pPr>
        <w:spacing w:after="0" w:line="36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noProof/>
          <w:sz w:val="24"/>
          <w:szCs w:val="24"/>
          <w:lang w:eastAsia="ru-RU"/>
        </w:rPr>
        <w:drawing>
          <wp:inline distT="0" distB="0" distL="0" distR="0">
            <wp:extent cx="571500" cy="666750"/>
            <wp:effectExtent l="0" t="0" r="0" b="0"/>
            <wp:docPr id="1" name="Рисунок 1" descr="gerb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r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666750"/>
                    </a:xfrm>
                    <a:prstGeom prst="rect">
                      <a:avLst/>
                    </a:prstGeom>
                    <a:noFill/>
                    <a:ln>
                      <a:noFill/>
                    </a:ln>
                  </pic:spPr>
                </pic:pic>
              </a:graphicData>
            </a:graphic>
          </wp:inline>
        </w:drawing>
      </w:r>
    </w:p>
    <w:p w:rsidR="004A17ED" w:rsidRPr="004A17ED" w:rsidRDefault="004A17ED" w:rsidP="004A17ED">
      <w:pPr>
        <w:spacing w:after="0" w:line="240" w:lineRule="auto"/>
        <w:jc w:val="center"/>
        <w:rPr>
          <w:rFonts w:ascii="Times New Roman" w:eastAsia="Calibri" w:hAnsi="Times New Roman" w:cs="Times New Roman"/>
          <w:b/>
          <w:sz w:val="28"/>
          <w:szCs w:val="28"/>
          <w:lang w:eastAsia="ru-RU"/>
        </w:rPr>
      </w:pPr>
      <w:r w:rsidRPr="004A17ED">
        <w:rPr>
          <w:rFonts w:ascii="Times New Roman" w:eastAsia="Calibri" w:hAnsi="Times New Roman" w:cs="Times New Roman"/>
          <w:b/>
          <w:sz w:val="28"/>
          <w:szCs w:val="28"/>
          <w:lang w:eastAsia="ru-RU"/>
        </w:rPr>
        <w:t xml:space="preserve">МУНИЦИПАЛЬНЫЙ  СОВЕТ  МУНИЦИПАЛЬНОГО РАЙОНА </w:t>
      </w:r>
    </w:p>
    <w:p w:rsidR="004A17ED" w:rsidRPr="004A17ED" w:rsidRDefault="004A17ED" w:rsidP="004A17ED">
      <w:pPr>
        <w:spacing w:after="0" w:line="240" w:lineRule="auto"/>
        <w:jc w:val="center"/>
        <w:rPr>
          <w:rFonts w:ascii="Times New Roman" w:eastAsia="Calibri" w:hAnsi="Times New Roman" w:cs="Times New Roman"/>
          <w:b/>
          <w:sz w:val="28"/>
          <w:szCs w:val="28"/>
          <w:lang w:eastAsia="ru-RU"/>
        </w:rPr>
      </w:pPr>
      <w:r w:rsidRPr="004A17ED">
        <w:rPr>
          <w:rFonts w:ascii="Times New Roman" w:eastAsia="Calibri" w:hAnsi="Times New Roman" w:cs="Times New Roman"/>
          <w:b/>
          <w:sz w:val="28"/>
          <w:szCs w:val="28"/>
          <w:lang w:eastAsia="ru-RU"/>
        </w:rPr>
        <w:t xml:space="preserve">«РАКИТЯНСКИЙ РАЙОН» БЕЛГОРОДСКОЙ  ОБЛАСТИ </w:t>
      </w:r>
    </w:p>
    <w:p w:rsidR="004A17ED" w:rsidRPr="004A17ED" w:rsidRDefault="004A17ED" w:rsidP="004A17ED">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Тридцатое </w:t>
      </w:r>
      <w:r w:rsidRPr="004A17ED">
        <w:rPr>
          <w:rFonts w:ascii="Times New Roman" w:eastAsia="Calibri" w:hAnsi="Times New Roman" w:cs="Times New Roman"/>
          <w:sz w:val="28"/>
          <w:szCs w:val="28"/>
          <w:lang w:eastAsia="ru-RU"/>
        </w:rPr>
        <w:t>заседание Муниципального совета</w:t>
      </w:r>
    </w:p>
    <w:p w:rsidR="004A17ED" w:rsidRPr="004A17ED" w:rsidRDefault="004A17ED" w:rsidP="004A17ED">
      <w:pPr>
        <w:spacing w:after="0" w:line="240" w:lineRule="auto"/>
        <w:rPr>
          <w:rFonts w:ascii="Times New Roman" w:eastAsia="Calibri" w:hAnsi="Times New Roman" w:cs="Times New Roman"/>
          <w:sz w:val="28"/>
          <w:szCs w:val="28"/>
          <w:lang w:eastAsia="ru-RU"/>
        </w:rPr>
      </w:pPr>
    </w:p>
    <w:p w:rsidR="004A17ED" w:rsidRPr="004A17ED" w:rsidRDefault="004A17ED" w:rsidP="004A17ED">
      <w:pPr>
        <w:spacing w:after="0" w:line="240" w:lineRule="auto"/>
        <w:jc w:val="center"/>
        <w:rPr>
          <w:rFonts w:ascii="Times New Roman" w:eastAsia="Calibri" w:hAnsi="Times New Roman" w:cs="Times New Roman"/>
          <w:b/>
          <w:sz w:val="28"/>
          <w:szCs w:val="28"/>
          <w:lang w:eastAsia="ru-RU"/>
        </w:rPr>
      </w:pPr>
      <w:r w:rsidRPr="004A17ED">
        <w:rPr>
          <w:rFonts w:ascii="Times New Roman" w:eastAsia="Calibri" w:hAnsi="Times New Roman" w:cs="Times New Roman"/>
          <w:b/>
          <w:sz w:val="28"/>
          <w:szCs w:val="28"/>
          <w:lang w:eastAsia="ru-RU"/>
        </w:rPr>
        <w:t xml:space="preserve">Р Е Ш Е Н И Е </w:t>
      </w:r>
    </w:p>
    <w:p w:rsidR="004A17ED" w:rsidRPr="004A17ED" w:rsidRDefault="004A17ED" w:rsidP="004A17ED">
      <w:pPr>
        <w:spacing w:after="0" w:line="240" w:lineRule="auto"/>
        <w:jc w:val="both"/>
        <w:rPr>
          <w:rFonts w:ascii="Times New Roman" w:eastAsia="Calibri" w:hAnsi="Times New Roman" w:cs="Times New Roman"/>
          <w:sz w:val="28"/>
          <w:szCs w:val="28"/>
          <w:lang w:eastAsia="ru-RU"/>
        </w:rPr>
      </w:pPr>
    </w:p>
    <w:p w:rsidR="004A17ED" w:rsidRPr="004A17ED" w:rsidRDefault="004A17ED" w:rsidP="004A17ED">
      <w:pPr>
        <w:autoSpaceDE w:val="0"/>
        <w:autoSpaceDN w:val="0"/>
        <w:adjustRightInd w:val="0"/>
        <w:spacing w:after="0" w:line="240" w:lineRule="auto"/>
        <w:rPr>
          <w:rFonts w:ascii="Times New Roman" w:eastAsia="Calibri" w:hAnsi="Times New Roman" w:cs="Times New Roman"/>
          <w:b/>
          <w:bCs/>
          <w:sz w:val="28"/>
          <w:szCs w:val="28"/>
          <w:lang w:eastAsia="ru-RU"/>
        </w:rPr>
      </w:pPr>
      <w:r w:rsidRPr="004A17ED">
        <w:rPr>
          <w:rFonts w:ascii="Times New Roman" w:eastAsia="Calibri" w:hAnsi="Times New Roman" w:cs="Times New Roman"/>
          <w:b/>
          <w:bCs/>
          <w:sz w:val="28"/>
          <w:szCs w:val="28"/>
          <w:lang w:eastAsia="ru-RU"/>
        </w:rPr>
        <w:t xml:space="preserve">от 29 сентября </w:t>
      </w:r>
      <w:smartTag w:uri="urn:schemas-microsoft-com:office:smarttags" w:element="metricconverter">
        <w:smartTagPr>
          <w:attr w:name="ProductID" w:val="2021 г"/>
        </w:smartTagPr>
        <w:r w:rsidRPr="004A17ED">
          <w:rPr>
            <w:rFonts w:ascii="Times New Roman" w:eastAsia="Calibri" w:hAnsi="Times New Roman" w:cs="Times New Roman"/>
            <w:b/>
            <w:bCs/>
            <w:sz w:val="28"/>
            <w:szCs w:val="28"/>
            <w:lang w:eastAsia="ru-RU"/>
          </w:rPr>
          <w:t xml:space="preserve">2021 года                                       </w:t>
        </w:r>
      </w:smartTag>
      <w:r w:rsidRPr="004A17ED">
        <w:rPr>
          <w:rFonts w:ascii="Times New Roman" w:eastAsia="Calibri" w:hAnsi="Times New Roman" w:cs="Times New Roman"/>
          <w:b/>
          <w:bCs/>
          <w:sz w:val="28"/>
          <w:szCs w:val="28"/>
          <w:lang w:eastAsia="ru-RU"/>
        </w:rPr>
        <w:t xml:space="preserve">                                        № 19</w:t>
      </w:r>
    </w:p>
    <w:p w:rsidR="004A17ED" w:rsidRPr="004A17ED" w:rsidRDefault="004A17ED" w:rsidP="004A17ED">
      <w:pPr>
        <w:spacing w:after="0" w:line="240" w:lineRule="auto"/>
        <w:jc w:val="both"/>
        <w:rPr>
          <w:rFonts w:ascii="Times New Roman" w:eastAsia="Calibri" w:hAnsi="Times New Roman" w:cs="Times New Roman"/>
          <w:b/>
          <w:sz w:val="26"/>
          <w:szCs w:val="26"/>
          <w:lang w:eastAsia="ru-RU"/>
        </w:rPr>
      </w:pPr>
    </w:p>
    <w:p w:rsidR="004A17ED" w:rsidRPr="004A17ED" w:rsidRDefault="004A17ED" w:rsidP="004A17ED">
      <w:pPr>
        <w:spacing w:after="0" w:line="240" w:lineRule="auto"/>
        <w:jc w:val="both"/>
        <w:rPr>
          <w:rFonts w:ascii="Times New Roman" w:eastAsia="Calibri" w:hAnsi="Times New Roman" w:cs="Times New Roman"/>
          <w:b/>
          <w:sz w:val="26"/>
          <w:szCs w:val="26"/>
          <w:lang w:eastAsia="ru-RU"/>
        </w:rPr>
      </w:pPr>
    </w:p>
    <w:p w:rsidR="004A17ED" w:rsidRPr="004A17ED" w:rsidRDefault="004A17ED" w:rsidP="004A17ED">
      <w:pPr>
        <w:spacing w:after="0" w:line="240" w:lineRule="auto"/>
        <w:rPr>
          <w:rFonts w:ascii="Times New Roman" w:eastAsia="Calibri" w:hAnsi="Times New Roman" w:cs="Times New Roman"/>
          <w:b/>
          <w:sz w:val="26"/>
          <w:szCs w:val="26"/>
          <w:lang w:eastAsia="ru-RU"/>
        </w:rPr>
      </w:pPr>
    </w:p>
    <w:p w:rsidR="004A17ED" w:rsidRPr="004A17ED" w:rsidRDefault="004A17ED" w:rsidP="004A17ED">
      <w:pPr>
        <w:widowControl w:val="0"/>
        <w:tabs>
          <w:tab w:val="left" w:pos="1884"/>
          <w:tab w:val="left" w:pos="2367"/>
        </w:tabs>
        <w:spacing w:line="239" w:lineRule="auto"/>
        <w:ind w:left="1" w:right="5814"/>
        <w:jc w:val="both"/>
        <w:rPr>
          <w:rFonts w:ascii="Times New Roman" w:eastAsia="Calibri" w:hAnsi="Times New Roman" w:cs="Times New Roman"/>
          <w:b/>
          <w:bCs/>
          <w:color w:val="000000"/>
          <w:sz w:val="26"/>
          <w:szCs w:val="26"/>
        </w:rPr>
      </w:pPr>
      <w:r w:rsidRPr="004A17ED">
        <w:rPr>
          <w:rFonts w:ascii="Times New Roman" w:eastAsia="Calibri" w:hAnsi="Times New Roman" w:cs="Times New Roman"/>
          <w:b/>
          <w:bCs/>
          <w:color w:val="000000"/>
          <w:sz w:val="26"/>
          <w:szCs w:val="26"/>
        </w:rPr>
        <w:t>Об</w:t>
      </w:r>
      <w:r w:rsidRPr="004A17ED">
        <w:rPr>
          <w:rFonts w:ascii="Times New Roman" w:eastAsia="Calibri" w:hAnsi="Times New Roman" w:cs="Times New Roman"/>
          <w:color w:val="000000"/>
          <w:sz w:val="26"/>
          <w:szCs w:val="26"/>
        </w:rPr>
        <w:t xml:space="preserve"> </w:t>
      </w:r>
      <w:r w:rsidRPr="004A17ED">
        <w:rPr>
          <w:rFonts w:ascii="Times New Roman" w:eastAsia="Calibri" w:hAnsi="Times New Roman" w:cs="Times New Roman"/>
          <w:b/>
          <w:bCs/>
          <w:color w:val="000000"/>
          <w:spacing w:val="-1"/>
          <w:sz w:val="26"/>
          <w:szCs w:val="26"/>
        </w:rPr>
        <w:t>у</w:t>
      </w:r>
      <w:r w:rsidRPr="004A17ED">
        <w:rPr>
          <w:rFonts w:ascii="Times New Roman" w:eastAsia="Calibri" w:hAnsi="Times New Roman" w:cs="Times New Roman"/>
          <w:b/>
          <w:bCs/>
          <w:color w:val="000000"/>
          <w:spacing w:val="1"/>
          <w:sz w:val="26"/>
          <w:szCs w:val="26"/>
        </w:rPr>
        <w:t>т</w:t>
      </w:r>
      <w:r w:rsidRPr="004A17ED">
        <w:rPr>
          <w:rFonts w:ascii="Times New Roman" w:eastAsia="Calibri" w:hAnsi="Times New Roman" w:cs="Times New Roman"/>
          <w:b/>
          <w:bCs/>
          <w:color w:val="000000"/>
          <w:sz w:val="26"/>
          <w:szCs w:val="26"/>
        </w:rPr>
        <w:t>в</w:t>
      </w:r>
      <w:r w:rsidRPr="004A17ED">
        <w:rPr>
          <w:rFonts w:ascii="Times New Roman" w:eastAsia="Calibri" w:hAnsi="Times New Roman" w:cs="Times New Roman"/>
          <w:b/>
          <w:bCs/>
          <w:color w:val="000000"/>
          <w:spacing w:val="-2"/>
          <w:sz w:val="26"/>
          <w:szCs w:val="26"/>
        </w:rPr>
        <w:t>е</w:t>
      </w:r>
      <w:r w:rsidRPr="004A17ED">
        <w:rPr>
          <w:rFonts w:ascii="Times New Roman" w:eastAsia="Calibri" w:hAnsi="Times New Roman" w:cs="Times New Roman"/>
          <w:b/>
          <w:bCs/>
          <w:color w:val="000000"/>
          <w:sz w:val="26"/>
          <w:szCs w:val="26"/>
        </w:rPr>
        <w:t>р</w:t>
      </w:r>
      <w:r w:rsidRPr="004A17ED">
        <w:rPr>
          <w:rFonts w:ascii="Times New Roman" w:eastAsia="Calibri" w:hAnsi="Times New Roman" w:cs="Times New Roman"/>
          <w:b/>
          <w:bCs/>
          <w:color w:val="000000"/>
          <w:spacing w:val="-1"/>
          <w:sz w:val="26"/>
          <w:szCs w:val="26"/>
        </w:rPr>
        <w:t>ж</w:t>
      </w:r>
      <w:r w:rsidRPr="004A17ED">
        <w:rPr>
          <w:rFonts w:ascii="Times New Roman" w:eastAsia="Calibri" w:hAnsi="Times New Roman" w:cs="Times New Roman"/>
          <w:b/>
          <w:bCs/>
          <w:color w:val="000000"/>
          <w:sz w:val="26"/>
          <w:szCs w:val="26"/>
        </w:rPr>
        <w:t>де</w:t>
      </w:r>
      <w:r w:rsidRPr="004A17ED">
        <w:rPr>
          <w:rFonts w:ascii="Times New Roman" w:eastAsia="Calibri" w:hAnsi="Times New Roman" w:cs="Times New Roman"/>
          <w:b/>
          <w:bCs/>
          <w:color w:val="000000"/>
          <w:spacing w:val="-1"/>
          <w:sz w:val="26"/>
          <w:szCs w:val="26"/>
        </w:rPr>
        <w:t>н</w:t>
      </w:r>
      <w:r w:rsidRPr="004A17ED">
        <w:rPr>
          <w:rFonts w:ascii="Times New Roman" w:eastAsia="Calibri" w:hAnsi="Times New Roman" w:cs="Times New Roman"/>
          <w:b/>
          <w:bCs/>
          <w:color w:val="000000"/>
          <w:sz w:val="26"/>
          <w:szCs w:val="26"/>
        </w:rPr>
        <w:t>ии П</w:t>
      </w:r>
      <w:r w:rsidRPr="004A17ED">
        <w:rPr>
          <w:rFonts w:ascii="Times New Roman" w:eastAsia="Calibri" w:hAnsi="Times New Roman" w:cs="Times New Roman"/>
          <w:b/>
          <w:bCs/>
          <w:color w:val="000000"/>
          <w:spacing w:val="1"/>
          <w:sz w:val="26"/>
          <w:szCs w:val="26"/>
        </w:rPr>
        <w:t>о</w:t>
      </w:r>
      <w:r w:rsidRPr="004A17ED">
        <w:rPr>
          <w:rFonts w:ascii="Times New Roman" w:eastAsia="Calibri" w:hAnsi="Times New Roman" w:cs="Times New Roman"/>
          <w:b/>
          <w:bCs/>
          <w:color w:val="000000"/>
          <w:sz w:val="26"/>
          <w:szCs w:val="26"/>
        </w:rPr>
        <w:t>ложен</w:t>
      </w:r>
      <w:r w:rsidRPr="004A17ED">
        <w:rPr>
          <w:rFonts w:ascii="Times New Roman" w:eastAsia="Calibri" w:hAnsi="Times New Roman" w:cs="Times New Roman"/>
          <w:b/>
          <w:bCs/>
          <w:color w:val="000000"/>
          <w:spacing w:val="-1"/>
          <w:sz w:val="26"/>
          <w:szCs w:val="26"/>
        </w:rPr>
        <w:t>и</w:t>
      </w:r>
      <w:r w:rsidRPr="004A17ED">
        <w:rPr>
          <w:rFonts w:ascii="Times New Roman" w:eastAsia="Calibri" w:hAnsi="Times New Roman" w:cs="Times New Roman"/>
          <w:b/>
          <w:bCs/>
          <w:color w:val="000000"/>
          <w:sz w:val="26"/>
          <w:szCs w:val="26"/>
        </w:rPr>
        <w:t>я о м</w:t>
      </w:r>
      <w:r w:rsidRPr="004A17ED">
        <w:rPr>
          <w:rFonts w:ascii="Times New Roman" w:eastAsia="Calibri" w:hAnsi="Times New Roman" w:cs="Times New Roman"/>
          <w:b/>
          <w:bCs/>
          <w:color w:val="000000"/>
          <w:spacing w:val="2"/>
          <w:sz w:val="26"/>
          <w:szCs w:val="26"/>
        </w:rPr>
        <w:t>у</w:t>
      </w:r>
      <w:r w:rsidRPr="004A17ED">
        <w:rPr>
          <w:rFonts w:ascii="Times New Roman" w:eastAsia="Calibri" w:hAnsi="Times New Roman" w:cs="Times New Roman"/>
          <w:b/>
          <w:bCs/>
          <w:color w:val="000000"/>
          <w:sz w:val="26"/>
          <w:szCs w:val="26"/>
        </w:rPr>
        <w:t>ниципальн</w:t>
      </w:r>
      <w:r w:rsidRPr="004A17ED">
        <w:rPr>
          <w:rFonts w:ascii="Times New Roman" w:eastAsia="Calibri" w:hAnsi="Times New Roman" w:cs="Times New Roman"/>
          <w:b/>
          <w:bCs/>
          <w:color w:val="000000"/>
          <w:spacing w:val="-1"/>
          <w:sz w:val="26"/>
          <w:szCs w:val="26"/>
        </w:rPr>
        <w:t>о</w:t>
      </w:r>
      <w:r w:rsidRPr="004A17ED">
        <w:rPr>
          <w:rFonts w:ascii="Times New Roman" w:eastAsia="Calibri" w:hAnsi="Times New Roman" w:cs="Times New Roman"/>
          <w:b/>
          <w:bCs/>
          <w:color w:val="000000"/>
          <w:sz w:val="26"/>
          <w:szCs w:val="26"/>
        </w:rPr>
        <w:t>м</w:t>
      </w:r>
      <w:r w:rsidRPr="004A17ED">
        <w:rPr>
          <w:rFonts w:ascii="Times New Roman" w:eastAsia="Calibri" w:hAnsi="Times New Roman" w:cs="Times New Roman"/>
          <w:color w:val="000000"/>
          <w:sz w:val="26"/>
          <w:szCs w:val="26"/>
        </w:rPr>
        <w:tab/>
      </w:r>
      <w:r w:rsidRPr="004A17ED">
        <w:rPr>
          <w:rFonts w:ascii="Times New Roman" w:eastAsia="Calibri" w:hAnsi="Times New Roman" w:cs="Times New Roman"/>
          <w:b/>
          <w:bCs/>
          <w:color w:val="000000"/>
          <w:sz w:val="26"/>
          <w:szCs w:val="26"/>
        </w:rPr>
        <w:t>кон</w:t>
      </w:r>
      <w:r w:rsidRPr="004A17ED">
        <w:rPr>
          <w:rFonts w:ascii="Times New Roman" w:eastAsia="Calibri" w:hAnsi="Times New Roman" w:cs="Times New Roman"/>
          <w:b/>
          <w:bCs/>
          <w:color w:val="000000"/>
          <w:spacing w:val="1"/>
          <w:sz w:val="26"/>
          <w:szCs w:val="26"/>
        </w:rPr>
        <w:t>т</w:t>
      </w:r>
      <w:r w:rsidRPr="004A17ED">
        <w:rPr>
          <w:rFonts w:ascii="Times New Roman" w:eastAsia="Calibri" w:hAnsi="Times New Roman" w:cs="Times New Roman"/>
          <w:b/>
          <w:bCs/>
          <w:color w:val="000000"/>
          <w:sz w:val="26"/>
          <w:szCs w:val="26"/>
        </w:rPr>
        <w:t xml:space="preserve">роле на автомобильном  </w:t>
      </w:r>
      <w:r w:rsidRPr="004A17ED">
        <w:rPr>
          <w:rFonts w:ascii="Times New Roman" w:eastAsia="Calibri" w:hAnsi="Times New Roman" w:cs="Times New Roman"/>
          <w:b/>
          <w:bCs/>
          <w:color w:val="000000"/>
          <w:spacing w:val="1"/>
          <w:sz w:val="26"/>
          <w:szCs w:val="26"/>
        </w:rPr>
        <w:t>т</w:t>
      </w:r>
      <w:r w:rsidRPr="004A17ED">
        <w:rPr>
          <w:rFonts w:ascii="Times New Roman" w:eastAsia="Calibri" w:hAnsi="Times New Roman" w:cs="Times New Roman"/>
          <w:b/>
          <w:bCs/>
          <w:color w:val="000000"/>
          <w:sz w:val="26"/>
          <w:szCs w:val="26"/>
        </w:rPr>
        <w:t>р</w:t>
      </w:r>
      <w:r w:rsidRPr="004A17ED">
        <w:rPr>
          <w:rFonts w:ascii="Times New Roman" w:eastAsia="Calibri" w:hAnsi="Times New Roman" w:cs="Times New Roman"/>
          <w:b/>
          <w:bCs/>
          <w:color w:val="000000"/>
          <w:spacing w:val="1"/>
          <w:sz w:val="26"/>
          <w:szCs w:val="26"/>
        </w:rPr>
        <w:t>а</w:t>
      </w:r>
      <w:r w:rsidRPr="004A17ED">
        <w:rPr>
          <w:rFonts w:ascii="Times New Roman" w:eastAsia="Calibri" w:hAnsi="Times New Roman" w:cs="Times New Roman"/>
          <w:b/>
          <w:bCs/>
          <w:color w:val="000000"/>
          <w:sz w:val="26"/>
          <w:szCs w:val="26"/>
        </w:rPr>
        <w:t>нс</w:t>
      </w:r>
      <w:r w:rsidRPr="004A17ED">
        <w:rPr>
          <w:rFonts w:ascii="Times New Roman" w:eastAsia="Calibri" w:hAnsi="Times New Roman" w:cs="Times New Roman"/>
          <w:b/>
          <w:bCs/>
          <w:color w:val="000000"/>
          <w:spacing w:val="-2"/>
          <w:sz w:val="26"/>
          <w:szCs w:val="26"/>
        </w:rPr>
        <w:t>п</w:t>
      </w:r>
      <w:r w:rsidRPr="004A17ED">
        <w:rPr>
          <w:rFonts w:ascii="Times New Roman" w:eastAsia="Calibri" w:hAnsi="Times New Roman" w:cs="Times New Roman"/>
          <w:b/>
          <w:bCs/>
          <w:color w:val="000000"/>
          <w:sz w:val="26"/>
          <w:szCs w:val="26"/>
        </w:rPr>
        <w:t>орте</w:t>
      </w:r>
      <w:r w:rsidRPr="004A17ED">
        <w:rPr>
          <w:rFonts w:ascii="Times New Roman" w:eastAsia="Calibri" w:hAnsi="Times New Roman" w:cs="Times New Roman"/>
          <w:b/>
          <w:bCs/>
          <w:color w:val="000000"/>
          <w:spacing w:val="2"/>
          <w:sz w:val="26"/>
          <w:szCs w:val="26"/>
        </w:rPr>
        <w:t xml:space="preserve"> и в д</w:t>
      </w:r>
      <w:r w:rsidRPr="004A17ED">
        <w:rPr>
          <w:rFonts w:ascii="Times New Roman" w:eastAsia="Calibri" w:hAnsi="Times New Roman" w:cs="Times New Roman"/>
          <w:b/>
          <w:bCs/>
          <w:color w:val="000000"/>
          <w:spacing w:val="1"/>
          <w:sz w:val="26"/>
          <w:szCs w:val="26"/>
        </w:rPr>
        <w:t>оро</w:t>
      </w:r>
      <w:r w:rsidRPr="004A17ED">
        <w:rPr>
          <w:rFonts w:ascii="Times New Roman" w:eastAsia="Calibri" w:hAnsi="Times New Roman" w:cs="Times New Roman"/>
          <w:b/>
          <w:bCs/>
          <w:color w:val="000000"/>
          <w:sz w:val="26"/>
          <w:szCs w:val="26"/>
        </w:rPr>
        <w:t>жном х</w:t>
      </w:r>
      <w:r w:rsidRPr="004A17ED">
        <w:rPr>
          <w:rFonts w:ascii="Times New Roman" w:eastAsia="Calibri" w:hAnsi="Times New Roman" w:cs="Times New Roman"/>
          <w:b/>
          <w:bCs/>
          <w:color w:val="000000"/>
          <w:spacing w:val="1"/>
          <w:sz w:val="26"/>
          <w:szCs w:val="26"/>
        </w:rPr>
        <w:t>о</w:t>
      </w:r>
      <w:r w:rsidRPr="004A17ED">
        <w:rPr>
          <w:rFonts w:ascii="Times New Roman" w:eastAsia="Calibri" w:hAnsi="Times New Roman" w:cs="Times New Roman"/>
          <w:b/>
          <w:bCs/>
          <w:color w:val="000000"/>
          <w:sz w:val="26"/>
          <w:szCs w:val="26"/>
        </w:rPr>
        <w:t>зяй</w:t>
      </w:r>
      <w:r w:rsidRPr="004A17ED">
        <w:rPr>
          <w:rFonts w:ascii="Times New Roman" w:eastAsia="Calibri" w:hAnsi="Times New Roman" w:cs="Times New Roman"/>
          <w:b/>
          <w:bCs/>
          <w:color w:val="000000"/>
          <w:spacing w:val="-1"/>
          <w:sz w:val="26"/>
          <w:szCs w:val="26"/>
        </w:rPr>
        <w:t>с</w:t>
      </w:r>
      <w:r w:rsidRPr="004A17ED">
        <w:rPr>
          <w:rFonts w:ascii="Times New Roman" w:eastAsia="Calibri" w:hAnsi="Times New Roman" w:cs="Times New Roman"/>
          <w:b/>
          <w:bCs/>
          <w:color w:val="000000"/>
          <w:sz w:val="26"/>
          <w:szCs w:val="26"/>
        </w:rPr>
        <w:t xml:space="preserve">тве на </w:t>
      </w:r>
      <w:r w:rsidRPr="004A17ED">
        <w:rPr>
          <w:rFonts w:ascii="Times New Roman" w:eastAsia="Calibri" w:hAnsi="Times New Roman" w:cs="Times New Roman"/>
          <w:b/>
          <w:bCs/>
          <w:color w:val="000000"/>
          <w:spacing w:val="2"/>
          <w:sz w:val="26"/>
          <w:szCs w:val="26"/>
        </w:rPr>
        <w:t>т</w:t>
      </w:r>
      <w:r w:rsidRPr="004A17ED">
        <w:rPr>
          <w:rFonts w:ascii="Times New Roman" w:eastAsia="Calibri" w:hAnsi="Times New Roman" w:cs="Times New Roman"/>
          <w:b/>
          <w:bCs/>
          <w:color w:val="000000"/>
          <w:sz w:val="26"/>
          <w:szCs w:val="26"/>
        </w:rPr>
        <w:t>ерритории м</w:t>
      </w:r>
      <w:r w:rsidRPr="004A17ED">
        <w:rPr>
          <w:rFonts w:ascii="Times New Roman" w:eastAsia="Calibri" w:hAnsi="Times New Roman" w:cs="Times New Roman"/>
          <w:b/>
          <w:bCs/>
          <w:color w:val="000000"/>
          <w:spacing w:val="2"/>
          <w:sz w:val="26"/>
          <w:szCs w:val="26"/>
        </w:rPr>
        <w:t>у</w:t>
      </w:r>
      <w:r w:rsidRPr="004A17ED">
        <w:rPr>
          <w:rFonts w:ascii="Times New Roman" w:eastAsia="Calibri" w:hAnsi="Times New Roman" w:cs="Times New Roman"/>
          <w:b/>
          <w:bCs/>
          <w:color w:val="000000"/>
          <w:sz w:val="26"/>
          <w:szCs w:val="26"/>
        </w:rPr>
        <w:t>ниципально</w:t>
      </w:r>
      <w:r w:rsidRPr="004A17ED">
        <w:rPr>
          <w:rFonts w:ascii="Times New Roman" w:eastAsia="Calibri" w:hAnsi="Times New Roman" w:cs="Times New Roman"/>
          <w:b/>
          <w:bCs/>
          <w:color w:val="000000"/>
          <w:spacing w:val="-1"/>
          <w:sz w:val="26"/>
          <w:szCs w:val="26"/>
        </w:rPr>
        <w:t>г</w:t>
      </w:r>
      <w:r w:rsidRPr="004A17ED">
        <w:rPr>
          <w:rFonts w:ascii="Times New Roman" w:eastAsia="Calibri" w:hAnsi="Times New Roman" w:cs="Times New Roman"/>
          <w:b/>
          <w:bCs/>
          <w:color w:val="000000"/>
          <w:sz w:val="26"/>
          <w:szCs w:val="26"/>
        </w:rPr>
        <w:t>о рай</w:t>
      </w:r>
      <w:r w:rsidRPr="004A17ED">
        <w:rPr>
          <w:rFonts w:ascii="Times New Roman" w:eastAsia="Calibri" w:hAnsi="Times New Roman" w:cs="Times New Roman"/>
          <w:b/>
          <w:bCs/>
          <w:color w:val="000000"/>
          <w:spacing w:val="1"/>
          <w:sz w:val="26"/>
          <w:szCs w:val="26"/>
        </w:rPr>
        <w:t>о</w:t>
      </w:r>
      <w:r w:rsidRPr="004A17ED">
        <w:rPr>
          <w:rFonts w:ascii="Times New Roman" w:eastAsia="Calibri" w:hAnsi="Times New Roman" w:cs="Times New Roman"/>
          <w:b/>
          <w:bCs/>
          <w:color w:val="000000"/>
          <w:spacing w:val="-2"/>
          <w:sz w:val="26"/>
          <w:szCs w:val="26"/>
        </w:rPr>
        <w:t>н</w:t>
      </w:r>
      <w:r w:rsidRPr="004A17ED">
        <w:rPr>
          <w:rFonts w:ascii="Times New Roman" w:eastAsia="Calibri" w:hAnsi="Times New Roman" w:cs="Times New Roman"/>
          <w:b/>
          <w:bCs/>
          <w:color w:val="000000"/>
          <w:sz w:val="26"/>
          <w:szCs w:val="26"/>
        </w:rPr>
        <w:t>а «Ракитянский район» Белг</w:t>
      </w:r>
      <w:r w:rsidRPr="004A17ED">
        <w:rPr>
          <w:rFonts w:ascii="Times New Roman" w:eastAsia="Calibri" w:hAnsi="Times New Roman" w:cs="Times New Roman"/>
          <w:b/>
          <w:bCs/>
          <w:color w:val="000000"/>
          <w:spacing w:val="1"/>
          <w:sz w:val="26"/>
          <w:szCs w:val="26"/>
        </w:rPr>
        <w:t>о</w:t>
      </w:r>
      <w:r w:rsidRPr="004A17ED">
        <w:rPr>
          <w:rFonts w:ascii="Times New Roman" w:eastAsia="Calibri" w:hAnsi="Times New Roman" w:cs="Times New Roman"/>
          <w:b/>
          <w:bCs/>
          <w:color w:val="000000"/>
          <w:sz w:val="26"/>
          <w:szCs w:val="26"/>
        </w:rPr>
        <w:t>родс</w:t>
      </w:r>
      <w:r w:rsidRPr="004A17ED">
        <w:rPr>
          <w:rFonts w:ascii="Times New Roman" w:eastAsia="Calibri" w:hAnsi="Times New Roman" w:cs="Times New Roman"/>
          <w:b/>
          <w:bCs/>
          <w:color w:val="000000"/>
          <w:spacing w:val="-3"/>
          <w:sz w:val="26"/>
          <w:szCs w:val="26"/>
        </w:rPr>
        <w:t>к</w:t>
      </w:r>
      <w:r w:rsidRPr="004A17ED">
        <w:rPr>
          <w:rFonts w:ascii="Times New Roman" w:eastAsia="Calibri" w:hAnsi="Times New Roman" w:cs="Times New Roman"/>
          <w:b/>
          <w:bCs/>
          <w:color w:val="000000"/>
          <w:sz w:val="26"/>
          <w:szCs w:val="26"/>
        </w:rPr>
        <w:t>ой об</w:t>
      </w:r>
      <w:r w:rsidRPr="004A17ED">
        <w:rPr>
          <w:rFonts w:ascii="Times New Roman" w:eastAsia="Calibri" w:hAnsi="Times New Roman" w:cs="Times New Roman"/>
          <w:b/>
          <w:bCs/>
          <w:color w:val="000000"/>
          <w:spacing w:val="-1"/>
          <w:sz w:val="26"/>
          <w:szCs w:val="26"/>
        </w:rPr>
        <w:t>ла</w:t>
      </w:r>
      <w:r w:rsidRPr="004A17ED">
        <w:rPr>
          <w:rFonts w:ascii="Times New Roman" w:eastAsia="Calibri" w:hAnsi="Times New Roman" w:cs="Times New Roman"/>
          <w:b/>
          <w:bCs/>
          <w:color w:val="000000"/>
          <w:sz w:val="26"/>
          <w:szCs w:val="26"/>
        </w:rPr>
        <w:t>сти</w:t>
      </w:r>
    </w:p>
    <w:p w:rsidR="004A17ED" w:rsidRPr="004A17ED" w:rsidRDefault="004A17ED" w:rsidP="004A17ED">
      <w:pPr>
        <w:spacing w:after="2" w:line="240" w:lineRule="exact"/>
        <w:rPr>
          <w:rFonts w:ascii="Times New Roman" w:eastAsia="Calibri" w:hAnsi="Times New Roman" w:cs="Times New Roman"/>
          <w:sz w:val="24"/>
          <w:szCs w:val="24"/>
        </w:rPr>
      </w:pPr>
    </w:p>
    <w:p w:rsidR="004A17ED" w:rsidRPr="004A17ED" w:rsidRDefault="004A17ED" w:rsidP="004A17ED">
      <w:pPr>
        <w:spacing w:after="2" w:line="240" w:lineRule="exact"/>
        <w:rPr>
          <w:rFonts w:ascii="Times New Roman" w:eastAsia="Calibri" w:hAnsi="Times New Roman" w:cs="Times New Roman"/>
          <w:sz w:val="24"/>
          <w:szCs w:val="24"/>
        </w:rPr>
      </w:pPr>
    </w:p>
    <w:p w:rsidR="004A17ED" w:rsidRDefault="004A17ED" w:rsidP="004A17ED">
      <w:pPr>
        <w:widowControl w:val="0"/>
        <w:spacing w:after="0" w:line="240" w:lineRule="auto"/>
        <w:ind w:right="-20" w:firstLine="708"/>
        <w:jc w:val="both"/>
        <w:rPr>
          <w:rFonts w:ascii="Times New Roman" w:eastAsia="Calibri" w:hAnsi="Times New Roman" w:cs="Times New Roman"/>
          <w:color w:val="000000"/>
          <w:sz w:val="26"/>
          <w:szCs w:val="26"/>
        </w:rPr>
      </w:pPr>
      <w:r w:rsidRPr="004A17ED">
        <w:rPr>
          <w:rFonts w:ascii="Times New Roman" w:eastAsia="Calibri" w:hAnsi="Times New Roman" w:cs="Times New Roman"/>
          <w:color w:val="000000"/>
          <w:sz w:val="26"/>
          <w:szCs w:val="26"/>
        </w:rPr>
        <w:t>В с</w:t>
      </w:r>
      <w:r w:rsidRPr="004A17ED">
        <w:rPr>
          <w:rFonts w:ascii="Times New Roman" w:eastAsia="Calibri" w:hAnsi="Times New Roman" w:cs="Times New Roman"/>
          <w:color w:val="000000"/>
          <w:spacing w:val="1"/>
          <w:sz w:val="26"/>
          <w:szCs w:val="26"/>
        </w:rPr>
        <w:t>оо</w:t>
      </w:r>
      <w:r w:rsidRPr="004A17ED">
        <w:rPr>
          <w:rFonts w:ascii="Times New Roman" w:eastAsia="Calibri" w:hAnsi="Times New Roman" w:cs="Times New Roman"/>
          <w:color w:val="000000"/>
          <w:sz w:val="26"/>
          <w:szCs w:val="26"/>
        </w:rPr>
        <w:t>тве</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ств</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и с п</w:t>
      </w:r>
      <w:r w:rsidRPr="004A17ED">
        <w:rPr>
          <w:rFonts w:ascii="Times New Roman" w:eastAsia="Calibri" w:hAnsi="Times New Roman" w:cs="Times New Roman"/>
          <w:color w:val="000000"/>
          <w:spacing w:val="-2"/>
          <w:sz w:val="26"/>
          <w:szCs w:val="26"/>
        </w:rPr>
        <w:t>у</w:t>
      </w:r>
      <w:r w:rsidRPr="004A17ED">
        <w:rPr>
          <w:rFonts w:ascii="Times New Roman" w:eastAsia="Calibri" w:hAnsi="Times New Roman" w:cs="Times New Roman"/>
          <w:color w:val="000000"/>
          <w:sz w:val="26"/>
          <w:szCs w:val="26"/>
        </w:rPr>
        <w:t>нкт</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м 4 части 2 статьи 3 Фед</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рал</w:t>
      </w:r>
      <w:r w:rsidRPr="004A17ED">
        <w:rPr>
          <w:rFonts w:ascii="Times New Roman" w:eastAsia="Calibri" w:hAnsi="Times New Roman" w:cs="Times New Roman"/>
          <w:color w:val="000000"/>
          <w:spacing w:val="-1"/>
          <w:sz w:val="26"/>
          <w:szCs w:val="26"/>
        </w:rPr>
        <w:t>ьн</w:t>
      </w:r>
      <w:r w:rsidRPr="004A17ED">
        <w:rPr>
          <w:rFonts w:ascii="Times New Roman" w:eastAsia="Calibri" w:hAnsi="Times New Roman" w:cs="Times New Roman"/>
          <w:color w:val="000000"/>
          <w:sz w:val="26"/>
          <w:szCs w:val="26"/>
        </w:rPr>
        <w:t xml:space="preserve">ого закона                         </w:t>
      </w:r>
      <w:r w:rsidRPr="004A17ED">
        <w:rPr>
          <w:rFonts w:ascii="Times New Roman" w:eastAsia="Calibri" w:hAnsi="Times New Roman" w:cs="Times New Roman"/>
          <w:color w:val="000000"/>
          <w:spacing w:val="1"/>
          <w:sz w:val="26"/>
          <w:szCs w:val="26"/>
        </w:rPr>
        <w:t>от</w:t>
      </w:r>
      <w:r w:rsidRPr="004A17ED">
        <w:rPr>
          <w:rFonts w:ascii="Times New Roman" w:eastAsia="Calibri" w:hAnsi="Times New Roman" w:cs="Times New Roman"/>
          <w:color w:val="000000"/>
          <w:sz w:val="26"/>
          <w:szCs w:val="26"/>
        </w:rPr>
        <w:t xml:space="preserve"> 3</w:t>
      </w:r>
      <w:r w:rsidRPr="004A17ED">
        <w:rPr>
          <w:rFonts w:ascii="Times New Roman" w:eastAsia="Calibri" w:hAnsi="Times New Roman" w:cs="Times New Roman"/>
          <w:color w:val="000000"/>
          <w:spacing w:val="1"/>
          <w:sz w:val="26"/>
          <w:szCs w:val="26"/>
        </w:rPr>
        <w:t>1</w:t>
      </w:r>
      <w:r w:rsidRPr="004A17ED">
        <w:rPr>
          <w:rFonts w:ascii="Times New Roman" w:eastAsia="Calibri" w:hAnsi="Times New Roman" w:cs="Times New Roman"/>
          <w:color w:val="000000"/>
          <w:spacing w:val="-1"/>
          <w:sz w:val="26"/>
          <w:szCs w:val="26"/>
        </w:rPr>
        <w:t>.</w:t>
      </w:r>
      <w:r w:rsidRPr="004A17ED">
        <w:rPr>
          <w:rFonts w:ascii="Times New Roman" w:eastAsia="Calibri" w:hAnsi="Times New Roman" w:cs="Times New Roman"/>
          <w:color w:val="000000"/>
          <w:sz w:val="26"/>
          <w:szCs w:val="26"/>
        </w:rPr>
        <w:t>0</w:t>
      </w:r>
      <w:r w:rsidRPr="004A17ED">
        <w:rPr>
          <w:rFonts w:ascii="Times New Roman" w:eastAsia="Calibri" w:hAnsi="Times New Roman" w:cs="Times New Roman"/>
          <w:color w:val="000000"/>
          <w:spacing w:val="1"/>
          <w:sz w:val="26"/>
          <w:szCs w:val="26"/>
        </w:rPr>
        <w:t>7</w:t>
      </w:r>
      <w:r w:rsidRPr="004A17ED">
        <w:rPr>
          <w:rFonts w:ascii="Times New Roman" w:eastAsia="Calibri" w:hAnsi="Times New Roman" w:cs="Times New Roman"/>
          <w:color w:val="000000"/>
          <w:spacing w:val="-2"/>
          <w:sz w:val="26"/>
          <w:szCs w:val="26"/>
        </w:rPr>
        <w:t>.</w:t>
      </w:r>
      <w:r w:rsidRPr="004A17ED">
        <w:rPr>
          <w:rFonts w:ascii="Times New Roman" w:eastAsia="Calibri" w:hAnsi="Times New Roman" w:cs="Times New Roman"/>
          <w:color w:val="000000"/>
          <w:sz w:val="26"/>
          <w:szCs w:val="26"/>
        </w:rPr>
        <w:t xml:space="preserve">2020г. </w:t>
      </w:r>
      <w:r w:rsidRPr="004A17ED">
        <w:rPr>
          <w:rFonts w:ascii="Times New Roman" w:eastAsia="Calibri" w:hAnsi="Times New Roman" w:cs="Times New Roman"/>
          <w:color w:val="000000"/>
          <w:spacing w:val="1"/>
          <w:sz w:val="26"/>
          <w:szCs w:val="26"/>
        </w:rPr>
        <w:t>№</w:t>
      </w:r>
      <w:r w:rsidRPr="004A17ED">
        <w:rPr>
          <w:rFonts w:ascii="Times New Roman" w:eastAsia="Calibri" w:hAnsi="Times New Roman" w:cs="Times New Roman"/>
          <w:color w:val="000000"/>
          <w:sz w:val="26"/>
          <w:szCs w:val="26"/>
        </w:rPr>
        <w:t xml:space="preserve">248 ФЗ </w:t>
      </w:r>
      <w:r w:rsidRPr="004A17ED">
        <w:rPr>
          <w:rFonts w:ascii="Times New Roman" w:eastAsia="Calibri" w:hAnsi="Times New Roman" w:cs="Times New Roman"/>
          <w:color w:val="000000"/>
          <w:spacing w:val="1"/>
          <w:sz w:val="26"/>
          <w:szCs w:val="26"/>
        </w:rPr>
        <w:t xml:space="preserve">О </w:t>
      </w:r>
      <w:r w:rsidRPr="004A17ED">
        <w:rPr>
          <w:rFonts w:ascii="Times New Roman" w:eastAsia="Calibri" w:hAnsi="Times New Roman" w:cs="Times New Roman"/>
          <w:color w:val="000000"/>
          <w:sz w:val="26"/>
          <w:szCs w:val="26"/>
        </w:rPr>
        <w:t>госуд</w:t>
      </w:r>
      <w:r w:rsidRPr="004A17ED">
        <w:rPr>
          <w:rFonts w:ascii="Times New Roman" w:eastAsia="Calibri" w:hAnsi="Times New Roman" w:cs="Times New Roman"/>
          <w:color w:val="000000"/>
          <w:spacing w:val="-1"/>
          <w:sz w:val="26"/>
          <w:szCs w:val="26"/>
        </w:rPr>
        <w:t>а</w:t>
      </w:r>
      <w:r w:rsidRPr="004A17ED">
        <w:rPr>
          <w:rFonts w:ascii="Times New Roman" w:eastAsia="Calibri" w:hAnsi="Times New Roman" w:cs="Times New Roman"/>
          <w:color w:val="000000"/>
          <w:sz w:val="26"/>
          <w:szCs w:val="26"/>
        </w:rPr>
        <w:t>рстве</w:t>
      </w:r>
      <w:r w:rsidRPr="004A17ED">
        <w:rPr>
          <w:rFonts w:ascii="Times New Roman" w:eastAsia="Calibri" w:hAnsi="Times New Roman" w:cs="Times New Roman"/>
          <w:color w:val="000000"/>
          <w:spacing w:val="-1"/>
          <w:sz w:val="26"/>
          <w:szCs w:val="26"/>
        </w:rPr>
        <w:t>нн</w:t>
      </w:r>
      <w:r w:rsidRPr="004A17ED">
        <w:rPr>
          <w:rFonts w:ascii="Times New Roman" w:eastAsia="Calibri" w:hAnsi="Times New Roman" w:cs="Times New Roman"/>
          <w:color w:val="000000"/>
          <w:sz w:val="26"/>
          <w:szCs w:val="26"/>
        </w:rPr>
        <w:t>ом кон</w:t>
      </w:r>
      <w:r w:rsidRPr="004A17ED">
        <w:rPr>
          <w:rFonts w:ascii="Times New Roman" w:eastAsia="Calibri" w:hAnsi="Times New Roman" w:cs="Times New Roman"/>
          <w:color w:val="000000"/>
          <w:spacing w:val="-1"/>
          <w:sz w:val="26"/>
          <w:szCs w:val="26"/>
        </w:rPr>
        <w:t>т</w:t>
      </w:r>
      <w:r w:rsidRPr="004A17ED">
        <w:rPr>
          <w:rFonts w:ascii="Times New Roman" w:eastAsia="Calibri" w:hAnsi="Times New Roman" w:cs="Times New Roman"/>
          <w:color w:val="000000"/>
          <w:sz w:val="26"/>
          <w:szCs w:val="26"/>
        </w:rPr>
        <w:t>ро</w:t>
      </w:r>
      <w:r w:rsidRPr="004A17ED">
        <w:rPr>
          <w:rFonts w:ascii="Times New Roman" w:eastAsia="Calibri" w:hAnsi="Times New Roman" w:cs="Times New Roman"/>
          <w:color w:val="000000"/>
          <w:spacing w:val="1"/>
          <w:sz w:val="26"/>
          <w:szCs w:val="26"/>
        </w:rPr>
        <w:t xml:space="preserve">ле </w:t>
      </w:r>
      <w:r w:rsidRPr="004A17ED">
        <w:rPr>
          <w:rFonts w:ascii="Times New Roman" w:eastAsia="Calibri" w:hAnsi="Times New Roman" w:cs="Times New Roman"/>
          <w:color w:val="000000"/>
          <w:sz w:val="26"/>
          <w:szCs w:val="26"/>
        </w:rPr>
        <w:t>(над</w:t>
      </w:r>
      <w:r w:rsidRPr="004A17ED">
        <w:rPr>
          <w:rFonts w:ascii="Times New Roman" w:eastAsia="Calibri" w:hAnsi="Times New Roman" w:cs="Times New Roman"/>
          <w:color w:val="000000"/>
          <w:spacing w:val="-2"/>
          <w:sz w:val="26"/>
          <w:szCs w:val="26"/>
        </w:rPr>
        <w:t>з</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 xml:space="preserve">ре) </w:t>
      </w:r>
      <w:r w:rsidRPr="004A17ED">
        <w:rPr>
          <w:rFonts w:ascii="Times New Roman" w:eastAsia="Calibri" w:hAnsi="Times New Roman" w:cs="Times New Roman"/>
          <w:color w:val="000000"/>
          <w:spacing w:val="1"/>
          <w:sz w:val="26"/>
          <w:szCs w:val="26"/>
        </w:rPr>
        <w:t xml:space="preserve">и </w:t>
      </w:r>
      <w:r w:rsidRPr="004A17ED">
        <w:rPr>
          <w:rFonts w:ascii="Times New Roman" w:eastAsia="Calibri" w:hAnsi="Times New Roman" w:cs="Times New Roman"/>
          <w:color w:val="000000"/>
          <w:sz w:val="26"/>
          <w:szCs w:val="26"/>
        </w:rPr>
        <w:t>м</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ниципальном ко</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троле в Р</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pacing w:val="-2"/>
          <w:sz w:val="26"/>
          <w:szCs w:val="26"/>
        </w:rPr>
        <w:t>с</w:t>
      </w:r>
      <w:r w:rsidRPr="004A17ED">
        <w:rPr>
          <w:rFonts w:ascii="Times New Roman" w:eastAsia="Calibri" w:hAnsi="Times New Roman" w:cs="Times New Roman"/>
          <w:color w:val="000000"/>
          <w:sz w:val="26"/>
          <w:szCs w:val="26"/>
        </w:rPr>
        <w:t>с</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йс</w:t>
      </w:r>
      <w:r w:rsidRPr="004A17ED">
        <w:rPr>
          <w:rFonts w:ascii="Times New Roman" w:eastAsia="Calibri" w:hAnsi="Times New Roman" w:cs="Times New Roman"/>
          <w:color w:val="000000"/>
          <w:spacing w:val="-1"/>
          <w:sz w:val="26"/>
          <w:szCs w:val="26"/>
        </w:rPr>
        <w:t>ко</w:t>
      </w:r>
      <w:r w:rsidRPr="004A17ED">
        <w:rPr>
          <w:rFonts w:ascii="Times New Roman" w:eastAsia="Calibri" w:hAnsi="Times New Roman" w:cs="Times New Roman"/>
          <w:color w:val="000000"/>
          <w:sz w:val="26"/>
          <w:szCs w:val="26"/>
        </w:rPr>
        <w:t>й Фед</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ра</w:t>
      </w:r>
      <w:r w:rsidRPr="004A17ED">
        <w:rPr>
          <w:rFonts w:ascii="Times New Roman" w:eastAsia="Calibri" w:hAnsi="Times New Roman" w:cs="Times New Roman"/>
          <w:color w:val="000000"/>
          <w:spacing w:val="-1"/>
          <w:sz w:val="26"/>
          <w:szCs w:val="26"/>
        </w:rPr>
        <w:t>ц</w:t>
      </w:r>
      <w:r w:rsidRPr="004A17ED">
        <w:rPr>
          <w:rFonts w:ascii="Times New Roman" w:eastAsia="Calibri" w:hAnsi="Times New Roman" w:cs="Times New Roman"/>
          <w:color w:val="000000"/>
          <w:sz w:val="26"/>
          <w:szCs w:val="26"/>
        </w:rPr>
        <w:t>и</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 стат</w:t>
      </w:r>
      <w:r w:rsidRPr="004A17ED">
        <w:rPr>
          <w:rFonts w:ascii="Times New Roman" w:eastAsia="Calibri" w:hAnsi="Times New Roman" w:cs="Times New Roman"/>
          <w:color w:val="000000"/>
          <w:spacing w:val="-3"/>
          <w:sz w:val="26"/>
          <w:szCs w:val="26"/>
        </w:rPr>
        <w:t>ь</w:t>
      </w:r>
      <w:r w:rsidRPr="004A17ED">
        <w:rPr>
          <w:rFonts w:ascii="Times New Roman" w:eastAsia="Calibri" w:hAnsi="Times New Roman" w:cs="Times New Roman"/>
          <w:color w:val="000000"/>
          <w:sz w:val="26"/>
          <w:szCs w:val="26"/>
        </w:rPr>
        <w:t xml:space="preserve">и </w:t>
      </w:r>
      <w:r w:rsidRPr="004A17ED">
        <w:rPr>
          <w:rFonts w:ascii="Times New Roman" w:eastAsia="Calibri" w:hAnsi="Times New Roman" w:cs="Times New Roman"/>
          <w:color w:val="000000"/>
          <w:spacing w:val="1"/>
          <w:sz w:val="26"/>
          <w:szCs w:val="26"/>
        </w:rPr>
        <w:t xml:space="preserve">14 </w:t>
      </w:r>
      <w:r w:rsidRPr="004A17ED">
        <w:rPr>
          <w:rFonts w:ascii="Times New Roman" w:eastAsia="Calibri" w:hAnsi="Times New Roman" w:cs="Times New Roman"/>
          <w:color w:val="000000"/>
          <w:sz w:val="26"/>
          <w:szCs w:val="26"/>
        </w:rPr>
        <w:t>Федерал</w:t>
      </w:r>
      <w:r w:rsidRPr="004A17ED">
        <w:rPr>
          <w:rFonts w:ascii="Times New Roman" w:eastAsia="Calibri" w:hAnsi="Times New Roman" w:cs="Times New Roman"/>
          <w:color w:val="000000"/>
          <w:spacing w:val="-1"/>
          <w:sz w:val="26"/>
          <w:szCs w:val="26"/>
        </w:rPr>
        <w:t>ьн</w:t>
      </w:r>
      <w:r w:rsidRPr="004A17ED">
        <w:rPr>
          <w:rFonts w:ascii="Times New Roman" w:eastAsia="Calibri" w:hAnsi="Times New Roman" w:cs="Times New Roman"/>
          <w:color w:val="000000"/>
          <w:sz w:val="26"/>
          <w:szCs w:val="26"/>
        </w:rPr>
        <w:t>о</w:t>
      </w:r>
      <w:r w:rsidRPr="004A17ED">
        <w:rPr>
          <w:rFonts w:ascii="Times New Roman" w:eastAsia="Calibri" w:hAnsi="Times New Roman" w:cs="Times New Roman"/>
          <w:color w:val="000000"/>
          <w:spacing w:val="-1"/>
          <w:sz w:val="26"/>
          <w:szCs w:val="26"/>
        </w:rPr>
        <w:t>г</w:t>
      </w:r>
      <w:r w:rsidRPr="004A17ED">
        <w:rPr>
          <w:rFonts w:ascii="Times New Roman" w:eastAsia="Calibri" w:hAnsi="Times New Roman" w:cs="Times New Roman"/>
          <w:color w:val="000000"/>
          <w:sz w:val="26"/>
          <w:szCs w:val="26"/>
        </w:rPr>
        <w:t xml:space="preserve">о закона </w:t>
      </w:r>
      <w:r w:rsidRPr="004A17ED">
        <w:rPr>
          <w:rFonts w:ascii="Times New Roman" w:eastAsia="Calibri" w:hAnsi="Times New Roman" w:cs="Times New Roman"/>
          <w:color w:val="000000"/>
          <w:spacing w:val="1"/>
          <w:sz w:val="26"/>
          <w:szCs w:val="26"/>
        </w:rPr>
        <w:t xml:space="preserve">от </w:t>
      </w:r>
      <w:r w:rsidRPr="004A17ED">
        <w:rPr>
          <w:rFonts w:ascii="Times New Roman" w:eastAsia="Calibri" w:hAnsi="Times New Roman" w:cs="Times New Roman"/>
          <w:color w:val="000000"/>
          <w:sz w:val="26"/>
          <w:szCs w:val="26"/>
        </w:rPr>
        <w:t xml:space="preserve">06.10.2003г. </w:t>
      </w:r>
      <w:r w:rsidRPr="004A17ED">
        <w:rPr>
          <w:rFonts w:ascii="Times New Roman" w:eastAsia="Calibri" w:hAnsi="Times New Roman" w:cs="Times New Roman"/>
          <w:color w:val="000000"/>
          <w:spacing w:val="1"/>
          <w:sz w:val="26"/>
          <w:szCs w:val="26"/>
        </w:rPr>
        <w:t>№1</w:t>
      </w:r>
      <w:r w:rsidRPr="004A17ED">
        <w:rPr>
          <w:rFonts w:ascii="Times New Roman" w:eastAsia="Calibri" w:hAnsi="Times New Roman" w:cs="Times New Roman"/>
          <w:color w:val="000000"/>
          <w:sz w:val="26"/>
          <w:szCs w:val="26"/>
        </w:rPr>
        <w:t>3</w:t>
      </w:r>
      <w:r w:rsidRPr="004A17ED">
        <w:rPr>
          <w:rFonts w:ascii="Times New Roman" w:eastAsia="Calibri" w:hAnsi="Times New Roman" w:cs="Times New Roman"/>
          <w:color w:val="000000"/>
          <w:spacing w:val="1"/>
          <w:sz w:val="26"/>
          <w:szCs w:val="26"/>
        </w:rPr>
        <w:t xml:space="preserve">1-ФЗ </w:t>
      </w:r>
      <w:r w:rsidRPr="004A17ED">
        <w:rPr>
          <w:rFonts w:ascii="Times New Roman" w:eastAsia="Calibri" w:hAnsi="Times New Roman" w:cs="Times New Roman"/>
          <w:color w:val="000000"/>
          <w:sz w:val="26"/>
          <w:szCs w:val="26"/>
        </w:rPr>
        <w:t xml:space="preserve">«Об </w:t>
      </w:r>
      <w:r w:rsidRPr="004A17ED">
        <w:rPr>
          <w:rFonts w:ascii="Times New Roman" w:eastAsia="Calibri" w:hAnsi="Times New Roman" w:cs="Times New Roman"/>
          <w:color w:val="000000"/>
          <w:spacing w:val="1"/>
          <w:sz w:val="26"/>
          <w:szCs w:val="26"/>
        </w:rPr>
        <w:t>об</w:t>
      </w:r>
      <w:r w:rsidRPr="004A17ED">
        <w:rPr>
          <w:rFonts w:ascii="Times New Roman" w:eastAsia="Calibri" w:hAnsi="Times New Roman" w:cs="Times New Roman"/>
          <w:color w:val="000000"/>
          <w:spacing w:val="-1"/>
          <w:sz w:val="26"/>
          <w:szCs w:val="26"/>
        </w:rPr>
        <w:t>щи</w:t>
      </w:r>
      <w:r w:rsidRPr="004A17ED">
        <w:rPr>
          <w:rFonts w:ascii="Times New Roman" w:eastAsia="Calibri" w:hAnsi="Times New Roman" w:cs="Times New Roman"/>
          <w:color w:val="000000"/>
          <w:sz w:val="26"/>
          <w:szCs w:val="26"/>
        </w:rPr>
        <w:t>х при</w:t>
      </w:r>
      <w:r w:rsidRPr="004A17ED">
        <w:rPr>
          <w:rFonts w:ascii="Times New Roman" w:eastAsia="Calibri" w:hAnsi="Times New Roman" w:cs="Times New Roman"/>
          <w:color w:val="000000"/>
          <w:spacing w:val="-1"/>
          <w:sz w:val="26"/>
          <w:szCs w:val="26"/>
        </w:rPr>
        <w:t>нц</w:t>
      </w:r>
      <w:r w:rsidRPr="004A17ED">
        <w:rPr>
          <w:rFonts w:ascii="Times New Roman" w:eastAsia="Calibri" w:hAnsi="Times New Roman" w:cs="Times New Roman"/>
          <w:color w:val="000000"/>
          <w:sz w:val="26"/>
          <w:szCs w:val="26"/>
        </w:rPr>
        <w:t>и</w:t>
      </w:r>
      <w:r w:rsidRPr="004A17ED">
        <w:rPr>
          <w:rFonts w:ascii="Times New Roman" w:eastAsia="Calibri" w:hAnsi="Times New Roman" w:cs="Times New Roman"/>
          <w:color w:val="000000"/>
          <w:spacing w:val="1"/>
          <w:sz w:val="26"/>
          <w:szCs w:val="26"/>
        </w:rPr>
        <w:t>п</w:t>
      </w:r>
      <w:r w:rsidRPr="004A17ED">
        <w:rPr>
          <w:rFonts w:ascii="Times New Roman" w:eastAsia="Calibri" w:hAnsi="Times New Roman" w:cs="Times New Roman"/>
          <w:color w:val="000000"/>
          <w:spacing w:val="-1"/>
          <w:sz w:val="26"/>
          <w:szCs w:val="26"/>
        </w:rPr>
        <w:t>а</w:t>
      </w:r>
      <w:r w:rsidRPr="004A17ED">
        <w:rPr>
          <w:rFonts w:ascii="Times New Roman" w:eastAsia="Calibri" w:hAnsi="Times New Roman" w:cs="Times New Roman"/>
          <w:color w:val="000000"/>
          <w:sz w:val="26"/>
          <w:szCs w:val="26"/>
        </w:rPr>
        <w:t xml:space="preserve">х </w:t>
      </w:r>
      <w:r w:rsidRPr="004A17ED">
        <w:rPr>
          <w:rFonts w:ascii="Times New Roman" w:eastAsia="Calibri" w:hAnsi="Times New Roman" w:cs="Times New Roman"/>
          <w:color w:val="000000"/>
          <w:spacing w:val="1"/>
          <w:sz w:val="26"/>
          <w:szCs w:val="26"/>
        </w:rPr>
        <w:t>ор</w:t>
      </w:r>
      <w:r w:rsidRPr="004A17ED">
        <w:rPr>
          <w:rFonts w:ascii="Times New Roman" w:eastAsia="Calibri" w:hAnsi="Times New Roman" w:cs="Times New Roman"/>
          <w:color w:val="000000"/>
          <w:sz w:val="26"/>
          <w:szCs w:val="26"/>
        </w:rPr>
        <w:t>га</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иза</w:t>
      </w:r>
      <w:r w:rsidRPr="004A17ED">
        <w:rPr>
          <w:rFonts w:ascii="Times New Roman" w:eastAsia="Calibri" w:hAnsi="Times New Roman" w:cs="Times New Roman"/>
          <w:color w:val="000000"/>
          <w:spacing w:val="-2"/>
          <w:sz w:val="26"/>
          <w:szCs w:val="26"/>
        </w:rPr>
        <w:t>ц</w:t>
      </w:r>
      <w:r w:rsidRPr="004A17ED">
        <w:rPr>
          <w:rFonts w:ascii="Times New Roman" w:eastAsia="Calibri" w:hAnsi="Times New Roman" w:cs="Times New Roman"/>
          <w:color w:val="000000"/>
          <w:sz w:val="26"/>
          <w:szCs w:val="26"/>
        </w:rPr>
        <w:t>ии мест</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о</w:t>
      </w:r>
      <w:r w:rsidRPr="004A17ED">
        <w:rPr>
          <w:rFonts w:ascii="Times New Roman" w:eastAsia="Calibri" w:hAnsi="Times New Roman" w:cs="Times New Roman"/>
          <w:color w:val="000000"/>
          <w:spacing w:val="-1"/>
          <w:sz w:val="26"/>
          <w:szCs w:val="26"/>
        </w:rPr>
        <w:t>г</w:t>
      </w:r>
      <w:r w:rsidRPr="004A17ED">
        <w:rPr>
          <w:rFonts w:ascii="Times New Roman" w:eastAsia="Calibri" w:hAnsi="Times New Roman" w:cs="Times New Roman"/>
          <w:color w:val="000000"/>
          <w:sz w:val="26"/>
          <w:szCs w:val="26"/>
        </w:rPr>
        <w:t>о са</w:t>
      </w:r>
      <w:r w:rsidRPr="004A17ED">
        <w:rPr>
          <w:rFonts w:ascii="Times New Roman" w:eastAsia="Calibri" w:hAnsi="Times New Roman" w:cs="Times New Roman"/>
          <w:color w:val="000000"/>
          <w:spacing w:val="-2"/>
          <w:sz w:val="26"/>
          <w:szCs w:val="26"/>
        </w:rPr>
        <w:t>м</w:t>
      </w:r>
      <w:r w:rsidRPr="004A17ED">
        <w:rPr>
          <w:rFonts w:ascii="Times New Roman" w:eastAsia="Calibri" w:hAnsi="Times New Roman" w:cs="Times New Roman"/>
          <w:color w:val="000000"/>
          <w:sz w:val="26"/>
          <w:szCs w:val="26"/>
        </w:rPr>
        <w:t>о</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пр</w:t>
      </w:r>
      <w:r w:rsidRPr="004A17ED">
        <w:rPr>
          <w:rFonts w:ascii="Times New Roman" w:eastAsia="Calibri" w:hAnsi="Times New Roman" w:cs="Times New Roman"/>
          <w:color w:val="000000"/>
          <w:spacing w:val="1"/>
          <w:sz w:val="26"/>
          <w:szCs w:val="26"/>
        </w:rPr>
        <w:t>а</w:t>
      </w:r>
      <w:r w:rsidRPr="004A17ED">
        <w:rPr>
          <w:rFonts w:ascii="Times New Roman" w:eastAsia="Calibri" w:hAnsi="Times New Roman" w:cs="Times New Roman"/>
          <w:color w:val="000000"/>
          <w:spacing w:val="-1"/>
          <w:sz w:val="26"/>
          <w:szCs w:val="26"/>
        </w:rPr>
        <w:t>вл</w:t>
      </w:r>
      <w:r w:rsidRPr="004A17ED">
        <w:rPr>
          <w:rFonts w:ascii="Times New Roman" w:eastAsia="Calibri" w:hAnsi="Times New Roman" w:cs="Times New Roman"/>
          <w:color w:val="000000"/>
          <w:sz w:val="26"/>
          <w:szCs w:val="26"/>
        </w:rPr>
        <w:t>ения в Рос</w:t>
      </w:r>
      <w:r w:rsidRPr="004A17ED">
        <w:rPr>
          <w:rFonts w:ascii="Times New Roman" w:eastAsia="Calibri" w:hAnsi="Times New Roman" w:cs="Times New Roman"/>
          <w:color w:val="000000"/>
          <w:spacing w:val="-2"/>
          <w:sz w:val="26"/>
          <w:szCs w:val="26"/>
        </w:rPr>
        <w:t>с</w:t>
      </w:r>
      <w:r w:rsidRPr="004A17ED">
        <w:rPr>
          <w:rFonts w:ascii="Times New Roman" w:eastAsia="Calibri" w:hAnsi="Times New Roman" w:cs="Times New Roman"/>
          <w:color w:val="000000"/>
          <w:sz w:val="26"/>
          <w:szCs w:val="26"/>
        </w:rPr>
        <w:t>ийс</w:t>
      </w:r>
      <w:r w:rsidRPr="004A17ED">
        <w:rPr>
          <w:rFonts w:ascii="Times New Roman" w:eastAsia="Calibri" w:hAnsi="Times New Roman" w:cs="Times New Roman"/>
          <w:color w:val="000000"/>
          <w:spacing w:val="-2"/>
          <w:sz w:val="26"/>
          <w:szCs w:val="26"/>
        </w:rPr>
        <w:t>к</w:t>
      </w:r>
      <w:r w:rsidRPr="004A17ED">
        <w:rPr>
          <w:rFonts w:ascii="Times New Roman" w:eastAsia="Calibri" w:hAnsi="Times New Roman" w:cs="Times New Roman"/>
          <w:color w:val="000000"/>
          <w:sz w:val="26"/>
          <w:szCs w:val="26"/>
        </w:rPr>
        <w:t>ой Феде</w:t>
      </w:r>
      <w:r w:rsidRPr="004A17ED">
        <w:rPr>
          <w:rFonts w:ascii="Times New Roman" w:eastAsia="Calibri" w:hAnsi="Times New Roman" w:cs="Times New Roman"/>
          <w:color w:val="000000"/>
          <w:spacing w:val="-1"/>
          <w:sz w:val="26"/>
          <w:szCs w:val="26"/>
        </w:rPr>
        <w:t>р</w:t>
      </w:r>
      <w:r w:rsidRPr="004A17ED">
        <w:rPr>
          <w:rFonts w:ascii="Times New Roman" w:eastAsia="Calibri" w:hAnsi="Times New Roman" w:cs="Times New Roman"/>
          <w:color w:val="000000"/>
          <w:sz w:val="26"/>
          <w:szCs w:val="26"/>
        </w:rPr>
        <w:t>а</w:t>
      </w:r>
      <w:r w:rsidRPr="004A17ED">
        <w:rPr>
          <w:rFonts w:ascii="Times New Roman" w:eastAsia="Calibri" w:hAnsi="Times New Roman" w:cs="Times New Roman"/>
          <w:color w:val="000000"/>
          <w:spacing w:val="-1"/>
          <w:sz w:val="26"/>
          <w:szCs w:val="26"/>
        </w:rPr>
        <w:t>ц</w:t>
      </w:r>
      <w:r w:rsidRPr="004A17ED">
        <w:rPr>
          <w:rFonts w:ascii="Times New Roman" w:eastAsia="Calibri" w:hAnsi="Times New Roman" w:cs="Times New Roman"/>
          <w:color w:val="000000"/>
          <w:sz w:val="26"/>
          <w:szCs w:val="26"/>
        </w:rPr>
        <w:t>ии» М</w:t>
      </w:r>
      <w:r w:rsidRPr="004A17ED">
        <w:rPr>
          <w:rFonts w:ascii="Times New Roman" w:eastAsia="Calibri" w:hAnsi="Times New Roman" w:cs="Times New Roman"/>
          <w:color w:val="000000"/>
          <w:spacing w:val="-2"/>
          <w:sz w:val="26"/>
          <w:szCs w:val="26"/>
        </w:rPr>
        <w:t>у</w:t>
      </w:r>
      <w:r w:rsidRPr="004A17ED">
        <w:rPr>
          <w:rFonts w:ascii="Times New Roman" w:eastAsia="Calibri" w:hAnsi="Times New Roman" w:cs="Times New Roman"/>
          <w:color w:val="000000"/>
          <w:sz w:val="26"/>
          <w:szCs w:val="26"/>
        </w:rPr>
        <w:t>ниципал</w:t>
      </w:r>
      <w:r w:rsidRPr="004A17ED">
        <w:rPr>
          <w:rFonts w:ascii="Times New Roman" w:eastAsia="Calibri" w:hAnsi="Times New Roman" w:cs="Times New Roman"/>
          <w:color w:val="000000"/>
          <w:spacing w:val="-1"/>
          <w:sz w:val="26"/>
          <w:szCs w:val="26"/>
        </w:rPr>
        <w:t>ьн</w:t>
      </w:r>
      <w:r w:rsidRPr="004A17ED">
        <w:rPr>
          <w:rFonts w:ascii="Times New Roman" w:eastAsia="Calibri" w:hAnsi="Times New Roman" w:cs="Times New Roman"/>
          <w:color w:val="000000"/>
          <w:sz w:val="26"/>
          <w:szCs w:val="26"/>
        </w:rPr>
        <w:t xml:space="preserve">ый </w:t>
      </w:r>
      <w:r w:rsidRPr="004A17ED">
        <w:rPr>
          <w:rFonts w:ascii="Times New Roman" w:eastAsia="Calibri" w:hAnsi="Times New Roman" w:cs="Times New Roman"/>
          <w:color w:val="000000"/>
          <w:spacing w:val="-1"/>
          <w:sz w:val="26"/>
          <w:szCs w:val="26"/>
        </w:rPr>
        <w:t>с</w:t>
      </w:r>
      <w:r w:rsidRPr="004A17ED">
        <w:rPr>
          <w:rFonts w:ascii="Times New Roman" w:eastAsia="Calibri" w:hAnsi="Times New Roman" w:cs="Times New Roman"/>
          <w:color w:val="000000"/>
          <w:sz w:val="26"/>
          <w:szCs w:val="26"/>
        </w:rPr>
        <w:t xml:space="preserve">овет Ракитянского </w:t>
      </w:r>
      <w:r w:rsidRPr="004A17ED">
        <w:rPr>
          <w:rFonts w:ascii="Times New Roman" w:eastAsia="Calibri" w:hAnsi="Times New Roman" w:cs="Times New Roman"/>
          <w:color w:val="000000"/>
          <w:spacing w:val="1"/>
          <w:sz w:val="26"/>
          <w:szCs w:val="26"/>
        </w:rPr>
        <w:t>р</w:t>
      </w:r>
      <w:r w:rsidRPr="004A17ED">
        <w:rPr>
          <w:rFonts w:ascii="Times New Roman" w:eastAsia="Calibri" w:hAnsi="Times New Roman" w:cs="Times New Roman"/>
          <w:color w:val="000000"/>
          <w:spacing w:val="-1"/>
          <w:sz w:val="26"/>
          <w:szCs w:val="26"/>
        </w:rPr>
        <w:t>а</w:t>
      </w:r>
      <w:r w:rsidRPr="004A17ED">
        <w:rPr>
          <w:rFonts w:ascii="Times New Roman" w:eastAsia="Calibri" w:hAnsi="Times New Roman" w:cs="Times New Roman"/>
          <w:color w:val="000000"/>
          <w:sz w:val="26"/>
          <w:szCs w:val="26"/>
        </w:rPr>
        <w:t xml:space="preserve">йона </w:t>
      </w:r>
      <w:r w:rsidRPr="004A17ED">
        <w:rPr>
          <w:rFonts w:ascii="Times New Roman" w:eastAsia="Calibri" w:hAnsi="Times New Roman" w:cs="Times New Roman"/>
          <w:b/>
          <w:bCs/>
          <w:color w:val="000000"/>
          <w:sz w:val="26"/>
          <w:szCs w:val="26"/>
        </w:rPr>
        <w:t xml:space="preserve">р е </w:t>
      </w:r>
      <w:r w:rsidRPr="004A17ED">
        <w:rPr>
          <w:rFonts w:ascii="Times New Roman" w:eastAsia="Calibri" w:hAnsi="Times New Roman" w:cs="Times New Roman"/>
          <w:b/>
          <w:bCs/>
          <w:color w:val="000000"/>
          <w:spacing w:val="-1"/>
          <w:sz w:val="26"/>
          <w:szCs w:val="26"/>
        </w:rPr>
        <w:t xml:space="preserve">ш и </w:t>
      </w:r>
      <w:r w:rsidRPr="004A17ED">
        <w:rPr>
          <w:rFonts w:ascii="Times New Roman" w:eastAsia="Calibri" w:hAnsi="Times New Roman" w:cs="Times New Roman"/>
          <w:b/>
          <w:bCs/>
          <w:color w:val="000000"/>
          <w:spacing w:val="1"/>
          <w:sz w:val="26"/>
          <w:szCs w:val="26"/>
        </w:rPr>
        <w:t>л</w:t>
      </w:r>
      <w:r w:rsidRPr="004A17ED">
        <w:rPr>
          <w:rFonts w:ascii="Times New Roman" w:eastAsia="Calibri" w:hAnsi="Times New Roman" w:cs="Times New Roman"/>
          <w:color w:val="000000"/>
          <w:sz w:val="26"/>
          <w:szCs w:val="26"/>
        </w:rPr>
        <w:t>:</w:t>
      </w:r>
    </w:p>
    <w:p w:rsidR="004A17ED" w:rsidRPr="004A17ED" w:rsidRDefault="004A17ED" w:rsidP="004A17ED">
      <w:pPr>
        <w:widowControl w:val="0"/>
        <w:spacing w:after="0" w:line="240" w:lineRule="auto"/>
        <w:ind w:right="-20" w:firstLine="708"/>
        <w:jc w:val="both"/>
        <w:rPr>
          <w:rFonts w:ascii="Times New Roman" w:eastAsia="Calibri" w:hAnsi="Times New Roman" w:cs="Times New Roman"/>
          <w:color w:val="000000"/>
          <w:sz w:val="26"/>
          <w:szCs w:val="26"/>
        </w:rPr>
      </w:pPr>
    </w:p>
    <w:p w:rsidR="004A17ED" w:rsidRPr="004A17ED" w:rsidRDefault="004A17ED" w:rsidP="004A17ED">
      <w:pPr>
        <w:widowControl w:val="0"/>
        <w:spacing w:after="0" w:line="240" w:lineRule="auto"/>
        <w:ind w:right="-20" w:firstLine="708"/>
        <w:jc w:val="both"/>
        <w:rPr>
          <w:rFonts w:ascii="Times New Roman" w:eastAsia="Calibri" w:hAnsi="Times New Roman" w:cs="Times New Roman"/>
          <w:color w:val="000000"/>
          <w:sz w:val="26"/>
          <w:szCs w:val="26"/>
        </w:rPr>
      </w:pPr>
      <w:r w:rsidRPr="004A17ED">
        <w:rPr>
          <w:rFonts w:ascii="Times New Roman" w:eastAsia="Calibri" w:hAnsi="Times New Roman" w:cs="Times New Roman"/>
          <w:color w:val="000000"/>
          <w:sz w:val="26"/>
          <w:szCs w:val="26"/>
        </w:rPr>
        <w:t>1. Утв</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рдить По</w:t>
      </w:r>
      <w:r w:rsidRPr="004A17ED">
        <w:rPr>
          <w:rFonts w:ascii="Times New Roman" w:eastAsia="Calibri" w:hAnsi="Times New Roman" w:cs="Times New Roman"/>
          <w:color w:val="000000"/>
          <w:spacing w:val="-2"/>
          <w:sz w:val="26"/>
          <w:szCs w:val="26"/>
        </w:rPr>
        <w:t>л</w:t>
      </w:r>
      <w:r w:rsidRPr="004A17ED">
        <w:rPr>
          <w:rFonts w:ascii="Times New Roman" w:eastAsia="Calibri" w:hAnsi="Times New Roman" w:cs="Times New Roman"/>
          <w:color w:val="000000"/>
          <w:sz w:val="26"/>
          <w:szCs w:val="26"/>
        </w:rPr>
        <w:t xml:space="preserve">ожение </w:t>
      </w:r>
      <w:r w:rsidRPr="004A17ED">
        <w:rPr>
          <w:rFonts w:ascii="Times New Roman" w:eastAsia="Calibri" w:hAnsi="Times New Roman" w:cs="Times New Roman"/>
          <w:color w:val="000000"/>
          <w:spacing w:val="1"/>
          <w:sz w:val="26"/>
          <w:szCs w:val="26"/>
        </w:rPr>
        <w:t xml:space="preserve">о </w:t>
      </w:r>
      <w:r w:rsidRPr="004A17ED">
        <w:rPr>
          <w:rFonts w:ascii="Times New Roman" w:eastAsia="Calibri" w:hAnsi="Times New Roman" w:cs="Times New Roman"/>
          <w:color w:val="000000"/>
          <w:sz w:val="26"/>
          <w:szCs w:val="26"/>
        </w:rPr>
        <w:t>м</w:t>
      </w:r>
      <w:r w:rsidRPr="004A17ED">
        <w:rPr>
          <w:rFonts w:ascii="Times New Roman" w:eastAsia="Calibri" w:hAnsi="Times New Roman" w:cs="Times New Roman"/>
          <w:color w:val="000000"/>
          <w:spacing w:val="-2"/>
          <w:sz w:val="26"/>
          <w:szCs w:val="26"/>
        </w:rPr>
        <w:t>у</w:t>
      </w:r>
      <w:r w:rsidRPr="004A17ED">
        <w:rPr>
          <w:rFonts w:ascii="Times New Roman" w:eastAsia="Calibri" w:hAnsi="Times New Roman" w:cs="Times New Roman"/>
          <w:color w:val="000000"/>
          <w:sz w:val="26"/>
          <w:szCs w:val="26"/>
        </w:rPr>
        <w:t xml:space="preserve">ниципальном контроле </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а ав</w:t>
      </w:r>
      <w:r w:rsidRPr="004A17ED">
        <w:rPr>
          <w:rFonts w:ascii="Times New Roman" w:eastAsia="Calibri" w:hAnsi="Times New Roman" w:cs="Times New Roman"/>
          <w:color w:val="000000"/>
          <w:spacing w:val="-1"/>
          <w:sz w:val="26"/>
          <w:szCs w:val="26"/>
        </w:rPr>
        <w:t>то</w:t>
      </w:r>
      <w:r w:rsidRPr="004A17ED">
        <w:rPr>
          <w:rFonts w:ascii="Times New Roman" w:eastAsia="Calibri" w:hAnsi="Times New Roman" w:cs="Times New Roman"/>
          <w:color w:val="000000"/>
          <w:sz w:val="26"/>
          <w:szCs w:val="26"/>
        </w:rPr>
        <w:t>мобильном транс</w:t>
      </w:r>
      <w:r w:rsidRPr="004A17ED">
        <w:rPr>
          <w:rFonts w:ascii="Times New Roman" w:eastAsia="Calibri" w:hAnsi="Times New Roman" w:cs="Times New Roman"/>
          <w:color w:val="000000"/>
          <w:spacing w:val="-2"/>
          <w:sz w:val="26"/>
          <w:szCs w:val="26"/>
        </w:rPr>
        <w:t>п</w:t>
      </w:r>
      <w:r w:rsidRPr="004A17ED">
        <w:rPr>
          <w:rFonts w:ascii="Times New Roman" w:eastAsia="Calibri" w:hAnsi="Times New Roman" w:cs="Times New Roman"/>
          <w:color w:val="000000"/>
          <w:sz w:val="26"/>
          <w:szCs w:val="26"/>
        </w:rPr>
        <w:t>орте и в дорожном х</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pacing w:val="-1"/>
          <w:sz w:val="26"/>
          <w:szCs w:val="26"/>
        </w:rPr>
        <w:t>з</w:t>
      </w:r>
      <w:r w:rsidRPr="004A17ED">
        <w:rPr>
          <w:rFonts w:ascii="Times New Roman" w:eastAsia="Calibri" w:hAnsi="Times New Roman" w:cs="Times New Roman"/>
          <w:color w:val="000000"/>
          <w:sz w:val="26"/>
          <w:szCs w:val="26"/>
        </w:rPr>
        <w:t xml:space="preserve">яйстве </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 xml:space="preserve">а </w:t>
      </w:r>
      <w:r w:rsidRPr="004A17ED">
        <w:rPr>
          <w:rFonts w:ascii="Times New Roman" w:eastAsia="Calibri" w:hAnsi="Times New Roman" w:cs="Times New Roman"/>
          <w:color w:val="000000"/>
          <w:spacing w:val="-1"/>
          <w:sz w:val="26"/>
          <w:szCs w:val="26"/>
        </w:rPr>
        <w:t>т</w:t>
      </w:r>
      <w:r w:rsidRPr="004A17ED">
        <w:rPr>
          <w:rFonts w:ascii="Times New Roman" w:eastAsia="Calibri" w:hAnsi="Times New Roman" w:cs="Times New Roman"/>
          <w:color w:val="000000"/>
          <w:sz w:val="26"/>
          <w:szCs w:val="26"/>
        </w:rPr>
        <w:t>е</w:t>
      </w:r>
      <w:r w:rsidRPr="004A17ED">
        <w:rPr>
          <w:rFonts w:ascii="Times New Roman" w:eastAsia="Calibri" w:hAnsi="Times New Roman" w:cs="Times New Roman"/>
          <w:color w:val="000000"/>
          <w:spacing w:val="-1"/>
          <w:sz w:val="26"/>
          <w:szCs w:val="26"/>
        </w:rPr>
        <w:t>рр</w:t>
      </w:r>
      <w:r w:rsidRPr="004A17ED">
        <w:rPr>
          <w:rFonts w:ascii="Times New Roman" w:eastAsia="Calibri" w:hAnsi="Times New Roman" w:cs="Times New Roman"/>
          <w:color w:val="000000"/>
          <w:sz w:val="26"/>
          <w:szCs w:val="26"/>
        </w:rPr>
        <w:t>ит</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рии м</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ниципа</w:t>
      </w:r>
      <w:r w:rsidRPr="004A17ED">
        <w:rPr>
          <w:rFonts w:ascii="Times New Roman" w:eastAsia="Calibri" w:hAnsi="Times New Roman" w:cs="Times New Roman"/>
          <w:color w:val="000000"/>
          <w:spacing w:val="-3"/>
          <w:sz w:val="26"/>
          <w:szCs w:val="26"/>
        </w:rPr>
        <w:t>л</w:t>
      </w:r>
      <w:r w:rsidRPr="004A17ED">
        <w:rPr>
          <w:rFonts w:ascii="Times New Roman" w:eastAsia="Calibri" w:hAnsi="Times New Roman" w:cs="Times New Roman"/>
          <w:color w:val="000000"/>
          <w:sz w:val="26"/>
          <w:szCs w:val="26"/>
        </w:rPr>
        <w:t>ьно</w:t>
      </w:r>
      <w:r w:rsidRPr="004A17ED">
        <w:rPr>
          <w:rFonts w:ascii="Times New Roman" w:eastAsia="Calibri" w:hAnsi="Times New Roman" w:cs="Times New Roman"/>
          <w:color w:val="000000"/>
          <w:spacing w:val="-1"/>
          <w:sz w:val="26"/>
          <w:szCs w:val="26"/>
        </w:rPr>
        <w:t>г</w:t>
      </w:r>
      <w:r w:rsidRPr="004A17ED">
        <w:rPr>
          <w:rFonts w:ascii="Times New Roman" w:eastAsia="Calibri" w:hAnsi="Times New Roman" w:cs="Times New Roman"/>
          <w:color w:val="000000"/>
          <w:sz w:val="26"/>
          <w:szCs w:val="26"/>
        </w:rPr>
        <w:t xml:space="preserve">о </w:t>
      </w:r>
      <w:r w:rsidRPr="004A17ED">
        <w:rPr>
          <w:rFonts w:ascii="Times New Roman" w:eastAsia="Calibri" w:hAnsi="Times New Roman" w:cs="Times New Roman"/>
          <w:color w:val="000000"/>
          <w:spacing w:val="1"/>
          <w:sz w:val="26"/>
          <w:szCs w:val="26"/>
        </w:rPr>
        <w:t>р</w:t>
      </w:r>
      <w:r w:rsidRPr="004A17ED">
        <w:rPr>
          <w:rFonts w:ascii="Times New Roman" w:eastAsia="Calibri" w:hAnsi="Times New Roman" w:cs="Times New Roman"/>
          <w:color w:val="000000"/>
          <w:sz w:val="26"/>
          <w:szCs w:val="26"/>
        </w:rPr>
        <w:t>айона «Ракитянский район» Белгородс</w:t>
      </w:r>
      <w:r w:rsidRPr="004A17ED">
        <w:rPr>
          <w:rFonts w:ascii="Times New Roman" w:eastAsia="Calibri" w:hAnsi="Times New Roman" w:cs="Times New Roman"/>
          <w:color w:val="000000"/>
          <w:spacing w:val="-1"/>
          <w:sz w:val="26"/>
          <w:szCs w:val="26"/>
        </w:rPr>
        <w:t>к</w:t>
      </w:r>
      <w:r w:rsidRPr="004A17ED">
        <w:rPr>
          <w:rFonts w:ascii="Times New Roman" w:eastAsia="Calibri" w:hAnsi="Times New Roman" w:cs="Times New Roman"/>
          <w:color w:val="000000"/>
          <w:sz w:val="26"/>
          <w:szCs w:val="26"/>
        </w:rPr>
        <w:t xml:space="preserve">ой </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бла</w:t>
      </w:r>
      <w:r w:rsidRPr="004A17ED">
        <w:rPr>
          <w:rFonts w:ascii="Times New Roman" w:eastAsia="Calibri" w:hAnsi="Times New Roman" w:cs="Times New Roman"/>
          <w:color w:val="000000"/>
          <w:spacing w:val="-1"/>
          <w:sz w:val="26"/>
          <w:szCs w:val="26"/>
        </w:rPr>
        <w:t>с</w:t>
      </w:r>
      <w:r w:rsidRPr="004A17ED">
        <w:rPr>
          <w:rFonts w:ascii="Times New Roman" w:eastAsia="Calibri" w:hAnsi="Times New Roman" w:cs="Times New Roman"/>
          <w:color w:val="000000"/>
          <w:sz w:val="26"/>
          <w:szCs w:val="26"/>
        </w:rPr>
        <w:t>ти (пр</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лож</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н</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е).</w:t>
      </w:r>
    </w:p>
    <w:p w:rsidR="004A17ED" w:rsidRPr="004A17ED" w:rsidRDefault="004A17ED" w:rsidP="004A17ED">
      <w:pPr>
        <w:widowControl w:val="0"/>
        <w:spacing w:after="0" w:line="240" w:lineRule="auto"/>
        <w:ind w:left="1" w:right="-15" w:firstLine="707"/>
        <w:jc w:val="both"/>
        <w:rPr>
          <w:rFonts w:ascii="Times New Roman" w:eastAsia="Calibri" w:hAnsi="Times New Roman" w:cs="Times New Roman"/>
          <w:color w:val="000000"/>
          <w:sz w:val="26"/>
          <w:szCs w:val="26"/>
        </w:rPr>
      </w:pPr>
      <w:r w:rsidRPr="004A17ED">
        <w:rPr>
          <w:rFonts w:ascii="Times New Roman" w:eastAsia="Calibri" w:hAnsi="Times New Roman" w:cs="Times New Roman"/>
          <w:color w:val="000000"/>
          <w:sz w:val="26"/>
          <w:szCs w:val="26"/>
        </w:rPr>
        <w:t>2. Оп</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блико</w:t>
      </w:r>
      <w:r w:rsidRPr="004A17ED">
        <w:rPr>
          <w:rFonts w:ascii="Times New Roman" w:eastAsia="Calibri" w:hAnsi="Times New Roman" w:cs="Times New Roman"/>
          <w:color w:val="000000"/>
          <w:spacing w:val="1"/>
          <w:sz w:val="26"/>
          <w:szCs w:val="26"/>
        </w:rPr>
        <w:t xml:space="preserve">вать </w:t>
      </w:r>
      <w:r w:rsidRPr="004A17ED">
        <w:rPr>
          <w:rFonts w:ascii="Times New Roman" w:eastAsia="Calibri" w:hAnsi="Times New Roman" w:cs="Times New Roman"/>
          <w:color w:val="000000"/>
          <w:sz w:val="26"/>
          <w:szCs w:val="26"/>
        </w:rPr>
        <w:t>н</w:t>
      </w:r>
      <w:r w:rsidRPr="004A17ED">
        <w:rPr>
          <w:rFonts w:ascii="Times New Roman" w:eastAsia="Calibri" w:hAnsi="Times New Roman" w:cs="Times New Roman"/>
          <w:color w:val="000000"/>
          <w:spacing w:val="-2"/>
          <w:sz w:val="26"/>
          <w:szCs w:val="26"/>
        </w:rPr>
        <w:t>а</w:t>
      </w:r>
      <w:r w:rsidRPr="004A17ED">
        <w:rPr>
          <w:rFonts w:ascii="Times New Roman" w:eastAsia="Calibri" w:hAnsi="Times New Roman" w:cs="Times New Roman"/>
          <w:color w:val="000000"/>
          <w:sz w:val="26"/>
          <w:szCs w:val="26"/>
        </w:rPr>
        <w:t>стоя</w:t>
      </w:r>
      <w:r w:rsidRPr="004A17ED">
        <w:rPr>
          <w:rFonts w:ascii="Times New Roman" w:eastAsia="Calibri" w:hAnsi="Times New Roman" w:cs="Times New Roman"/>
          <w:color w:val="000000"/>
          <w:spacing w:val="-2"/>
          <w:sz w:val="26"/>
          <w:szCs w:val="26"/>
        </w:rPr>
        <w:t>щ</w:t>
      </w:r>
      <w:r w:rsidRPr="004A17ED">
        <w:rPr>
          <w:rFonts w:ascii="Times New Roman" w:eastAsia="Calibri" w:hAnsi="Times New Roman" w:cs="Times New Roman"/>
          <w:color w:val="000000"/>
          <w:sz w:val="26"/>
          <w:szCs w:val="26"/>
        </w:rPr>
        <w:t>ее реше</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 xml:space="preserve">ие </w:t>
      </w:r>
      <w:r w:rsidRPr="004A17ED">
        <w:rPr>
          <w:rFonts w:ascii="Times New Roman" w:eastAsia="Calibri" w:hAnsi="Times New Roman" w:cs="Times New Roman"/>
          <w:color w:val="000000"/>
          <w:spacing w:val="1"/>
          <w:sz w:val="26"/>
          <w:szCs w:val="26"/>
        </w:rPr>
        <w:t>в р</w:t>
      </w:r>
      <w:r w:rsidRPr="004A17ED">
        <w:rPr>
          <w:rFonts w:ascii="Times New Roman" w:eastAsia="Calibri" w:hAnsi="Times New Roman" w:cs="Times New Roman"/>
          <w:color w:val="000000"/>
          <w:sz w:val="26"/>
          <w:szCs w:val="26"/>
        </w:rPr>
        <w:t xml:space="preserve">айонной </w:t>
      </w:r>
      <w:r w:rsidRPr="004A17ED">
        <w:rPr>
          <w:rFonts w:ascii="Times New Roman" w:eastAsia="Calibri" w:hAnsi="Times New Roman" w:cs="Times New Roman"/>
          <w:color w:val="000000"/>
          <w:spacing w:val="-1"/>
          <w:sz w:val="26"/>
          <w:szCs w:val="26"/>
        </w:rPr>
        <w:t>г</w:t>
      </w:r>
      <w:r w:rsidRPr="004A17ED">
        <w:rPr>
          <w:rFonts w:ascii="Times New Roman" w:eastAsia="Calibri" w:hAnsi="Times New Roman" w:cs="Times New Roman"/>
          <w:color w:val="000000"/>
          <w:sz w:val="26"/>
          <w:szCs w:val="26"/>
        </w:rPr>
        <w:t>азете «Наша жизнь</w:t>
      </w:r>
      <w:r w:rsidRPr="004A17ED">
        <w:rPr>
          <w:rFonts w:ascii="Times New Roman" w:eastAsia="Calibri" w:hAnsi="Times New Roman" w:cs="Times New Roman"/>
          <w:color w:val="000000"/>
          <w:spacing w:val="-1"/>
          <w:sz w:val="26"/>
          <w:szCs w:val="26"/>
        </w:rPr>
        <w:t>»</w:t>
      </w:r>
      <w:r w:rsidRPr="004A17ED">
        <w:rPr>
          <w:rFonts w:ascii="Times New Roman" w:eastAsia="Calibri" w:hAnsi="Times New Roman" w:cs="Times New Roman"/>
          <w:color w:val="000000"/>
          <w:sz w:val="26"/>
          <w:szCs w:val="26"/>
        </w:rPr>
        <w:t xml:space="preserve"> и размес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 xml:space="preserve">ить </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 xml:space="preserve">а официальном </w:t>
      </w:r>
      <w:r w:rsidRPr="004A17ED">
        <w:rPr>
          <w:rFonts w:ascii="Times New Roman" w:eastAsia="Calibri" w:hAnsi="Times New Roman" w:cs="Times New Roman"/>
          <w:color w:val="000000"/>
          <w:spacing w:val="-1"/>
          <w:sz w:val="26"/>
          <w:szCs w:val="26"/>
        </w:rPr>
        <w:t>с</w:t>
      </w:r>
      <w:r w:rsidRPr="004A17ED">
        <w:rPr>
          <w:rFonts w:ascii="Times New Roman" w:eastAsia="Calibri" w:hAnsi="Times New Roman" w:cs="Times New Roman"/>
          <w:color w:val="000000"/>
          <w:sz w:val="26"/>
          <w:szCs w:val="26"/>
        </w:rPr>
        <w:t>айте органов мес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но</w:t>
      </w:r>
      <w:r w:rsidRPr="004A17ED">
        <w:rPr>
          <w:rFonts w:ascii="Times New Roman" w:eastAsia="Calibri" w:hAnsi="Times New Roman" w:cs="Times New Roman"/>
          <w:color w:val="000000"/>
          <w:spacing w:val="-1"/>
          <w:sz w:val="26"/>
          <w:szCs w:val="26"/>
        </w:rPr>
        <w:t>г</w:t>
      </w:r>
      <w:r w:rsidRPr="004A17ED">
        <w:rPr>
          <w:rFonts w:ascii="Times New Roman" w:eastAsia="Calibri" w:hAnsi="Times New Roman" w:cs="Times New Roman"/>
          <w:color w:val="000000"/>
          <w:sz w:val="26"/>
          <w:szCs w:val="26"/>
        </w:rPr>
        <w:t>о само</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правл</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ния Ракитянского ра</w:t>
      </w:r>
      <w:r w:rsidRPr="004A17ED">
        <w:rPr>
          <w:rFonts w:ascii="Times New Roman" w:eastAsia="Calibri" w:hAnsi="Times New Roman" w:cs="Times New Roman"/>
          <w:color w:val="000000"/>
          <w:spacing w:val="-2"/>
          <w:sz w:val="26"/>
          <w:szCs w:val="26"/>
        </w:rPr>
        <w:t>й</w:t>
      </w:r>
      <w:r w:rsidRPr="004A17ED">
        <w:rPr>
          <w:rFonts w:ascii="Times New Roman" w:eastAsia="Calibri" w:hAnsi="Times New Roman" w:cs="Times New Roman"/>
          <w:color w:val="000000"/>
          <w:spacing w:val="10"/>
          <w:sz w:val="26"/>
          <w:szCs w:val="26"/>
        </w:rPr>
        <w:t>о</w:t>
      </w:r>
      <w:r w:rsidRPr="004A17ED">
        <w:rPr>
          <w:rFonts w:ascii="Times New Roman" w:eastAsia="Calibri" w:hAnsi="Times New Roman" w:cs="Times New Roman"/>
          <w:color w:val="000000"/>
          <w:sz w:val="26"/>
          <w:szCs w:val="26"/>
        </w:rPr>
        <w:t>на.</w:t>
      </w:r>
    </w:p>
    <w:p w:rsidR="004A17ED" w:rsidRPr="004A17ED" w:rsidRDefault="004A17ED" w:rsidP="004A17ED">
      <w:pPr>
        <w:widowControl w:val="0"/>
        <w:spacing w:after="0" w:line="240" w:lineRule="auto"/>
        <w:ind w:left="1" w:right="-16" w:firstLine="707"/>
        <w:jc w:val="both"/>
        <w:rPr>
          <w:rFonts w:ascii="Times New Roman" w:eastAsia="Calibri" w:hAnsi="Times New Roman" w:cs="Times New Roman"/>
          <w:color w:val="000000"/>
          <w:sz w:val="26"/>
          <w:szCs w:val="26"/>
        </w:rPr>
      </w:pPr>
      <w:r w:rsidRPr="004A17ED">
        <w:rPr>
          <w:rFonts w:ascii="Times New Roman" w:eastAsia="Calibri" w:hAnsi="Times New Roman" w:cs="Times New Roman"/>
          <w:color w:val="000000"/>
          <w:sz w:val="26"/>
          <w:szCs w:val="26"/>
        </w:rPr>
        <w:t>3. Нас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оящее ре</w:t>
      </w:r>
      <w:r w:rsidRPr="004A17ED">
        <w:rPr>
          <w:rFonts w:ascii="Times New Roman" w:eastAsia="Calibri" w:hAnsi="Times New Roman" w:cs="Times New Roman"/>
          <w:color w:val="000000"/>
          <w:spacing w:val="-3"/>
          <w:sz w:val="26"/>
          <w:szCs w:val="26"/>
        </w:rPr>
        <w:t>ш</w:t>
      </w:r>
      <w:r w:rsidRPr="004A17ED">
        <w:rPr>
          <w:rFonts w:ascii="Times New Roman" w:eastAsia="Calibri" w:hAnsi="Times New Roman" w:cs="Times New Roman"/>
          <w:color w:val="000000"/>
          <w:sz w:val="26"/>
          <w:szCs w:val="26"/>
        </w:rPr>
        <w:t>ение вст</w:t>
      </w:r>
      <w:r w:rsidRPr="004A17ED">
        <w:rPr>
          <w:rFonts w:ascii="Times New Roman" w:eastAsia="Calibri" w:hAnsi="Times New Roman" w:cs="Times New Roman"/>
          <w:color w:val="000000"/>
          <w:spacing w:val="-3"/>
          <w:sz w:val="26"/>
          <w:szCs w:val="26"/>
        </w:rPr>
        <w:t>у</w:t>
      </w:r>
      <w:r w:rsidRPr="004A17ED">
        <w:rPr>
          <w:rFonts w:ascii="Times New Roman" w:eastAsia="Calibri" w:hAnsi="Times New Roman" w:cs="Times New Roman"/>
          <w:color w:val="000000"/>
          <w:sz w:val="26"/>
          <w:szCs w:val="26"/>
        </w:rPr>
        <w:t xml:space="preserve">пает в </w:t>
      </w:r>
      <w:r w:rsidRPr="004A17ED">
        <w:rPr>
          <w:rFonts w:ascii="Times New Roman" w:eastAsia="Calibri" w:hAnsi="Times New Roman" w:cs="Times New Roman"/>
          <w:color w:val="000000"/>
          <w:spacing w:val="-2"/>
          <w:sz w:val="26"/>
          <w:szCs w:val="26"/>
        </w:rPr>
        <w:t>с</w:t>
      </w:r>
      <w:r w:rsidRPr="004A17ED">
        <w:rPr>
          <w:rFonts w:ascii="Times New Roman" w:eastAsia="Calibri" w:hAnsi="Times New Roman" w:cs="Times New Roman"/>
          <w:color w:val="000000"/>
          <w:sz w:val="26"/>
          <w:szCs w:val="26"/>
        </w:rPr>
        <w:t xml:space="preserve">илу с </w:t>
      </w:r>
      <w:r w:rsidRPr="004A17ED">
        <w:rPr>
          <w:rFonts w:ascii="Times New Roman" w:eastAsia="Calibri" w:hAnsi="Times New Roman" w:cs="Times New Roman"/>
          <w:color w:val="000000"/>
          <w:spacing w:val="1"/>
          <w:sz w:val="26"/>
          <w:szCs w:val="26"/>
        </w:rPr>
        <w:t xml:space="preserve">1 </w:t>
      </w:r>
      <w:r w:rsidRPr="004A17ED">
        <w:rPr>
          <w:rFonts w:ascii="Times New Roman" w:eastAsia="Calibri" w:hAnsi="Times New Roman" w:cs="Times New Roman"/>
          <w:color w:val="000000"/>
          <w:sz w:val="26"/>
          <w:szCs w:val="26"/>
        </w:rPr>
        <w:t>ян</w:t>
      </w:r>
      <w:r w:rsidRPr="004A17ED">
        <w:rPr>
          <w:rFonts w:ascii="Times New Roman" w:eastAsia="Calibri" w:hAnsi="Times New Roman" w:cs="Times New Roman"/>
          <w:color w:val="000000"/>
          <w:spacing w:val="-1"/>
          <w:sz w:val="26"/>
          <w:szCs w:val="26"/>
        </w:rPr>
        <w:t>в</w:t>
      </w:r>
      <w:r w:rsidRPr="004A17ED">
        <w:rPr>
          <w:rFonts w:ascii="Times New Roman" w:eastAsia="Calibri" w:hAnsi="Times New Roman" w:cs="Times New Roman"/>
          <w:color w:val="000000"/>
          <w:sz w:val="26"/>
          <w:szCs w:val="26"/>
        </w:rPr>
        <w:t>а</w:t>
      </w:r>
      <w:r w:rsidRPr="004A17ED">
        <w:rPr>
          <w:rFonts w:ascii="Times New Roman" w:eastAsia="Calibri" w:hAnsi="Times New Roman" w:cs="Times New Roman"/>
          <w:color w:val="000000"/>
          <w:spacing w:val="-2"/>
          <w:sz w:val="26"/>
          <w:szCs w:val="26"/>
        </w:rPr>
        <w:t>р</w:t>
      </w:r>
      <w:r w:rsidRPr="004A17ED">
        <w:rPr>
          <w:rFonts w:ascii="Times New Roman" w:eastAsia="Calibri" w:hAnsi="Times New Roman" w:cs="Times New Roman"/>
          <w:color w:val="000000"/>
          <w:sz w:val="26"/>
          <w:szCs w:val="26"/>
        </w:rPr>
        <w:t xml:space="preserve">я 2022 </w:t>
      </w:r>
      <w:r w:rsidRPr="004A17ED">
        <w:rPr>
          <w:rFonts w:ascii="Times New Roman" w:eastAsia="Calibri" w:hAnsi="Times New Roman" w:cs="Times New Roman"/>
          <w:color w:val="000000"/>
          <w:spacing w:val="-1"/>
          <w:sz w:val="26"/>
          <w:szCs w:val="26"/>
        </w:rPr>
        <w:t>го</w:t>
      </w:r>
      <w:r w:rsidRPr="004A17ED">
        <w:rPr>
          <w:rFonts w:ascii="Times New Roman" w:eastAsia="Calibri" w:hAnsi="Times New Roman" w:cs="Times New Roman"/>
          <w:color w:val="000000"/>
          <w:spacing w:val="1"/>
          <w:sz w:val="26"/>
          <w:szCs w:val="26"/>
        </w:rPr>
        <w:t>д</w:t>
      </w:r>
      <w:r w:rsidRPr="004A17ED">
        <w:rPr>
          <w:rFonts w:ascii="Times New Roman" w:eastAsia="Calibri" w:hAnsi="Times New Roman" w:cs="Times New Roman"/>
          <w:color w:val="000000"/>
          <w:sz w:val="26"/>
          <w:szCs w:val="26"/>
        </w:rPr>
        <w:t>а, за исключ</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нием по</w:t>
      </w:r>
      <w:r w:rsidRPr="004A17ED">
        <w:rPr>
          <w:rFonts w:ascii="Times New Roman" w:eastAsia="Calibri" w:hAnsi="Times New Roman" w:cs="Times New Roman"/>
          <w:color w:val="000000"/>
          <w:spacing w:val="-1"/>
          <w:sz w:val="26"/>
          <w:szCs w:val="26"/>
        </w:rPr>
        <w:t>ло</w:t>
      </w:r>
      <w:r w:rsidRPr="004A17ED">
        <w:rPr>
          <w:rFonts w:ascii="Times New Roman" w:eastAsia="Calibri" w:hAnsi="Times New Roman" w:cs="Times New Roman"/>
          <w:color w:val="000000"/>
          <w:sz w:val="26"/>
          <w:szCs w:val="26"/>
        </w:rPr>
        <w:t>жений час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 xml:space="preserve">и </w:t>
      </w:r>
      <w:r w:rsidRPr="004A17ED">
        <w:rPr>
          <w:rFonts w:ascii="Times New Roman" w:eastAsia="Calibri" w:hAnsi="Times New Roman" w:cs="Times New Roman"/>
          <w:color w:val="000000"/>
          <w:spacing w:val="1"/>
          <w:sz w:val="26"/>
          <w:szCs w:val="26"/>
        </w:rPr>
        <w:t>3</w:t>
      </w:r>
      <w:r w:rsidRPr="004A17ED">
        <w:rPr>
          <w:rFonts w:ascii="Times New Roman" w:eastAsia="Calibri" w:hAnsi="Times New Roman" w:cs="Times New Roman"/>
          <w:color w:val="000000"/>
          <w:spacing w:val="-2"/>
          <w:sz w:val="26"/>
          <w:szCs w:val="26"/>
        </w:rPr>
        <w:t>.</w:t>
      </w:r>
      <w:r w:rsidRPr="004A17ED">
        <w:rPr>
          <w:rFonts w:ascii="Times New Roman" w:eastAsia="Calibri" w:hAnsi="Times New Roman" w:cs="Times New Roman"/>
          <w:color w:val="000000"/>
          <w:sz w:val="26"/>
          <w:szCs w:val="26"/>
        </w:rPr>
        <w:t>1 (</w:t>
      </w:r>
      <w:r w:rsidRPr="004A17ED">
        <w:rPr>
          <w:rFonts w:ascii="Times New Roman" w:eastAsia="Calibri" w:hAnsi="Times New Roman" w:cs="Times New Roman"/>
          <w:color w:val="000000"/>
          <w:spacing w:val="1"/>
          <w:sz w:val="26"/>
          <w:szCs w:val="26"/>
        </w:rPr>
        <w:t>п</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 xml:space="preserve">нкты </w:t>
      </w:r>
      <w:r w:rsidRPr="004A17ED">
        <w:rPr>
          <w:rFonts w:ascii="Times New Roman" w:eastAsia="Calibri" w:hAnsi="Times New Roman" w:cs="Times New Roman"/>
          <w:color w:val="000000"/>
          <w:spacing w:val="1"/>
          <w:sz w:val="26"/>
          <w:szCs w:val="26"/>
        </w:rPr>
        <w:t>3</w:t>
      </w:r>
      <w:r w:rsidRPr="004A17ED">
        <w:rPr>
          <w:rFonts w:ascii="Times New Roman" w:eastAsia="Calibri" w:hAnsi="Times New Roman" w:cs="Times New Roman"/>
          <w:color w:val="000000"/>
          <w:sz w:val="26"/>
          <w:szCs w:val="26"/>
        </w:rPr>
        <w:t>.1</w:t>
      </w:r>
      <w:r w:rsidRPr="004A17ED">
        <w:rPr>
          <w:rFonts w:ascii="Times New Roman" w:eastAsia="Calibri" w:hAnsi="Times New Roman" w:cs="Times New Roman"/>
          <w:color w:val="000000"/>
          <w:spacing w:val="-1"/>
          <w:sz w:val="26"/>
          <w:szCs w:val="26"/>
        </w:rPr>
        <w:t>.</w:t>
      </w:r>
      <w:r w:rsidRPr="004A17ED">
        <w:rPr>
          <w:rFonts w:ascii="Times New Roman" w:eastAsia="Calibri" w:hAnsi="Times New Roman" w:cs="Times New Roman"/>
          <w:color w:val="000000"/>
          <w:sz w:val="26"/>
          <w:szCs w:val="26"/>
        </w:rPr>
        <w:t>1–3.1.</w:t>
      </w:r>
      <w:r w:rsidRPr="004A17ED">
        <w:rPr>
          <w:rFonts w:ascii="Times New Roman" w:eastAsia="Calibri" w:hAnsi="Times New Roman" w:cs="Times New Roman"/>
          <w:color w:val="000000"/>
          <w:spacing w:val="1"/>
          <w:sz w:val="26"/>
          <w:szCs w:val="26"/>
        </w:rPr>
        <w:t>4</w:t>
      </w:r>
      <w:r w:rsidRPr="004A17ED">
        <w:rPr>
          <w:rFonts w:ascii="Times New Roman" w:eastAsia="Calibri" w:hAnsi="Times New Roman" w:cs="Times New Roman"/>
          <w:color w:val="000000"/>
          <w:sz w:val="26"/>
          <w:szCs w:val="26"/>
        </w:rPr>
        <w:t xml:space="preserve">) </w:t>
      </w:r>
      <w:r w:rsidRPr="004A17ED">
        <w:rPr>
          <w:rFonts w:ascii="Times New Roman" w:eastAsia="Calibri" w:hAnsi="Times New Roman" w:cs="Times New Roman"/>
          <w:color w:val="000000"/>
          <w:spacing w:val="-2"/>
          <w:sz w:val="26"/>
          <w:szCs w:val="26"/>
        </w:rPr>
        <w:t>П</w:t>
      </w:r>
      <w:r w:rsidRPr="004A17ED">
        <w:rPr>
          <w:rFonts w:ascii="Times New Roman" w:eastAsia="Calibri" w:hAnsi="Times New Roman" w:cs="Times New Roman"/>
          <w:color w:val="000000"/>
          <w:sz w:val="26"/>
          <w:szCs w:val="26"/>
        </w:rPr>
        <w:t>оложе</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и</w:t>
      </w:r>
      <w:r w:rsidRPr="004A17ED">
        <w:rPr>
          <w:rFonts w:ascii="Times New Roman" w:eastAsia="Calibri" w:hAnsi="Times New Roman" w:cs="Times New Roman"/>
          <w:color w:val="000000"/>
          <w:spacing w:val="1"/>
          <w:sz w:val="26"/>
          <w:szCs w:val="26"/>
        </w:rPr>
        <w:t>я</w:t>
      </w:r>
      <w:r w:rsidRPr="004A17ED">
        <w:rPr>
          <w:rFonts w:ascii="Times New Roman" w:eastAsia="Calibri" w:hAnsi="Times New Roman" w:cs="Times New Roman"/>
          <w:color w:val="000000"/>
          <w:sz w:val="26"/>
          <w:szCs w:val="26"/>
        </w:rPr>
        <w:t xml:space="preserve">, </w:t>
      </w:r>
      <w:r w:rsidRPr="004A17ED">
        <w:rPr>
          <w:rFonts w:ascii="Times New Roman" w:eastAsia="Calibri" w:hAnsi="Times New Roman" w:cs="Times New Roman"/>
          <w:color w:val="000000"/>
          <w:spacing w:val="-2"/>
          <w:sz w:val="26"/>
          <w:szCs w:val="26"/>
        </w:rPr>
        <w:t>у</w:t>
      </w:r>
      <w:r w:rsidRPr="004A17ED">
        <w:rPr>
          <w:rFonts w:ascii="Times New Roman" w:eastAsia="Calibri" w:hAnsi="Times New Roman" w:cs="Times New Roman"/>
          <w:color w:val="000000"/>
          <w:sz w:val="26"/>
          <w:szCs w:val="26"/>
        </w:rPr>
        <w:t>твержденного час</w:t>
      </w:r>
      <w:r w:rsidRPr="004A17ED">
        <w:rPr>
          <w:rFonts w:ascii="Times New Roman" w:eastAsia="Calibri" w:hAnsi="Times New Roman" w:cs="Times New Roman"/>
          <w:color w:val="000000"/>
          <w:spacing w:val="-1"/>
          <w:sz w:val="26"/>
          <w:szCs w:val="26"/>
        </w:rPr>
        <w:t>ть</w:t>
      </w:r>
      <w:r w:rsidRPr="004A17ED">
        <w:rPr>
          <w:rFonts w:ascii="Times New Roman" w:eastAsia="Calibri" w:hAnsi="Times New Roman" w:cs="Times New Roman"/>
          <w:color w:val="000000"/>
          <w:sz w:val="26"/>
          <w:szCs w:val="26"/>
        </w:rPr>
        <w:t>ю                    1 нас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о</w:t>
      </w:r>
      <w:r w:rsidRPr="004A17ED">
        <w:rPr>
          <w:rFonts w:ascii="Times New Roman" w:eastAsia="Calibri" w:hAnsi="Times New Roman" w:cs="Times New Roman"/>
          <w:color w:val="000000"/>
          <w:spacing w:val="-1"/>
          <w:sz w:val="26"/>
          <w:szCs w:val="26"/>
        </w:rPr>
        <w:t>я</w:t>
      </w:r>
      <w:r w:rsidRPr="004A17ED">
        <w:rPr>
          <w:rFonts w:ascii="Times New Roman" w:eastAsia="Calibri" w:hAnsi="Times New Roman" w:cs="Times New Roman"/>
          <w:color w:val="000000"/>
          <w:sz w:val="26"/>
          <w:szCs w:val="26"/>
        </w:rPr>
        <w:t>ще</w:t>
      </w:r>
      <w:r w:rsidRPr="004A17ED">
        <w:rPr>
          <w:rFonts w:ascii="Times New Roman" w:eastAsia="Calibri" w:hAnsi="Times New Roman" w:cs="Times New Roman"/>
          <w:color w:val="000000"/>
          <w:spacing w:val="-2"/>
          <w:sz w:val="26"/>
          <w:szCs w:val="26"/>
        </w:rPr>
        <w:t>г</w:t>
      </w:r>
      <w:r w:rsidRPr="004A17ED">
        <w:rPr>
          <w:rFonts w:ascii="Times New Roman" w:eastAsia="Calibri" w:hAnsi="Times New Roman" w:cs="Times New Roman"/>
          <w:color w:val="000000"/>
          <w:sz w:val="26"/>
          <w:szCs w:val="26"/>
        </w:rPr>
        <w:t xml:space="preserve">о </w:t>
      </w:r>
      <w:r w:rsidRPr="004A17ED">
        <w:rPr>
          <w:rFonts w:ascii="Times New Roman" w:eastAsia="Calibri" w:hAnsi="Times New Roman" w:cs="Times New Roman"/>
          <w:color w:val="000000"/>
          <w:spacing w:val="-1"/>
          <w:sz w:val="26"/>
          <w:szCs w:val="26"/>
        </w:rPr>
        <w:t>ре</w:t>
      </w:r>
      <w:r w:rsidRPr="004A17ED">
        <w:rPr>
          <w:rFonts w:ascii="Times New Roman" w:eastAsia="Calibri" w:hAnsi="Times New Roman" w:cs="Times New Roman"/>
          <w:color w:val="000000"/>
          <w:sz w:val="26"/>
          <w:szCs w:val="26"/>
        </w:rPr>
        <w:t>шения, вст</w:t>
      </w:r>
      <w:r w:rsidRPr="004A17ED">
        <w:rPr>
          <w:rFonts w:ascii="Times New Roman" w:eastAsia="Calibri" w:hAnsi="Times New Roman" w:cs="Times New Roman"/>
          <w:color w:val="000000"/>
          <w:spacing w:val="-3"/>
          <w:sz w:val="26"/>
          <w:szCs w:val="26"/>
        </w:rPr>
        <w:t>у</w:t>
      </w:r>
      <w:r w:rsidRPr="004A17ED">
        <w:rPr>
          <w:rFonts w:ascii="Times New Roman" w:eastAsia="Calibri" w:hAnsi="Times New Roman" w:cs="Times New Roman"/>
          <w:color w:val="000000"/>
          <w:sz w:val="26"/>
          <w:szCs w:val="26"/>
        </w:rPr>
        <w:t>пающ</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х в с</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лу с м</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мента оп</w:t>
      </w:r>
      <w:r w:rsidRPr="004A17ED">
        <w:rPr>
          <w:rFonts w:ascii="Times New Roman" w:eastAsia="Calibri" w:hAnsi="Times New Roman" w:cs="Times New Roman"/>
          <w:color w:val="000000"/>
          <w:spacing w:val="-2"/>
          <w:sz w:val="26"/>
          <w:szCs w:val="26"/>
        </w:rPr>
        <w:t>у</w:t>
      </w:r>
      <w:r w:rsidRPr="004A17ED">
        <w:rPr>
          <w:rFonts w:ascii="Times New Roman" w:eastAsia="Calibri" w:hAnsi="Times New Roman" w:cs="Times New Roman"/>
          <w:color w:val="000000"/>
          <w:sz w:val="26"/>
          <w:szCs w:val="26"/>
        </w:rPr>
        <w:t>бликов</w:t>
      </w:r>
      <w:r w:rsidRPr="004A17ED">
        <w:rPr>
          <w:rFonts w:ascii="Times New Roman" w:eastAsia="Calibri" w:hAnsi="Times New Roman" w:cs="Times New Roman"/>
          <w:color w:val="000000"/>
          <w:spacing w:val="-2"/>
          <w:sz w:val="26"/>
          <w:szCs w:val="26"/>
        </w:rPr>
        <w:t>а</w:t>
      </w:r>
      <w:r w:rsidRPr="004A17ED">
        <w:rPr>
          <w:rFonts w:ascii="Times New Roman" w:eastAsia="Calibri" w:hAnsi="Times New Roman" w:cs="Times New Roman"/>
          <w:color w:val="000000"/>
          <w:sz w:val="26"/>
          <w:szCs w:val="26"/>
        </w:rPr>
        <w:t>н</w:t>
      </w:r>
      <w:r w:rsidRPr="004A17ED">
        <w:rPr>
          <w:rFonts w:ascii="Times New Roman" w:eastAsia="Calibri" w:hAnsi="Times New Roman" w:cs="Times New Roman"/>
          <w:color w:val="000000"/>
          <w:spacing w:val="1"/>
          <w:sz w:val="26"/>
          <w:szCs w:val="26"/>
        </w:rPr>
        <w:t>и</w:t>
      </w:r>
      <w:r w:rsidRPr="004A17ED">
        <w:rPr>
          <w:rFonts w:ascii="Times New Roman" w:eastAsia="Calibri" w:hAnsi="Times New Roman" w:cs="Times New Roman"/>
          <w:color w:val="000000"/>
          <w:sz w:val="26"/>
          <w:szCs w:val="26"/>
        </w:rPr>
        <w:t>я нас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оящ</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го реш</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ния.</w:t>
      </w:r>
    </w:p>
    <w:p w:rsidR="004A17ED" w:rsidRPr="004A17ED" w:rsidRDefault="004A17ED" w:rsidP="004A17ED">
      <w:pPr>
        <w:widowControl w:val="0"/>
        <w:spacing w:after="0" w:line="240" w:lineRule="auto"/>
        <w:ind w:left="1" w:right="-14" w:firstLine="707"/>
        <w:jc w:val="both"/>
        <w:rPr>
          <w:rFonts w:ascii="Times New Roman" w:eastAsia="Calibri" w:hAnsi="Times New Roman" w:cs="Times New Roman"/>
          <w:color w:val="000000"/>
          <w:sz w:val="26"/>
          <w:szCs w:val="26"/>
        </w:rPr>
      </w:pPr>
      <w:r w:rsidRPr="004A17ED">
        <w:rPr>
          <w:rFonts w:ascii="Times New Roman" w:eastAsia="Calibri" w:hAnsi="Times New Roman" w:cs="Times New Roman"/>
          <w:color w:val="000000"/>
          <w:sz w:val="26"/>
          <w:szCs w:val="26"/>
        </w:rPr>
        <w:t>4. Кон</w:t>
      </w:r>
      <w:r w:rsidRPr="004A17ED">
        <w:rPr>
          <w:rFonts w:ascii="Times New Roman" w:eastAsia="Calibri" w:hAnsi="Times New Roman" w:cs="Times New Roman"/>
          <w:color w:val="000000"/>
          <w:spacing w:val="-1"/>
          <w:sz w:val="26"/>
          <w:szCs w:val="26"/>
        </w:rPr>
        <w:t>т</w:t>
      </w:r>
      <w:r w:rsidRPr="004A17ED">
        <w:rPr>
          <w:rFonts w:ascii="Times New Roman" w:eastAsia="Calibri" w:hAnsi="Times New Roman" w:cs="Times New Roman"/>
          <w:color w:val="000000"/>
          <w:sz w:val="26"/>
          <w:szCs w:val="26"/>
        </w:rPr>
        <w:t>р</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ль за испо</w:t>
      </w:r>
      <w:r w:rsidRPr="004A17ED">
        <w:rPr>
          <w:rFonts w:ascii="Times New Roman" w:eastAsia="Calibri" w:hAnsi="Times New Roman" w:cs="Times New Roman"/>
          <w:color w:val="000000"/>
          <w:spacing w:val="-1"/>
          <w:sz w:val="26"/>
          <w:szCs w:val="26"/>
        </w:rPr>
        <w:t>л</w:t>
      </w:r>
      <w:r w:rsidRPr="004A17ED">
        <w:rPr>
          <w:rFonts w:ascii="Times New Roman" w:eastAsia="Calibri" w:hAnsi="Times New Roman" w:cs="Times New Roman"/>
          <w:color w:val="000000"/>
          <w:sz w:val="26"/>
          <w:szCs w:val="26"/>
        </w:rPr>
        <w:t>н</w:t>
      </w:r>
      <w:r w:rsidRPr="004A17ED">
        <w:rPr>
          <w:rFonts w:ascii="Times New Roman" w:eastAsia="Calibri" w:hAnsi="Times New Roman" w:cs="Times New Roman"/>
          <w:color w:val="000000"/>
          <w:spacing w:val="-1"/>
          <w:sz w:val="26"/>
          <w:szCs w:val="26"/>
        </w:rPr>
        <w:t>е</w:t>
      </w:r>
      <w:r w:rsidRPr="004A17ED">
        <w:rPr>
          <w:rFonts w:ascii="Times New Roman" w:eastAsia="Calibri" w:hAnsi="Times New Roman" w:cs="Times New Roman"/>
          <w:color w:val="000000"/>
          <w:sz w:val="26"/>
          <w:szCs w:val="26"/>
        </w:rPr>
        <w:t>нием нас</w:t>
      </w:r>
      <w:r w:rsidRPr="004A17ED">
        <w:rPr>
          <w:rFonts w:ascii="Times New Roman" w:eastAsia="Calibri" w:hAnsi="Times New Roman" w:cs="Times New Roman"/>
          <w:color w:val="000000"/>
          <w:spacing w:val="-2"/>
          <w:sz w:val="26"/>
          <w:szCs w:val="26"/>
        </w:rPr>
        <w:t>т</w:t>
      </w:r>
      <w:r w:rsidRPr="004A17ED">
        <w:rPr>
          <w:rFonts w:ascii="Times New Roman" w:eastAsia="Calibri" w:hAnsi="Times New Roman" w:cs="Times New Roman"/>
          <w:color w:val="000000"/>
          <w:sz w:val="26"/>
          <w:szCs w:val="26"/>
        </w:rPr>
        <w:t>о</w:t>
      </w:r>
      <w:r w:rsidRPr="004A17ED">
        <w:rPr>
          <w:rFonts w:ascii="Times New Roman" w:eastAsia="Calibri" w:hAnsi="Times New Roman" w:cs="Times New Roman"/>
          <w:color w:val="000000"/>
          <w:spacing w:val="-1"/>
          <w:sz w:val="26"/>
          <w:szCs w:val="26"/>
        </w:rPr>
        <w:t>я</w:t>
      </w:r>
      <w:r w:rsidRPr="004A17ED">
        <w:rPr>
          <w:rFonts w:ascii="Times New Roman" w:eastAsia="Calibri" w:hAnsi="Times New Roman" w:cs="Times New Roman"/>
          <w:color w:val="000000"/>
          <w:sz w:val="26"/>
          <w:szCs w:val="26"/>
        </w:rPr>
        <w:t xml:space="preserve">щего </w:t>
      </w:r>
      <w:r w:rsidRPr="004A17ED">
        <w:rPr>
          <w:rFonts w:ascii="Times New Roman" w:eastAsia="Calibri" w:hAnsi="Times New Roman" w:cs="Times New Roman"/>
          <w:color w:val="000000"/>
          <w:spacing w:val="1"/>
          <w:sz w:val="26"/>
          <w:szCs w:val="26"/>
        </w:rPr>
        <w:t>р</w:t>
      </w:r>
      <w:r w:rsidRPr="004A17ED">
        <w:rPr>
          <w:rFonts w:ascii="Times New Roman" w:eastAsia="Calibri" w:hAnsi="Times New Roman" w:cs="Times New Roman"/>
          <w:color w:val="000000"/>
          <w:sz w:val="26"/>
          <w:szCs w:val="26"/>
        </w:rPr>
        <w:t>еш</w:t>
      </w:r>
      <w:r w:rsidRPr="004A17ED">
        <w:rPr>
          <w:rFonts w:ascii="Times New Roman" w:eastAsia="Calibri" w:hAnsi="Times New Roman" w:cs="Times New Roman"/>
          <w:color w:val="000000"/>
          <w:spacing w:val="-1"/>
          <w:sz w:val="26"/>
          <w:szCs w:val="26"/>
        </w:rPr>
        <w:t>ен</w:t>
      </w:r>
      <w:r w:rsidRPr="004A17ED">
        <w:rPr>
          <w:rFonts w:ascii="Times New Roman" w:eastAsia="Calibri" w:hAnsi="Times New Roman" w:cs="Times New Roman"/>
          <w:color w:val="000000"/>
          <w:sz w:val="26"/>
          <w:szCs w:val="26"/>
        </w:rPr>
        <w:t>ия возложи</w:t>
      </w:r>
      <w:r w:rsidRPr="004A17ED">
        <w:rPr>
          <w:rFonts w:ascii="Times New Roman" w:eastAsia="Calibri" w:hAnsi="Times New Roman" w:cs="Times New Roman"/>
          <w:color w:val="000000"/>
          <w:spacing w:val="1"/>
          <w:sz w:val="26"/>
          <w:szCs w:val="26"/>
        </w:rPr>
        <w:t xml:space="preserve">ть </w:t>
      </w:r>
      <w:r w:rsidRPr="004A17ED">
        <w:rPr>
          <w:rFonts w:ascii="Times New Roman" w:eastAsia="Calibri" w:hAnsi="Times New Roman" w:cs="Times New Roman"/>
          <w:color w:val="000000"/>
          <w:spacing w:val="-1"/>
          <w:sz w:val="26"/>
          <w:szCs w:val="26"/>
        </w:rPr>
        <w:t>н</w:t>
      </w:r>
      <w:r w:rsidRPr="004A17ED">
        <w:rPr>
          <w:rFonts w:ascii="Times New Roman" w:eastAsia="Calibri" w:hAnsi="Times New Roman" w:cs="Times New Roman"/>
          <w:color w:val="000000"/>
          <w:sz w:val="26"/>
          <w:szCs w:val="26"/>
        </w:rPr>
        <w:t>а п</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с</w:t>
      </w:r>
      <w:r w:rsidRPr="004A17ED">
        <w:rPr>
          <w:rFonts w:ascii="Times New Roman" w:eastAsia="Calibri" w:hAnsi="Times New Roman" w:cs="Times New Roman"/>
          <w:color w:val="000000"/>
          <w:spacing w:val="-1"/>
          <w:sz w:val="26"/>
          <w:szCs w:val="26"/>
        </w:rPr>
        <w:t>т</w:t>
      </w:r>
      <w:r w:rsidRPr="004A17ED">
        <w:rPr>
          <w:rFonts w:ascii="Times New Roman" w:eastAsia="Calibri" w:hAnsi="Times New Roman" w:cs="Times New Roman"/>
          <w:color w:val="000000"/>
          <w:sz w:val="26"/>
          <w:szCs w:val="26"/>
        </w:rPr>
        <w:t>оя</w:t>
      </w:r>
      <w:r w:rsidRPr="004A17ED">
        <w:rPr>
          <w:rFonts w:ascii="Times New Roman" w:eastAsia="Calibri" w:hAnsi="Times New Roman" w:cs="Times New Roman"/>
          <w:color w:val="000000"/>
          <w:spacing w:val="-2"/>
          <w:sz w:val="26"/>
          <w:szCs w:val="26"/>
        </w:rPr>
        <w:t>н</w:t>
      </w:r>
      <w:r w:rsidRPr="004A17ED">
        <w:rPr>
          <w:rFonts w:ascii="Times New Roman" w:eastAsia="Calibri" w:hAnsi="Times New Roman" w:cs="Times New Roman"/>
          <w:color w:val="000000"/>
          <w:sz w:val="26"/>
          <w:szCs w:val="26"/>
        </w:rPr>
        <w:t>н</w:t>
      </w:r>
      <w:r w:rsidRPr="004A17ED">
        <w:rPr>
          <w:rFonts w:ascii="Times New Roman" w:eastAsia="Calibri" w:hAnsi="Times New Roman" w:cs="Times New Roman"/>
          <w:color w:val="000000"/>
          <w:spacing w:val="-3"/>
          <w:sz w:val="26"/>
          <w:szCs w:val="26"/>
        </w:rPr>
        <w:t>у</w:t>
      </w:r>
      <w:r w:rsidRPr="004A17ED">
        <w:rPr>
          <w:rFonts w:ascii="Times New Roman" w:eastAsia="Calibri" w:hAnsi="Times New Roman" w:cs="Times New Roman"/>
          <w:color w:val="000000"/>
          <w:sz w:val="26"/>
          <w:szCs w:val="26"/>
        </w:rPr>
        <w:t>ю к</w:t>
      </w:r>
      <w:r w:rsidRPr="004A17ED">
        <w:rPr>
          <w:rFonts w:ascii="Times New Roman" w:eastAsia="Calibri" w:hAnsi="Times New Roman" w:cs="Times New Roman"/>
          <w:color w:val="000000"/>
          <w:spacing w:val="1"/>
          <w:sz w:val="26"/>
          <w:szCs w:val="26"/>
        </w:rPr>
        <w:t>о</w:t>
      </w:r>
      <w:r w:rsidRPr="004A17ED">
        <w:rPr>
          <w:rFonts w:ascii="Times New Roman" w:eastAsia="Calibri" w:hAnsi="Times New Roman" w:cs="Times New Roman"/>
          <w:color w:val="000000"/>
          <w:sz w:val="26"/>
          <w:szCs w:val="26"/>
        </w:rPr>
        <w:t>миссию М</w:t>
      </w:r>
      <w:r w:rsidRPr="004A17ED">
        <w:rPr>
          <w:rFonts w:ascii="Times New Roman" w:eastAsia="Calibri" w:hAnsi="Times New Roman" w:cs="Times New Roman"/>
          <w:color w:val="000000"/>
          <w:spacing w:val="-1"/>
          <w:sz w:val="26"/>
          <w:szCs w:val="26"/>
        </w:rPr>
        <w:t>у</w:t>
      </w:r>
      <w:r w:rsidRPr="004A17ED">
        <w:rPr>
          <w:rFonts w:ascii="Times New Roman" w:eastAsia="Calibri" w:hAnsi="Times New Roman" w:cs="Times New Roman"/>
          <w:color w:val="000000"/>
          <w:sz w:val="26"/>
          <w:szCs w:val="26"/>
        </w:rPr>
        <w:t xml:space="preserve">ниципального </w:t>
      </w:r>
      <w:r w:rsidRPr="004A17ED">
        <w:rPr>
          <w:rFonts w:ascii="Times New Roman" w:eastAsia="Calibri" w:hAnsi="Times New Roman" w:cs="Times New Roman"/>
          <w:color w:val="000000"/>
          <w:spacing w:val="-1"/>
          <w:sz w:val="26"/>
          <w:szCs w:val="26"/>
        </w:rPr>
        <w:t>с</w:t>
      </w:r>
      <w:r w:rsidRPr="004A17ED">
        <w:rPr>
          <w:rFonts w:ascii="Times New Roman" w:eastAsia="Calibri" w:hAnsi="Times New Roman" w:cs="Times New Roman"/>
          <w:color w:val="000000"/>
          <w:sz w:val="26"/>
          <w:szCs w:val="26"/>
        </w:rPr>
        <w:t>овета Ракитянского ра</w:t>
      </w:r>
      <w:r w:rsidRPr="004A17ED">
        <w:rPr>
          <w:rFonts w:ascii="Times New Roman" w:eastAsia="Calibri" w:hAnsi="Times New Roman" w:cs="Times New Roman"/>
          <w:color w:val="000000"/>
          <w:spacing w:val="-2"/>
          <w:sz w:val="26"/>
          <w:szCs w:val="26"/>
        </w:rPr>
        <w:t>й</w:t>
      </w:r>
      <w:r w:rsidRPr="004A17ED">
        <w:rPr>
          <w:rFonts w:ascii="Times New Roman" w:eastAsia="Calibri" w:hAnsi="Times New Roman" w:cs="Times New Roman"/>
          <w:color w:val="000000"/>
          <w:sz w:val="26"/>
          <w:szCs w:val="26"/>
        </w:rPr>
        <w:t>она по вопросам жилищно-коммунального хозяйства (В.П. Владимиров).</w:t>
      </w:r>
    </w:p>
    <w:p w:rsidR="004A17ED" w:rsidRPr="004A17ED" w:rsidRDefault="004A17ED" w:rsidP="004A17ED">
      <w:pPr>
        <w:spacing w:after="0" w:line="240" w:lineRule="auto"/>
        <w:rPr>
          <w:rFonts w:ascii="Times New Roman" w:eastAsia="Calibri" w:hAnsi="Times New Roman" w:cs="Times New Roman"/>
          <w:b/>
          <w:sz w:val="26"/>
          <w:szCs w:val="26"/>
          <w:lang w:eastAsia="ru-RU"/>
        </w:rPr>
      </w:pPr>
    </w:p>
    <w:p w:rsidR="004A17ED" w:rsidRPr="004A17ED" w:rsidRDefault="004A17ED" w:rsidP="004A17ED">
      <w:pPr>
        <w:spacing w:after="0" w:line="240" w:lineRule="auto"/>
        <w:rPr>
          <w:rFonts w:ascii="Times New Roman" w:eastAsia="Calibri" w:hAnsi="Times New Roman" w:cs="Times New Roman"/>
          <w:b/>
          <w:sz w:val="26"/>
          <w:szCs w:val="26"/>
          <w:lang w:eastAsia="ru-RU"/>
        </w:rPr>
      </w:pPr>
      <w:r w:rsidRPr="004A17ED">
        <w:rPr>
          <w:rFonts w:ascii="Times New Roman" w:eastAsia="Calibri" w:hAnsi="Times New Roman" w:cs="Times New Roman"/>
          <w:b/>
          <w:sz w:val="26"/>
          <w:szCs w:val="26"/>
          <w:lang w:eastAsia="ru-RU"/>
        </w:rPr>
        <w:t>Председатель</w:t>
      </w:r>
    </w:p>
    <w:p w:rsidR="004A17ED" w:rsidRDefault="004A17ED" w:rsidP="004A17ED">
      <w:pPr>
        <w:spacing w:after="0" w:line="240" w:lineRule="auto"/>
        <w:rPr>
          <w:rFonts w:ascii="Times New Roman" w:eastAsia="Calibri" w:hAnsi="Times New Roman" w:cs="Times New Roman"/>
          <w:b/>
          <w:sz w:val="26"/>
          <w:szCs w:val="26"/>
          <w:lang w:eastAsia="ru-RU"/>
        </w:rPr>
      </w:pPr>
      <w:r w:rsidRPr="004A17ED">
        <w:rPr>
          <w:rFonts w:ascii="Times New Roman" w:eastAsia="Calibri" w:hAnsi="Times New Roman" w:cs="Times New Roman"/>
          <w:b/>
          <w:sz w:val="26"/>
          <w:szCs w:val="26"/>
          <w:lang w:eastAsia="ru-RU"/>
        </w:rPr>
        <w:t>Муниципального совета                                                                             Н.М. Зубатова</w:t>
      </w:r>
    </w:p>
    <w:p w:rsidR="00955DF1" w:rsidRDefault="00955DF1" w:rsidP="004A17ED">
      <w:pPr>
        <w:autoSpaceDE w:val="0"/>
        <w:autoSpaceDN w:val="0"/>
        <w:adjustRightInd w:val="0"/>
        <w:spacing w:after="0" w:line="240" w:lineRule="auto"/>
        <w:jc w:val="right"/>
        <w:rPr>
          <w:rFonts w:ascii="Times New Roman" w:eastAsia="Calibri" w:hAnsi="Times New Roman" w:cs="Times New Roman"/>
          <w:b/>
          <w:iCs/>
          <w:color w:val="000000"/>
          <w:sz w:val="28"/>
          <w:szCs w:val="28"/>
        </w:rPr>
      </w:pPr>
    </w:p>
    <w:p w:rsidR="004A17ED" w:rsidRPr="004A17ED" w:rsidRDefault="004A17ED" w:rsidP="004A17ED">
      <w:pPr>
        <w:autoSpaceDE w:val="0"/>
        <w:autoSpaceDN w:val="0"/>
        <w:adjustRightInd w:val="0"/>
        <w:spacing w:after="0" w:line="240" w:lineRule="auto"/>
        <w:jc w:val="right"/>
        <w:rPr>
          <w:rFonts w:ascii="Times New Roman" w:eastAsia="Calibri" w:hAnsi="Times New Roman" w:cs="Times New Roman"/>
          <w:b/>
          <w:iCs/>
          <w:color w:val="000000"/>
          <w:sz w:val="28"/>
          <w:szCs w:val="28"/>
        </w:rPr>
      </w:pPr>
      <w:bookmarkStart w:id="0" w:name="_GoBack"/>
      <w:bookmarkEnd w:id="0"/>
      <w:r w:rsidRPr="004A17ED">
        <w:rPr>
          <w:rFonts w:ascii="Times New Roman" w:eastAsia="Calibri" w:hAnsi="Times New Roman" w:cs="Times New Roman"/>
          <w:b/>
          <w:iCs/>
          <w:color w:val="000000"/>
          <w:sz w:val="28"/>
          <w:szCs w:val="28"/>
        </w:rPr>
        <w:lastRenderedPageBreak/>
        <w:t xml:space="preserve">Приложение </w:t>
      </w:r>
    </w:p>
    <w:p w:rsidR="004A17ED" w:rsidRPr="004A17ED" w:rsidRDefault="004A17ED" w:rsidP="004A17ED">
      <w:pPr>
        <w:autoSpaceDE w:val="0"/>
        <w:autoSpaceDN w:val="0"/>
        <w:adjustRightInd w:val="0"/>
        <w:spacing w:after="0" w:line="240" w:lineRule="auto"/>
        <w:jc w:val="center"/>
        <w:rPr>
          <w:rFonts w:ascii="Times New Roman" w:eastAsia="Calibri" w:hAnsi="Times New Roman" w:cs="Times New Roman"/>
          <w:b/>
          <w:iCs/>
          <w:color w:val="000000"/>
          <w:sz w:val="28"/>
          <w:szCs w:val="28"/>
        </w:rPr>
      </w:pP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p>
    <w:p w:rsidR="004A17ED" w:rsidRPr="004A17ED" w:rsidRDefault="004A17ED" w:rsidP="004A17ED">
      <w:pPr>
        <w:autoSpaceDE w:val="0"/>
        <w:autoSpaceDN w:val="0"/>
        <w:adjustRightInd w:val="0"/>
        <w:spacing w:after="0" w:line="240" w:lineRule="auto"/>
        <w:jc w:val="right"/>
        <w:rPr>
          <w:rFonts w:ascii="Times New Roman" w:eastAsia="Calibri" w:hAnsi="Times New Roman" w:cs="Times New Roman"/>
          <w:b/>
          <w:iCs/>
          <w:color w:val="000000"/>
          <w:sz w:val="28"/>
          <w:szCs w:val="28"/>
        </w:rPr>
      </w:pPr>
      <w:r w:rsidRPr="004A17ED">
        <w:rPr>
          <w:rFonts w:ascii="Times New Roman" w:eastAsia="Calibri" w:hAnsi="Times New Roman" w:cs="Times New Roman"/>
          <w:b/>
          <w:iCs/>
          <w:color w:val="000000"/>
          <w:sz w:val="28"/>
          <w:szCs w:val="28"/>
        </w:rPr>
        <w:t>УТВЕРЖДЕНО</w:t>
      </w:r>
    </w:p>
    <w:p w:rsidR="004A17ED" w:rsidRPr="004A17ED" w:rsidRDefault="004A17ED" w:rsidP="004A17ED">
      <w:pPr>
        <w:tabs>
          <w:tab w:val="left" w:pos="1180"/>
        </w:tabs>
        <w:spacing w:after="0" w:line="240" w:lineRule="auto"/>
        <w:jc w:val="right"/>
        <w:rPr>
          <w:rFonts w:ascii="Times New Roman" w:eastAsia="Calibri" w:hAnsi="Times New Roman" w:cs="Times New Roman"/>
          <w:b/>
          <w:bCs/>
          <w:sz w:val="28"/>
          <w:szCs w:val="28"/>
        </w:rPr>
      </w:pPr>
      <w:r w:rsidRPr="004A17ED">
        <w:rPr>
          <w:rFonts w:ascii="Times New Roman" w:eastAsia="Calibri" w:hAnsi="Times New Roman" w:cs="Times New Roman"/>
          <w:b/>
          <w:bCs/>
          <w:sz w:val="28"/>
          <w:szCs w:val="28"/>
        </w:rPr>
        <w:t>решением  Муниципального</w:t>
      </w:r>
      <w:r w:rsidR="00D71064">
        <w:rPr>
          <w:rFonts w:ascii="Times New Roman" w:eastAsia="Calibri" w:hAnsi="Times New Roman" w:cs="Times New Roman"/>
          <w:b/>
          <w:bCs/>
          <w:sz w:val="28"/>
          <w:szCs w:val="28"/>
        </w:rPr>
        <w:t xml:space="preserve"> </w:t>
      </w:r>
      <w:r w:rsidRPr="004A17ED">
        <w:rPr>
          <w:rFonts w:ascii="Times New Roman" w:eastAsia="Calibri" w:hAnsi="Times New Roman" w:cs="Times New Roman"/>
          <w:b/>
          <w:bCs/>
          <w:sz w:val="28"/>
          <w:szCs w:val="28"/>
        </w:rPr>
        <w:t xml:space="preserve">совета  </w:t>
      </w:r>
    </w:p>
    <w:p w:rsidR="004A17ED" w:rsidRPr="004A17ED" w:rsidRDefault="004A17ED" w:rsidP="004A17ED">
      <w:pPr>
        <w:autoSpaceDE w:val="0"/>
        <w:autoSpaceDN w:val="0"/>
        <w:adjustRightInd w:val="0"/>
        <w:spacing w:after="0" w:line="240" w:lineRule="auto"/>
        <w:jc w:val="right"/>
        <w:rPr>
          <w:rFonts w:ascii="Times New Roman" w:eastAsia="Calibri" w:hAnsi="Times New Roman" w:cs="Times New Roman"/>
          <w:b/>
          <w:iCs/>
          <w:color w:val="000000"/>
          <w:sz w:val="28"/>
          <w:szCs w:val="28"/>
        </w:rPr>
      </w:pP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sidRPr="004A17ED">
        <w:rPr>
          <w:rFonts w:ascii="Times New Roman" w:eastAsia="Calibri" w:hAnsi="Times New Roman" w:cs="Times New Roman"/>
          <w:b/>
          <w:iCs/>
          <w:color w:val="000000"/>
          <w:sz w:val="28"/>
          <w:szCs w:val="28"/>
        </w:rPr>
        <w:tab/>
      </w:r>
      <w:r>
        <w:rPr>
          <w:rFonts w:ascii="Times New Roman" w:eastAsia="Calibri" w:hAnsi="Times New Roman" w:cs="Times New Roman"/>
          <w:b/>
          <w:iCs/>
          <w:color w:val="000000"/>
          <w:sz w:val="28"/>
          <w:szCs w:val="28"/>
        </w:rPr>
        <w:t xml:space="preserve">от 29 сентября 2021 </w:t>
      </w:r>
      <w:r w:rsidRPr="004A17ED">
        <w:rPr>
          <w:rFonts w:ascii="Times New Roman" w:eastAsia="Calibri" w:hAnsi="Times New Roman" w:cs="Times New Roman"/>
          <w:b/>
          <w:iCs/>
          <w:color w:val="000000"/>
          <w:sz w:val="28"/>
          <w:szCs w:val="28"/>
        </w:rPr>
        <w:t>г.</w:t>
      </w:r>
      <w:r>
        <w:rPr>
          <w:rFonts w:ascii="Times New Roman" w:eastAsia="Calibri" w:hAnsi="Times New Roman" w:cs="Times New Roman"/>
          <w:b/>
          <w:iCs/>
          <w:color w:val="000000"/>
          <w:sz w:val="28"/>
          <w:szCs w:val="28"/>
        </w:rPr>
        <w:t xml:space="preserve"> № 19</w:t>
      </w:r>
    </w:p>
    <w:p w:rsidR="004A17ED" w:rsidRPr="004A17ED" w:rsidRDefault="004A17ED" w:rsidP="004A17ED">
      <w:pPr>
        <w:spacing w:after="160"/>
        <w:jc w:val="right"/>
        <w:rPr>
          <w:rFonts w:ascii="Calibri" w:eastAsia="Calibri" w:hAnsi="Calibri" w:cs="Times New Roman"/>
          <w:b/>
          <w:sz w:val="28"/>
          <w:szCs w:val="28"/>
        </w:rPr>
      </w:pPr>
    </w:p>
    <w:p w:rsidR="004A17ED" w:rsidRPr="004A17ED" w:rsidRDefault="004A17ED" w:rsidP="004A17ED">
      <w:pPr>
        <w:spacing w:after="0" w:line="240" w:lineRule="auto"/>
        <w:ind w:right="-5"/>
        <w:jc w:val="center"/>
        <w:rPr>
          <w:rFonts w:ascii="Times New Roman" w:eastAsia="Calibri" w:hAnsi="Times New Roman" w:cs="Times New Roman"/>
          <w:b/>
          <w:sz w:val="28"/>
          <w:szCs w:val="28"/>
        </w:rPr>
      </w:pPr>
      <w:r w:rsidRPr="004A17ED">
        <w:rPr>
          <w:rFonts w:ascii="Times New Roman" w:eastAsia="Calibri" w:hAnsi="Times New Roman" w:cs="Times New Roman"/>
          <w:b/>
          <w:sz w:val="28"/>
          <w:szCs w:val="28"/>
        </w:rPr>
        <w:t>Положение</w:t>
      </w:r>
    </w:p>
    <w:p w:rsidR="004A17ED" w:rsidRPr="004A17ED" w:rsidRDefault="004A17ED" w:rsidP="004A17ED">
      <w:pPr>
        <w:spacing w:after="0" w:line="240" w:lineRule="auto"/>
        <w:jc w:val="center"/>
        <w:rPr>
          <w:rFonts w:ascii="Times New Roman" w:eastAsia="Calibri" w:hAnsi="Times New Roman" w:cs="Times New Roman"/>
          <w:b/>
          <w:sz w:val="28"/>
          <w:szCs w:val="28"/>
        </w:rPr>
      </w:pPr>
      <w:r w:rsidRPr="004A17ED">
        <w:rPr>
          <w:rFonts w:ascii="Times New Roman" w:eastAsia="Calibri" w:hAnsi="Times New Roman" w:cs="Times New Roman"/>
          <w:b/>
          <w:sz w:val="28"/>
          <w:szCs w:val="28"/>
        </w:rPr>
        <w:t>о муниципальном контроле на автомобильном транспорте и в дорожном хозяйстве</w:t>
      </w:r>
      <w:r w:rsidR="00D71064">
        <w:rPr>
          <w:rFonts w:ascii="Times New Roman" w:eastAsia="Calibri" w:hAnsi="Times New Roman" w:cs="Times New Roman"/>
          <w:b/>
          <w:sz w:val="28"/>
          <w:szCs w:val="28"/>
        </w:rPr>
        <w:t xml:space="preserve"> </w:t>
      </w:r>
      <w:r w:rsidRPr="004A17ED">
        <w:rPr>
          <w:rFonts w:ascii="Times New Roman" w:eastAsia="Calibri" w:hAnsi="Times New Roman" w:cs="Times New Roman"/>
          <w:b/>
          <w:sz w:val="28"/>
          <w:szCs w:val="28"/>
        </w:rPr>
        <w:t>на территории муниципального района «Ракитянский район» Белгородской области</w:t>
      </w:r>
    </w:p>
    <w:p w:rsidR="004A17ED" w:rsidRPr="004A17ED" w:rsidRDefault="004A17ED" w:rsidP="004A17ED">
      <w:pPr>
        <w:spacing w:after="0" w:line="240" w:lineRule="auto"/>
        <w:jc w:val="center"/>
        <w:rPr>
          <w:rFonts w:ascii="Times New Roman" w:eastAsia="Calibri" w:hAnsi="Times New Roman" w:cs="Times New Roman"/>
          <w:sz w:val="28"/>
          <w:szCs w:val="28"/>
        </w:rPr>
      </w:pPr>
    </w:p>
    <w:p w:rsidR="004A17ED" w:rsidRPr="004A17ED" w:rsidRDefault="004A17ED" w:rsidP="00D71064">
      <w:pPr>
        <w:spacing w:after="0" w:line="240" w:lineRule="auto"/>
        <w:ind w:firstLine="709"/>
        <w:jc w:val="center"/>
        <w:rPr>
          <w:rFonts w:ascii="Times New Roman" w:eastAsia="Calibri" w:hAnsi="Times New Roman" w:cs="Times New Roman"/>
          <w:sz w:val="28"/>
          <w:szCs w:val="28"/>
        </w:rPr>
      </w:pPr>
    </w:p>
    <w:p w:rsidR="004A17ED" w:rsidRPr="004A17ED" w:rsidRDefault="004A17ED" w:rsidP="00D71064">
      <w:pPr>
        <w:spacing w:after="0" w:line="240" w:lineRule="auto"/>
        <w:ind w:firstLine="709"/>
        <w:jc w:val="both"/>
        <w:rPr>
          <w:rFonts w:ascii="Times New Roman" w:eastAsia="Calibri" w:hAnsi="Times New Roman" w:cs="Times New Roman"/>
          <w:b/>
          <w:bCs/>
          <w:sz w:val="28"/>
          <w:szCs w:val="28"/>
        </w:rPr>
      </w:pPr>
      <w:r w:rsidRPr="004A17ED">
        <w:rPr>
          <w:rFonts w:ascii="Times New Roman" w:eastAsia="Calibri" w:hAnsi="Times New Roman" w:cs="Times New Roman"/>
          <w:b/>
          <w:bCs/>
          <w:sz w:val="28"/>
          <w:szCs w:val="28"/>
        </w:rPr>
        <w:t>Раздел 1. Общие положения</w:t>
      </w:r>
    </w:p>
    <w:p w:rsidR="004A17ED" w:rsidRPr="004A17ED" w:rsidRDefault="004A17ED" w:rsidP="00D71064">
      <w:pPr>
        <w:numPr>
          <w:ilvl w:val="1"/>
          <w:numId w:val="7"/>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Настоящее Положение о муниципальном контроле на  автомобильном транспорте и в дорожном хозяйстве на территории муниципального района «Ракитянский район» Белгородской области (далее – Положение) устанавливает порядок организации и осуществления муниципального контроля на автомобильном транспорте и в дорожном хозяйстве на территории муниципального района «Ракитянский район» Белгородской области. </w:t>
      </w:r>
    </w:p>
    <w:p w:rsidR="004A17ED" w:rsidRPr="004A17ED" w:rsidRDefault="004A17ED" w:rsidP="00D71064">
      <w:pPr>
        <w:numPr>
          <w:ilvl w:val="1"/>
          <w:numId w:val="7"/>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К отношениям, связанным с осуществлением муниципального контроля на автомобильном транспорте и в дорожном хозяйстве на территории муниципального района «Ракитянский район» Белгородской области применяются положения Федерального закона от 31 июля </w:t>
      </w:r>
      <w:smartTag w:uri="urn:schemas-microsoft-com:office:smarttags" w:element="metricconverter">
        <w:smartTagPr>
          <w:attr w:name="ProductID" w:val="2020 г"/>
        </w:smartTagPr>
        <w:r w:rsidRPr="004A17ED">
          <w:rPr>
            <w:rFonts w:ascii="Times New Roman" w:eastAsia="Calibri" w:hAnsi="Times New Roman" w:cs="Times New Roman"/>
            <w:sz w:val="28"/>
            <w:szCs w:val="28"/>
          </w:rPr>
          <w:t>2020 г</w:t>
        </w:r>
      </w:smartTag>
      <w:r w:rsidRPr="004A17ED">
        <w:rPr>
          <w:rFonts w:ascii="Times New Roman" w:eastAsia="Calibri" w:hAnsi="Times New Roman" w:cs="Times New Roman"/>
          <w:sz w:val="28"/>
          <w:szCs w:val="28"/>
        </w:rPr>
        <w:t>. № 248-ФЗ «О государственном контроле (надзоре) и муниципальном контроле» (далее – Федеральный закон «О государственном контроле (надзоре) и муниципальном контроле»).</w:t>
      </w:r>
    </w:p>
    <w:p w:rsidR="004A17ED" w:rsidRPr="004A17ED" w:rsidRDefault="004A17ED" w:rsidP="00D71064">
      <w:pPr>
        <w:numPr>
          <w:ilvl w:val="1"/>
          <w:numId w:val="7"/>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lang w:eastAsia="ru-RU"/>
        </w:rPr>
        <w:t xml:space="preserve">Предметом </w:t>
      </w:r>
      <w:r w:rsidRPr="004A17ED">
        <w:rPr>
          <w:rFonts w:ascii="Times New Roman" w:eastAsia="Calibri" w:hAnsi="Times New Roman" w:cs="Times New Roman"/>
          <w:sz w:val="28"/>
          <w:szCs w:val="28"/>
        </w:rPr>
        <w:t xml:space="preserve">муниципального контроля на автомобильном транспорте и в дорожном хозяйстве на территории Ракитянского района (далее – муниципальный контроль) </w:t>
      </w:r>
      <w:proofErr w:type="spellStart"/>
      <w:r w:rsidRPr="004A17ED">
        <w:rPr>
          <w:rFonts w:ascii="Times New Roman" w:eastAsia="Calibri" w:hAnsi="Times New Roman" w:cs="Times New Roman"/>
          <w:sz w:val="28"/>
          <w:szCs w:val="28"/>
        </w:rPr>
        <w:t>являетсясоблюдение</w:t>
      </w:r>
      <w:proofErr w:type="spellEnd"/>
      <w:r w:rsidRPr="004A17ED">
        <w:rPr>
          <w:rFonts w:ascii="Times New Roman" w:eastAsia="Calibri" w:hAnsi="Times New Roman" w:cs="Times New Roman"/>
          <w:sz w:val="28"/>
          <w:szCs w:val="28"/>
        </w:rPr>
        <w:t xml:space="preserve"> юридическими лицами, индивидуальными предпринимателями и гражданами обязательных требований:  </w:t>
      </w:r>
    </w:p>
    <w:p w:rsidR="004A17ED" w:rsidRPr="004A17ED" w:rsidRDefault="004A17ED" w:rsidP="00D71064">
      <w:pPr>
        <w:numPr>
          <w:ilvl w:val="2"/>
          <w:numId w:val="7"/>
        </w:numPr>
        <w:spacing w:after="0" w:line="240" w:lineRule="auto"/>
        <w:ind w:left="0" w:firstLine="709"/>
        <w:contextualSpacing/>
        <w:jc w:val="both"/>
        <w:rPr>
          <w:rFonts w:ascii="Verdana" w:eastAsia="Calibri" w:hAnsi="Verdana" w:cs="Times New Roman"/>
          <w:sz w:val="28"/>
          <w:szCs w:val="28"/>
          <w:lang w:eastAsia="ru-RU"/>
        </w:rPr>
      </w:pPr>
      <w:r w:rsidRPr="004A17ED">
        <w:rPr>
          <w:rFonts w:ascii="Times New Roman" w:eastAsia="Calibri" w:hAnsi="Times New Roman" w:cs="Times New Roman"/>
          <w:sz w:val="28"/>
          <w:szCs w:val="28"/>
          <w:lang w:eastAsia="ru-RU"/>
        </w:rPr>
        <w:t xml:space="preserve">в области автомобильных дорог и дорожной деятельности, установленных в отношении автомобильных дорог местного значения: </w:t>
      </w:r>
    </w:p>
    <w:p w:rsidR="004A17ED" w:rsidRPr="004A17ED" w:rsidRDefault="004A17ED" w:rsidP="00D71064">
      <w:pPr>
        <w:numPr>
          <w:ilvl w:val="0"/>
          <w:numId w:val="31"/>
        </w:numPr>
        <w:spacing w:after="0" w:line="240" w:lineRule="auto"/>
        <w:ind w:left="0" w:firstLine="709"/>
        <w:contextualSpacing/>
        <w:jc w:val="both"/>
        <w:rPr>
          <w:rFonts w:ascii="Verdana" w:eastAsia="Calibri" w:hAnsi="Verdana" w:cs="Times New Roman"/>
          <w:sz w:val="28"/>
          <w:szCs w:val="28"/>
          <w:lang w:eastAsia="ru-RU"/>
        </w:rPr>
      </w:pPr>
      <w:r w:rsidRPr="004A17ED">
        <w:rPr>
          <w:rFonts w:ascii="Times New Roman" w:eastAsia="Calibri" w:hAnsi="Times New Roman" w:cs="Times New Roman"/>
          <w:sz w:val="28"/>
          <w:szCs w:val="28"/>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 местного значения;</w:t>
      </w:r>
    </w:p>
    <w:p w:rsidR="004A17ED" w:rsidRPr="004A17ED" w:rsidRDefault="004A17ED" w:rsidP="00D71064">
      <w:pPr>
        <w:numPr>
          <w:ilvl w:val="0"/>
          <w:numId w:val="31"/>
        </w:numPr>
        <w:spacing w:after="0" w:line="240" w:lineRule="auto"/>
        <w:ind w:left="0" w:firstLine="709"/>
        <w:contextualSpacing/>
        <w:jc w:val="both"/>
        <w:rPr>
          <w:rFonts w:ascii="Verdana" w:eastAsia="Calibri" w:hAnsi="Verdana" w:cs="Times New Roman"/>
          <w:sz w:val="28"/>
          <w:szCs w:val="28"/>
          <w:lang w:eastAsia="ru-RU"/>
        </w:rPr>
      </w:pPr>
      <w:r w:rsidRPr="004A17ED">
        <w:rPr>
          <w:rFonts w:ascii="Times New Roman" w:eastAsia="Calibri" w:hAnsi="Times New Roman" w:cs="Times New Roman"/>
          <w:sz w:val="28"/>
          <w:szCs w:val="28"/>
          <w:lang w:eastAsia="ru-RU"/>
        </w:rPr>
        <w:t>к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A17ED" w:rsidRPr="004A17ED" w:rsidRDefault="004A17ED" w:rsidP="00D71064">
      <w:pPr>
        <w:numPr>
          <w:ilvl w:val="2"/>
          <w:numId w:val="7"/>
        </w:numPr>
        <w:spacing w:after="0" w:line="240" w:lineRule="auto"/>
        <w:ind w:left="0" w:firstLine="709"/>
        <w:contextualSpacing/>
        <w:jc w:val="both"/>
        <w:rPr>
          <w:rFonts w:ascii="Verdana" w:eastAsia="Calibri" w:hAnsi="Verdana" w:cs="Times New Roman"/>
          <w:sz w:val="28"/>
          <w:szCs w:val="28"/>
          <w:lang w:eastAsia="ru-RU"/>
        </w:rPr>
      </w:pPr>
      <w:r w:rsidRPr="004A17ED">
        <w:rPr>
          <w:rFonts w:ascii="Times New Roman" w:eastAsia="Calibri" w:hAnsi="Times New Roman" w:cs="Times New Roman"/>
          <w:sz w:val="28"/>
          <w:szCs w:val="28"/>
          <w:lang w:eastAsia="ru-RU"/>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A17ED" w:rsidRPr="004A17ED" w:rsidRDefault="004A17ED" w:rsidP="004A17ED">
      <w:pPr>
        <w:spacing w:after="0" w:line="240" w:lineRule="auto"/>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lastRenderedPageBreak/>
        <w:t xml:space="preserve">          1.4. Контрольным органом, уполномоченным на осуществление муниципального контроля на территории муниципального района «Ракитянский район» Белгородской области, является администрация муниципального района «Ракитянский район» Белгородской области (далее – администрация Ракитянского района) в лице управления строительства, транспорта, ЖКХ и ТЭК администрации Ракитянского района (далее – орган муниципального контроля).</w:t>
      </w:r>
    </w:p>
    <w:p w:rsidR="004A17ED" w:rsidRPr="004A17ED" w:rsidRDefault="004A17ED" w:rsidP="00D71064">
      <w:pPr>
        <w:numPr>
          <w:ilvl w:val="1"/>
          <w:numId w:val="30"/>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Должностными лицами, уполномоченными на осуществление муниципального контроля, являются руководитель (заместитель руководителя), должностное лицо контрольного (надзорного)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(надзору), в том числе проведение профилактических мероприятий и контрольных (надзорных) мероприятий (далее также – инспектор). </w:t>
      </w:r>
    </w:p>
    <w:p w:rsidR="004A17ED" w:rsidRPr="004A17ED" w:rsidRDefault="004A17ED" w:rsidP="00D71064">
      <w:pPr>
        <w:numPr>
          <w:ilvl w:val="1"/>
          <w:numId w:val="30"/>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Должностным лицом, уполномоченным на принятие решений о проведении контрольных мероприятий является начальник управления строительства, транспорта, ЖКХ и ТЭК администрации Ракитянского района.</w:t>
      </w:r>
    </w:p>
    <w:p w:rsidR="004A17ED" w:rsidRPr="004A17ED" w:rsidRDefault="004A17ED" w:rsidP="00D71064">
      <w:pPr>
        <w:numPr>
          <w:ilvl w:val="1"/>
          <w:numId w:val="30"/>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Инспектор несет обязанности, соблюдает принципы, ограничения и запреты, установленные Федеральным законом «О государственном контроле (надзоре) и муниципальном контроле». </w:t>
      </w:r>
    </w:p>
    <w:p w:rsidR="004A17ED" w:rsidRPr="004A17ED" w:rsidRDefault="004A17ED" w:rsidP="00D71064">
      <w:pPr>
        <w:numPr>
          <w:ilvl w:val="1"/>
          <w:numId w:val="3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Инспектор при проведении контрольных мероприятий в пределах своих полномочий и в объеме проводимых контрольных действий пользуется правами, установленными частью 2 статьи 29 Федерального закона «О государственном контроле (надзоре) и муниципальном контроле».</w:t>
      </w:r>
    </w:p>
    <w:p w:rsidR="004A17ED" w:rsidRPr="004A17ED" w:rsidRDefault="004A17ED" w:rsidP="00D71064">
      <w:pPr>
        <w:numPr>
          <w:ilvl w:val="1"/>
          <w:numId w:val="30"/>
        </w:numPr>
        <w:autoSpaceDE w:val="0"/>
        <w:autoSpaceDN w:val="0"/>
        <w:adjustRightInd w:val="0"/>
        <w:spacing w:after="0" w:line="240" w:lineRule="auto"/>
        <w:ind w:left="0" w:firstLine="709"/>
        <w:contextualSpacing/>
        <w:jc w:val="both"/>
        <w:rPr>
          <w:rFonts w:ascii="Verdana" w:eastAsia="Calibri" w:hAnsi="Verdana" w:cs="Times New Roman"/>
          <w:iCs/>
          <w:sz w:val="28"/>
          <w:szCs w:val="28"/>
          <w:lang w:eastAsia="ru-RU"/>
        </w:rPr>
      </w:pPr>
      <w:r w:rsidRPr="004A17ED">
        <w:rPr>
          <w:rFonts w:ascii="Times New Roman" w:eastAsia="Calibri" w:hAnsi="Times New Roman" w:cs="Times New Roman"/>
          <w:iCs/>
          <w:sz w:val="28"/>
          <w:szCs w:val="28"/>
        </w:rPr>
        <w:t>Подготовка органом муниципального контроля документов в ходе осуществления муниципального контроля,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до 31 декабря 2023 года осуществляется на бумажных носителях.</w:t>
      </w:r>
    </w:p>
    <w:p w:rsidR="004A17ED" w:rsidRPr="004A17ED" w:rsidRDefault="004A17ED" w:rsidP="004A17ED">
      <w:pPr>
        <w:autoSpaceDE w:val="0"/>
        <w:autoSpaceDN w:val="0"/>
        <w:adjustRightInd w:val="0"/>
        <w:spacing w:after="0" w:line="240" w:lineRule="auto"/>
        <w:rPr>
          <w:rFonts w:ascii="Times New Roman" w:eastAsia="Calibri" w:hAnsi="Times New Roman" w:cs="Times New Roman"/>
          <w:b/>
          <w:bCs/>
          <w:sz w:val="28"/>
          <w:szCs w:val="28"/>
        </w:rPr>
      </w:pPr>
    </w:p>
    <w:p w:rsidR="004A17ED" w:rsidRPr="004A17ED" w:rsidRDefault="004A17ED" w:rsidP="004A17ED">
      <w:pPr>
        <w:autoSpaceDE w:val="0"/>
        <w:autoSpaceDN w:val="0"/>
        <w:adjustRightInd w:val="0"/>
        <w:spacing w:after="0" w:line="240" w:lineRule="auto"/>
        <w:rPr>
          <w:rFonts w:ascii="Times New Roman" w:eastAsia="Calibri" w:hAnsi="Times New Roman" w:cs="Times New Roman"/>
          <w:b/>
          <w:bCs/>
          <w:sz w:val="28"/>
          <w:szCs w:val="28"/>
        </w:rPr>
      </w:pPr>
    </w:p>
    <w:p w:rsidR="004A17ED" w:rsidRPr="004A17ED" w:rsidRDefault="004A17ED" w:rsidP="00D71064">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A17ED">
        <w:rPr>
          <w:rFonts w:ascii="Times New Roman" w:eastAsia="Calibri" w:hAnsi="Times New Roman" w:cs="Times New Roman"/>
          <w:b/>
          <w:bCs/>
          <w:sz w:val="28"/>
          <w:szCs w:val="28"/>
        </w:rPr>
        <w:t>Раздел 2. Объекты контроля</w:t>
      </w:r>
    </w:p>
    <w:p w:rsidR="004A17ED" w:rsidRPr="004A17ED" w:rsidRDefault="004A17ED" w:rsidP="00D71064">
      <w:pPr>
        <w:numPr>
          <w:ilvl w:val="1"/>
          <w:numId w:val="28"/>
        </w:numPr>
        <w:tabs>
          <w:tab w:val="left" w:pos="851"/>
        </w:tabs>
        <w:autoSpaceDE w:val="0"/>
        <w:autoSpaceDN w:val="0"/>
        <w:adjustRightInd w:val="0"/>
        <w:spacing w:after="0" w:line="240" w:lineRule="auto"/>
        <w:ind w:left="0" w:firstLine="709"/>
        <w:jc w:val="both"/>
        <w:rPr>
          <w:rFonts w:ascii="Times New Roman" w:eastAsia="Calibri" w:hAnsi="Times New Roman" w:cs="Times New Roman"/>
          <w:color w:val="FF0000"/>
          <w:sz w:val="28"/>
          <w:szCs w:val="28"/>
        </w:rPr>
      </w:pPr>
      <w:r w:rsidRPr="004A17ED">
        <w:rPr>
          <w:rFonts w:ascii="Times New Roman" w:eastAsia="Calibri" w:hAnsi="Times New Roman" w:cs="Times New Roman"/>
          <w:color w:val="000000"/>
          <w:sz w:val="28"/>
          <w:szCs w:val="28"/>
        </w:rPr>
        <w:t>Муниципальный контроль осуществляется за следующими объектами:</w:t>
      </w:r>
    </w:p>
    <w:p w:rsidR="004A17ED" w:rsidRPr="004A17ED" w:rsidRDefault="004A17ED" w:rsidP="00D71064">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4A17ED" w:rsidRPr="004A17ED" w:rsidRDefault="004A17ED" w:rsidP="00D71064">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деятельность, действия (бездействия) граждан, индивидуальных предпринимателей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4A17ED" w:rsidRPr="004A17ED" w:rsidRDefault="004A17ED" w:rsidP="00D71064">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деятельность по капитальному ремонту, ремонту и содержанию автомобильных дорог общего пользования местного значения и искусственных </w:t>
      </w:r>
      <w:r w:rsidRPr="004A17ED">
        <w:rPr>
          <w:rFonts w:ascii="Times New Roman" w:eastAsia="Calibri" w:hAnsi="Times New Roman" w:cs="Times New Roman"/>
          <w:sz w:val="28"/>
          <w:szCs w:val="28"/>
        </w:rPr>
        <w:lastRenderedPageBreak/>
        <w:t>дорожных сооружений на них (включая требования к дорожно-строительным материалам и изделиям) в части обеспечения сохранности автомобильных дорог местного значения;</w:t>
      </w:r>
    </w:p>
    <w:p w:rsidR="004A17ED" w:rsidRPr="004A17ED" w:rsidRDefault="004A17ED" w:rsidP="00D71064">
      <w:pPr>
        <w:numPr>
          <w:ilvl w:val="0"/>
          <w:numId w:val="3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деятельность по перевозкам по муниципальным маршрутам регулярных перевозок, не относящимся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4A17ED" w:rsidRPr="004A17ED" w:rsidRDefault="004A17ED" w:rsidP="00D71064">
      <w:pPr>
        <w:shd w:val="clear" w:color="auto" w:fill="FFFFFF"/>
        <w:spacing w:after="0" w:line="240" w:lineRule="auto"/>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2.2. Учет объектов контроля осуществляется посредством сбора:</w:t>
      </w:r>
    </w:p>
    <w:p w:rsidR="004A17ED" w:rsidRPr="004A17ED" w:rsidRDefault="004A17ED" w:rsidP="00D71064">
      <w:pPr>
        <w:numPr>
          <w:ilvl w:val="0"/>
          <w:numId w:val="8"/>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информации, представляемой в соответствии с нормативными правовыми актами;</w:t>
      </w:r>
    </w:p>
    <w:p w:rsidR="004A17ED" w:rsidRPr="004A17ED" w:rsidRDefault="004A17ED" w:rsidP="00D71064">
      <w:pPr>
        <w:numPr>
          <w:ilvl w:val="0"/>
          <w:numId w:val="8"/>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информации, получаемой в рамках межведомственного взаимодействия;</w:t>
      </w:r>
    </w:p>
    <w:p w:rsidR="004A17ED" w:rsidRPr="004A17ED" w:rsidRDefault="004A17ED" w:rsidP="00D71064">
      <w:pPr>
        <w:numPr>
          <w:ilvl w:val="0"/>
          <w:numId w:val="8"/>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общедоступной информации.</w:t>
      </w:r>
    </w:p>
    <w:p w:rsidR="004A17ED" w:rsidRPr="004A17ED" w:rsidRDefault="004A17ED" w:rsidP="00D71064">
      <w:pPr>
        <w:numPr>
          <w:ilvl w:val="1"/>
          <w:numId w:val="26"/>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Орган муниципального контроля при осуществлении муниципального контроля относит объекты контроля к одной из следующих категорий риска причинения вреда (ущерба) (далее – категории риска):</w:t>
      </w:r>
    </w:p>
    <w:p w:rsidR="004A17ED" w:rsidRPr="004A17ED" w:rsidRDefault="004A17ED" w:rsidP="00D71064">
      <w:pPr>
        <w:spacing w:after="0" w:line="240" w:lineRule="auto"/>
        <w:contextualSpacing/>
        <w:jc w:val="both"/>
        <w:rPr>
          <w:rFonts w:ascii="Times New Roman" w:eastAsia="Calibri" w:hAnsi="Times New Roman" w:cs="Times New Roman"/>
          <w:sz w:val="28"/>
          <w:szCs w:val="28"/>
        </w:rPr>
      </w:pPr>
      <w:bookmarkStart w:id="1" w:name="Par26"/>
      <w:bookmarkEnd w:id="1"/>
      <w:r w:rsidRPr="004A17ED">
        <w:rPr>
          <w:rFonts w:ascii="Times New Roman" w:eastAsia="Calibri" w:hAnsi="Times New Roman" w:cs="Times New Roman"/>
          <w:sz w:val="28"/>
          <w:szCs w:val="28"/>
        </w:rPr>
        <w:t>1) средний риск причинения вреда (ущерба);</w:t>
      </w:r>
    </w:p>
    <w:p w:rsidR="004A17ED" w:rsidRPr="004A17ED" w:rsidRDefault="004A17ED" w:rsidP="00D71064">
      <w:pPr>
        <w:spacing w:after="0" w:line="240" w:lineRule="auto"/>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2) умеренный риск причинения вреда (ущерба);</w:t>
      </w:r>
    </w:p>
    <w:p w:rsidR="004A17ED" w:rsidRPr="004A17ED" w:rsidRDefault="004A17ED" w:rsidP="00D71064">
      <w:pPr>
        <w:spacing w:after="0" w:line="240" w:lineRule="auto"/>
        <w:contextualSpacing/>
        <w:jc w:val="both"/>
        <w:rPr>
          <w:rFonts w:ascii="Calibri" w:eastAsia="Calibri" w:hAnsi="Calibri" w:cs="Times New Roman"/>
        </w:rPr>
      </w:pPr>
      <w:r w:rsidRPr="004A17ED">
        <w:rPr>
          <w:rFonts w:ascii="Times New Roman" w:eastAsia="Calibri" w:hAnsi="Times New Roman" w:cs="Times New Roman"/>
          <w:sz w:val="28"/>
          <w:szCs w:val="28"/>
        </w:rPr>
        <w:t xml:space="preserve">3) низкий риск причинения вреда (ущерба). </w:t>
      </w:r>
    </w:p>
    <w:p w:rsidR="004A17ED" w:rsidRPr="004A17ED" w:rsidRDefault="004A17ED" w:rsidP="00D71064">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2.4. Объекты контроля относятся к следующим категориям риска: </w:t>
      </w:r>
    </w:p>
    <w:p w:rsidR="004A17ED" w:rsidRPr="004A17ED" w:rsidRDefault="004A17ED" w:rsidP="00D71064">
      <w:pPr>
        <w:numPr>
          <w:ilvl w:val="0"/>
          <w:numId w:val="33"/>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к категории среднего риска -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надзора к категории риска, обвинительного приговора суда с назначением субъекту надзора наказания (или решения (постановления) о назначении субъекту надзора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4A17ED" w:rsidRPr="004A17ED" w:rsidRDefault="004A17ED" w:rsidP="00D71064">
      <w:pPr>
        <w:numPr>
          <w:ilvl w:val="0"/>
          <w:numId w:val="33"/>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к категории умеренного риска относится деятельность контролируемых лиц, 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5 и более решений (постановлений) о назначении административного наказания за правонарушения, предусмотренные 11.23, 11.31, 12.23, 12.25, 12.31.1 Кодекса Российской Федерации об административных правонарушениях (за исключением административного наказания в виде предупреждения);</w:t>
      </w:r>
    </w:p>
    <w:p w:rsidR="004A17ED" w:rsidRPr="004A17ED" w:rsidRDefault="004A17ED" w:rsidP="00D71064">
      <w:pPr>
        <w:numPr>
          <w:ilvl w:val="0"/>
          <w:numId w:val="33"/>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к категории низкого риска относится деятельность субъектов надзора при отсутствии вынесенных в отношении их приговоров суда и (или) менее 5 решений (постановлений) по статьям, указанным в пункте</w:t>
      </w:r>
      <w:proofErr w:type="gramStart"/>
      <w:r w:rsidRPr="004A17ED">
        <w:rPr>
          <w:rFonts w:ascii="Times New Roman" w:eastAsia="Calibri" w:hAnsi="Times New Roman" w:cs="Times New Roman"/>
          <w:sz w:val="28"/>
          <w:szCs w:val="28"/>
        </w:rPr>
        <w:t>2</w:t>
      </w:r>
      <w:proofErr w:type="gramEnd"/>
      <w:r w:rsidRPr="004A17ED">
        <w:rPr>
          <w:rFonts w:ascii="Times New Roman" w:eastAsia="Calibri" w:hAnsi="Times New Roman" w:cs="Times New Roman"/>
          <w:sz w:val="28"/>
          <w:szCs w:val="28"/>
        </w:rPr>
        <w:t xml:space="preserve"> данной части Положения.</w:t>
      </w:r>
    </w:p>
    <w:p w:rsidR="004A17ED" w:rsidRPr="004A17ED" w:rsidRDefault="004A17ED" w:rsidP="00D71064">
      <w:pPr>
        <w:numPr>
          <w:ilvl w:val="1"/>
          <w:numId w:val="2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При наличии критериев, позволяющих отнести объект контроля к нескольким категориям риска, подлежит применению критерий, позволяющий отнести объект контроля к более высокой категории риска.</w:t>
      </w:r>
    </w:p>
    <w:p w:rsidR="004A17ED" w:rsidRPr="004A17ED" w:rsidRDefault="004A17ED" w:rsidP="00D71064">
      <w:pPr>
        <w:numPr>
          <w:ilvl w:val="1"/>
          <w:numId w:val="2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lastRenderedPageBreak/>
        <w:t>Отнесение объекта контроля к одной из категорий риска осуществляется органом муниципального контроля на основе сопоставления его характеристик с утвержденными критериями риска и утверждается распоряжением администрации Ракитянского района.</w:t>
      </w:r>
    </w:p>
    <w:p w:rsidR="004A17ED" w:rsidRPr="004A17ED" w:rsidRDefault="004A17ED" w:rsidP="004A17ED">
      <w:pPr>
        <w:autoSpaceDE w:val="0"/>
        <w:autoSpaceDN w:val="0"/>
        <w:adjustRightInd w:val="0"/>
        <w:spacing w:after="0" w:line="240" w:lineRule="auto"/>
        <w:jc w:val="center"/>
        <w:rPr>
          <w:rFonts w:ascii="Times New Roman" w:eastAsia="Calibri" w:hAnsi="Times New Roman" w:cs="Times New Roman"/>
          <w:b/>
          <w:sz w:val="28"/>
          <w:szCs w:val="28"/>
        </w:rPr>
      </w:pP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4A17ED">
        <w:rPr>
          <w:rFonts w:ascii="Times New Roman" w:eastAsia="Calibri" w:hAnsi="Times New Roman" w:cs="Times New Roman"/>
          <w:b/>
          <w:bCs/>
          <w:sz w:val="28"/>
          <w:szCs w:val="28"/>
        </w:rPr>
        <w:t>Раздел 3. Профилактика рисков причинения вреда (ущерба) охраняемым законом ценностям</w:t>
      </w:r>
    </w:p>
    <w:p w:rsidR="004A17ED" w:rsidRPr="004A17ED" w:rsidRDefault="004A17ED" w:rsidP="004A17ED">
      <w:pPr>
        <w:numPr>
          <w:ilvl w:val="1"/>
          <w:numId w:val="10"/>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sz w:val="28"/>
          <w:szCs w:val="28"/>
        </w:rPr>
        <w:t xml:space="preserve">Профилактика рисков причинения вреда (ущерба) охраняемых законом ценностям осуществляется на основании разрабатываемой органом муниципального контроля ежегодной программы профилактики рисков причинения вреда (ущерба) охраняемым законом ценностям. </w:t>
      </w:r>
    </w:p>
    <w:p w:rsidR="004A17ED" w:rsidRPr="004A17ED" w:rsidRDefault="004A17ED" w:rsidP="004A17ED">
      <w:pPr>
        <w:numPr>
          <w:ilvl w:val="2"/>
          <w:numId w:val="10"/>
        </w:numPr>
        <w:shd w:val="clear" w:color="auto" w:fill="FFFFFF"/>
        <w:autoSpaceDE w:val="0"/>
        <w:autoSpaceDN w:val="0"/>
        <w:adjustRightInd w:val="0"/>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sz w:val="28"/>
          <w:szCs w:val="28"/>
        </w:rPr>
        <w:t>Разработка и утверждение программы профилактики рисков причинения вреда (ущерба) охраняемым законом ценностям осуществляется в порядке, утверждаемом Правительством Российской Федерации, должностными лицами, указанными в части 1.5 настоящего Положения.</w:t>
      </w:r>
    </w:p>
    <w:p w:rsidR="004A17ED" w:rsidRPr="004A17ED" w:rsidRDefault="004A17ED" w:rsidP="004A17ED">
      <w:pPr>
        <w:numPr>
          <w:ilvl w:val="2"/>
          <w:numId w:val="10"/>
        </w:numPr>
        <w:autoSpaceDE w:val="0"/>
        <w:autoSpaceDN w:val="0"/>
        <w:adjustRightInd w:val="0"/>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shd w:val="clear" w:color="auto" w:fill="FFFFFF"/>
        </w:rPr>
        <w:t xml:space="preserve">Проект </w:t>
      </w:r>
      <w:r w:rsidRPr="004A17ED">
        <w:rPr>
          <w:rFonts w:ascii="Times New Roman" w:eastAsia="Calibri" w:hAnsi="Times New Roman" w:cs="Times New Roman"/>
          <w:sz w:val="28"/>
          <w:szCs w:val="28"/>
        </w:rPr>
        <w:t xml:space="preserve">программы профилактики рисков причинения вреда (ущерба) охраняемым законом ценностям </w:t>
      </w:r>
      <w:r w:rsidRPr="004A17ED">
        <w:rPr>
          <w:rFonts w:ascii="Times New Roman" w:eastAsia="Calibri" w:hAnsi="Times New Roman" w:cs="Times New Roman"/>
          <w:color w:val="000000"/>
          <w:sz w:val="28"/>
          <w:szCs w:val="28"/>
          <w:shd w:val="clear" w:color="auto" w:fill="FFFFFF"/>
        </w:rPr>
        <w:t xml:space="preserve">подлежит общественному обсуждению в порядке, установленном Правительством Российской </w:t>
      </w:r>
      <w:proofErr w:type="spellStart"/>
      <w:r w:rsidRPr="004A17ED">
        <w:rPr>
          <w:rFonts w:ascii="Times New Roman" w:eastAsia="Calibri" w:hAnsi="Times New Roman" w:cs="Times New Roman"/>
          <w:color w:val="000000"/>
          <w:sz w:val="28"/>
          <w:szCs w:val="28"/>
          <w:shd w:val="clear" w:color="auto" w:fill="FFFFFF"/>
        </w:rPr>
        <w:t>Федерации</w:t>
      </w:r>
      <w:proofErr w:type="gramStart"/>
      <w:r w:rsidRPr="004A17ED">
        <w:rPr>
          <w:rFonts w:ascii="Times New Roman" w:eastAsia="Calibri" w:hAnsi="Times New Roman" w:cs="Times New Roman"/>
          <w:sz w:val="28"/>
          <w:szCs w:val="28"/>
          <w:shd w:val="clear" w:color="auto" w:fill="FFFFFF"/>
        </w:rPr>
        <w:t>,</w:t>
      </w:r>
      <w:r w:rsidRPr="004A17ED">
        <w:rPr>
          <w:rFonts w:ascii="Times New Roman" w:eastAsia="Calibri" w:hAnsi="Times New Roman" w:cs="Times New Roman"/>
          <w:color w:val="000000"/>
          <w:sz w:val="28"/>
          <w:szCs w:val="28"/>
          <w:shd w:val="clear" w:color="auto" w:fill="FFFFFF"/>
        </w:rPr>
        <w:t>д</w:t>
      </w:r>
      <w:proofErr w:type="gramEnd"/>
      <w:r w:rsidRPr="004A17ED">
        <w:rPr>
          <w:rFonts w:ascii="Times New Roman" w:eastAsia="Calibri" w:hAnsi="Times New Roman" w:cs="Times New Roman"/>
          <w:color w:val="000000"/>
          <w:sz w:val="28"/>
          <w:szCs w:val="28"/>
          <w:shd w:val="clear" w:color="auto" w:fill="FFFFFF"/>
        </w:rPr>
        <w:t>ля</w:t>
      </w:r>
      <w:proofErr w:type="spellEnd"/>
      <w:r w:rsidRPr="004A17ED">
        <w:rPr>
          <w:rFonts w:ascii="Times New Roman" w:eastAsia="Calibri" w:hAnsi="Times New Roman" w:cs="Times New Roman"/>
          <w:color w:val="000000"/>
          <w:sz w:val="28"/>
          <w:szCs w:val="28"/>
          <w:shd w:val="clear" w:color="auto" w:fill="FFFFFF"/>
        </w:rPr>
        <w:t xml:space="preserve"> чего он подлежит </w:t>
      </w:r>
      <w:proofErr w:type="spellStart"/>
      <w:r w:rsidRPr="004A17ED">
        <w:rPr>
          <w:rFonts w:ascii="Times New Roman" w:eastAsia="Calibri" w:hAnsi="Times New Roman" w:cs="Times New Roman"/>
          <w:color w:val="000000"/>
          <w:sz w:val="28"/>
          <w:szCs w:val="28"/>
          <w:shd w:val="clear" w:color="auto" w:fill="FFFFFF"/>
        </w:rPr>
        <w:t>размещениюлицами</w:t>
      </w:r>
      <w:proofErr w:type="spellEnd"/>
      <w:r w:rsidRPr="004A17ED">
        <w:rPr>
          <w:rFonts w:ascii="Times New Roman" w:eastAsia="Calibri" w:hAnsi="Times New Roman" w:cs="Times New Roman"/>
          <w:color w:val="000000"/>
          <w:sz w:val="28"/>
          <w:szCs w:val="28"/>
          <w:shd w:val="clear" w:color="auto" w:fill="FFFFFF"/>
        </w:rPr>
        <w:t xml:space="preserve">, указанными в пункте 3.1.1. настоящего Положения на официальном сайте </w:t>
      </w:r>
      <w:r w:rsidRPr="004A17ED">
        <w:rPr>
          <w:rFonts w:ascii="Times New Roman" w:eastAsia="Calibri" w:hAnsi="Times New Roman" w:cs="Times New Roman"/>
          <w:sz w:val="28"/>
          <w:szCs w:val="28"/>
        </w:rPr>
        <w:t>органов местного самоуправления муниципального района «Ракитянский район» Белгородской области.</w:t>
      </w:r>
    </w:p>
    <w:p w:rsidR="004A17ED" w:rsidRPr="004A17ED" w:rsidRDefault="004A17ED" w:rsidP="004A17ED">
      <w:pPr>
        <w:numPr>
          <w:ilvl w:val="2"/>
          <w:numId w:val="10"/>
        </w:numPr>
        <w:shd w:val="clear" w:color="auto" w:fill="FFFFFF"/>
        <w:autoSpaceDE w:val="0"/>
        <w:autoSpaceDN w:val="0"/>
        <w:adjustRightInd w:val="0"/>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sz w:val="28"/>
          <w:szCs w:val="28"/>
        </w:rPr>
        <w:t>Программа профилактики рисков причинения вреда (ущерба) охраняемых законом ценностям после проведения общественного обсуждения утверждается постановлением администрации Ракитянского района</w:t>
      </w:r>
      <w:r w:rsidRPr="004A17ED">
        <w:rPr>
          <w:rFonts w:ascii="Times New Roman" w:eastAsia="Calibri" w:hAnsi="Times New Roman" w:cs="Times New Roman"/>
          <w:color w:val="000000"/>
          <w:sz w:val="28"/>
          <w:szCs w:val="28"/>
          <w:lang w:eastAsia="ru-RU"/>
        </w:rPr>
        <w:t>.</w:t>
      </w:r>
    </w:p>
    <w:p w:rsidR="004A17ED" w:rsidRPr="004A17ED" w:rsidRDefault="004A17ED" w:rsidP="004A17ED">
      <w:pPr>
        <w:numPr>
          <w:ilvl w:val="2"/>
          <w:numId w:val="10"/>
        </w:numPr>
        <w:shd w:val="clear" w:color="auto" w:fill="FFFFFF"/>
        <w:autoSpaceDE w:val="0"/>
        <w:autoSpaceDN w:val="0"/>
        <w:adjustRightInd w:val="0"/>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sz w:val="28"/>
          <w:szCs w:val="28"/>
        </w:rPr>
        <w:t>Утвержденная программа профилактики рисков причинения вреда (ущерба) охраняемым законом ценностям подлежит обязательному размещению на официальном сайте в сроки, устанавливаемые Правительством Российской Федерации</w:t>
      </w:r>
      <w:r w:rsidRPr="004A17ED">
        <w:rPr>
          <w:rFonts w:ascii="Times New Roman" w:eastAsia="Calibri" w:hAnsi="Times New Roman" w:cs="Times New Roman"/>
          <w:color w:val="000000"/>
          <w:sz w:val="28"/>
          <w:szCs w:val="28"/>
          <w:lang w:eastAsia="ru-RU"/>
        </w:rPr>
        <w:t xml:space="preserve">, лицами, указанными в </w:t>
      </w:r>
      <w:r w:rsidRPr="004A17ED">
        <w:rPr>
          <w:rFonts w:ascii="Times New Roman" w:eastAsia="Calibri" w:hAnsi="Times New Roman" w:cs="Times New Roman"/>
          <w:sz w:val="28"/>
          <w:szCs w:val="28"/>
          <w:lang w:eastAsia="ru-RU"/>
        </w:rPr>
        <w:t>пункте</w:t>
      </w:r>
      <w:r w:rsidRPr="004A17ED">
        <w:rPr>
          <w:rFonts w:ascii="Times New Roman" w:eastAsia="Calibri" w:hAnsi="Times New Roman" w:cs="Times New Roman"/>
          <w:color w:val="000000"/>
          <w:sz w:val="28"/>
          <w:szCs w:val="28"/>
          <w:lang w:eastAsia="ru-RU"/>
        </w:rPr>
        <w:t>3.1.1. настоящего Положения.</w:t>
      </w:r>
    </w:p>
    <w:p w:rsidR="004A17ED" w:rsidRPr="004A17ED" w:rsidRDefault="004A17ED" w:rsidP="004A17ED">
      <w:pPr>
        <w:numPr>
          <w:ilvl w:val="1"/>
          <w:numId w:val="10"/>
        </w:numPr>
        <w:shd w:val="clear" w:color="auto" w:fill="FFFFFF"/>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sz w:val="28"/>
          <w:szCs w:val="28"/>
        </w:rPr>
        <w:t>При осуществлении муниципального контроля проводятся следующие виды профилактических мероприятий:</w:t>
      </w:r>
    </w:p>
    <w:p w:rsidR="004A17ED" w:rsidRPr="004A17ED" w:rsidRDefault="004A17ED" w:rsidP="004A17ED">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информирование;</w:t>
      </w:r>
    </w:p>
    <w:p w:rsidR="004A17ED" w:rsidRPr="004A17ED" w:rsidRDefault="004A17ED" w:rsidP="004A17ED">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консультирование;</w:t>
      </w:r>
    </w:p>
    <w:p w:rsidR="004A17ED" w:rsidRPr="004A17ED" w:rsidRDefault="004A17ED" w:rsidP="004A17ED">
      <w:pPr>
        <w:numPr>
          <w:ilvl w:val="0"/>
          <w:numId w:val="1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объявление предостережения.</w:t>
      </w:r>
    </w:p>
    <w:p w:rsidR="004A17ED" w:rsidRPr="004A17ED" w:rsidRDefault="004A17ED" w:rsidP="004A17ED">
      <w:pPr>
        <w:numPr>
          <w:ilvl w:val="1"/>
          <w:numId w:val="12"/>
        </w:numPr>
        <w:autoSpaceDE w:val="0"/>
        <w:autoSpaceDN w:val="0"/>
        <w:adjustRightInd w:val="0"/>
        <w:spacing w:after="0" w:line="240" w:lineRule="auto"/>
        <w:ind w:left="0" w:firstLine="709"/>
        <w:contextualSpacing/>
        <w:rPr>
          <w:rFonts w:ascii="Times New Roman" w:eastAsia="Calibri" w:hAnsi="Times New Roman" w:cs="Times New Roman"/>
          <w:sz w:val="28"/>
          <w:szCs w:val="28"/>
        </w:rPr>
      </w:pPr>
      <w:r w:rsidRPr="004A17ED">
        <w:rPr>
          <w:rFonts w:ascii="Times New Roman" w:eastAsia="Calibri" w:hAnsi="Times New Roman" w:cs="Times New Roman"/>
          <w:sz w:val="28"/>
          <w:szCs w:val="28"/>
        </w:rPr>
        <w:t>Информирование.</w:t>
      </w:r>
    </w:p>
    <w:p w:rsidR="004A17ED" w:rsidRPr="004A17ED" w:rsidRDefault="004A17ED" w:rsidP="004A17ED">
      <w:pPr>
        <w:numPr>
          <w:ilvl w:val="2"/>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Информирование осуществляется органом муниципального контроля посредством размещения соответствующих сведений из указанных в части 3 статьи 46 Федерального закона «О государственном контроле (надзоре) и муниципальном контроле» на официальном сайте, в средствах массовой информации.</w:t>
      </w:r>
    </w:p>
    <w:p w:rsidR="004A17ED" w:rsidRPr="004A17ED" w:rsidRDefault="004A17ED" w:rsidP="004A17ED">
      <w:pPr>
        <w:numPr>
          <w:ilvl w:val="2"/>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color w:val="000000"/>
          <w:sz w:val="28"/>
          <w:szCs w:val="28"/>
          <w:shd w:val="clear" w:color="auto" w:fill="FFFFFF"/>
        </w:rPr>
        <w:t>Размещенные сведения поддерживаются в актуальном состоянии и обновляются в срок не позднее 5 рабочих дней с момента их изменения.</w:t>
      </w:r>
    </w:p>
    <w:p w:rsidR="004A17ED" w:rsidRPr="004A17ED" w:rsidRDefault="004A17ED" w:rsidP="004A17ED">
      <w:pPr>
        <w:numPr>
          <w:ilvl w:val="1"/>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Консультирование.</w:t>
      </w:r>
    </w:p>
    <w:p w:rsidR="004A17ED" w:rsidRPr="004A17ED" w:rsidRDefault="004A17ED" w:rsidP="004A17ED">
      <w:pPr>
        <w:numPr>
          <w:ilvl w:val="2"/>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Должностное лицо органа муниципального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w:t>
      </w:r>
      <w:r w:rsidRPr="004A17ED">
        <w:rPr>
          <w:rFonts w:ascii="Times New Roman" w:eastAsia="Calibri" w:hAnsi="Times New Roman" w:cs="Times New Roman"/>
          <w:sz w:val="28"/>
          <w:szCs w:val="28"/>
        </w:rPr>
        <w:lastRenderedPageBreak/>
        <w:t>муниципального контроля)</w:t>
      </w:r>
      <w:r w:rsidR="00D71064">
        <w:rPr>
          <w:rFonts w:ascii="Times New Roman" w:eastAsia="Calibri" w:hAnsi="Times New Roman" w:cs="Times New Roman"/>
          <w:sz w:val="28"/>
          <w:szCs w:val="28"/>
        </w:rPr>
        <w:t xml:space="preserve"> </w:t>
      </w:r>
      <w:r w:rsidRPr="004A17ED">
        <w:rPr>
          <w:rFonts w:ascii="Times New Roman" w:eastAsia="Calibri" w:hAnsi="Times New Roman" w:cs="Times New Roman"/>
          <w:sz w:val="28"/>
          <w:szCs w:val="28"/>
        </w:rPr>
        <w:t>в устной или письменной форме. Консультирование осуществляется без взимания платы.</w:t>
      </w:r>
    </w:p>
    <w:p w:rsidR="004A17ED" w:rsidRPr="004A17ED" w:rsidRDefault="004A17ED" w:rsidP="004A17ED">
      <w:pPr>
        <w:numPr>
          <w:ilvl w:val="2"/>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Консультирование может осуществляться должностным лицом органа муниципального контроля по телефону, посредством видео-конференц-связи, на личном приеме, письменно либо в ходе проведения контрольного (надзорного) мероприятия.</w:t>
      </w:r>
    </w:p>
    <w:p w:rsidR="004A17ED" w:rsidRPr="004A17ED" w:rsidRDefault="004A17ED" w:rsidP="004A17ED">
      <w:pPr>
        <w:numPr>
          <w:ilvl w:val="2"/>
          <w:numId w:val="1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При устном обращении заявителя (по телефону или лично) должностные лица органа муниципального контроля, осуществляющие консультирование, должны давать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или назначить другое удобное для него время консультации либо переадресовать (перевести) на другое должностное лицо органа муниципального контроля или сообщить телефонный номер, по которому можно получить необходимую информацию.</w:t>
      </w:r>
    </w:p>
    <w:p w:rsidR="004A17ED" w:rsidRPr="004A17ED" w:rsidRDefault="004A17ED" w:rsidP="004A17ED">
      <w:pPr>
        <w:numPr>
          <w:ilvl w:val="2"/>
          <w:numId w:val="1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Должностные лица органа муниципального контроля,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муниципального контроля.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4A17ED" w:rsidRPr="004A17ED" w:rsidRDefault="004A17ED" w:rsidP="004A17ED">
      <w:pPr>
        <w:numPr>
          <w:ilvl w:val="2"/>
          <w:numId w:val="1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Письменное консультирование осуществляется в сроки, установленные Федеральным законом от 02.05.2006 № 59-ФЗ «О порядке рассмотрения обращений граждан Российской Федерации».</w:t>
      </w:r>
    </w:p>
    <w:p w:rsidR="004A17ED" w:rsidRPr="004A17ED" w:rsidRDefault="004A17ED" w:rsidP="004A17ED">
      <w:pPr>
        <w:numPr>
          <w:ilvl w:val="2"/>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При устном и письменном консультировании должностные лица органа муниципального контроля обязаны предоставлять информацию по следующим вопросам:</w:t>
      </w:r>
    </w:p>
    <w:p w:rsidR="004A17ED" w:rsidRPr="004A17ED" w:rsidRDefault="004A17ED" w:rsidP="00D71064">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4A17ED" w:rsidRPr="004A17ED" w:rsidRDefault="004A17ED" w:rsidP="00D71064">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об объектах муниципального контроля, критериях их отнесения к определенной категории риска;</w:t>
      </w:r>
    </w:p>
    <w:p w:rsidR="004A17ED" w:rsidRPr="004A17ED" w:rsidRDefault="004A17ED" w:rsidP="00D71064">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 нормативных правовых актах, регламентирующих порядок осуществления муниципального контроля;</w:t>
      </w:r>
    </w:p>
    <w:p w:rsidR="004A17ED" w:rsidRPr="004A17ED" w:rsidRDefault="004A17ED" w:rsidP="00D71064">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 порядке обжалования действий или бездействия должностных лиц органа муниципального контроля</w:t>
      </w:r>
    </w:p>
    <w:p w:rsidR="004A17ED" w:rsidRPr="004A17ED" w:rsidRDefault="004A17ED" w:rsidP="00D71064">
      <w:pPr>
        <w:numPr>
          <w:ilvl w:val="0"/>
          <w:numId w:val="27"/>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 местах нахождения и графиках работы, справочных телефонах, адресах официального сайта, а также электронной почты органа муниципального контроля.</w:t>
      </w:r>
    </w:p>
    <w:p w:rsidR="004A17ED" w:rsidRPr="004A17ED" w:rsidRDefault="004A17ED" w:rsidP="004A17ED">
      <w:pPr>
        <w:numPr>
          <w:ilvl w:val="2"/>
          <w:numId w:val="1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lastRenderedPageBreak/>
        <w:t>Публичное письменное консультирование осуществляется путем размещения информационных материалов на информационных стендах органа муниципального контроля, публикации информационных материалов в средствах массовой информации, включая размещение информации на официальном сайте органа муниципального контроля.</w:t>
      </w:r>
    </w:p>
    <w:p w:rsidR="004A17ED" w:rsidRPr="004A17ED" w:rsidRDefault="004A17ED" w:rsidP="004A17ED">
      <w:pPr>
        <w:numPr>
          <w:ilvl w:val="2"/>
          <w:numId w:val="12"/>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Должностные лица органа муниципального контроля не вправе осуществлять консультирование заявителей, выходящее за рамки информирования о стандартных процедурах и условиях осуществления муниципального контроля и влияющее прямо или косвенно на индивидуальные решения заявителей.</w:t>
      </w:r>
    </w:p>
    <w:p w:rsidR="004A17ED" w:rsidRPr="004A17ED" w:rsidRDefault="004A17ED" w:rsidP="004A17ED">
      <w:pPr>
        <w:numPr>
          <w:ilvl w:val="1"/>
          <w:numId w:val="13"/>
        </w:numPr>
        <w:spacing w:after="16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Объявление предостережения.</w:t>
      </w:r>
    </w:p>
    <w:p w:rsidR="004A17ED" w:rsidRPr="004A17ED" w:rsidRDefault="004A17ED" w:rsidP="004A17ED">
      <w:pPr>
        <w:numPr>
          <w:ilvl w:val="2"/>
          <w:numId w:val="14"/>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bCs/>
          <w:sz w:val="28"/>
          <w:szCs w:val="28"/>
        </w:rPr>
        <w:t>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Pr="004A17ED">
        <w:rPr>
          <w:rFonts w:ascii="Times New Roman" w:eastAsia="Calibri" w:hAnsi="Times New Roman" w:cs="Times New Roman"/>
          <w:sz w:val="28"/>
          <w:szCs w:val="28"/>
        </w:rPr>
        <w:t>.</w:t>
      </w:r>
    </w:p>
    <w:p w:rsidR="004A17ED" w:rsidRPr="004A17ED" w:rsidRDefault="004A17ED" w:rsidP="004A17ED">
      <w:pPr>
        <w:numPr>
          <w:ilvl w:val="2"/>
          <w:numId w:val="14"/>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предостережении о недопустимости нарушения обязательных требований в том числе указывается:</w:t>
      </w:r>
    </w:p>
    <w:p w:rsidR="004A17ED" w:rsidRPr="004A17ED" w:rsidRDefault="004A17ED" w:rsidP="004A17ED">
      <w:pPr>
        <w:numPr>
          <w:ilvl w:val="2"/>
          <w:numId w:val="15"/>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наименование юридического лица, адрес места нахождения, фамилия, имя, отчество (при наличии) индивидуального предпринимателя, гражданина, адрес места жительства;</w:t>
      </w:r>
    </w:p>
    <w:p w:rsidR="004A17ED" w:rsidRPr="004A17ED" w:rsidRDefault="004A17ED" w:rsidP="004A17ED">
      <w:pPr>
        <w:numPr>
          <w:ilvl w:val="2"/>
          <w:numId w:val="15"/>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адрес места осуществления деятельности;</w:t>
      </w:r>
    </w:p>
    <w:p w:rsidR="004A17ED" w:rsidRPr="004A17ED" w:rsidRDefault="004A17ED" w:rsidP="004A17ED">
      <w:pPr>
        <w:numPr>
          <w:ilvl w:val="2"/>
          <w:numId w:val="15"/>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обязательные требования, предусматривающий их нормативный правовой акт;</w:t>
      </w:r>
    </w:p>
    <w:p w:rsidR="004A17ED" w:rsidRPr="004A17ED" w:rsidRDefault="004A17ED" w:rsidP="004A17ED">
      <w:pPr>
        <w:numPr>
          <w:ilvl w:val="2"/>
          <w:numId w:val="15"/>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информация о том, какие действия (бездействие) контролируемого лица могут привести или приводят к нарушению обязательных требований;</w:t>
      </w:r>
    </w:p>
    <w:p w:rsidR="004A17ED" w:rsidRPr="004A17ED" w:rsidRDefault="004A17ED" w:rsidP="004A17ED">
      <w:pPr>
        <w:numPr>
          <w:ilvl w:val="2"/>
          <w:numId w:val="15"/>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предложение о принятии мер по обеспечению соблюдения данных требований;</w:t>
      </w:r>
    </w:p>
    <w:p w:rsidR="004A17ED" w:rsidRPr="004A17ED" w:rsidRDefault="004A17ED" w:rsidP="004A17ED">
      <w:pPr>
        <w:numPr>
          <w:ilvl w:val="2"/>
          <w:numId w:val="15"/>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lang w:eastAsia="ru-RU"/>
        </w:rPr>
        <w:t>предложение юридическому лицу, индивидуальному предпринимателю, гражданину направить уведомление об исполнении предостережения в орган муниципального контроля;</w:t>
      </w:r>
    </w:p>
    <w:p w:rsidR="004A17ED" w:rsidRPr="004A17ED" w:rsidRDefault="004A17ED" w:rsidP="004A17ED">
      <w:pPr>
        <w:numPr>
          <w:ilvl w:val="2"/>
          <w:numId w:val="15"/>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lang w:eastAsia="ru-RU"/>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A17ED" w:rsidRPr="004A17ED" w:rsidRDefault="004A17ED" w:rsidP="004A17ED">
      <w:pPr>
        <w:numPr>
          <w:ilvl w:val="2"/>
          <w:numId w:val="14"/>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Решение о направлении предостережения принимается лицами, указанными в части1.7 настоящего Положения, на основании предложений инспекторов.</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lang w:eastAsia="ru-RU"/>
        </w:rPr>
        <w:t>Составление и направление предостережения осуществляется не позднее 15 дней со дня получения инспекторами, сведений, указанных в пункте 3.5.1 настоящего Положения, способом, позволяющим установить дату получения контролируемым лицом предостережения.</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lang w:eastAsia="ru-RU"/>
        </w:rPr>
      </w:pPr>
      <w:r w:rsidRPr="004A17ED">
        <w:rPr>
          <w:rFonts w:ascii="Times New Roman" w:eastAsia="Calibri" w:hAnsi="Times New Roman" w:cs="Times New Roman"/>
          <w:sz w:val="28"/>
          <w:szCs w:val="28"/>
          <w:lang w:eastAsia="ru-RU"/>
        </w:rPr>
        <w:lastRenderedPageBreak/>
        <w:t>Органом муниципального контроля ведется учет объявленных им предостережений о недопустимости нарушения обязательных требований путем регистрации их в журнале учета предостережений о недопустимости нарушения обязательных требований, форма которого утверждается постановлением администрации Ракитянского района.</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Контролируемое лицо вправе в течение десяти рабочих дней </w:t>
      </w:r>
      <w:r w:rsidRPr="004A17ED">
        <w:rPr>
          <w:rFonts w:ascii="Times New Roman" w:eastAsia="Calibri" w:hAnsi="Times New Roman" w:cs="Times New Roman"/>
          <w:sz w:val="28"/>
          <w:szCs w:val="28"/>
          <w:lang w:bidi="he-IL"/>
        </w:rPr>
        <w:t>‎</w:t>
      </w:r>
      <w:r w:rsidRPr="004A17ED">
        <w:rPr>
          <w:rFonts w:ascii="Times New Roman" w:eastAsia="Calibri" w:hAnsi="Times New Roman" w:cs="Times New Roman"/>
          <w:sz w:val="28"/>
          <w:szCs w:val="28"/>
        </w:rPr>
        <w:t>со дня получения предостережения подать в орган муниципального контроля возражение в отношении указанного предостережения.</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возражении контролируемым лицом указываются:</w:t>
      </w:r>
    </w:p>
    <w:p w:rsidR="004A17ED" w:rsidRPr="004A17ED" w:rsidRDefault="004A17ED" w:rsidP="004A17ED">
      <w:pPr>
        <w:numPr>
          <w:ilvl w:val="2"/>
          <w:numId w:val="16"/>
        </w:numPr>
        <w:autoSpaceDE w:val="0"/>
        <w:autoSpaceDN w:val="0"/>
        <w:adjustRightInd w:val="0"/>
        <w:spacing w:before="280" w:after="16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
    <w:p w:rsidR="004A17ED" w:rsidRPr="004A17ED" w:rsidRDefault="004A17ED" w:rsidP="004A17ED">
      <w:pPr>
        <w:numPr>
          <w:ilvl w:val="2"/>
          <w:numId w:val="16"/>
        </w:numPr>
        <w:autoSpaceDE w:val="0"/>
        <w:autoSpaceDN w:val="0"/>
        <w:adjustRightInd w:val="0"/>
        <w:spacing w:before="280" w:after="16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дата и номер предостережения, направленного в адрес контролируемого лица;</w:t>
      </w:r>
    </w:p>
    <w:p w:rsidR="004A17ED" w:rsidRPr="004A17ED" w:rsidRDefault="004A17ED" w:rsidP="004A17ED">
      <w:pPr>
        <w:numPr>
          <w:ilvl w:val="2"/>
          <w:numId w:val="16"/>
        </w:numPr>
        <w:autoSpaceDE w:val="0"/>
        <w:autoSpaceDN w:val="0"/>
        <w:adjustRightInd w:val="0"/>
        <w:spacing w:before="280" w:after="16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Возражения направляются контролируемым лицом в орган муниципального контроля лично либо посредством почтовой связи.</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Орган муниципального контроля регистрирует поступившие возражения в день их поступления, а в случае невозможности – не позднее следующего рабочего дня в журнале учета предостережений о недопустимости нарушения обязательных требований.</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Возражение рассматривается органом муниципального контроля в течение двадцати рабочих дней со дня регистрации возражения.</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По результатам рассмотрения возражения орган муниципального контроля принимает одно из следующих решений:</w:t>
      </w:r>
    </w:p>
    <w:p w:rsidR="004A17ED" w:rsidRPr="004A17ED" w:rsidRDefault="004A17ED" w:rsidP="004A17ED">
      <w:pPr>
        <w:numPr>
          <w:ilvl w:val="2"/>
          <w:numId w:val="17"/>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удовлетворяет возражение в форме отмены объявленного предостережения;</w:t>
      </w:r>
    </w:p>
    <w:p w:rsidR="004A17ED" w:rsidRPr="004A17ED" w:rsidRDefault="004A17ED" w:rsidP="004A17ED">
      <w:pPr>
        <w:numPr>
          <w:ilvl w:val="2"/>
          <w:numId w:val="17"/>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отказывает в удовлетворении возражения.</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Не позднее дня, следующего за днем принятия решения, указанного в пункте 3.5.13. настоящего Положения, контролируемому лицу, подавшему возражение, в письменной форме направляется мотивированный ответ о результатах рассмотрения возражения.</w:t>
      </w:r>
    </w:p>
    <w:p w:rsidR="004A17ED" w:rsidRPr="004A17ED" w:rsidRDefault="004A17ED" w:rsidP="004A17ED">
      <w:pPr>
        <w:numPr>
          <w:ilvl w:val="2"/>
          <w:numId w:val="14"/>
        </w:numPr>
        <w:autoSpaceDE w:val="0"/>
        <w:autoSpaceDN w:val="0"/>
        <w:adjustRightInd w:val="0"/>
        <w:spacing w:before="280"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Повторное направление возражения по тем же основаниям </w:t>
      </w:r>
      <w:r w:rsidRPr="004A17ED">
        <w:rPr>
          <w:rFonts w:ascii="Times New Roman" w:eastAsia="Calibri" w:hAnsi="Times New Roman" w:cs="Times New Roman"/>
          <w:sz w:val="28"/>
          <w:szCs w:val="28"/>
          <w:lang w:bidi="he-IL"/>
        </w:rPr>
        <w:t>‎</w:t>
      </w:r>
      <w:r w:rsidRPr="004A17ED">
        <w:rPr>
          <w:rFonts w:ascii="Times New Roman" w:eastAsia="Calibri" w:hAnsi="Times New Roman" w:cs="Times New Roman"/>
          <w:sz w:val="28"/>
          <w:szCs w:val="28"/>
        </w:rPr>
        <w:t>не допускается. Поступившее в орган муниципального контроля возражение по тем же основаниям подлежит оставлению без рассмотрения, о чем контролируемое лицо уведомляется посредством направления соответствующего уведомления.</w:t>
      </w:r>
    </w:p>
    <w:p w:rsidR="004A17ED" w:rsidRPr="004A17ED" w:rsidRDefault="004A17ED" w:rsidP="004A17ED">
      <w:pPr>
        <w:numPr>
          <w:ilvl w:val="2"/>
          <w:numId w:val="14"/>
        </w:numPr>
        <w:spacing w:after="16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Уведомление об оставлении без рассмотрения возражения в отношении предостережения направляется контролируемому лицу в течение пяти рабочих дней со дня его поступления в орган муниципального контроля.</w:t>
      </w:r>
    </w:p>
    <w:p w:rsidR="004A17ED" w:rsidRPr="004A17ED" w:rsidRDefault="004A17ED" w:rsidP="004A17ED">
      <w:pPr>
        <w:numPr>
          <w:ilvl w:val="1"/>
          <w:numId w:val="18"/>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Информация, ставшая известной инспектору в ходе консультирования, не может быть использована органом муниципального </w:t>
      </w:r>
      <w:r w:rsidRPr="004A17ED">
        <w:rPr>
          <w:rFonts w:ascii="Times New Roman" w:eastAsia="Calibri" w:hAnsi="Times New Roman" w:cs="Times New Roman"/>
          <w:sz w:val="28"/>
          <w:szCs w:val="28"/>
        </w:rPr>
        <w:lastRenderedPageBreak/>
        <w:t>контроля в целях оценки контролируемого лица по вопросам соблюдения обязательных требований.</w:t>
      </w:r>
    </w:p>
    <w:p w:rsidR="004A17ED" w:rsidRPr="004A17ED" w:rsidRDefault="004A17ED" w:rsidP="004A17ED">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highlight w:val="cyan"/>
        </w:rPr>
      </w:pPr>
    </w:p>
    <w:p w:rsidR="004A17ED" w:rsidRPr="004A17ED" w:rsidRDefault="004A17ED" w:rsidP="004A17ED">
      <w:pPr>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4A17ED">
        <w:rPr>
          <w:rFonts w:ascii="Times New Roman" w:eastAsia="Calibri" w:hAnsi="Times New Roman" w:cs="Times New Roman"/>
          <w:b/>
          <w:bCs/>
          <w:sz w:val="28"/>
          <w:szCs w:val="28"/>
        </w:rPr>
        <w:t>Раздел 4. Осуществление муниципального контроля</w:t>
      </w:r>
    </w:p>
    <w:p w:rsidR="004A17ED" w:rsidRPr="004A17ED" w:rsidRDefault="004A17ED" w:rsidP="00D71064">
      <w:pPr>
        <w:numPr>
          <w:ilvl w:val="1"/>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Муниципальный контроль осуществляется посредством проведения внеплановых контрольных (надзорных) мероприятий, плановые контрольные (надзорные) мероприятия не проводятся.</w:t>
      </w:r>
    </w:p>
    <w:p w:rsidR="004A17ED" w:rsidRPr="004A17ED" w:rsidRDefault="004A17ED" w:rsidP="004A17ED">
      <w:pPr>
        <w:numPr>
          <w:ilvl w:val="1"/>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Внеплановые контрольные (надзорные) мероприятия проводятся по основаниям, предусмотренным пунктами 1, 3 - 5 части 1 статьи 57 Федерального закона «О государственном контроле (надзоре) и муниципальном контроле» после согласования с прокуратурой Ракитянского района в порядке, установленном Федеральном законом «О государственном контроле (надзоре) и муниципальном контроле».</w:t>
      </w:r>
    </w:p>
    <w:p w:rsidR="004A17ED" w:rsidRPr="004A17ED" w:rsidRDefault="004A17ED" w:rsidP="004A17ED">
      <w:pPr>
        <w:numPr>
          <w:ilvl w:val="1"/>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Для проведения контрольного (надзорного) мероприятия принимается решение органа муниципального контроля, подписываемое уполномоченным лицом, указанным в части1.6. настоящего Положения, в котором указываются сведения, установленные в части 1 статьи 64 Федерального закона «О государственном контроле (надзоре) и муниципальном контроле».</w:t>
      </w:r>
      <w:bookmarkStart w:id="2" w:name="_Hlk73099379"/>
      <w:r w:rsidRPr="004A17ED">
        <w:rPr>
          <w:rFonts w:ascii="Times New Roman" w:eastAsia="Calibri" w:hAnsi="Times New Roman" w:cs="Times New Roman"/>
          <w:sz w:val="28"/>
          <w:szCs w:val="28"/>
        </w:rPr>
        <w:t xml:space="preserve"> Указанное решение принимается в форме распоряжения.</w:t>
      </w:r>
    </w:p>
    <w:bookmarkEnd w:id="2"/>
    <w:p w:rsidR="004A17ED" w:rsidRPr="004A17ED" w:rsidRDefault="004A17ED" w:rsidP="004A17ED">
      <w:pPr>
        <w:numPr>
          <w:ilvl w:val="1"/>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день подписания решения о проведении внепланового контрольного (надзорного) мероприятия в целях согласования его проведения орган муниципального контроля направляет в прокуратуру Ракитянского района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A17ED" w:rsidRPr="004A17ED" w:rsidRDefault="004A17ED" w:rsidP="004A17ED">
      <w:pPr>
        <w:numPr>
          <w:ilvl w:val="1"/>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прокуратуры Ракитянского района по месту нахождения объекта контроля посредством направления в тот же срок документов, указанных в части 4.4. В этом случае уведомление контролируемого лица о проведении внепланового контрольного (надзорного) мероприятия может не проводиться.</w:t>
      </w:r>
    </w:p>
    <w:p w:rsidR="004A17ED" w:rsidRPr="004A17ED" w:rsidRDefault="004A17ED" w:rsidP="004A17ED">
      <w:pPr>
        <w:numPr>
          <w:ilvl w:val="1"/>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рамках осуществления муниципального контроля применяются следующие виды контрольных (надзорных) мероприятий:</w:t>
      </w:r>
    </w:p>
    <w:p w:rsidR="004A17ED" w:rsidRPr="004A17ED" w:rsidRDefault="004A17ED" w:rsidP="004A17ED">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документарная проверка;</w:t>
      </w:r>
    </w:p>
    <w:p w:rsidR="004A17ED" w:rsidRPr="004A17ED" w:rsidRDefault="004A17ED" w:rsidP="004A17ED">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выездная проверка;</w:t>
      </w:r>
    </w:p>
    <w:p w:rsidR="004A17ED" w:rsidRPr="004A17ED" w:rsidRDefault="004A17ED" w:rsidP="004A17ED">
      <w:pPr>
        <w:numPr>
          <w:ilvl w:val="0"/>
          <w:numId w:val="3"/>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инспекционный визит.</w:t>
      </w:r>
    </w:p>
    <w:p w:rsidR="004A17ED" w:rsidRPr="004A17ED" w:rsidRDefault="004A17ED" w:rsidP="004A17ED">
      <w:pPr>
        <w:numPr>
          <w:ilvl w:val="1"/>
          <w:numId w:val="2"/>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 xml:space="preserve"> Документарная проверка.</w:t>
      </w:r>
    </w:p>
    <w:p w:rsidR="004A17ED" w:rsidRPr="004A17ED" w:rsidRDefault="004A17ED" w:rsidP="004A17ED">
      <w:pPr>
        <w:numPr>
          <w:ilvl w:val="2"/>
          <w:numId w:val="2"/>
        </w:numPr>
        <w:suppressAutoHyphens/>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lastRenderedPageBreak/>
        <w:t>В ходе внеплановой документарной проверки (далее – документарная проверка) могут совершаться следующие контрольные (надзорные) действия:</w:t>
      </w:r>
    </w:p>
    <w:p w:rsidR="004A17ED" w:rsidRPr="004A17ED" w:rsidRDefault="004A17ED" w:rsidP="004A17ED">
      <w:pPr>
        <w:numPr>
          <w:ilvl w:val="2"/>
          <w:numId w:val="9"/>
        </w:numPr>
        <w:suppressAutoHyphens/>
        <w:spacing w:after="0" w:line="240" w:lineRule="auto"/>
        <w:jc w:val="both"/>
        <w:rPr>
          <w:rFonts w:ascii="Calibri" w:eastAsia="Calibri" w:hAnsi="Calibri" w:cs="Times New Roman"/>
        </w:rPr>
      </w:pPr>
      <w:r w:rsidRPr="004A17ED">
        <w:rPr>
          <w:rFonts w:ascii="Times New Roman" w:eastAsia="Calibri" w:hAnsi="Times New Roman" w:cs="Times New Roman"/>
          <w:sz w:val="28"/>
          <w:szCs w:val="28"/>
        </w:rPr>
        <w:t>получение письменных объяснений;</w:t>
      </w:r>
    </w:p>
    <w:p w:rsidR="004A17ED" w:rsidRPr="004A17ED" w:rsidRDefault="004A17ED" w:rsidP="004A17ED">
      <w:pPr>
        <w:numPr>
          <w:ilvl w:val="2"/>
          <w:numId w:val="9"/>
        </w:numPr>
        <w:suppressAutoHyphens/>
        <w:spacing w:after="0" w:line="240" w:lineRule="auto"/>
        <w:jc w:val="both"/>
        <w:rPr>
          <w:rFonts w:ascii="Calibri" w:eastAsia="Calibri" w:hAnsi="Calibri" w:cs="Times New Roman"/>
        </w:rPr>
      </w:pPr>
      <w:r w:rsidRPr="004A17ED">
        <w:rPr>
          <w:rFonts w:ascii="Times New Roman" w:eastAsia="Calibri" w:hAnsi="Times New Roman" w:cs="Times New Roman"/>
          <w:sz w:val="28"/>
          <w:szCs w:val="28"/>
        </w:rPr>
        <w:t>истребование документов.</w:t>
      </w:r>
    </w:p>
    <w:p w:rsidR="004A17ED" w:rsidRPr="004A17ED" w:rsidRDefault="004A17ED" w:rsidP="004A17ED">
      <w:pPr>
        <w:numPr>
          <w:ilvl w:val="2"/>
          <w:numId w:val="2"/>
        </w:numPr>
        <w:shd w:val="clear" w:color="auto" w:fill="FFFFFF"/>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Документарная проверка проводится по месту нахождения органа муниципального контроля. </w:t>
      </w:r>
    </w:p>
    <w:p w:rsidR="004A17ED" w:rsidRPr="004A17ED" w:rsidRDefault="004A17ED" w:rsidP="004A17ED">
      <w:pPr>
        <w:numPr>
          <w:ilvl w:val="2"/>
          <w:numId w:val="2"/>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4A17ED">
        <w:rPr>
          <w:rFonts w:ascii="Times New Roman" w:eastAsia="Calibri" w:hAnsi="Times New Roman" w:cs="Times New Roman"/>
          <w:color w:val="000000"/>
          <w:sz w:val="28"/>
          <w:szCs w:val="28"/>
          <w:lang w:eastAsia="ru-RU"/>
        </w:rPr>
        <w:t xml:space="preserve">Предметом документарной проверки являются сведения, содержащиеся в документах контролируемых лиц, </w:t>
      </w:r>
      <w:r w:rsidRPr="004A17ED">
        <w:rPr>
          <w:rFonts w:ascii="Times New Roman" w:eastAsia="Calibri" w:hAnsi="Times New Roman" w:cs="Times New Roman"/>
          <w:sz w:val="28"/>
          <w:szCs w:val="28"/>
        </w:rPr>
        <w:t xml:space="preserve">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 муниципального контроля. </w:t>
      </w:r>
    </w:p>
    <w:p w:rsidR="004A17ED" w:rsidRPr="004A17ED" w:rsidRDefault="004A17ED" w:rsidP="004A17ED">
      <w:pPr>
        <w:numPr>
          <w:ilvl w:val="2"/>
          <w:numId w:val="2"/>
        </w:numPr>
        <w:autoSpaceDE w:val="0"/>
        <w:autoSpaceDN w:val="0"/>
        <w:adjustRightInd w:val="0"/>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В ходе документарной проверки рассматриваются документы контролируемых лиц, имеющиеся в распоряжении органа муниципального контроля, результаты предыдущих контрольных (надзорных) мероприятий, материалы рассмотрения дел об административных правонарушениях, иные документы о результатах осуществленных в отношении этих аккредитованных лиц контрольных (надзорных) мероприятий, </w:t>
      </w:r>
      <w:r w:rsidRPr="004A17ED">
        <w:rPr>
          <w:rFonts w:ascii="Times New Roman" w:eastAsia="Calibri" w:hAnsi="Times New Roman" w:cs="Times New Roman"/>
          <w:sz w:val="28"/>
          <w:szCs w:val="28"/>
        </w:rPr>
        <w:t>и иные документы о результатах осуществленных в отношении этих контролируемых лиц муниципального контроля.</w:t>
      </w:r>
    </w:p>
    <w:p w:rsidR="004A17ED" w:rsidRPr="004A17ED" w:rsidRDefault="004A17ED" w:rsidP="004A17ED">
      <w:pPr>
        <w:numPr>
          <w:ilvl w:val="2"/>
          <w:numId w:val="2"/>
        </w:numPr>
        <w:shd w:val="clear" w:color="auto" w:fill="FFFFFF"/>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В случае если достоверность сведений, содержащихся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документарной проверки документы и сведения. В течение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rsidR="004A17ED" w:rsidRPr="004A17ED" w:rsidRDefault="004A17ED" w:rsidP="004A17ED">
      <w:pPr>
        <w:numPr>
          <w:ilvl w:val="2"/>
          <w:numId w:val="2"/>
        </w:numPr>
        <w:shd w:val="clear" w:color="auto" w:fill="FFFFFF"/>
        <w:spacing w:after="0" w:line="240" w:lineRule="auto"/>
        <w:ind w:left="0" w:firstLine="720"/>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 xml:space="preserve">в орган муниципального контроля,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а также период с момента направления контролируемому лицу информации органом муниципального контроля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w:t>
      </w:r>
    </w:p>
    <w:p w:rsidR="004A17ED" w:rsidRPr="004A17ED" w:rsidRDefault="004A17ED" w:rsidP="004A17ED">
      <w:pPr>
        <w:numPr>
          <w:ilvl w:val="1"/>
          <w:numId w:val="19"/>
        </w:numPr>
        <w:spacing w:after="16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Выездная проверка.</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lastRenderedPageBreak/>
        <w:t xml:space="preserve">В ходе внеплановой выездной проверки (далее – выездная проверка) могут совершаться следующие контрольные (надзорные) действия: </w:t>
      </w:r>
    </w:p>
    <w:p w:rsidR="004A17ED" w:rsidRPr="004A17ED" w:rsidRDefault="004A17ED" w:rsidP="004A17ED">
      <w:pPr>
        <w:numPr>
          <w:ilvl w:val="2"/>
          <w:numId w:val="20"/>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осмотр;</w:t>
      </w:r>
    </w:p>
    <w:p w:rsidR="004A17ED" w:rsidRPr="004A17ED" w:rsidRDefault="004A17ED" w:rsidP="004A17ED">
      <w:pPr>
        <w:numPr>
          <w:ilvl w:val="2"/>
          <w:numId w:val="20"/>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досмотр;</w:t>
      </w:r>
    </w:p>
    <w:p w:rsidR="004A17ED" w:rsidRPr="004A17ED" w:rsidRDefault="004A17ED" w:rsidP="004A17ED">
      <w:pPr>
        <w:numPr>
          <w:ilvl w:val="2"/>
          <w:numId w:val="20"/>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опрос;</w:t>
      </w:r>
    </w:p>
    <w:p w:rsidR="004A17ED" w:rsidRPr="004A17ED" w:rsidRDefault="004A17ED" w:rsidP="004A17ED">
      <w:pPr>
        <w:numPr>
          <w:ilvl w:val="2"/>
          <w:numId w:val="20"/>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получение письменных объяснений;</w:t>
      </w:r>
    </w:p>
    <w:p w:rsidR="004A17ED" w:rsidRPr="004A17ED" w:rsidRDefault="004A17ED" w:rsidP="004A17ED">
      <w:pPr>
        <w:numPr>
          <w:ilvl w:val="2"/>
          <w:numId w:val="20"/>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истребование документов.</w:t>
      </w:r>
    </w:p>
    <w:p w:rsidR="004A17ED" w:rsidRPr="004A17ED" w:rsidRDefault="004A17ED" w:rsidP="004A17ED">
      <w:pPr>
        <w:numPr>
          <w:ilvl w:val="2"/>
          <w:numId w:val="1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Выездная проверка проводится по месту нахождения контролируемого лица и (или) по месту фактического осуществления им деятельности</w:t>
      </w:r>
      <w:r w:rsidRPr="004A17ED">
        <w:rPr>
          <w:rFonts w:ascii="Times New Roman" w:eastAsia="Calibri" w:hAnsi="Times New Roman" w:cs="Times New Roman"/>
          <w:sz w:val="28"/>
          <w:szCs w:val="28"/>
        </w:rPr>
        <w:t xml:space="preserve"> либо объекта контроля</w:t>
      </w:r>
      <w:r w:rsidRPr="004A17ED">
        <w:rPr>
          <w:rFonts w:ascii="Times New Roman" w:eastAsia="Calibri" w:hAnsi="Times New Roman" w:cs="Times New Roman"/>
          <w:color w:val="000000"/>
          <w:sz w:val="28"/>
          <w:szCs w:val="28"/>
          <w:lang w:eastAsia="ru-RU"/>
        </w:rPr>
        <w:t xml:space="preserve">. </w:t>
      </w:r>
    </w:p>
    <w:p w:rsidR="004A17ED" w:rsidRPr="004A17ED" w:rsidRDefault="004A17ED" w:rsidP="004A17ED">
      <w:pPr>
        <w:numPr>
          <w:ilvl w:val="2"/>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Выездная проверка проводится в случае, если не представляется возможным:</w:t>
      </w:r>
    </w:p>
    <w:p w:rsidR="004A17ED" w:rsidRPr="004A17ED" w:rsidRDefault="004A17ED" w:rsidP="004A17ED">
      <w:pPr>
        <w:numPr>
          <w:ilvl w:val="2"/>
          <w:numId w:val="2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удостовериться в полноте и достоверности сведений, которые содержатся в находящихся в распоряжении органа муниципального контроля или в запрашиваемых им документах и объяснениях контролируемого лица;</w:t>
      </w:r>
    </w:p>
    <w:p w:rsidR="004A17ED" w:rsidRPr="004A17ED" w:rsidRDefault="004A17ED" w:rsidP="004A17ED">
      <w:pPr>
        <w:numPr>
          <w:ilvl w:val="2"/>
          <w:numId w:val="2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w:t>
      </w:r>
      <w:r w:rsidRPr="004A17ED">
        <w:rPr>
          <w:rFonts w:ascii="Times New Roman" w:eastAsia="Calibri" w:hAnsi="Times New Roman" w:cs="Times New Roman"/>
          <w:color w:val="000000"/>
          <w:sz w:val="28"/>
          <w:szCs w:val="28"/>
          <w:lang w:eastAsia="ru-RU"/>
        </w:rPr>
        <w:t>по месту нахождения контролируемого лица и (или) по месту фактического осуществления им деятельности</w:t>
      </w:r>
      <w:r w:rsidRPr="004A17ED">
        <w:rPr>
          <w:rFonts w:ascii="Times New Roman" w:eastAsia="Calibri" w:hAnsi="Times New Roman" w:cs="Times New Roman"/>
          <w:sz w:val="28"/>
          <w:szCs w:val="28"/>
        </w:rPr>
        <w:t xml:space="preserve"> либо объекта </w:t>
      </w:r>
      <w:proofErr w:type="spellStart"/>
      <w:r w:rsidRPr="004A17ED">
        <w:rPr>
          <w:rFonts w:ascii="Times New Roman" w:eastAsia="Calibri" w:hAnsi="Times New Roman" w:cs="Times New Roman"/>
          <w:sz w:val="28"/>
          <w:szCs w:val="28"/>
        </w:rPr>
        <w:t>контроляи</w:t>
      </w:r>
      <w:proofErr w:type="spellEnd"/>
      <w:r w:rsidRPr="004A17ED">
        <w:rPr>
          <w:rFonts w:ascii="Times New Roman" w:eastAsia="Calibri" w:hAnsi="Times New Roman" w:cs="Times New Roman"/>
          <w:sz w:val="28"/>
          <w:szCs w:val="28"/>
        </w:rPr>
        <w:t xml:space="preserve"> совершения необходимых контрольных (надзорных) действий, предусмотренных в рамках иного вида контрольных (надзорных) мероприятий.</w:t>
      </w:r>
    </w:p>
    <w:p w:rsidR="004A17ED" w:rsidRPr="004A17ED" w:rsidRDefault="004A17ED" w:rsidP="004A17ED">
      <w:pPr>
        <w:numPr>
          <w:ilvl w:val="2"/>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color w:val="000000"/>
          <w:sz w:val="28"/>
          <w:szCs w:val="28"/>
          <w:lang w:eastAsia="ru-RU"/>
        </w:rPr>
        <w:t xml:space="preserve">Выездная проверка начинается с предъявления служебного удостоверения инспекторами, ознакомления руководителя контролируемого лица, контролируемого лица или их уполномоченного представителя с </w:t>
      </w:r>
      <w:r w:rsidRPr="004A17ED">
        <w:rPr>
          <w:rFonts w:ascii="Times New Roman" w:eastAsia="Calibri" w:hAnsi="Times New Roman" w:cs="Times New Roman"/>
          <w:sz w:val="28"/>
          <w:szCs w:val="28"/>
        </w:rPr>
        <w:t xml:space="preserve">заверенной печатью бумажной копией решения о проведении контрольного (надзорного) мероприятия либо решения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w:t>
      </w:r>
      <w:proofErr w:type="spellStart"/>
      <w:r w:rsidRPr="004A17ED">
        <w:rPr>
          <w:rFonts w:ascii="Times New Roman" w:eastAsia="Calibri" w:hAnsi="Times New Roman" w:cs="Times New Roman"/>
          <w:sz w:val="28"/>
          <w:szCs w:val="28"/>
        </w:rPr>
        <w:t>мероприятий,</w:t>
      </w:r>
      <w:r w:rsidRPr="004A17ED">
        <w:rPr>
          <w:rFonts w:ascii="Times New Roman" w:eastAsia="Calibri" w:hAnsi="Times New Roman" w:cs="Times New Roman"/>
          <w:color w:val="000000"/>
          <w:sz w:val="28"/>
          <w:szCs w:val="28"/>
          <w:lang w:eastAsia="ru-RU"/>
        </w:rPr>
        <w:t>с</w:t>
      </w:r>
      <w:proofErr w:type="spellEnd"/>
      <w:r w:rsidRPr="004A17ED">
        <w:rPr>
          <w:rFonts w:ascii="Times New Roman" w:eastAsia="Calibri" w:hAnsi="Times New Roman" w:cs="Times New Roman"/>
          <w:color w:val="000000"/>
          <w:sz w:val="28"/>
          <w:szCs w:val="28"/>
          <w:lang w:eastAsia="ru-RU"/>
        </w:rPr>
        <w:t xml:space="preserve"> полномочиями проводящих выездную проверку инспекторов, а также с целями, задачами, основаниями проведения выездной проверки, видами и объемом контрольных (надзорных) мероприятий.</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На экземпляре копии </w:t>
      </w:r>
      <w:proofErr w:type="spellStart"/>
      <w:r w:rsidRPr="004A17ED">
        <w:rPr>
          <w:rFonts w:ascii="Times New Roman" w:eastAsia="Calibri" w:hAnsi="Times New Roman" w:cs="Times New Roman"/>
          <w:color w:val="000000"/>
          <w:sz w:val="28"/>
          <w:szCs w:val="28"/>
          <w:lang w:eastAsia="ru-RU"/>
        </w:rPr>
        <w:t>решенияо</w:t>
      </w:r>
      <w:proofErr w:type="spellEnd"/>
      <w:r w:rsidRPr="004A17ED">
        <w:rPr>
          <w:rFonts w:ascii="Times New Roman" w:eastAsia="Calibri" w:hAnsi="Times New Roman" w:cs="Times New Roman"/>
          <w:color w:val="000000"/>
          <w:sz w:val="28"/>
          <w:szCs w:val="28"/>
          <w:lang w:eastAsia="ru-RU"/>
        </w:rPr>
        <w:t xml:space="preserve"> проведении внеплановой выездной проверки инспектора руководитель или уполномоченное должностное лицо, уполномоченный представитель контролируемого лица, контролируемое лицо, его уполномоченный представитель делает отметку о времени и дате ознакомления с решением о проведении выездной проверки. С момента проставления данной отметки начинается срок проведения выездной проверки.</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В случае если руководитель или уполномоченное должностное лицо контролируемого лица, контролируемое лицо, уполномоченный представитель контролируемого лица отказывается или иным способом уклоняется от ознакомления с решением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 xml:space="preserve">о проведении выездной проверки и такое уклонение (отказ) от ознакомления с решением не является препятствием </w:t>
      </w:r>
      <w:r w:rsidRPr="004A17ED">
        <w:rPr>
          <w:rFonts w:ascii="Times New Roman" w:eastAsia="Calibri" w:hAnsi="Times New Roman" w:cs="Times New Roman"/>
          <w:color w:val="000000"/>
          <w:sz w:val="28"/>
          <w:szCs w:val="28"/>
          <w:lang w:eastAsia="ru-RU"/>
        </w:rPr>
        <w:lastRenderedPageBreak/>
        <w:t>для начала осуществления выездной проверки, инспектор, проводящий проверку, делает соответствующую отметку на решении.</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Срок проведения выездной проверки не может превышать 10 (десяти)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В сроке проведения выездной проверки, указанном в пункте 4.10.7 настоящего Положения, учитывается исключительно время нахождения инспектора на территории проверяемого контролируемого лица.</w:t>
      </w:r>
    </w:p>
    <w:p w:rsidR="004A17ED" w:rsidRPr="004A17ED" w:rsidRDefault="004A17ED" w:rsidP="004A17ED">
      <w:pPr>
        <w:numPr>
          <w:ilvl w:val="1"/>
          <w:numId w:val="19"/>
        </w:numPr>
        <w:shd w:val="clear" w:color="auto" w:fill="FFFFFF"/>
        <w:spacing w:after="0" w:line="240" w:lineRule="auto"/>
        <w:ind w:left="0" w:firstLine="709"/>
        <w:contextualSpacing/>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Внеплановый инспекционный визит.</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В ходе инспекционного визита могут совершаться следующие контрольные (надзорные) действия:</w:t>
      </w:r>
    </w:p>
    <w:p w:rsidR="004A17ED" w:rsidRPr="004A17ED" w:rsidRDefault="004A17ED" w:rsidP="004A17ED">
      <w:pPr>
        <w:numPr>
          <w:ilvl w:val="2"/>
          <w:numId w:val="22"/>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осмотр;</w:t>
      </w:r>
    </w:p>
    <w:p w:rsidR="004A17ED" w:rsidRPr="004A17ED" w:rsidRDefault="004A17ED" w:rsidP="004A17ED">
      <w:pPr>
        <w:numPr>
          <w:ilvl w:val="2"/>
          <w:numId w:val="22"/>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опрос;</w:t>
      </w:r>
    </w:p>
    <w:p w:rsidR="004A17ED" w:rsidRPr="004A17ED" w:rsidRDefault="004A17ED" w:rsidP="004A17ED">
      <w:pPr>
        <w:numPr>
          <w:ilvl w:val="2"/>
          <w:numId w:val="22"/>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получение письменных объяснений;</w:t>
      </w:r>
    </w:p>
    <w:p w:rsidR="004A17ED" w:rsidRPr="004A17ED" w:rsidRDefault="004A17ED" w:rsidP="004A17ED">
      <w:pPr>
        <w:numPr>
          <w:ilvl w:val="2"/>
          <w:numId w:val="22"/>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w:t>
      </w:r>
    </w:p>
    <w:p w:rsidR="004A17ED" w:rsidRPr="004A17ED" w:rsidRDefault="004A17ED" w:rsidP="004A17ED">
      <w:pPr>
        <w:numPr>
          <w:ilvl w:val="2"/>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color w:val="000000"/>
          <w:sz w:val="28"/>
          <w:szCs w:val="28"/>
          <w:lang w:eastAsia="ru-RU"/>
        </w:rPr>
        <w:t xml:space="preserve">Инспекционный визит проводится по месту нахождения контролируемого лица (по месту осуществления деятельности), указанному в Едином государственном реестре юридических лиц или Едином государственном реестре индивидуальных предпринимателей, </w:t>
      </w:r>
      <w:r w:rsidRPr="004A17ED">
        <w:rPr>
          <w:rFonts w:ascii="Times New Roman" w:eastAsia="Calibri" w:hAnsi="Times New Roman" w:cs="Times New Roman"/>
          <w:sz w:val="28"/>
          <w:szCs w:val="28"/>
        </w:rPr>
        <w:t>либо объекта контроля.</w:t>
      </w:r>
    </w:p>
    <w:p w:rsidR="004A17ED" w:rsidRPr="004A17ED" w:rsidRDefault="004A17ED" w:rsidP="004A17ED">
      <w:pPr>
        <w:numPr>
          <w:ilvl w:val="2"/>
          <w:numId w:val="19"/>
        </w:numPr>
        <w:autoSpaceDE w:val="0"/>
        <w:autoSpaceDN w:val="0"/>
        <w:adjustRightInd w:val="0"/>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Инспекционный визит проводится без предварительного уведомления контролируемых лиц </w:t>
      </w:r>
      <w:r w:rsidRPr="004A17ED">
        <w:rPr>
          <w:rFonts w:ascii="Times New Roman" w:eastAsia="Calibri" w:hAnsi="Times New Roman" w:cs="Times New Roman"/>
          <w:sz w:val="28"/>
          <w:szCs w:val="28"/>
        </w:rPr>
        <w:t xml:space="preserve">и собственников производственных объектов </w:t>
      </w:r>
      <w:r w:rsidRPr="004A17ED">
        <w:rPr>
          <w:rFonts w:ascii="Times New Roman" w:eastAsia="Calibri" w:hAnsi="Times New Roman" w:cs="Times New Roman"/>
          <w:color w:val="000000"/>
          <w:sz w:val="28"/>
          <w:szCs w:val="28"/>
          <w:lang w:eastAsia="ru-RU"/>
        </w:rPr>
        <w:t xml:space="preserve">и не может превышать 1 (одного) рабочего дня по одному месту осуществления </w:t>
      </w:r>
      <w:r w:rsidRPr="004A17ED">
        <w:rPr>
          <w:rFonts w:ascii="Times New Roman" w:eastAsia="Calibri" w:hAnsi="Times New Roman" w:cs="Times New Roman"/>
          <w:sz w:val="28"/>
          <w:szCs w:val="28"/>
        </w:rPr>
        <w:t>инспекционного визита в одном месте осуществления деятельности либо на одном производственном объекте (территории).</w:t>
      </w:r>
    </w:p>
    <w:p w:rsidR="004A17ED" w:rsidRPr="004A17ED" w:rsidRDefault="004A17ED" w:rsidP="004A17ED">
      <w:pPr>
        <w:numPr>
          <w:ilvl w:val="1"/>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Для фиксации инспектором и лицами, привлеченными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Решение о необходимости использования средств аудиозаписи и видеозаписи, фотоаппаратов, необходимых для проведения контрольных мероприятий,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 </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lastRenderedPageBreak/>
        <w:t xml:space="preserve">Фиксация нарушений обязательных требований при помощи фотосъемки проводится не менее чем двумя снимками каждого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 xml:space="preserve">из выявленных нарушений обязательных требований. </w:t>
      </w:r>
    </w:p>
    <w:p w:rsidR="004A17ED" w:rsidRPr="004A17ED" w:rsidRDefault="004A17ED" w:rsidP="004A17ED">
      <w:pPr>
        <w:numPr>
          <w:ilvl w:val="2"/>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 xml:space="preserve">и видеозаписи являются приложением к акту контрольного мероприятия. Использование фотосъемки и видеозаписи для фиксации доказательств нарушений обязательных требований осуществляется </w:t>
      </w:r>
      <w:r w:rsidRPr="004A17ED">
        <w:rPr>
          <w:rFonts w:ascii="Times New Roman" w:eastAsia="Calibri" w:hAnsi="Times New Roman" w:cs="Times New Roman"/>
          <w:color w:val="000000"/>
          <w:sz w:val="28"/>
          <w:szCs w:val="28"/>
          <w:lang w:eastAsia="ru-RU" w:bidi="he-IL"/>
        </w:rPr>
        <w:t>‎</w:t>
      </w:r>
      <w:r w:rsidRPr="004A17ED">
        <w:rPr>
          <w:rFonts w:ascii="Times New Roman" w:eastAsia="Calibri" w:hAnsi="Times New Roman" w:cs="Times New Roman"/>
          <w:color w:val="000000"/>
          <w:sz w:val="28"/>
          <w:szCs w:val="28"/>
          <w:lang w:eastAsia="ru-RU"/>
        </w:rPr>
        <w:t>с учетом требований законодательства Российской Федерации о защите государственной тайны.</w:t>
      </w:r>
    </w:p>
    <w:p w:rsidR="004A17ED" w:rsidRPr="004A17ED" w:rsidRDefault="004A17ED" w:rsidP="004A17ED">
      <w:pPr>
        <w:numPr>
          <w:ilvl w:val="1"/>
          <w:numId w:val="19"/>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(надзорного) мероприятия, в следующих случаях: </w:t>
      </w:r>
    </w:p>
    <w:p w:rsidR="004A17ED" w:rsidRPr="004A17ED" w:rsidRDefault="004A17ED" w:rsidP="004A17ED">
      <w:pPr>
        <w:numPr>
          <w:ilvl w:val="1"/>
          <w:numId w:val="23"/>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временной нетрудоспособности, имеющей подтверждение лечебного учреждения;</w:t>
      </w:r>
    </w:p>
    <w:p w:rsidR="004A17ED" w:rsidRPr="004A17ED" w:rsidRDefault="004A17ED" w:rsidP="004A17ED">
      <w:pPr>
        <w:numPr>
          <w:ilvl w:val="1"/>
          <w:numId w:val="23"/>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нахождения в командировке;</w:t>
      </w:r>
    </w:p>
    <w:p w:rsidR="004A17ED" w:rsidRPr="004A17ED" w:rsidRDefault="004A17ED" w:rsidP="004A17ED">
      <w:pPr>
        <w:numPr>
          <w:ilvl w:val="1"/>
          <w:numId w:val="23"/>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нахождения в отпуске за пределами Ракитянского района.</w:t>
      </w:r>
    </w:p>
    <w:p w:rsidR="004A17ED" w:rsidRPr="004A17ED" w:rsidRDefault="004A17ED" w:rsidP="004A17ED">
      <w:pPr>
        <w:numPr>
          <w:ilvl w:val="2"/>
          <w:numId w:val="19"/>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При поступлении от индивидуального предпринимателя, гражданина, являющихся контролируемыми лицами, информации</w:t>
      </w:r>
      <w:r w:rsidRPr="004A17ED">
        <w:rPr>
          <w:rFonts w:ascii="Times New Roman" w:eastAsia="Calibri" w:hAnsi="Times New Roman" w:cs="Times New Roman"/>
          <w:color w:val="000000"/>
          <w:sz w:val="28"/>
          <w:szCs w:val="28"/>
          <w:lang w:eastAsia="ru-RU"/>
        </w:rPr>
        <w:t xml:space="preserve"> о невозможности присутствия при проведении контрольного (надзорного) мероприятия</w:t>
      </w:r>
      <w:r w:rsidRPr="004A17ED">
        <w:rPr>
          <w:rFonts w:ascii="Times New Roman" w:eastAsia="Calibri" w:hAnsi="Times New Roman" w:cs="Times New Roman"/>
          <w:sz w:val="28"/>
          <w:szCs w:val="28"/>
        </w:rPr>
        <w:t xml:space="preserve"> проведение контрольного (надзорного)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орган муниципального контроля.</w:t>
      </w:r>
    </w:p>
    <w:p w:rsidR="004A17ED" w:rsidRPr="004A17ED" w:rsidRDefault="004A17ED" w:rsidP="004A17ED">
      <w:pPr>
        <w:shd w:val="clear" w:color="auto" w:fill="FFFFFF"/>
        <w:spacing w:after="0" w:line="240" w:lineRule="auto"/>
        <w:rPr>
          <w:rFonts w:ascii="Times New Roman" w:eastAsia="Calibri" w:hAnsi="Times New Roman" w:cs="Times New Roman"/>
          <w:sz w:val="28"/>
          <w:szCs w:val="28"/>
          <w:highlight w:val="cyan"/>
        </w:rPr>
      </w:pPr>
    </w:p>
    <w:p w:rsidR="004A17ED" w:rsidRPr="004A17ED" w:rsidRDefault="004A17ED" w:rsidP="004A17ED">
      <w:pPr>
        <w:shd w:val="clear" w:color="auto" w:fill="FFFFFF"/>
        <w:spacing w:after="0" w:line="240" w:lineRule="auto"/>
        <w:jc w:val="center"/>
        <w:rPr>
          <w:rFonts w:ascii="Times New Roman" w:eastAsia="Calibri" w:hAnsi="Times New Roman" w:cs="Times New Roman"/>
          <w:b/>
          <w:bCs/>
          <w:color w:val="000000"/>
          <w:sz w:val="28"/>
          <w:szCs w:val="28"/>
          <w:lang w:eastAsia="ru-RU"/>
        </w:rPr>
      </w:pPr>
      <w:r w:rsidRPr="004A17ED">
        <w:rPr>
          <w:rFonts w:ascii="Times New Roman" w:eastAsia="Calibri" w:hAnsi="Times New Roman" w:cs="Times New Roman"/>
          <w:b/>
          <w:bCs/>
          <w:color w:val="000000"/>
          <w:sz w:val="28"/>
          <w:szCs w:val="28"/>
          <w:lang w:eastAsia="ru-RU"/>
        </w:rPr>
        <w:t>Раздел 5. Результаты контрольного (надзорного) мероприятия</w:t>
      </w:r>
    </w:p>
    <w:p w:rsidR="004A17ED" w:rsidRPr="004A17ED" w:rsidRDefault="004A17ED" w:rsidP="004A17ED">
      <w:pPr>
        <w:numPr>
          <w:ilvl w:val="1"/>
          <w:numId w:val="4"/>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 По окончании проведения контрольного (надзорного) мероприятия составляется акт контрольного (надзорного) мероприятия (далее – акт).</w:t>
      </w:r>
    </w:p>
    <w:p w:rsidR="004A17ED" w:rsidRPr="004A17ED" w:rsidRDefault="004A17ED" w:rsidP="004A17ED">
      <w:pPr>
        <w:numPr>
          <w:ilvl w:val="1"/>
          <w:numId w:val="4"/>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 xml:space="preserve"> Оформление акта производится на месте проведения контрольного (надзорного) мероприятия в день окончания проведения такого мероприятия.</w:t>
      </w:r>
    </w:p>
    <w:p w:rsidR="004A17ED" w:rsidRPr="004A17ED" w:rsidRDefault="004A17ED" w:rsidP="004A17ED">
      <w:pPr>
        <w:numPr>
          <w:ilvl w:val="1"/>
          <w:numId w:val="4"/>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4A17ED" w:rsidRPr="004A17ED" w:rsidRDefault="004A17ED" w:rsidP="004A17ED">
      <w:pPr>
        <w:numPr>
          <w:ilvl w:val="1"/>
          <w:numId w:val="4"/>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Акт контрольного (надзорного) мероприятия, проведение которого было согласовано с прокуратурой Ракитянского района, направляется в прокуратуру Ракитянского района непосредственно после его оформления.</w:t>
      </w:r>
    </w:p>
    <w:p w:rsidR="004A17ED" w:rsidRPr="004A17ED" w:rsidRDefault="004A17ED" w:rsidP="004A17ED">
      <w:pPr>
        <w:numPr>
          <w:ilvl w:val="1"/>
          <w:numId w:val="4"/>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lastRenderedPageBreak/>
        <w:t>Контролируемое лицо, представитель контролируемого лица подписывает акт. При отказе или невозможности подписания контролируемым лицом, представителем контролируемого лица акта по итогам проведения контрольного (надзорного) мероприятия в акте делается соответствующая отметка.</w:t>
      </w:r>
    </w:p>
    <w:p w:rsidR="004A17ED" w:rsidRPr="004A17ED" w:rsidRDefault="004A17ED" w:rsidP="004A17ED">
      <w:pPr>
        <w:numPr>
          <w:ilvl w:val="1"/>
          <w:numId w:val="4"/>
        </w:numPr>
        <w:spacing w:after="0" w:line="240" w:lineRule="auto"/>
        <w:ind w:left="0" w:firstLine="709"/>
        <w:contextualSpacing/>
        <w:jc w:val="both"/>
        <w:rPr>
          <w:rFonts w:ascii="Times New Roman" w:eastAsia="Calibri" w:hAnsi="Times New Roman" w:cs="Times New Roman"/>
          <w:sz w:val="28"/>
          <w:szCs w:val="28"/>
          <w:lang w:eastAsia="ru-RU"/>
        </w:rPr>
      </w:pPr>
      <w:r w:rsidRPr="004A17ED">
        <w:rPr>
          <w:rFonts w:ascii="Times New Roman" w:eastAsia="Calibri" w:hAnsi="Times New Roman" w:cs="Times New Roman"/>
          <w:sz w:val="28"/>
          <w:szCs w:val="28"/>
          <w:lang w:eastAsia="ru-RU"/>
        </w:rPr>
        <w:t>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проведения документарной проверки либо контрольного (надзорного) мероприятия без взаимодействия с контролируемым лицом. В этих случаях орган муниципального контроля направляет акт контролируемому лицу в порядке, установленном статьей 21 Федерального закона «О государственном контроле (надзоре) и муниципальном контроле».</w:t>
      </w:r>
    </w:p>
    <w:p w:rsidR="004A17ED" w:rsidRPr="004A17ED" w:rsidRDefault="004A17ED" w:rsidP="004A17ED">
      <w:pPr>
        <w:numPr>
          <w:ilvl w:val="1"/>
          <w:numId w:val="4"/>
        </w:numPr>
        <w:spacing w:after="0" w:line="240" w:lineRule="auto"/>
        <w:ind w:left="0" w:firstLine="709"/>
        <w:contextualSpacing/>
        <w:jc w:val="both"/>
        <w:rPr>
          <w:rFonts w:ascii="Times New Roman" w:eastAsia="Calibri" w:hAnsi="Times New Roman" w:cs="Times New Roman"/>
          <w:sz w:val="28"/>
          <w:szCs w:val="28"/>
          <w:lang w:eastAsia="ru-RU"/>
        </w:rPr>
      </w:pPr>
      <w:r w:rsidRPr="004A17ED">
        <w:rPr>
          <w:rFonts w:ascii="Times New Roman" w:eastAsia="Calibri" w:hAnsi="Times New Roman" w:cs="Times New Roman"/>
          <w:sz w:val="28"/>
          <w:szCs w:val="28"/>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w:t>
      </w:r>
      <w:proofErr w:type="gramStart"/>
      <w:r w:rsidRPr="004A17ED">
        <w:rPr>
          <w:rFonts w:ascii="Times New Roman" w:eastAsia="Calibri" w:hAnsi="Times New Roman" w:cs="Times New Roman"/>
          <w:sz w:val="28"/>
          <w:szCs w:val="28"/>
          <w:lang w:eastAsia="ru-RU"/>
        </w:rPr>
        <w:t>«О</w:t>
      </w:r>
      <w:proofErr w:type="gramEnd"/>
      <w:r w:rsidRPr="004A17ED">
        <w:rPr>
          <w:rFonts w:ascii="Times New Roman" w:eastAsia="Calibri" w:hAnsi="Times New Roman" w:cs="Times New Roman"/>
          <w:sz w:val="28"/>
          <w:szCs w:val="28"/>
          <w:lang w:eastAsia="ru-RU"/>
        </w:rPr>
        <w:t xml:space="preserve"> государственном контроле (надзоре) и муниципальном контроле».</w:t>
      </w:r>
    </w:p>
    <w:p w:rsidR="004A17ED" w:rsidRPr="004A17ED" w:rsidRDefault="004A17ED" w:rsidP="004A17ED">
      <w:pPr>
        <w:numPr>
          <w:ilvl w:val="1"/>
          <w:numId w:val="4"/>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В случае выявления при проведении контрольного (надзорного)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w:t>
      </w:r>
    </w:p>
    <w:p w:rsidR="004A17ED" w:rsidRPr="004A17ED" w:rsidRDefault="004A17ED" w:rsidP="004A17ED">
      <w:pPr>
        <w:numPr>
          <w:ilvl w:val="0"/>
          <w:numId w:val="5"/>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выдать после оформления акта контрольного (надзорного) мероприятия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A17ED" w:rsidRPr="004A17ED" w:rsidRDefault="004A17ED" w:rsidP="004A17ED">
      <w:pPr>
        <w:numPr>
          <w:ilvl w:val="0"/>
          <w:numId w:val="5"/>
        </w:numPr>
        <w:tabs>
          <w:tab w:val="left" w:pos="567"/>
        </w:tabs>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w:t>
      </w:r>
    </w:p>
    <w:p w:rsidR="004A17ED" w:rsidRPr="004A17ED" w:rsidRDefault="004A17ED" w:rsidP="004A17ED">
      <w:pPr>
        <w:numPr>
          <w:ilvl w:val="0"/>
          <w:numId w:val="5"/>
        </w:numPr>
        <w:spacing w:after="0" w:line="240" w:lineRule="auto"/>
        <w:ind w:left="0" w:firstLine="709"/>
        <w:contextualSpacing/>
        <w:jc w:val="both"/>
        <w:rPr>
          <w:rFonts w:ascii="Verdana" w:eastAsia="Calibri" w:hAnsi="Verdana" w:cs="Times New Roman"/>
          <w:sz w:val="28"/>
          <w:szCs w:val="28"/>
          <w:lang w:eastAsia="ru-RU"/>
        </w:rPr>
      </w:pPr>
      <w:r w:rsidRPr="004A17ED">
        <w:rPr>
          <w:rFonts w:ascii="Times New Roman" w:eastAsia="Calibri" w:hAnsi="Times New Roman" w:cs="Times New Roman"/>
          <w:sz w:val="28"/>
          <w:szCs w:val="28"/>
          <w:lang w:eastAsia="ru-RU"/>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A17ED" w:rsidRPr="004A17ED" w:rsidRDefault="004A17ED" w:rsidP="004A17ED">
      <w:pPr>
        <w:numPr>
          <w:ilvl w:val="0"/>
          <w:numId w:val="5"/>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r w:rsidRPr="004A17ED">
        <w:rPr>
          <w:rFonts w:ascii="Times New Roman" w:eastAsia="Calibri" w:hAnsi="Times New Roman" w:cs="Times New Roman"/>
          <w:sz w:val="28"/>
          <w:szCs w:val="28"/>
        </w:rPr>
        <w:t>;</w:t>
      </w:r>
    </w:p>
    <w:p w:rsidR="004A17ED" w:rsidRPr="004A17ED" w:rsidRDefault="004A17ED" w:rsidP="004A17ED">
      <w:pPr>
        <w:numPr>
          <w:ilvl w:val="0"/>
          <w:numId w:val="5"/>
        </w:numPr>
        <w:tabs>
          <w:tab w:val="left" w:pos="567"/>
        </w:tabs>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A17ED" w:rsidRPr="004A17ED" w:rsidRDefault="004A17ED" w:rsidP="004A17ED">
      <w:pPr>
        <w:numPr>
          <w:ilvl w:val="1"/>
          <w:numId w:val="4"/>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В предписании об устранении выявленных нарушений указываются следующие сведения:</w:t>
      </w:r>
    </w:p>
    <w:p w:rsidR="004A17ED" w:rsidRPr="004A17ED" w:rsidRDefault="004A17ED" w:rsidP="004A17ED">
      <w:pPr>
        <w:numPr>
          <w:ilvl w:val="0"/>
          <w:numId w:val="6"/>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наименование органа муниципального контроля, должности, фамилии, имена, отчества лица, выдавшего предписание;</w:t>
      </w:r>
    </w:p>
    <w:p w:rsidR="004A17ED" w:rsidRPr="004A17ED" w:rsidRDefault="004A17ED" w:rsidP="004A17ED">
      <w:pPr>
        <w:widowControl w:val="0"/>
        <w:numPr>
          <w:ilvl w:val="0"/>
          <w:numId w:val="6"/>
        </w:numPr>
        <w:suppressAutoHyphens/>
        <w:spacing w:after="0" w:line="240" w:lineRule="auto"/>
        <w:ind w:left="0" w:firstLine="709"/>
        <w:jc w:val="both"/>
        <w:rPr>
          <w:rFonts w:ascii="Calibri" w:eastAsia="Times New Roman" w:hAnsi="Calibri" w:cs="Calibri"/>
          <w:szCs w:val="20"/>
          <w:lang w:eastAsia="ru-RU"/>
        </w:rPr>
      </w:pPr>
      <w:r w:rsidRPr="004A17ED">
        <w:rPr>
          <w:rFonts w:ascii="Times New Roman" w:eastAsia="Times New Roman" w:hAnsi="Times New Roman" w:cs="Times New Roman"/>
          <w:sz w:val="28"/>
          <w:szCs w:val="28"/>
          <w:lang w:eastAsia="ru-RU"/>
        </w:rPr>
        <w:lastRenderedPageBreak/>
        <w:t>правовые основания выдачи предписания;</w:t>
      </w:r>
    </w:p>
    <w:p w:rsidR="004A17ED" w:rsidRPr="004A17ED" w:rsidRDefault="004A17ED" w:rsidP="004A17ED">
      <w:pPr>
        <w:widowControl w:val="0"/>
        <w:numPr>
          <w:ilvl w:val="0"/>
          <w:numId w:val="6"/>
        </w:numPr>
        <w:suppressAutoHyphens/>
        <w:spacing w:after="0" w:line="240" w:lineRule="auto"/>
        <w:ind w:left="0" w:firstLine="709"/>
        <w:jc w:val="both"/>
        <w:rPr>
          <w:rFonts w:ascii="Calibri" w:eastAsia="Times New Roman" w:hAnsi="Calibri" w:cs="Calibri"/>
          <w:szCs w:val="20"/>
          <w:lang w:eastAsia="ru-RU"/>
        </w:rPr>
      </w:pPr>
      <w:r w:rsidRPr="004A17ED">
        <w:rPr>
          <w:rFonts w:ascii="Times New Roman" w:eastAsia="Times New Roman" w:hAnsi="Times New Roman" w:cs="Times New Roman"/>
          <w:sz w:val="28"/>
          <w:szCs w:val="28"/>
          <w:lang w:eastAsia="ru-RU"/>
        </w:rPr>
        <w:t>наименование контролируемого лица;</w:t>
      </w:r>
    </w:p>
    <w:p w:rsidR="004A17ED" w:rsidRPr="004A17ED" w:rsidRDefault="004A17ED" w:rsidP="004A17ED">
      <w:pPr>
        <w:widowControl w:val="0"/>
        <w:numPr>
          <w:ilvl w:val="0"/>
          <w:numId w:val="6"/>
        </w:numPr>
        <w:suppressAutoHyphens/>
        <w:spacing w:after="0" w:line="240" w:lineRule="auto"/>
        <w:ind w:left="0" w:firstLine="709"/>
        <w:jc w:val="both"/>
        <w:rPr>
          <w:rFonts w:ascii="Calibri" w:eastAsia="Times New Roman" w:hAnsi="Calibri" w:cs="Calibri"/>
          <w:szCs w:val="20"/>
          <w:lang w:eastAsia="ru-RU"/>
        </w:rPr>
      </w:pPr>
      <w:r w:rsidRPr="004A17ED">
        <w:rPr>
          <w:rFonts w:ascii="Times New Roman" w:eastAsia="Times New Roman" w:hAnsi="Times New Roman" w:cs="Times New Roman"/>
          <w:sz w:val="28"/>
          <w:szCs w:val="28"/>
          <w:lang w:eastAsia="ru-RU"/>
        </w:rPr>
        <w:t>реквизиты решения о проведении контрольного (надзорного) мероприятия;</w:t>
      </w:r>
    </w:p>
    <w:p w:rsidR="004A17ED" w:rsidRPr="004A17ED" w:rsidRDefault="004A17ED" w:rsidP="004A17ED">
      <w:pPr>
        <w:numPr>
          <w:ilvl w:val="0"/>
          <w:numId w:val="6"/>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мероприятия по устранению нарушений со ссылками на нормативные правовые акты Российской Федерации;</w:t>
      </w:r>
    </w:p>
    <w:p w:rsidR="004A17ED" w:rsidRPr="004A17ED" w:rsidRDefault="004A17ED" w:rsidP="004A17ED">
      <w:pPr>
        <w:numPr>
          <w:ilvl w:val="0"/>
          <w:numId w:val="6"/>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дата (срок) исполнения мероприятий;</w:t>
      </w:r>
    </w:p>
    <w:p w:rsidR="004A17ED" w:rsidRPr="004A17ED" w:rsidRDefault="004A17ED" w:rsidP="004A17ED">
      <w:pPr>
        <w:numPr>
          <w:ilvl w:val="0"/>
          <w:numId w:val="6"/>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дата представления информации об исполнении предписания с предоставлением подтверждающих документов (при необходимости);</w:t>
      </w:r>
    </w:p>
    <w:p w:rsidR="004A17ED" w:rsidRPr="004A17ED" w:rsidRDefault="004A17ED" w:rsidP="004A17ED">
      <w:pPr>
        <w:numPr>
          <w:ilvl w:val="0"/>
          <w:numId w:val="6"/>
        </w:numPr>
        <w:spacing w:after="0" w:line="240" w:lineRule="auto"/>
        <w:ind w:left="0" w:firstLine="709"/>
        <w:contextualSpacing/>
        <w:jc w:val="both"/>
        <w:rPr>
          <w:rFonts w:ascii="Calibri" w:eastAsia="Calibri" w:hAnsi="Calibri" w:cs="Times New Roman"/>
        </w:rPr>
      </w:pPr>
      <w:r w:rsidRPr="004A17ED">
        <w:rPr>
          <w:rFonts w:ascii="Times New Roman" w:eastAsia="Calibri" w:hAnsi="Times New Roman" w:cs="Times New Roman"/>
          <w:sz w:val="28"/>
          <w:szCs w:val="28"/>
        </w:rPr>
        <w:t>подпись должностного лица, выдавшего предписание;</w:t>
      </w:r>
    </w:p>
    <w:p w:rsidR="004A17ED" w:rsidRPr="004A17ED" w:rsidRDefault="004A17ED" w:rsidP="004A17ED">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подпись контролируемого лица или уполномоченного им представителя, получившего предписание.</w:t>
      </w:r>
    </w:p>
    <w:p w:rsidR="004A17ED" w:rsidRPr="004A17ED" w:rsidRDefault="004A17ED" w:rsidP="004A17ED">
      <w:pPr>
        <w:numPr>
          <w:ilvl w:val="1"/>
          <w:numId w:val="24"/>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Форма предписания об устранении выявленных нарушений утверждается постановлением администрации Ракитянского района.</w:t>
      </w:r>
    </w:p>
    <w:p w:rsidR="004A17ED" w:rsidRPr="004A17ED" w:rsidRDefault="004A17ED" w:rsidP="004A17ED">
      <w:pPr>
        <w:numPr>
          <w:ilvl w:val="1"/>
          <w:numId w:val="24"/>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По истечении срока исполнения контролируемым лицом предписания, либо при представлении контролируемым лицом до истечения указанного срока документов и сведений, представление которых установлено предписанием, либо в случае получения информации в рамках наблюдения за соблюдением обязательных требований (мониторинга безопасности) орган муниципального контроля оценивает исполнение предписания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предписания, орган муниципального контроля оценивает его исполнение путем проведения одного из контрольных (надзорных) мероприятий, предусмотренных частью 4.6 настоящего Положения. В случае, если проводится оценка исполнения предписания, принятого по итогам выездной проверки, допускается проведение выездной проверки.</w:t>
      </w:r>
    </w:p>
    <w:p w:rsidR="004A17ED" w:rsidRPr="004A17ED" w:rsidRDefault="004A17ED" w:rsidP="004A17ED">
      <w:pPr>
        <w:numPr>
          <w:ilvl w:val="1"/>
          <w:numId w:val="24"/>
        </w:numPr>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случае, если по итогам проведения контрольного (надзорного) мероприятия, предусмотренного частью 5.11 настоящего Положения, органом муниципального контроля будет установлено, что предписание не исполнено или исполнено ненадлежащим образом, он вновь выдает контролируемому лицу предписание, с указанием новых сроков его исполнения. При неисполнении предписания в установленные сроки орган муниципального контроля принимает меры по обеспечению его исполнения.</w:t>
      </w:r>
    </w:p>
    <w:p w:rsidR="004A17ED" w:rsidRPr="004A17ED" w:rsidRDefault="004A17ED" w:rsidP="004A17ED">
      <w:pPr>
        <w:autoSpaceDE w:val="0"/>
        <w:autoSpaceDN w:val="0"/>
        <w:adjustRightInd w:val="0"/>
        <w:spacing w:after="0" w:line="240" w:lineRule="auto"/>
        <w:ind w:left="709"/>
        <w:jc w:val="center"/>
        <w:rPr>
          <w:rFonts w:ascii="Times New Roman" w:eastAsia="Calibri" w:hAnsi="Times New Roman" w:cs="Times New Roman"/>
          <w:b/>
          <w:sz w:val="28"/>
          <w:szCs w:val="28"/>
        </w:rPr>
      </w:pP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b/>
          <w:sz w:val="28"/>
          <w:szCs w:val="28"/>
        </w:rPr>
        <w:t>Раздел 6. Порядок рассмотрения жалобы на решения органа муниципального контроля, действий (бездействия) должностных лиц органа муниципального контроля</w:t>
      </w:r>
    </w:p>
    <w:p w:rsidR="004A17ED" w:rsidRPr="004A17ED" w:rsidRDefault="004A17ED" w:rsidP="004A17ED">
      <w:pPr>
        <w:numPr>
          <w:ilvl w:val="1"/>
          <w:numId w:val="1"/>
        </w:numPr>
        <w:autoSpaceDE w:val="0"/>
        <w:autoSpaceDN w:val="0"/>
        <w:adjustRightInd w:val="0"/>
        <w:spacing w:after="0" w:line="240" w:lineRule="auto"/>
        <w:ind w:left="0" w:firstLine="709"/>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7ED">
        <w:rPr>
          <w:rFonts w:ascii="Times New Roman" w:eastAsia="Calibri" w:hAnsi="Times New Roman" w:cs="Times New Roman"/>
          <w:color w:val="000000"/>
          <w:sz w:val="28"/>
          <w:szCs w:val="28"/>
        </w:rPr>
        <w:t xml:space="preserve">1) решений о проведении контрольных (надзорных) мероприятий;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A17ED">
        <w:rPr>
          <w:rFonts w:ascii="Times New Roman" w:eastAsia="Calibri" w:hAnsi="Times New Roman" w:cs="Times New Roman"/>
          <w:color w:val="000000"/>
          <w:sz w:val="28"/>
          <w:szCs w:val="28"/>
        </w:rPr>
        <w:lastRenderedPageBreak/>
        <w:t xml:space="preserve">2) актов контрольных (надзорных) мероприятий, предписаний об устранении выявленных нарушений;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rPr>
        <w:t>3) действий (бездействия) должностных лиц контрольного (надзорного) органа в рамках контрольных (надзорных) мероприятий.</w:t>
      </w:r>
    </w:p>
    <w:p w:rsidR="004A17ED" w:rsidRPr="004A17ED" w:rsidRDefault="004A17ED" w:rsidP="004A17ED">
      <w:pPr>
        <w:numPr>
          <w:ilvl w:val="1"/>
          <w:numId w:val="1"/>
        </w:numPr>
        <w:shd w:val="clear" w:color="auto" w:fill="FFFFFF"/>
        <w:spacing w:after="0" w:line="240" w:lineRule="auto"/>
        <w:ind w:left="0" w:firstLine="709"/>
        <w:contextualSpacing/>
        <w:jc w:val="both"/>
        <w:rPr>
          <w:rFonts w:ascii="Times New Roman" w:eastAsia="Calibri" w:hAnsi="Times New Roman" w:cs="Times New Roman"/>
          <w:color w:val="000000"/>
          <w:sz w:val="28"/>
          <w:szCs w:val="28"/>
          <w:lang w:eastAsia="ru-RU"/>
        </w:rPr>
      </w:pPr>
      <w:r w:rsidRPr="004A17ED">
        <w:rPr>
          <w:rFonts w:ascii="Times New Roman" w:eastAsia="Calibri" w:hAnsi="Times New Roman" w:cs="Times New Roman"/>
          <w:color w:val="000000"/>
          <w:sz w:val="28"/>
          <w:szCs w:val="28"/>
          <w:lang w:eastAsia="ru-RU"/>
        </w:rPr>
        <w:t>Жалоба на решение органа муниципального контроля, действия (бездействие) его должностных лиц рассматривается главой администрации муниципального района «Ракитянский район» Белгородской области.</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bookmarkStart w:id="3" w:name="Par11"/>
      <w:bookmarkEnd w:id="3"/>
      <w:r w:rsidRPr="004A17ED">
        <w:rPr>
          <w:rFonts w:ascii="Times New Roman" w:eastAsia="Calibri" w:hAnsi="Times New Roman" w:cs="Times New Roman"/>
          <w:sz w:val="28"/>
          <w:szCs w:val="28"/>
        </w:rPr>
        <w:t>Жалоба на решение органа муниципального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Жалоба на предписание органа контроля может быть подана в течение 10 (десяти) рабочих дней с момента получения контролируемым лицом предписания.</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органом муниципального контроля.</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Жалоба может содержать ходатайство о приостановлении исполнения обжалуемого решения органа муниципального контроля</w:t>
      </w:r>
      <w:bookmarkStart w:id="4" w:name="Par16"/>
      <w:bookmarkEnd w:id="4"/>
      <w:r w:rsidRPr="004A17ED">
        <w:rPr>
          <w:rFonts w:ascii="Times New Roman" w:eastAsia="Calibri" w:hAnsi="Times New Roman" w:cs="Times New Roman"/>
          <w:sz w:val="28"/>
          <w:szCs w:val="28"/>
        </w:rPr>
        <w:t>.</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В случае поступления жалобы с ходатайством о приостановлении исполнения обжалуемого решения в срок не позднее двух рабочих дней со дня регистрации жалобы принимается одно из следующих решений: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1) о приостановлении исполнения обжалуемого решения органа контроля;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2) об отказе в приостановлении исполнения обжалуемого решения органа контроля.</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Информация о решении, указанном в части 6.8настоящего Положения, направляется контролируемому лицу, подавшему жалобу, в течение одного рабочего дня с момента принятия решения.</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Жалоба должна содержать:</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1) наименование органа муниципального контроля, фамилию, имя, отчество (при наличии) должностного лица, решение и (или) действие (бездействие) которых обжалуются;</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организации-контролируемого лица, сведения о месте нахождения этой организации, реквизиты доверенности и фамилию, имя, отчество (при наличии) лица, подающего жалобу по доверенности;</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3) сведения об обжалуемых решении органа муниципального контроля и (или) действии (бездействии) его должностного лица, которые привели или могут привести к нарушению прав контролируемого лица, подавшего жалобу;</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lastRenderedPageBreak/>
        <w:t>4) основания и доводы, на основании которых контролируемое лицо не согласно с решением органа муниципального контроля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5) требования контролируемого лица, подавшего жалобу;</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органом муниципального контроля лицу, подавшему жалобу, в течение одного рабочего дня с момента принятия решения по жалобе.</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течение пяти рабочих дней с момента получения жалобы принимается решение об отказе в рассмотрении жалобы, если:</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_Hlk72403604"/>
      <w:r w:rsidRPr="004A17ED">
        <w:rPr>
          <w:rFonts w:ascii="Times New Roman" w:eastAsia="Calibri" w:hAnsi="Times New Roman" w:cs="Times New Roman"/>
          <w:sz w:val="28"/>
          <w:szCs w:val="28"/>
        </w:rPr>
        <w:t>1) жалоба подана после истечения срока подачи жалобы, установленного частями6.3. и 6.4. настоящего Положения, и не содержит ходатайства о его восстановлении;</w:t>
      </w:r>
      <w:bookmarkStart w:id="6" w:name="Par37"/>
      <w:bookmarkEnd w:id="6"/>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2) в удовлетворении ходатайства о восстановлении пропущенного срока на подачу жалобы отказано;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3) до принятия решения по жалобе от контролируемого лица, ее подавшего, поступило заявление об отзыве жалобы;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4) имеется решение суда по вопросам, поставленным в жалобе;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5) ранее в уполномоченный орган была подана другая жалоба от того же контролируемого лица по тем же основаниям;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6) жалоба содержит нецензурные либо оскорбительные выражения, угрозы жизни, здоровью и имуществу должностных лиц органа муниципального контроля, а также членов их семей;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 </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8) жалоба подана в ненадлежащий уполномоченный орган.</w:t>
      </w:r>
    </w:p>
    <w:bookmarkEnd w:id="5"/>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Отказ в рассмотрении жалобы по основаниям, указанным в пунктах 3-8 части6.12. настоящего Положения, не является результатом досудебного обжалования, и не может служить основанием для судебного обжалования решений органа муниципального контроля, действий (бездействия) его должностных лиц.</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 В случае если ответ по существу поставленного в жалобе вопроса не может быть дан без разглашения сведений, составляющих государственную или </w:t>
      </w:r>
      <w:r w:rsidRPr="004A17ED">
        <w:rPr>
          <w:rFonts w:ascii="Times New Roman" w:eastAsia="Calibri" w:hAnsi="Times New Roman" w:cs="Times New Roman"/>
          <w:sz w:val="28"/>
          <w:szCs w:val="28"/>
        </w:rPr>
        <w:lastRenderedPageBreak/>
        <w:t>иную охраняемую федеральным законом тайну, контролируемому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 Жалоба подлежит рассмотрению в течение 20 рабочих дней со дня ее регистрации. </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В исключительных случаях, срок, указанный в части6.15. может быть продлен, но не более чем на двадцать рабочих дней.</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 Исключительные случаи для продления срока рассмотрения жалобы:</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1) проведение в отношении должностного лица органа муниципального контроля, действия (бездействия) которого обжалуются, служебной проверки по фактам, указанным в жалобе;</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2) отсутствие должностного лица органа муниципального контроля, действия (бездействия) которого обжалуются, по уважительной причине (болезнь, отпуск, командировка). </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 Орган муниципального контроля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bCs/>
          <w:sz w:val="28"/>
          <w:szCs w:val="28"/>
        </w:rPr>
      </w:pPr>
      <w:bookmarkStart w:id="7" w:name="_Hlk72410617"/>
      <w:r w:rsidRPr="004A17ED">
        <w:rPr>
          <w:rFonts w:ascii="Times New Roman" w:eastAsia="Calibri"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Однако, л</w:t>
      </w:r>
      <w:r w:rsidRPr="004A17ED">
        <w:rPr>
          <w:rFonts w:ascii="Times New Roman" w:eastAsia="Calibri" w:hAnsi="Times New Roman" w:cs="Times New Roman"/>
          <w:bCs/>
          <w:sz w:val="28"/>
          <w:szCs w:val="28"/>
        </w:rPr>
        <w:t>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bookmarkEnd w:id="7"/>
    </w:p>
    <w:p w:rsidR="004A17ED" w:rsidRPr="004A17ED" w:rsidRDefault="004A17ED" w:rsidP="004A17ED">
      <w:pPr>
        <w:numPr>
          <w:ilvl w:val="1"/>
          <w:numId w:val="1"/>
        </w:numPr>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4A17ED" w:rsidRPr="004A17ED" w:rsidRDefault="004A17ED" w:rsidP="004A17ED">
      <w:pPr>
        <w:numPr>
          <w:ilvl w:val="1"/>
          <w:numId w:val="1"/>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 xml:space="preserve"> По итогам рассмотрения жалобы принимается одно из следующих решений:</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1) жалоба оставляется без удовлетворения;</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2) отменяется решение органа муниципального контроля полностью или частично;</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3) отменяется решение органа муниципального контроля полностью и принимает новое решение;</w:t>
      </w:r>
    </w:p>
    <w:p w:rsidR="004A17ED" w:rsidRPr="004A17ED" w:rsidRDefault="004A17ED" w:rsidP="004A17E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lastRenderedPageBreak/>
        <w:t xml:space="preserve">4) действия (бездействие) должностных лиц органа муниципального контроля признаются </w:t>
      </w:r>
      <w:proofErr w:type="gramStart"/>
      <w:r w:rsidRPr="004A17ED">
        <w:rPr>
          <w:rFonts w:ascii="Times New Roman" w:eastAsia="Calibri" w:hAnsi="Times New Roman" w:cs="Times New Roman"/>
          <w:sz w:val="28"/>
          <w:szCs w:val="28"/>
        </w:rPr>
        <w:t>незаконными</w:t>
      </w:r>
      <w:proofErr w:type="gramEnd"/>
      <w:r w:rsidRPr="004A17ED">
        <w:rPr>
          <w:rFonts w:ascii="Times New Roman" w:eastAsia="Calibri" w:hAnsi="Times New Roman" w:cs="Times New Roman"/>
          <w:sz w:val="28"/>
          <w:szCs w:val="28"/>
        </w:rPr>
        <w:t xml:space="preserve"> и выносится решение по существу, в том числе об осуществлении при необходимости определенных действий.</w:t>
      </w:r>
    </w:p>
    <w:p w:rsidR="00242F9E" w:rsidRPr="004A17ED" w:rsidRDefault="004A17ED" w:rsidP="004A17ED">
      <w:pPr>
        <w:numPr>
          <w:ilvl w:val="1"/>
          <w:numId w:val="25"/>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4A17ED">
        <w:rPr>
          <w:rFonts w:ascii="Times New Roman" w:eastAsia="Calibri" w:hAnsi="Times New Roman" w:cs="Times New Roman"/>
          <w:sz w:val="28"/>
          <w:szCs w:val="28"/>
        </w:rPr>
        <w:t>Решение, принятое по результатам рассмотрения жалобы, содержащее обоснование принятого решения, срок и порядок его исполнения, подлежит направлению лицу, подавшему жалобу не позднее 1 (одного) рабочего дня со дня его принятия способом, позволяющим подтвердить его получение.</w:t>
      </w:r>
    </w:p>
    <w:sectPr w:rsidR="00242F9E" w:rsidRPr="004A17ED" w:rsidSect="000F5C7D">
      <w:headerReference w:type="default" r:id="rId8"/>
      <w:pgSz w:w="11906" w:h="16838"/>
      <w:pgMar w:top="851" w:right="566"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C20" w:rsidRDefault="00512C20" w:rsidP="004A17ED">
      <w:pPr>
        <w:spacing w:after="0" w:line="240" w:lineRule="auto"/>
      </w:pPr>
      <w:r>
        <w:separator/>
      </w:r>
    </w:p>
  </w:endnote>
  <w:endnote w:type="continuationSeparator" w:id="0">
    <w:p w:rsidR="00512C20" w:rsidRDefault="00512C20" w:rsidP="004A17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C20" w:rsidRDefault="00512C20" w:rsidP="004A17ED">
      <w:pPr>
        <w:spacing w:after="0" w:line="240" w:lineRule="auto"/>
      </w:pPr>
      <w:r>
        <w:separator/>
      </w:r>
    </w:p>
  </w:footnote>
  <w:footnote w:type="continuationSeparator" w:id="0">
    <w:p w:rsidR="00512C20" w:rsidRDefault="00512C20" w:rsidP="004A17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299378"/>
      <w:docPartObj>
        <w:docPartGallery w:val="Page Numbers (Top of Page)"/>
        <w:docPartUnique/>
      </w:docPartObj>
    </w:sdtPr>
    <w:sdtContent>
      <w:p w:rsidR="004A17ED" w:rsidRDefault="00ED6FE0">
        <w:pPr>
          <w:pStyle w:val="a5"/>
          <w:jc w:val="center"/>
        </w:pPr>
        <w:r>
          <w:fldChar w:fldCharType="begin"/>
        </w:r>
        <w:r w:rsidR="004A17ED">
          <w:instrText>PAGE   \* MERGEFORMAT</w:instrText>
        </w:r>
        <w:r>
          <w:fldChar w:fldCharType="separate"/>
        </w:r>
        <w:r w:rsidR="00A51434">
          <w:rPr>
            <w:noProof/>
          </w:rPr>
          <w:t>19</w:t>
        </w:r>
        <w:r>
          <w:fldChar w:fldCharType="end"/>
        </w:r>
      </w:p>
    </w:sdtContent>
  </w:sdt>
  <w:p w:rsidR="004A17ED" w:rsidRDefault="004A17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659F"/>
    <w:multiLevelType w:val="multilevel"/>
    <w:tmpl w:val="3EB40A64"/>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1.%2.%3."/>
      <w:lvlJc w:val="left"/>
      <w:pPr>
        <w:ind w:left="419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3963162"/>
    <w:multiLevelType w:val="hybridMultilevel"/>
    <w:tmpl w:val="93CA23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45569D2"/>
    <w:multiLevelType w:val="multilevel"/>
    <w:tmpl w:val="94CCF356"/>
    <w:lvl w:ilvl="0">
      <w:start w:val="2"/>
      <w:numFmt w:val="decimal"/>
      <w:lvlText w:val="%1."/>
      <w:lvlJc w:val="left"/>
      <w:pPr>
        <w:ind w:left="648" w:hanging="648"/>
      </w:pPr>
      <w:rPr>
        <w:rFonts w:ascii="Times New Roman" w:hAnsi="Times New Roman" w:cs="Times New Roman" w:hint="default"/>
        <w:sz w:val="28"/>
      </w:rPr>
    </w:lvl>
    <w:lvl w:ilvl="1">
      <w:start w:val="5"/>
      <w:numFmt w:val="decimal"/>
      <w:lvlText w:val="%1.%2."/>
      <w:lvlJc w:val="left"/>
      <w:pPr>
        <w:ind w:left="648" w:hanging="648"/>
      </w:pPr>
      <w:rPr>
        <w:rFonts w:ascii="Times New Roman" w:hAnsi="Times New Roman" w:cs="Times New Roman" w:hint="default"/>
        <w:sz w:val="28"/>
      </w:rPr>
    </w:lvl>
    <w:lvl w:ilvl="2">
      <w:start w:val="3"/>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abstractNum w:abstractNumId="3">
    <w:nsid w:val="095C431C"/>
    <w:multiLevelType w:val="multilevel"/>
    <w:tmpl w:val="7C3228A4"/>
    <w:lvl w:ilvl="0">
      <w:start w:val="3"/>
      <w:numFmt w:val="decimal"/>
      <w:lvlText w:val="%1."/>
      <w:lvlJc w:val="left"/>
      <w:pPr>
        <w:ind w:left="360" w:hanging="360"/>
      </w:pPr>
      <w:rPr>
        <w:rFonts w:cs="Times New Roman" w:hint="default"/>
      </w:rPr>
    </w:lvl>
    <w:lvl w:ilvl="1">
      <w:start w:val="6"/>
      <w:numFmt w:val="decimal"/>
      <w:lvlText w:val="%1.%2."/>
      <w:lvlJc w:val="left"/>
      <w:pPr>
        <w:ind w:left="716"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A1F671E"/>
    <w:multiLevelType w:val="multilevel"/>
    <w:tmpl w:val="3C18D5EE"/>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9"/>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B197C49"/>
    <w:multiLevelType w:val="hybridMultilevel"/>
    <w:tmpl w:val="7C08A6F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05D64EC"/>
    <w:multiLevelType w:val="multilevel"/>
    <w:tmpl w:val="19A66B98"/>
    <w:lvl w:ilvl="0">
      <w:start w:val="4"/>
      <w:numFmt w:val="decimal"/>
      <w:lvlText w:val="%1."/>
      <w:lvlJc w:val="left"/>
      <w:pPr>
        <w:ind w:left="360" w:hanging="360"/>
      </w:pPr>
      <w:rPr>
        <w:rFonts w:cs="Times New Roman" w:hint="default"/>
      </w:rPr>
    </w:lvl>
    <w:lvl w:ilvl="1">
      <w:start w:val="10"/>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0C633C2"/>
    <w:multiLevelType w:val="multilevel"/>
    <w:tmpl w:val="C5F859EC"/>
    <w:lvl w:ilvl="0">
      <w:start w:val="4"/>
      <w:numFmt w:val="decimal"/>
      <w:lvlText w:val="%1."/>
      <w:lvlJc w:val="left"/>
      <w:pPr>
        <w:ind w:left="360" w:hanging="360"/>
      </w:pPr>
      <w:rPr>
        <w:rFonts w:cs="Times New Roman" w:hint="default"/>
      </w:rPr>
    </w:lvl>
    <w:lvl w:ilvl="1">
      <w:start w:val="10"/>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44836A5"/>
    <w:multiLevelType w:val="multilevel"/>
    <w:tmpl w:val="25A80CD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B6C2970"/>
    <w:multiLevelType w:val="multilevel"/>
    <w:tmpl w:val="7E4A4098"/>
    <w:lvl w:ilvl="0">
      <w:start w:val="6"/>
      <w:numFmt w:val="decimal"/>
      <w:lvlText w:val="%1."/>
      <w:lvlJc w:val="left"/>
      <w:pPr>
        <w:ind w:left="360" w:hanging="360"/>
      </w:pPr>
      <w:rPr>
        <w:rFonts w:cs="Times New Roman" w:hint="default"/>
      </w:rPr>
    </w:lvl>
    <w:lvl w:ilvl="1">
      <w:start w:val="2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EEB467C"/>
    <w:multiLevelType w:val="multilevel"/>
    <w:tmpl w:val="8C5E7CB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6105D15"/>
    <w:multiLevelType w:val="multilevel"/>
    <w:tmpl w:val="687A68F4"/>
    <w:lvl w:ilvl="0">
      <w:start w:val="1"/>
      <w:numFmt w:val="decimal"/>
      <w:lvlText w:val="%1)"/>
      <w:lvlJc w:val="left"/>
      <w:pPr>
        <w:ind w:left="107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A274E53"/>
    <w:multiLevelType w:val="multilevel"/>
    <w:tmpl w:val="A6DE3038"/>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355C4123"/>
    <w:multiLevelType w:val="hybridMultilevel"/>
    <w:tmpl w:val="4FBC3BA6"/>
    <w:lvl w:ilvl="0" w:tplc="1602B878">
      <w:start w:val="1"/>
      <w:numFmt w:val="decimal"/>
      <w:lvlText w:val="%1)"/>
      <w:lvlJc w:val="left"/>
      <w:pPr>
        <w:ind w:left="1080" w:hanging="360"/>
      </w:pPr>
      <w:rPr>
        <w:rFonts w:ascii="Times New Roman" w:hAnsi="Times New Roman"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B7F45BE"/>
    <w:multiLevelType w:val="multilevel"/>
    <w:tmpl w:val="25F46CF6"/>
    <w:lvl w:ilvl="0">
      <w:start w:val="1"/>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1152" w:hanging="432"/>
      </w:pPr>
      <w:rPr>
        <w:rFonts w:ascii="Times New Roman" w:hAnsi="Times New Roman"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BCF285D"/>
    <w:multiLevelType w:val="multilevel"/>
    <w:tmpl w:val="D5DCD304"/>
    <w:lvl w:ilvl="0">
      <w:start w:val="4"/>
      <w:numFmt w:val="decimal"/>
      <w:lvlText w:val="%1."/>
      <w:lvlJc w:val="left"/>
      <w:pPr>
        <w:ind w:left="360" w:hanging="360"/>
      </w:pPr>
      <w:rPr>
        <w:rFonts w:cs="Times New Roman" w:hint="default"/>
      </w:rPr>
    </w:lvl>
    <w:lvl w:ilvl="1">
      <w:start w:val="1"/>
      <w:numFmt w:val="decimal"/>
      <w:lvlText w:val="%1.%2."/>
      <w:lvlJc w:val="left"/>
      <w:pPr>
        <w:ind w:left="1284" w:hanging="432"/>
      </w:pPr>
      <w:rPr>
        <w:rFonts w:ascii="Times New Roman" w:hAnsi="Times New Roman" w:cs="Times New Roman" w:hint="default"/>
        <w:sz w:val="28"/>
        <w:szCs w:val="28"/>
      </w:rPr>
    </w:lvl>
    <w:lvl w:ilvl="2">
      <w:start w:val="1"/>
      <w:numFmt w:val="decimal"/>
      <w:lvlText w:val="%1.%2.%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CF9557B"/>
    <w:multiLevelType w:val="multilevel"/>
    <w:tmpl w:val="AFC47206"/>
    <w:lvl w:ilvl="0">
      <w:start w:val="6"/>
      <w:numFmt w:val="decimal"/>
      <w:lvlText w:val="%1."/>
      <w:lvlJc w:val="left"/>
      <w:pPr>
        <w:ind w:left="360" w:hanging="360"/>
      </w:pPr>
      <w:rPr>
        <w:rFonts w:cs="Times New Roman" w:hint="default"/>
      </w:rPr>
    </w:lvl>
    <w:lvl w:ilvl="1">
      <w:start w:val="1"/>
      <w:numFmt w:val="decimal"/>
      <w:lvlText w:val="%1.%2."/>
      <w:lvlJc w:val="left"/>
      <w:pPr>
        <w:ind w:left="1000"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nsid w:val="3F55554B"/>
    <w:multiLevelType w:val="multilevel"/>
    <w:tmpl w:val="7D580098"/>
    <w:lvl w:ilvl="0">
      <w:start w:val="1"/>
      <w:numFmt w:val="decimal"/>
      <w:lvlText w:val="%1)"/>
      <w:lvlJc w:val="right"/>
      <w:pPr>
        <w:ind w:left="360" w:hanging="360"/>
      </w:pPr>
      <w:rPr>
        <w:rFonts w:cs="Times New Roman" w:hint="default"/>
        <w:color w:val="000000"/>
      </w:rPr>
    </w:lvl>
    <w:lvl w:ilvl="1">
      <w:start w:val="1"/>
      <w:numFmt w:val="decimal"/>
      <w:lvlText w:val="%1.%2"/>
      <w:lvlJc w:val="left"/>
      <w:pPr>
        <w:ind w:left="1260" w:hanging="360"/>
      </w:pPr>
      <w:rPr>
        <w:rFonts w:cs="Times New Roman" w:hint="default"/>
        <w:color w:val="000000"/>
      </w:rPr>
    </w:lvl>
    <w:lvl w:ilvl="2">
      <w:start w:val="1"/>
      <w:numFmt w:val="decimal"/>
      <w:lvlText w:val="%1.%2.%3"/>
      <w:lvlJc w:val="left"/>
      <w:pPr>
        <w:ind w:left="2520" w:hanging="720"/>
      </w:pPr>
      <w:rPr>
        <w:rFonts w:cs="Times New Roman" w:hint="default"/>
        <w:color w:val="000000"/>
      </w:rPr>
    </w:lvl>
    <w:lvl w:ilvl="3">
      <w:start w:val="1"/>
      <w:numFmt w:val="decimal"/>
      <w:lvlText w:val="%1.%2.%3.%4"/>
      <w:lvlJc w:val="left"/>
      <w:pPr>
        <w:ind w:left="3780" w:hanging="1080"/>
      </w:pPr>
      <w:rPr>
        <w:rFonts w:cs="Times New Roman" w:hint="default"/>
        <w:color w:val="000000"/>
      </w:rPr>
    </w:lvl>
    <w:lvl w:ilvl="4">
      <w:start w:val="1"/>
      <w:numFmt w:val="decimal"/>
      <w:lvlText w:val="%1.%2.%3.%4.%5"/>
      <w:lvlJc w:val="left"/>
      <w:pPr>
        <w:ind w:left="4680" w:hanging="1080"/>
      </w:pPr>
      <w:rPr>
        <w:rFonts w:cs="Times New Roman" w:hint="default"/>
        <w:color w:val="000000"/>
      </w:rPr>
    </w:lvl>
    <w:lvl w:ilvl="5">
      <w:start w:val="1"/>
      <w:numFmt w:val="decimal"/>
      <w:lvlText w:val="%1.%2.%3.%4.%5.%6"/>
      <w:lvlJc w:val="left"/>
      <w:pPr>
        <w:ind w:left="5940" w:hanging="1440"/>
      </w:pPr>
      <w:rPr>
        <w:rFonts w:cs="Times New Roman" w:hint="default"/>
        <w:color w:val="000000"/>
      </w:rPr>
    </w:lvl>
    <w:lvl w:ilvl="6">
      <w:start w:val="1"/>
      <w:numFmt w:val="decimal"/>
      <w:lvlText w:val="%1.%2.%3.%4.%5.%6.%7"/>
      <w:lvlJc w:val="left"/>
      <w:pPr>
        <w:ind w:left="6840" w:hanging="1440"/>
      </w:pPr>
      <w:rPr>
        <w:rFonts w:cs="Times New Roman" w:hint="default"/>
        <w:color w:val="000000"/>
      </w:rPr>
    </w:lvl>
    <w:lvl w:ilvl="7">
      <w:start w:val="1"/>
      <w:numFmt w:val="decimal"/>
      <w:lvlText w:val="%1.%2.%3.%4.%5.%6.%7.%8"/>
      <w:lvlJc w:val="left"/>
      <w:pPr>
        <w:ind w:left="8100" w:hanging="1800"/>
      </w:pPr>
      <w:rPr>
        <w:rFonts w:cs="Times New Roman" w:hint="default"/>
        <w:color w:val="000000"/>
      </w:rPr>
    </w:lvl>
    <w:lvl w:ilvl="8">
      <w:start w:val="1"/>
      <w:numFmt w:val="decimal"/>
      <w:lvlText w:val="%1.%2.%3.%4.%5.%6.%7.%8.%9"/>
      <w:lvlJc w:val="left"/>
      <w:pPr>
        <w:ind w:left="9360" w:hanging="2160"/>
      </w:pPr>
      <w:rPr>
        <w:rFonts w:cs="Times New Roman" w:hint="default"/>
        <w:color w:val="000000"/>
      </w:rPr>
    </w:lvl>
  </w:abstractNum>
  <w:abstractNum w:abstractNumId="18">
    <w:nsid w:val="41BB5813"/>
    <w:multiLevelType w:val="multilevel"/>
    <w:tmpl w:val="1AC2C8DC"/>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4FC3B9B"/>
    <w:multiLevelType w:val="multilevel"/>
    <w:tmpl w:val="E8C21CDA"/>
    <w:lvl w:ilvl="0">
      <w:start w:val="2"/>
      <w:numFmt w:val="decimal"/>
      <w:lvlText w:val="%1"/>
      <w:lvlJc w:val="left"/>
      <w:pPr>
        <w:ind w:left="360" w:hanging="360"/>
      </w:pPr>
      <w:rPr>
        <w:rFonts w:cs="Times New Roman" w:hint="default"/>
        <w:color w:val="000000"/>
      </w:rPr>
    </w:lvl>
    <w:lvl w:ilvl="1">
      <w:start w:val="1"/>
      <w:numFmt w:val="decimal"/>
      <w:lvlText w:val="%1.%2"/>
      <w:lvlJc w:val="left"/>
      <w:pPr>
        <w:ind w:left="1260" w:hanging="360"/>
      </w:pPr>
      <w:rPr>
        <w:rFonts w:cs="Times New Roman" w:hint="default"/>
        <w:color w:val="000000"/>
      </w:rPr>
    </w:lvl>
    <w:lvl w:ilvl="2">
      <w:start w:val="1"/>
      <w:numFmt w:val="decimal"/>
      <w:lvlText w:val="%1.%2.%3"/>
      <w:lvlJc w:val="left"/>
      <w:pPr>
        <w:ind w:left="2520" w:hanging="720"/>
      </w:pPr>
      <w:rPr>
        <w:rFonts w:cs="Times New Roman" w:hint="default"/>
        <w:color w:val="000000"/>
      </w:rPr>
    </w:lvl>
    <w:lvl w:ilvl="3">
      <w:start w:val="1"/>
      <w:numFmt w:val="decimal"/>
      <w:lvlText w:val="%1.%2.%3.%4"/>
      <w:lvlJc w:val="left"/>
      <w:pPr>
        <w:ind w:left="3780" w:hanging="1080"/>
      </w:pPr>
      <w:rPr>
        <w:rFonts w:cs="Times New Roman" w:hint="default"/>
        <w:color w:val="000000"/>
      </w:rPr>
    </w:lvl>
    <w:lvl w:ilvl="4">
      <w:start w:val="1"/>
      <w:numFmt w:val="decimal"/>
      <w:lvlText w:val="%1.%2.%3.%4.%5"/>
      <w:lvlJc w:val="left"/>
      <w:pPr>
        <w:ind w:left="4680" w:hanging="1080"/>
      </w:pPr>
      <w:rPr>
        <w:rFonts w:cs="Times New Roman" w:hint="default"/>
        <w:color w:val="000000"/>
      </w:rPr>
    </w:lvl>
    <w:lvl w:ilvl="5">
      <w:start w:val="1"/>
      <w:numFmt w:val="decimal"/>
      <w:lvlText w:val="%1.%2.%3.%4.%5.%6"/>
      <w:lvlJc w:val="left"/>
      <w:pPr>
        <w:ind w:left="5940" w:hanging="1440"/>
      </w:pPr>
      <w:rPr>
        <w:rFonts w:cs="Times New Roman" w:hint="default"/>
        <w:color w:val="000000"/>
      </w:rPr>
    </w:lvl>
    <w:lvl w:ilvl="6">
      <w:start w:val="1"/>
      <w:numFmt w:val="decimal"/>
      <w:lvlText w:val="%1.%2.%3.%4.%5.%6.%7"/>
      <w:lvlJc w:val="left"/>
      <w:pPr>
        <w:ind w:left="6840" w:hanging="1440"/>
      </w:pPr>
      <w:rPr>
        <w:rFonts w:cs="Times New Roman" w:hint="default"/>
        <w:color w:val="000000"/>
      </w:rPr>
    </w:lvl>
    <w:lvl w:ilvl="7">
      <w:start w:val="1"/>
      <w:numFmt w:val="decimal"/>
      <w:lvlText w:val="%1.%2.%3.%4.%5.%6.%7.%8"/>
      <w:lvlJc w:val="left"/>
      <w:pPr>
        <w:ind w:left="8100" w:hanging="1800"/>
      </w:pPr>
      <w:rPr>
        <w:rFonts w:cs="Times New Roman" w:hint="default"/>
        <w:color w:val="000000"/>
      </w:rPr>
    </w:lvl>
    <w:lvl w:ilvl="8">
      <w:start w:val="1"/>
      <w:numFmt w:val="decimal"/>
      <w:lvlText w:val="%1.%2.%3.%4.%5.%6.%7.%8.%9"/>
      <w:lvlJc w:val="left"/>
      <w:pPr>
        <w:ind w:left="9360" w:hanging="2160"/>
      </w:pPr>
      <w:rPr>
        <w:rFonts w:cs="Times New Roman" w:hint="default"/>
        <w:color w:val="000000"/>
      </w:rPr>
    </w:lvl>
  </w:abstractNum>
  <w:abstractNum w:abstractNumId="20">
    <w:nsid w:val="4E154F50"/>
    <w:multiLevelType w:val="multilevel"/>
    <w:tmpl w:val="F0800120"/>
    <w:lvl w:ilvl="0">
      <w:start w:val="4"/>
      <w:numFmt w:val="decimal"/>
      <w:lvlText w:val="%1."/>
      <w:lvlJc w:val="left"/>
      <w:pPr>
        <w:ind w:left="360" w:hanging="360"/>
      </w:pPr>
      <w:rPr>
        <w:rFonts w:cs="Times New Roman" w:hint="default"/>
      </w:rPr>
    </w:lvl>
    <w:lvl w:ilvl="1">
      <w:start w:val="10"/>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4E28284D"/>
    <w:multiLevelType w:val="multilevel"/>
    <w:tmpl w:val="AD925FDE"/>
    <w:lvl w:ilvl="0">
      <w:start w:val="3"/>
      <w:numFmt w:val="decimal"/>
      <w:lvlText w:val="%1."/>
      <w:lvlJc w:val="left"/>
      <w:pPr>
        <w:ind w:left="360"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2">
    <w:nsid w:val="54A158F9"/>
    <w:multiLevelType w:val="multilevel"/>
    <w:tmpl w:val="2C4E270A"/>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7F349CF"/>
    <w:multiLevelType w:val="multilevel"/>
    <w:tmpl w:val="AE323220"/>
    <w:lvl w:ilvl="0">
      <w:start w:val="4"/>
      <w:numFmt w:val="decimal"/>
      <w:lvlText w:val="%1."/>
      <w:lvlJc w:val="left"/>
      <w:pPr>
        <w:ind w:left="360" w:hanging="360"/>
      </w:pPr>
      <w:rPr>
        <w:rFonts w:cs="Times New Roman" w:hint="default"/>
      </w:rPr>
    </w:lvl>
    <w:lvl w:ilvl="1">
      <w:start w:val="10"/>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nsid w:val="5EA77626"/>
    <w:multiLevelType w:val="multilevel"/>
    <w:tmpl w:val="D2A0F5CE"/>
    <w:lvl w:ilvl="0">
      <w:start w:val="1"/>
      <w:numFmt w:val="decimal"/>
      <w:lvlText w:val="%1)"/>
      <w:lvlJc w:val="left"/>
      <w:pPr>
        <w:ind w:left="1211"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5ECE5835"/>
    <w:multiLevelType w:val="multilevel"/>
    <w:tmpl w:val="75907C3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605025D8"/>
    <w:multiLevelType w:val="multilevel"/>
    <w:tmpl w:val="5190522E"/>
    <w:lvl w:ilvl="0">
      <w:start w:val="3"/>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1"/>
      <w:numFmt w:val="decimal"/>
      <w:lvlText w:val="%1.%2.%3."/>
      <w:lvlJc w:val="left"/>
      <w:pPr>
        <w:ind w:left="1497"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611E7AC6"/>
    <w:multiLevelType w:val="multilevel"/>
    <w:tmpl w:val="865E3C4E"/>
    <w:lvl w:ilvl="0">
      <w:start w:val="3"/>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rPr>
    </w:lvl>
    <w:lvl w:ilvl="2">
      <w:start w:val="1"/>
      <w:numFmt w:val="decimal"/>
      <w:lvlText w:val="%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67840E15"/>
    <w:multiLevelType w:val="multilevel"/>
    <w:tmpl w:val="A76451F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3)"/>
      <w:lvlJc w:val="left"/>
      <w:pPr>
        <w:ind w:left="1224"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nsid w:val="6A39543F"/>
    <w:multiLevelType w:val="hybridMultilevel"/>
    <w:tmpl w:val="B73891F2"/>
    <w:lvl w:ilvl="0" w:tplc="863C4C1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72363B"/>
    <w:multiLevelType w:val="multilevel"/>
    <w:tmpl w:val="E5BAB650"/>
    <w:lvl w:ilvl="0">
      <w:start w:val="5"/>
      <w:numFmt w:val="decimal"/>
      <w:lvlText w:val="%1."/>
      <w:lvlJc w:val="left"/>
      <w:pPr>
        <w:ind w:left="360" w:hanging="360"/>
      </w:pPr>
      <w:rPr>
        <w:rFonts w:cs="Times New Roman" w:hint="default"/>
      </w:rPr>
    </w:lvl>
    <w:lvl w:ilvl="1">
      <w:start w:val="10"/>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BE730F6"/>
    <w:multiLevelType w:val="multilevel"/>
    <w:tmpl w:val="503EECA6"/>
    <w:lvl w:ilvl="0">
      <w:start w:val="2"/>
      <w:numFmt w:val="decimal"/>
      <w:lvlText w:val="%1."/>
      <w:lvlJc w:val="left"/>
      <w:pPr>
        <w:ind w:left="360" w:hanging="360"/>
      </w:pPr>
      <w:rPr>
        <w:rFonts w:cs="Times New Roman" w:hint="default"/>
      </w:rPr>
    </w:lvl>
    <w:lvl w:ilvl="1">
      <w:start w:val="3"/>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7F53571E"/>
    <w:multiLevelType w:val="multilevel"/>
    <w:tmpl w:val="F9A0153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2701" w:hanging="432"/>
      </w:pPr>
      <w:rPr>
        <w:rFonts w:ascii="Times New Roman" w:hAnsi="Times New Roman" w:cs="Times New Roman" w:hint="default"/>
      </w:rPr>
    </w:lvl>
    <w:lvl w:ilvl="2">
      <w:start w:val="1"/>
      <w:numFmt w:val="decimal"/>
      <w:lvlText w:val="%1.%2.%3."/>
      <w:lvlJc w:val="left"/>
      <w:pPr>
        <w:ind w:left="646" w:hanging="504"/>
      </w:pPr>
      <w:rPr>
        <w:rFonts w:ascii="Times New Roman" w:hAnsi="Times New Roman" w:cs="Times New Roman" w:hint="default"/>
        <w:sz w:val="28"/>
        <w:szCs w:val="28"/>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6"/>
  </w:num>
  <w:num w:numId="2">
    <w:abstractNumId w:val="15"/>
  </w:num>
  <w:num w:numId="3">
    <w:abstractNumId w:val="10"/>
  </w:num>
  <w:num w:numId="4">
    <w:abstractNumId w:val="8"/>
  </w:num>
  <w:num w:numId="5">
    <w:abstractNumId w:val="12"/>
  </w:num>
  <w:num w:numId="6">
    <w:abstractNumId w:val="24"/>
  </w:num>
  <w:num w:numId="7">
    <w:abstractNumId w:val="32"/>
  </w:num>
  <w:num w:numId="8">
    <w:abstractNumId w:val="5"/>
  </w:num>
  <w:num w:numId="9">
    <w:abstractNumId w:val="28"/>
  </w:num>
  <w:num w:numId="10">
    <w:abstractNumId w:val="21"/>
  </w:num>
  <w:num w:numId="11">
    <w:abstractNumId w:val="11"/>
  </w:num>
  <w:num w:numId="12">
    <w:abstractNumId w:val="26"/>
  </w:num>
  <w:num w:numId="13">
    <w:abstractNumId w:val="4"/>
  </w:num>
  <w:num w:numId="14">
    <w:abstractNumId w:val="0"/>
  </w:num>
  <w:num w:numId="15">
    <w:abstractNumId w:val="22"/>
  </w:num>
  <w:num w:numId="16">
    <w:abstractNumId w:val="27"/>
  </w:num>
  <w:num w:numId="17">
    <w:abstractNumId w:val="18"/>
  </w:num>
  <w:num w:numId="18">
    <w:abstractNumId w:val="3"/>
  </w:num>
  <w:num w:numId="19">
    <w:abstractNumId w:val="23"/>
  </w:num>
  <w:num w:numId="20">
    <w:abstractNumId w:val="20"/>
  </w:num>
  <w:num w:numId="21">
    <w:abstractNumId w:val="7"/>
  </w:num>
  <w:num w:numId="22">
    <w:abstractNumId w:val="6"/>
  </w:num>
  <w:num w:numId="23">
    <w:abstractNumId w:val="25"/>
  </w:num>
  <w:num w:numId="24">
    <w:abstractNumId w:val="30"/>
  </w:num>
  <w:num w:numId="25">
    <w:abstractNumId w:val="9"/>
  </w:num>
  <w:num w:numId="26">
    <w:abstractNumId w:val="31"/>
  </w:num>
  <w:num w:numId="27">
    <w:abstractNumId w:val="1"/>
  </w:num>
  <w:num w:numId="28">
    <w:abstractNumId w:val="19"/>
  </w:num>
  <w:num w:numId="29">
    <w:abstractNumId w:val="2"/>
  </w:num>
  <w:num w:numId="30">
    <w:abstractNumId w:val="14"/>
  </w:num>
  <w:num w:numId="31">
    <w:abstractNumId w:val="13"/>
  </w:num>
  <w:num w:numId="32">
    <w:abstractNumId w:val="17"/>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E644E"/>
    <w:rsid w:val="00073B72"/>
    <w:rsid w:val="000F5C7D"/>
    <w:rsid w:val="00242F9E"/>
    <w:rsid w:val="004A17ED"/>
    <w:rsid w:val="00512C20"/>
    <w:rsid w:val="00950D4F"/>
    <w:rsid w:val="00955DF1"/>
    <w:rsid w:val="00A51434"/>
    <w:rsid w:val="00D71064"/>
    <w:rsid w:val="00DE644E"/>
    <w:rsid w:val="00ED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F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17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17ED"/>
    <w:rPr>
      <w:rFonts w:ascii="Tahoma" w:hAnsi="Tahoma" w:cs="Tahoma"/>
      <w:sz w:val="16"/>
      <w:szCs w:val="16"/>
    </w:rPr>
  </w:style>
  <w:style w:type="paragraph" w:styleId="a5">
    <w:name w:val="header"/>
    <w:basedOn w:val="a"/>
    <w:link w:val="a6"/>
    <w:uiPriority w:val="99"/>
    <w:unhideWhenUsed/>
    <w:rsid w:val="004A17E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17ED"/>
  </w:style>
  <w:style w:type="paragraph" w:styleId="a7">
    <w:name w:val="footer"/>
    <w:basedOn w:val="a"/>
    <w:link w:val="a8"/>
    <w:uiPriority w:val="99"/>
    <w:unhideWhenUsed/>
    <w:rsid w:val="004A17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17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6788</Words>
  <Characters>38696</Characters>
  <Application>Microsoft Office Word</Application>
  <DocSecurity>4</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cp:revision>
  <dcterms:created xsi:type="dcterms:W3CDTF">2021-10-04T12:25:00Z</dcterms:created>
  <dcterms:modified xsi:type="dcterms:W3CDTF">2021-10-04T12:25:00Z</dcterms:modified>
</cp:coreProperties>
</file>