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4D" w:rsidRPr="00636FCE" w:rsidRDefault="00DB774D" w:rsidP="008422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36F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 О С </w:t>
      </w:r>
      <w:proofErr w:type="spellStart"/>
      <w:proofErr w:type="gramStart"/>
      <w:r w:rsidRPr="00636FCE">
        <w:rPr>
          <w:rFonts w:ascii="Times New Roman" w:eastAsia="Calibri" w:hAnsi="Times New Roman" w:cs="Times New Roman"/>
          <w:sz w:val="28"/>
          <w:szCs w:val="28"/>
          <w:lang w:eastAsia="ar-SA"/>
        </w:rPr>
        <w:t>С</w:t>
      </w:r>
      <w:proofErr w:type="spellEnd"/>
      <w:proofErr w:type="gramEnd"/>
      <w:r w:rsidRPr="00636F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Й С К А Я    Ф Е Д Е Р А Ц И Я</w:t>
      </w:r>
    </w:p>
    <w:p w:rsidR="00DB774D" w:rsidRPr="00636FCE" w:rsidRDefault="00DB774D" w:rsidP="0084223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  <w:lang w:eastAsia="ar-SA"/>
        </w:rPr>
      </w:pPr>
      <w:r w:rsidRPr="00636FCE">
        <w:rPr>
          <w:rFonts w:ascii="Times New Roman" w:eastAsia="Calibri" w:hAnsi="Times New Roman" w:cs="Times New Roman"/>
          <w:sz w:val="28"/>
          <w:szCs w:val="32"/>
          <w:lang w:eastAsia="ar-SA"/>
        </w:rPr>
        <w:t xml:space="preserve">Б Е Л Г О </w:t>
      </w:r>
      <w:proofErr w:type="gramStart"/>
      <w:r w:rsidRPr="00636FCE">
        <w:rPr>
          <w:rFonts w:ascii="Times New Roman" w:eastAsia="Calibri" w:hAnsi="Times New Roman" w:cs="Times New Roman"/>
          <w:sz w:val="28"/>
          <w:szCs w:val="32"/>
          <w:lang w:eastAsia="ar-SA"/>
        </w:rPr>
        <w:t>Р</w:t>
      </w:r>
      <w:proofErr w:type="gramEnd"/>
      <w:r w:rsidRPr="00636FCE">
        <w:rPr>
          <w:rFonts w:ascii="Times New Roman" w:eastAsia="Calibri" w:hAnsi="Times New Roman" w:cs="Times New Roman"/>
          <w:sz w:val="28"/>
          <w:szCs w:val="32"/>
          <w:lang w:eastAsia="ar-SA"/>
        </w:rPr>
        <w:t xml:space="preserve"> О Д С К А Я  О Б Л А С Т Ь</w:t>
      </w:r>
    </w:p>
    <w:p w:rsidR="00DB774D" w:rsidRPr="00636FCE" w:rsidRDefault="00DB774D" w:rsidP="008422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  <w:lang w:eastAsia="ar-SA"/>
        </w:rPr>
      </w:pPr>
    </w:p>
    <w:p w:rsidR="00DB774D" w:rsidRPr="00636FCE" w:rsidRDefault="00DB774D" w:rsidP="008422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36FCE">
        <w:rPr>
          <w:rFonts w:ascii="Times New Roman" w:eastAsia="Calibri" w:hAnsi="Times New Roman" w:cs="Times New Roman"/>
          <w:sz w:val="28"/>
          <w:szCs w:val="28"/>
          <w:lang w:eastAsia="ar-SA"/>
        </w:rPr>
        <w:t>АДМИНИСТРАЦИЯ МУНИЦИПАЛЬНОГО РАЙОНА</w:t>
      </w:r>
    </w:p>
    <w:p w:rsidR="00DB774D" w:rsidRPr="00636FCE" w:rsidRDefault="00DB774D" w:rsidP="008422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36FCE">
        <w:rPr>
          <w:rFonts w:ascii="Times New Roman" w:eastAsia="Calibri" w:hAnsi="Times New Roman" w:cs="Times New Roman"/>
          <w:sz w:val="28"/>
          <w:szCs w:val="28"/>
          <w:lang w:eastAsia="ar-SA"/>
        </w:rPr>
        <w:t>«КРАСНОЯРУЖСКИЙ РАЙОН»</w:t>
      </w:r>
    </w:p>
    <w:p w:rsidR="00DB774D" w:rsidRPr="00636FCE" w:rsidRDefault="00DB774D" w:rsidP="0084223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DB774D" w:rsidRDefault="00DB774D" w:rsidP="00DB774D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36FC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ПОСТАНОВЛЕНИЕ</w:t>
      </w:r>
    </w:p>
    <w:p w:rsidR="00934565" w:rsidRPr="00636FCE" w:rsidRDefault="00934565" w:rsidP="00DB774D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34565" w:rsidRDefault="00DB774D" w:rsidP="00DB774D">
      <w:pPr>
        <w:suppressAutoHyphens/>
        <w:spacing w:before="240" w:after="60" w:line="240" w:lineRule="auto"/>
        <w:outlineLvl w:val="4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</w:pPr>
      <w:r w:rsidRPr="00A86BD8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  <w:t xml:space="preserve">« </w:t>
      </w:r>
      <w:r w:rsidR="00934565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  <w:t>24</w:t>
      </w:r>
      <w:r w:rsidRPr="00A86BD8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  <w:t xml:space="preserve">  »  </w:t>
      </w:r>
      <w:r w:rsidR="00934565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  <w:t>января</w:t>
      </w:r>
      <w:r w:rsidRPr="00A86BD8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  <w:t xml:space="preserve">          20</w:t>
      </w:r>
      <w:r w:rsidR="00752F5F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  <w:t>20</w:t>
      </w:r>
      <w:bookmarkStart w:id="0" w:name="_GoBack"/>
      <w:bookmarkEnd w:id="0"/>
      <w:r w:rsidRPr="00A86BD8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  <w:t xml:space="preserve">   г.</w:t>
      </w:r>
      <w:r w:rsidRPr="00A86BD8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  <w:tab/>
      </w:r>
      <w:r w:rsidRPr="00A86BD8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  <w:tab/>
      </w:r>
      <w:r w:rsidRPr="00A86BD8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  <w:tab/>
      </w:r>
      <w:r w:rsidRPr="00A86BD8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  <w:tab/>
        <w:t xml:space="preserve">   </w:t>
      </w:r>
      <w:r w:rsidRPr="00A86BD8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  <w:tab/>
      </w:r>
      <w:r w:rsidRPr="00A86BD8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  <w:tab/>
      </w:r>
      <w:r w:rsidRPr="00A86BD8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  <w:tab/>
        <w:t xml:space="preserve">        № </w:t>
      </w:r>
      <w:r w:rsidR="00934565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  <w:t>12</w:t>
      </w:r>
    </w:p>
    <w:p w:rsidR="00DB774D" w:rsidRPr="00A86BD8" w:rsidRDefault="00DB774D" w:rsidP="00DB774D">
      <w:pPr>
        <w:suppressAutoHyphens/>
        <w:spacing w:before="240" w:after="60" w:line="240" w:lineRule="auto"/>
        <w:outlineLvl w:val="4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</w:pPr>
    </w:p>
    <w:p w:rsidR="00DB774D" w:rsidRDefault="00DB774D" w:rsidP="00DB774D">
      <w:pPr>
        <w:suppressAutoHyphens/>
        <w:spacing w:after="0" w:line="240" w:lineRule="auto"/>
        <w:outlineLvl w:val="4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</w:pPr>
      <w:r w:rsidRPr="00A86BD8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  <w:t xml:space="preserve">О внесении изменений в постановление </w:t>
      </w:r>
    </w:p>
    <w:p w:rsidR="00DB774D" w:rsidRDefault="00DB774D" w:rsidP="0084223A">
      <w:pPr>
        <w:suppressAutoHyphens/>
        <w:spacing w:after="0" w:line="240" w:lineRule="auto"/>
        <w:outlineLvl w:val="4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</w:pPr>
      <w:r w:rsidRPr="00A86BD8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  <w:t xml:space="preserve"> </w:t>
      </w:r>
      <w:r w:rsidRPr="00A86BD8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  <w:t>района от 29.12.2017г.</w:t>
      </w:r>
    </w:p>
    <w:p w:rsidR="00DB774D" w:rsidRDefault="00DB774D" w:rsidP="00DB774D">
      <w:pPr>
        <w:suppressAutoHyphens/>
        <w:spacing w:after="0" w:line="240" w:lineRule="auto"/>
        <w:outlineLvl w:val="4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</w:pPr>
      <w:r w:rsidRPr="00A86BD8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  <w:t xml:space="preserve">№ 302 «Об утверждении </w:t>
      </w:r>
      <w:proofErr w:type="gramStart"/>
      <w:r w:rsidRPr="00A86BD8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  <w:t>административного</w:t>
      </w:r>
      <w:proofErr w:type="gramEnd"/>
      <w:r w:rsidRPr="00A86BD8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  <w:t xml:space="preserve"> </w:t>
      </w:r>
    </w:p>
    <w:p w:rsidR="00DB774D" w:rsidRDefault="00DB774D" w:rsidP="00DB774D">
      <w:pPr>
        <w:suppressAutoHyphens/>
        <w:spacing w:after="0" w:line="240" w:lineRule="auto"/>
        <w:outlineLvl w:val="4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</w:pPr>
      <w:r w:rsidRPr="00A86BD8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  <w:t xml:space="preserve">регламента предоставления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  <w:t xml:space="preserve"> </w:t>
      </w:r>
      <w:proofErr w:type="gramStart"/>
      <w:r w:rsidRPr="00A86BD8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  <w:t>муниципальной</w:t>
      </w:r>
      <w:proofErr w:type="gramEnd"/>
      <w:r w:rsidRPr="00A86BD8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  <w:t xml:space="preserve"> </w:t>
      </w:r>
    </w:p>
    <w:p w:rsidR="00DB774D" w:rsidRDefault="00DB774D" w:rsidP="00DB774D">
      <w:pPr>
        <w:suppressAutoHyphens/>
        <w:spacing w:after="0" w:line="240" w:lineRule="auto"/>
        <w:outlineLvl w:val="4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</w:pPr>
      <w:r w:rsidRPr="00A86BD8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  <w:t xml:space="preserve">услуги «Выдача разрешений на ввод </w:t>
      </w:r>
    </w:p>
    <w:p w:rsidR="00DB774D" w:rsidRDefault="00DB774D" w:rsidP="00DB774D">
      <w:pPr>
        <w:suppressAutoHyphens/>
        <w:spacing w:after="0" w:line="240" w:lineRule="auto"/>
        <w:outlineLvl w:val="4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</w:pPr>
      <w:r w:rsidRPr="00A86BD8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  <w:t>объектов в эксплуатацию»</w:t>
      </w:r>
    </w:p>
    <w:p w:rsidR="00DB774D" w:rsidRDefault="00DB774D" w:rsidP="00DB774D">
      <w:pPr>
        <w:suppressAutoHyphens/>
        <w:spacing w:after="0" w:line="240" w:lineRule="auto"/>
        <w:outlineLvl w:val="4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</w:pPr>
    </w:p>
    <w:p w:rsidR="00DB774D" w:rsidRDefault="00DB774D" w:rsidP="00DB774D">
      <w:pPr>
        <w:autoSpaceDE w:val="0"/>
        <w:autoSpaceDN w:val="0"/>
        <w:adjustRightInd w:val="0"/>
        <w:spacing w:before="240" w:line="240" w:lineRule="auto"/>
        <w:ind w:firstLine="53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96B7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 xml:space="preserve">27 июля 2010 года № 210-ФЗ «Об организации предоставления государственных и муниципальных услуг, в целях приведения нормативно-правовых актов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соответствие  действующему законодательству,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D2564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B774D" w:rsidRDefault="00DB774D" w:rsidP="00DB774D">
      <w:pPr>
        <w:pStyle w:val="a3"/>
        <w:autoSpaceDE w:val="0"/>
        <w:autoSpaceDN w:val="0"/>
        <w:adjustRightInd w:val="0"/>
        <w:spacing w:before="240" w:after="200"/>
        <w:ind w:left="0"/>
        <w:jc w:val="both"/>
        <w:outlineLvl w:val="0"/>
        <w:rPr>
          <w:rFonts w:ascii="PT Astra Serif" w:hAnsi="PT Astra Serif"/>
          <w:szCs w:val="28"/>
        </w:rPr>
      </w:pPr>
      <w:r>
        <w:rPr>
          <w:szCs w:val="28"/>
        </w:rPr>
        <w:t xml:space="preserve">     1. </w:t>
      </w:r>
      <w:r w:rsidRPr="00ED73D6">
        <w:rPr>
          <w:szCs w:val="28"/>
        </w:rPr>
        <w:t xml:space="preserve">Внести в постановление администрации </w:t>
      </w:r>
      <w:proofErr w:type="spellStart"/>
      <w:r w:rsidRPr="00ED73D6">
        <w:rPr>
          <w:szCs w:val="28"/>
        </w:rPr>
        <w:t>Краснояружского</w:t>
      </w:r>
      <w:proofErr w:type="spellEnd"/>
      <w:r w:rsidRPr="00ED73D6">
        <w:rPr>
          <w:szCs w:val="28"/>
        </w:rPr>
        <w:t xml:space="preserve"> района от 2</w:t>
      </w:r>
      <w:r>
        <w:rPr>
          <w:szCs w:val="28"/>
        </w:rPr>
        <w:t>9.12</w:t>
      </w:r>
      <w:r w:rsidRPr="00ED73D6">
        <w:rPr>
          <w:szCs w:val="28"/>
        </w:rPr>
        <w:t>.201</w:t>
      </w:r>
      <w:r>
        <w:rPr>
          <w:szCs w:val="28"/>
        </w:rPr>
        <w:t>7</w:t>
      </w:r>
      <w:r w:rsidRPr="00ED73D6">
        <w:rPr>
          <w:szCs w:val="28"/>
        </w:rPr>
        <w:t xml:space="preserve">г. № </w:t>
      </w:r>
      <w:r>
        <w:rPr>
          <w:szCs w:val="28"/>
        </w:rPr>
        <w:t>302</w:t>
      </w:r>
      <w:r w:rsidRPr="00ED73D6">
        <w:rPr>
          <w:szCs w:val="28"/>
        </w:rPr>
        <w:t xml:space="preserve"> «Об утверждении </w:t>
      </w:r>
      <w:r w:rsidRPr="00ED73D6">
        <w:rPr>
          <w:rFonts w:ascii="PT Astra Serif" w:hAnsi="PT Astra Serif"/>
          <w:szCs w:val="28"/>
        </w:rPr>
        <w:t>административного регламента предоставления муниципальной услуги «</w:t>
      </w:r>
      <w:r w:rsidRPr="00BF6F01">
        <w:rPr>
          <w:color w:val="000000" w:themeColor="text1"/>
          <w:szCs w:val="28"/>
        </w:rPr>
        <w:t>Выдача разрешений на ввод объектов в эксплуатацию</w:t>
      </w:r>
      <w:r w:rsidRPr="00E70ECC">
        <w:rPr>
          <w:rFonts w:ascii="PT Astra Serif" w:hAnsi="PT Astra Serif"/>
          <w:szCs w:val="28"/>
        </w:rPr>
        <w:t>»</w:t>
      </w:r>
      <w:r w:rsidRPr="00ED73D6">
        <w:rPr>
          <w:rFonts w:ascii="PT Astra Serif" w:hAnsi="PT Astra Serif"/>
          <w:szCs w:val="28"/>
        </w:rPr>
        <w:t xml:space="preserve"> следующие изменения:</w:t>
      </w:r>
    </w:p>
    <w:p w:rsidR="00DB774D" w:rsidRDefault="00DB774D" w:rsidP="00DB774D">
      <w:pPr>
        <w:pStyle w:val="a3"/>
        <w:autoSpaceDE w:val="0"/>
        <w:autoSpaceDN w:val="0"/>
        <w:adjustRightInd w:val="0"/>
        <w:spacing w:before="240" w:after="200"/>
        <w:ind w:left="0"/>
        <w:jc w:val="both"/>
        <w:outlineLvl w:val="0"/>
        <w:rPr>
          <w:szCs w:val="28"/>
        </w:rPr>
      </w:pPr>
      <w:r>
        <w:rPr>
          <w:rFonts w:ascii="PT Astra Serif" w:hAnsi="PT Astra Serif"/>
          <w:szCs w:val="28"/>
        </w:rPr>
        <w:t xml:space="preserve">    Подпункт 2.4.1. </w:t>
      </w:r>
      <w:r>
        <w:rPr>
          <w:szCs w:val="28"/>
        </w:rPr>
        <w:t>градостроительного регламента изложить в следующей редакции: «</w:t>
      </w:r>
      <w:r w:rsidRPr="00D46666">
        <w:rPr>
          <w:szCs w:val="28"/>
        </w:rPr>
        <w:t>Муниципальная ус</w:t>
      </w:r>
      <w:r>
        <w:rPr>
          <w:szCs w:val="28"/>
        </w:rPr>
        <w:t>луга предоставляется в течение 5</w:t>
      </w:r>
      <w:r w:rsidRPr="00D46666">
        <w:rPr>
          <w:szCs w:val="28"/>
        </w:rPr>
        <w:t xml:space="preserve"> рабочих дней со дня получения (регистрации на ЕПГУ или РПГУ) заявления о выдаче разрешения на ввод объекта в эксплуатацию</w:t>
      </w:r>
      <w:r>
        <w:rPr>
          <w:szCs w:val="28"/>
        </w:rPr>
        <w:t>»</w:t>
      </w:r>
      <w:r w:rsidRPr="00D46666">
        <w:rPr>
          <w:szCs w:val="28"/>
        </w:rPr>
        <w:t>.</w:t>
      </w:r>
    </w:p>
    <w:p w:rsidR="00DB774D" w:rsidRDefault="00DB774D" w:rsidP="00DB774D">
      <w:pPr>
        <w:pStyle w:val="a3"/>
        <w:autoSpaceDE w:val="0"/>
        <w:autoSpaceDN w:val="0"/>
        <w:adjustRightInd w:val="0"/>
        <w:spacing w:before="240" w:after="200"/>
        <w:ind w:left="0"/>
        <w:jc w:val="both"/>
        <w:outlineLvl w:val="0"/>
        <w:rPr>
          <w:rFonts w:ascii="PT Astra Serif" w:hAnsi="PT Astra Serif"/>
          <w:szCs w:val="28"/>
        </w:rPr>
      </w:pPr>
      <w:r>
        <w:rPr>
          <w:szCs w:val="28"/>
        </w:rPr>
        <w:t xml:space="preserve">    2.Отделу архитектуры управления капитального строительства</w:t>
      </w:r>
      <w:r>
        <w:rPr>
          <w:rFonts w:ascii="PT Astra Serif" w:hAnsi="PT Astra Serif"/>
          <w:szCs w:val="28"/>
        </w:rPr>
        <w:t xml:space="preserve">  администрации района (</w:t>
      </w:r>
      <w:proofErr w:type="spellStart"/>
      <w:r>
        <w:rPr>
          <w:rFonts w:ascii="PT Astra Serif" w:hAnsi="PT Astra Serif"/>
          <w:szCs w:val="28"/>
        </w:rPr>
        <w:t>Копнина</w:t>
      </w:r>
      <w:proofErr w:type="spellEnd"/>
      <w:r>
        <w:rPr>
          <w:rFonts w:ascii="PT Astra Serif" w:hAnsi="PT Astra Serif"/>
          <w:szCs w:val="28"/>
        </w:rPr>
        <w:t xml:space="preserve"> Е.П.) обеспечить опубликование настоящего постановления на официальном сайте администрации </w:t>
      </w:r>
      <w:proofErr w:type="spellStart"/>
      <w:r>
        <w:rPr>
          <w:rFonts w:ascii="PT Astra Serif" w:hAnsi="PT Astra Serif"/>
          <w:szCs w:val="28"/>
        </w:rPr>
        <w:t>Краснояружского</w:t>
      </w:r>
      <w:proofErr w:type="spellEnd"/>
      <w:r>
        <w:rPr>
          <w:rFonts w:ascii="PT Astra Serif" w:hAnsi="PT Astra Serif"/>
          <w:szCs w:val="28"/>
        </w:rPr>
        <w:t xml:space="preserve"> района.</w:t>
      </w:r>
    </w:p>
    <w:p w:rsidR="00DB774D" w:rsidRDefault="00DB774D" w:rsidP="00DB774D">
      <w:pPr>
        <w:pStyle w:val="a3"/>
        <w:autoSpaceDE w:val="0"/>
        <w:autoSpaceDN w:val="0"/>
        <w:adjustRightInd w:val="0"/>
        <w:spacing w:before="240" w:after="200"/>
        <w:ind w:left="0"/>
        <w:jc w:val="both"/>
        <w:outlineLvl w:val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3. Настоящее постановление вступает в силу со дня его официального опубликования.</w:t>
      </w:r>
    </w:p>
    <w:p w:rsidR="00DB774D" w:rsidRDefault="00DB774D" w:rsidP="00DB774D">
      <w:pPr>
        <w:pStyle w:val="a3"/>
        <w:autoSpaceDE w:val="0"/>
        <w:autoSpaceDN w:val="0"/>
        <w:adjustRightInd w:val="0"/>
        <w:spacing w:before="240" w:after="200"/>
        <w:ind w:left="0"/>
        <w:jc w:val="both"/>
        <w:outlineLvl w:val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4. </w:t>
      </w:r>
      <w:proofErr w:type="gramStart"/>
      <w:r>
        <w:rPr>
          <w:rFonts w:ascii="PT Astra Serif" w:hAnsi="PT Astra Serif"/>
          <w:szCs w:val="28"/>
        </w:rPr>
        <w:t>Контроль за</w:t>
      </w:r>
      <w:proofErr w:type="gramEnd"/>
      <w:r>
        <w:rPr>
          <w:rFonts w:ascii="PT Astra Serif" w:hAnsi="PT Astra Serif"/>
          <w:szCs w:val="28"/>
        </w:rPr>
        <w:t xml:space="preserve"> исполнением постановления возложить на первого заместителя главы администрации района </w:t>
      </w:r>
      <w:proofErr w:type="spellStart"/>
      <w:r>
        <w:rPr>
          <w:rFonts w:ascii="PT Astra Serif" w:hAnsi="PT Astra Serif"/>
          <w:szCs w:val="28"/>
        </w:rPr>
        <w:t>Шащенко</w:t>
      </w:r>
      <w:proofErr w:type="spellEnd"/>
      <w:r>
        <w:rPr>
          <w:rFonts w:ascii="PT Astra Serif" w:hAnsi="PT Astra Serif"/>
          <w:szCs w:val="28"/>
        </w:rPr>
        <w:t xml:space="preserve"> А.Н.</w:t>
      </w:r>
    </w:p>
    <w:p w:rsidR="00DB774D" w:rsidRDefault="00DB774D" w:rsidP="00DB774D">
      <w:pPr>
        <w:pStyle w:val="a3"/>
        <w:autoSpaceDE w:val="0"/>
        <w:autoSpaceDN w:val="0"/>
        <w:adjustRightInd w:val="0"/>
        <w:spacing w:before="240" w:after="200"/>
        <w:ind w:left="0"/>
        <w:jc w:val="both"/>
        <w:outlineLvl w:val="0"/>
        <w:rPr>
          <w:rFonts w:ascii="PT Astra Serif" w:hAnsi="PT Astra Serif"/>
          <w:szCs w:val="28"/>
        </w:rPr>
      </w:pPr>
    </w:p>
    <w:p w:rsidR="00DB774D" w:rsidRPr="004143EC" w:rsidRDefault="00DB774D" w:rsidP="00DB774D">
      <w:pPr>
        <w:pStyle w:val="a3"/>
        <w:autoSpaceDE w:val="0"/>
        <w:autoSpaceDN w:val="0"/>
        <w:adjustRightInd w:val="0"/>
        <w:spacing w:before="240" w:after="200"/>
        <w:ind w:left="0"/>
        <w:jc w:val="both"/>
        <w:outlineLvl w:val="0"/>
        <w:rPr>
          <w:rFonts w:ascii="PT Astra Serif" w:hAnsi="PT Astra Serif"/>
          <w:b/>
          <w:szCs w:val="28"/>
        </w:rPr>
      </w:pPr>
      <w:r w:rsidRPr="004143EC">
        <w:rPr>
          <w:rFonts w:ascii="PT Astra Serif" w:hAnsi="PT Astra Serif"/>
          <w:b/>
          <w:szCs w:val="28"/>
        </w:rPr>
        <w:t xml:space="preserve">Глава администрации </w:t>
      </w:r>
    </w:p>
    <w:p w:rsidR="00DB774D" w:rsidRDefault="00DB774D" w:rsidP="00DB774D">
      <w:pPr>
        <w:pStyle w:val="a3"/>
        <w:autoSpaceDE w:val="0"/>
        <w:autoSpaceDN w:val="0"/>
        <w:adjustRightInd w:val="0"/>
        <w:spacing w:before="240" w:after="200"/>
        <w:ind w:left="0"/>
        <w:jc w:val="both"/>
        <w:outlineLvl w:val="0"/>
        <w:rPr>
          <w:rFonts w:ascii="PT Astra Serif" w:hAnsi="PT Astra Serif"/>
          <w:b/>
          <w:szCs w:val="28"/>
        </w:rPr>
      </w:pPr>
      <w:proofErr w:type="spellStart"/>
      <w:r w:rsidRPr="004143EC">
        <w:rPr>
          <w:rFonts w:ascii="PT Astra Serif" w:hAnsi="PT Astra Serif"/>
          <w:b/>
          <w:szCs w:val="28"/>
        </w:rPr>
        <w:t>Краснояружского</w:t>
      </w:r>
      <w:proofErr w:type="spellEnd"/>
      <w:r w:rsidRPr="004143EC">
        <w:rPr>
          <w:rFonts w:ascii="PT Astra Serif" w:hAnsi="PT Astra Serif"/>
          <w:b/>
          <w:szCs w:val="28"/>
        </w:rPr>
        <w:t xml:space="preserve"> района                                                                     </w:t>
      </w:r>
      <w:proofErr w:type="spellStart"/>
      <w:r w:rsidRPr="004143EC">
        <w:rPr>
          <w:rFonts w:ascii="PT Astra Serif" w:hAnsi="PT Astra Serif"/>
          <w:b/>
          <w:szCs w:val="28"/>
        </w:rPr>
        <w:t>В.Н.Бурба</w:t>
      </w:r>
      <w:proofErr w:type="spellEnd"/>
    </w:p>
    <w:p w:rsidR="00DB774D" w:rsidRDefault="00DB774D" w:rsidP="00DB774D">
      <w:pPr>
        <w:pStyle w:val="a3"/>
        <w:autoSpaceDE w:val="0"/>
        <w:autoSpaceDN w:val="0"/>
        <w:adjustRightInd w:val="0"/>
        <w:spacing w:before="240" w:after="200"/>
        <w:ind w:left="0"/>
        <w:jc w:val="both"/>
        <w:outlineLvl w:val="0"/>
        <w:rPr>
          <w:rFonts w:ascii="PT Astra Serif" w:hAnsi="PT Astra Serif"/>
          <w:b/>
          <w:szCs w:val="28"/>
        </w:rPr>
      </w:pPr>
    </w:p>
    <w:sectPr w:rsidR="00DB774D" w:rsidSect="00BD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A84"/>
    <w:rsid w:val="000074DA"/>
    <w:rsid w:val="00150AEF"/>
    <w:rsid w:val="004A12F1"/>
    <w:rsid w:val="006E33AE"/>
    <w:rsid w:val="00752F5F"/>
    <w:rsid w:val="007C1A84"/>
    <w:rsid w:val="0084223A"/>
    <w:rsid w:val="00934565"/>
    <w:rsid w:val="00990FA8"/>
    <w:rsid w:val="00BD1569"/>
    <w:rsid w:val="00DB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B77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8"/>
      <w:sz w:val="28"/>
      <w:szCs w:val="20"/>
    </w:rPr>
  </w:style>
  <w:style w:type="character" w:customStyle="1" w:styleId="a4">
    <w:name w:val="Абзац списка Знак"/>
    <w:basedOn w:val="a0"/>
    <w:link w:val="a3"/>
    <w:uiPriority w:val="34"/>
    <w:rsid w:val="00DB774D"/>
    <w:rPr>
      <w:rFonts w:ascii="Times New Roman" w:eastAsia="Times New Roman" w:hAnsi="Times New Roman" w:cs="Times New Roman"/>
      <w:kern w:val="18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Company>SanBuild &amp; SPecialiST RePack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Nabor</cp:lastModifiedBy>
  <cp:revision>2</cp:revision>
  <dcterms:created xsi:type="dcterms:W3CDTF">2020-02-11T07:40:00Z</dcterms:created>
  <dcterms:modified xsi:type="dcterms:W3CDTF">2020-02-11T07:40:00Z</dcterms:modified>
</cp:coreProperties>
</file>