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C71D9A" w:rsidP="005D4609">
      <w:pPr>
        <w:ind w:right="-868"/>
        <w:rPr>
          <w:sz w:val="28"/>
          <w:szCs w:val="28"/>
        </w:rPr>
      </w:pPr>
      <w:r>
        <w:rPr>
          <w:sz w:val="28"/>
          <w:szCs w:val="28"/>
        </w:rPr>
        <w:t>12 марта 2026</w:t>
      </w:r>
      <w:r w:rsidR="00AB211A">
        <w:rPr>
          <w:sz w:val="28"/>
          <w:szCs w:val="28"/>
        </w:rPr>
        <w:t xml:space="preserve">г.                                                     </w:t>
      </w:r>
      <w:r>
        <w:rPr>
          <w:sz w:val="28"/>
          <w:szCs w:val="28"/>
        </w:rPr>
        <w:t xml:space="preserve">                       </w:t>
      </w:r>
      <w:r w:rsidR="00AB211A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43-па</w:t>
      </w:r>
    </w:p>
    <w:p w:rsidR="009C4E5D" w:rsidRDefault="009C4E5D" w:rsidP="006E799F">
      <w:pPr>
        <w:pStyle w:val="ac"/>
        <w:ind w:left="-426"/>
        <w:rPr>
          <w:b/>
          <w:sz w:val="28"/>
          <w:szCs w:val="28"/>
        </w:rPr>
      </w:pPr>
    </w:p>
    <w:p w:rsidR="00F200E4" w:rsidRPr="000C4EDD" w:rsidRDefault="00F200E4" w:rsidP="00F200E4">
      <w:pPr>
        <w:pStyle w:val="ac"/>
        <w:rPr>
          <w:b/>
          <w:bCs/>
          <w:sz w:val="28"/>
          <w:szCs w:val="28"/>
        </w:rPr>
      </w:pPr>
      <w:r w:rsidRPr="000C4EDD">
        <w:rPr>
          <w:b/>
          <w:sz w:val="28"/>
          <w:szCs w:val="28"/>
        </w:rPr>
        <w:t xml:space="preserve">                                                                            </w:t>
      </w:r>
    </w:p>
    <w:p w:rsidR="00FD542F" w:rsidRPr="00FD542F" w:rsidRDefault="00C42517" w:rsidP="005D4609">
      <w:pPr>
        <w:jc w:val="center"/>
        <w:rPr>
          <w:b/>
          <w:sz w:val="26"/>
          <w:szCs w:val="26"/>
        </w:rPr>
      </w:pPr>
      <w:r w:rsidRPr="00FD542F">
        <w:rPr>
          <w:b/>
          <w:sz w:val="26"/>
          <w:szCs w:val="26"/>
        </w:rPr>
        <w:t xml:space="preserve">Об утверждении административного регламента по </w:t>
      </w:r>
    </w:p>
    <w:p w:rsidR="00FD542F" w:rsidRDefault="00C42517" w:rsidP="005D4609">
      <w:pPr>
        <w:jc w:val="center"/>
        <w:rPr>
          <w:b/>
          <w:sz w:val="26"/>
          <w:szCs w:val="26"/>
        </w:rPr>
      </w:pPr>
      <w:r w:rsidRPr="00FD542F">
        <w:rPr>
          <w:b/>
          <w:sz w:val="26"/>
          <w:szCs w:val="26"/>
        </w:rPr>
        <w:t>предоставлению муниципальной услуги</w:t>
      </w:r>
    </w:p>
    <w:p w:rsidR="00FD542F" w:rsidRDefault="00C42517" w:rsidP="005D4609">
      <w:pPr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sz w:val="26"/>
          <w:szCs w:val="26"/>
        </w:rPr>
        <w:t xml:space="preserve"> «</w:t>
      </w:r>
      <w:r w:rsidR="0011138F" w:rsidRPr="00FD542F">
        <w:rPr>
          <w:b/>
          <w:color w:val="000000" w:themeColor="text1"/>
          <w:sz w:val="26"/>
          <w:szCs w:val="26"/>
        </w:rPr>
        <w:t>Направление уведомления о соответствии указанных</w:t>
      </w:r>
    </w:p>
    <w:p w:rsidR="00FD542F" w:rsidRDefault="0011138F" w:rsidP="005D4609">
      <w:pPr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в уведомлении о планируемом строительстве параметров</w:t>
      </w:r>
    </w:p>
    <w:p w:rsidR="00FD542F" w:rsidRDefault="0011138F" w:rsidP="005D4609">
      <w:pPr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объекта индивидуального жилищного строительства</w:t>
      </w:r>
    </w:p>
    <w:p w:rsidR="00FD542F" w:rsidRDefault="0011138F" w:rsidP="005D4609">
      <w:pPr>
        <w:ind w:hanging="1701"/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или садового дома установленным параметрам</w:t>
      </w:r>
    </w:p>
    <w:p w:rsidR="00FD542F" w:rsidRDefault="0011138F" w:rsidP="005D4609">
      <w:pPr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и допустимости размещения объекта</w:t>
      </w:r>
    </w:p>
    <w:p w:rsidR="00FD542F" w:rsidRDefault="0011138F" w:rsidP="005D4609">
      <w:pPr>
        <w:jc w:val="center"/>
        <w:rPr>
          <w:b/>
          <w:color w:val="000000" w:themeColor="text1"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индивидуального жилищного строительства</w:t>
      </w:r>
    </w:p>
    <w:p w:rsidR="00FD542F" w:rsidRDefault="0011138F" w:rsidP="005D4609">
      <w:pPr>
        <w:jc w:val="center"/>
        <w:rPr>
          <w:b/>
          <w:sz w:val="26"/>
          <w:szCs w:val="26"/>
        </w:rPr>
      </w:pPr>
      <w:r w:rsidRPr="00FD542F">
        <w:rPr>
          <w:b/>
          <w:color w:val="000000" w:themeColor="text1"/>
          <w:sz w:val="26"/>
          <w:szCs w:val="26"/>
        </w:rPr>
        <w:t xml:space="preserve"> или садового дома на земельном участке</w:t>
      </w:r>
      <w:r w:rsidR="00C42517" w:rsidRPr="00FD542F">
        <w:rPr>
          <w:b/>
          <w:sz w:val="26"/>
          <w:szCs w:val="26"/>
        </w:rPr>
        <w:t>»</w:t>
      </w:r>
    </w:p>
    <w:p w:rsidR="00C42517" w:rsidRPr="00FD542F" w:rsidRDefault="00C42517" w:rsidP="005D4609">
      <w:pPr>
        <w:jc w:val="center"/>
        <w:rPr>
          <w:rStyle w:val="FontStyle47"/>
          <w:b/>
          <w:sz w:val="26"/>
          <w:szCs w:val="26"/>
        </w:rPr>
      </w:pPr>
      <w:r w:rsidRPr="00FD542F">
        <w:rPr>
          <w:b/>
          <w:sz w:val="26"/>
          <w:szCs w:val="26"/>
        </w:rPr>
        <w:t xml:space="preserve"> </w:t>
      </w:r>
      <w:r w:rsidRPr="00FD542F">
        <w:rPr>
          <w:rStyle w:val="FontStyle47"/>
          <w:b/>
          <w:sz w:val="26"/>
          <w:szCs w:val="26"/>
        </w:rPr>
        <w:t xml:space="preserve">на территории </w:t>
      </w:r>
      <w:r w:rsidR="001D6B0C" w:rsidRPr="00FD542F"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Pr="00FD542F" w:rsidRDefault="006E799F" w:rsidP="006627B4">
      <w:pPr>
        <w:pStyle w:val="23"/>
        <w:ind w:left="0" w:firstLine="709"/>
        <w:jc w:val="center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42517" w:rsidRPr="00537EFD" w:rsidTr="0011138F">
        <w:tc>
          <w:tcPr>
            <w:tcW w:w="4928" w:type="dxa"/>
          </w:tcPr>
          <w:p w:rsidR="00C42517" w:rsidRPr="000A65BE" w:rsidRDefault="00C42517" w:rsidP="0011138F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11138F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F74BC2">
        <w:rPr>
          <w:sz w:val="26"/>
          <w:szCs w:val="26"/>
        </w:rPr>
        <w:t xml:space="preserve">В соответствии с Федеральными законами от 29.12.2004 года №190-ФЗ «Градостроительный кодекс Российской Федерации», от 06.10.2003 года №131-ФЗ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</w:t>
      </w:r>
      <w:r w:rsidR="004A33CC" w:rsidRPr="00F74BC2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 w:rsidRPr="00F74BC2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 w:rsidRPr="00F74BC2">
        <w:rPr>
          <w:sz w:val="26"/>
          <w:szCs w:val="26"/>
        </w:rPr>
        <w:t xml:space="preserve"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 в целях приведения  нормативных правовых актов </w:t>
      </w:r>
      <w:r w:rsidR="008D19ED">
        <w:rPr>
          <w:sz w:val="26"/>
          <w:szCs w:val="26"/>
        </w:rPr>
        <w:t xml:space="preserve">Ракитянского муниципального округа </w:t>
      </w:r>
      <w:r w:rsidR="00C42517" w:rsidRPr="00F74BC2">
        <w:rPr>
          <w:sz w:val="26"/>
          <w:szCs w:val="26"/>
        </w:rPr>
        <w:t xml:space="preserve">в соответствие с действующим       законодательством       </w:t>
      </w:r>
      <w:r w:rsidR="001D6B0C" w:rsidRPr="00F74BC2">
        <w:rPr>
          <w:sz w:val="26"/>
          <w:szCs w:val="26"/>
        </w:rPr>
        <w:t>А</w:t>
      </w:r>
      <w:r w:rsidR="00C42517" w:rsidRPr="00F74BC2">
        <w:rPr>
          <w:sz w:val="26"/>
          <w:szCs w:val="26"/>
        </w:rPr>
        <w:t xml:space="preserve">дминистрация    Ракитянского </w:t>
      </w:r>
      <w:r w:rsidR="006627B4" w:rsidRPr="00F74BC2">
        <w:rPr>
          <w:sz w:val="26"/>
          <w:szCs w:val="26"/>
        </w:rPr>
        <w:t xml:space="preserve">    </w:t>
      </w:r>
      <w:r w:rsidR="00C42517" w:rsidRPr="00F74BC2">
        <w:rPr>
          <w:sz w:val="26"/>
          <w:szCs w:val="26"/>
        </w:rPr>
        <w:t xml:space="preserve"> </w:t>
      </w:r>
      <w:r w:rsidR="001D6B0C" w:rsidRPr="00F74BC2">
        <w:rPr>
          <w:sz w:val="26"/>
          <w:szCs w:val="26"/>
        </w:rPr>
        <w:t xml:space="preserve">муниципального округа </w:t>
      </w:r>
      <w:r w:rsidR="00C42517" w:rsidRPr="00F74BC2">
        <w:rPr>
          <w:sz w:val="26"/>
          <w:szCs w:val="26"/>
        </w:rPr>
        <w:t xml:space="preserve">  </w:t>
      </w:r>
      <w:r w:rsidR="00C42517" w:rsidRPr="00F74BC2">
        <w:rPr>
          <w:b/>
          <w:sz w:val="26"/>
          <w:szCs w:val="26"/>
        </w:rPr>
        <w:t>п о с т а н о в л я е т:</w:t>
      </w:r>
    </w:p>
    <w:p w:rsidR="00C42517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C42517" w:rsidRPr="00F74BC2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11138F" w:rsidRPr="00F74BC2">
        <w:rPr>
          <w:color w:val="000000" w:themeColor="text1"/>
          <w:sz w:val="26"/>
          <w:szCs w:val="26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</w:t>
      </w:r>
      <w:r w:rsidR="0011138F" w:rsidRPr="00F74BC2">
        <w:rPr>
          <w:color w:val="000000" w:themeColor="text1"/>
          <w:sz w:val="26"/>
          <w:szCs w:val="26"/>
        </w:rPr>
        <w:lastRenderedPageBreak/>
        <w:t>или садового дома на земельном участке</w:t>
      </w:r>
      <w:r w:rsidR="00C42517" w:rsidRPr="00F74BC2">
        <w:rPr>
          <w:sz w:val="26"/>
          <w:szCs w:val="26"/>
        </w:rPr>
        <w:t xml:space="preserve">» </w:t>
      </w:r>
      <w:r w:rsidR="00C42517" w:rsidRPr="00F74BC2">
        <w:rPr>
          <w:rStyle w:val="FontStyle47"/>
          <w:sz w:val="26"/>
          <w:szCs w:val="26"/>
        </w:rPr>
        <w:t xml:space="preserve">на территории </w:t>
      </w:r>
      <w:r w:rsidR="00E542AD" w:rsidRPr="00F74BC2">
        <w:rPr>
          <w:rStyle w:val="FontStyle47"/>
          <w:sz w:val="26"/>
          <w:szCs w:val="26"/>
        </w:rPr>
        <w:t xml:space="preserve">Ракитянского </w:t>
      </w:r>
      <w:r w:rsidR="00C42517" w:rsidRPr="00F74BC2">
        <w:rPr>
          <w:rStyle w:val="FontStyle47"/>
          <w:sz w:val="26"/>
          <w:szCs w:val="26"/>
        </w:rPr>
        <w:t>муниципал</w:t>
      </w:r>
      <w:r w:rsidR="001D6B0C" w:rsidRPr="00F74BC2">
        <w:rPr>
          <w:rStyle w:val="FontStyle47"/>
          <w:sz w:val="26"/>
          <w:szCs w:val="26"/>
        </w:rPr>
        <w:t>ьного округа</w:t>
      </w:r>
      <w:r w:rsidR="00C42517" w:rsidRPr="00F74BC2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F74BC2">
        <w:rPr>
          <w:sz w:val="26"/>
          <w:szCs w:val="26"/>
        </w:rPr>
        <w:t>2. Признать утратившими силу следующие постановления администрации Ракитянского района:</w:t>
      </w:r>
    </w:p>
    <w:p w:rsidR="00C42517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33FE" w:rsidRPr="00F74BC2">
        <w:rPr>
          <w:sz w:val="26"/>
          <w:szCs w:val="26"/>
        </w:rPr>
        <w:t xml:space="preserve">- от 17.02.2021 года №15 </w:t>
      </w:r>
      <w:r w:rsidR="00FA0D2A" w:rsidRPr="00F74BC2">
        <w:rPr>
          <w:sz w:val="26"/>
          <w:szCs w:val="26"/>
        </w:rPr>
        <w:t xml:space="preserve">«Об утверждении административного регламента </w:t>
      </w:r>
      <w:r w:rsidR="00D633FE" w:rsidRPr="00F74BC2">
        <w:rPr>
          <w:sz w:val="26"/>
          <w:szCs w:val="26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муниципального района «Ракитянский район»»;</w:t>
      </w:r>
    </w:p>
    <w:p w:rsidR="00D633FE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33FE" w:rsidRPr="00F74BC2">
        <w:rPr>
          <w:sz w:val="26"/>
          <w:szCs w:val="26"/>
        </w:rPr>
        <w:t>- от 22.12.2021 года № 200 «О внесении изменений в постановление администрации Ракитянского района от 17 февраля 2021 года №15 «Об утверждении административного регламента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муниципального района «Ракитянский район»»;</w:t>
      </w:r>
    </w:p>
    <w:p w:rsidR="00D633FE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33FE" w:rsidRPr="00F74BC2">
        <w:rPr>
          <w:sz w:val="26"/>
          <w:szCs w:val="26"/>
        </w:rPr>
        <w:t xml:space="preserve">- от </w:t>
      </w:r>
      <w:r w:rsidR="00FB43D8" w:rsidRPr="00F74BC2">
        <w:rPr>
          <w:sz w:val="26"/>
          <w:szCs w:val="26"/>
        </w:rPr>
        <w:t>23.12.2022 года №205 «Об утверждении административного регламента</w:t>
      </w:r>
      <w:r w:rsidR="00EE0064" w:rsidRPr="00F74BC2">
        <w:rPr>
          <w:sz w:val="26"/>
          <w:szCs w:val="26"/>
        </w:rPr>
        <w:t xml:space="preserve"> по предоставлению муниципальной услуги</w:t>
      </w:r>
      <w:r w:rsidR="00FB43D8" w:rsidRPr="00F74BC2">
        <w:rPr>
          <w:sz w:val="26"/>
          <w:szCs w:val="26"/>
        </w:rPr>
        <w:t xml:space="preserve"> «Направление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муниципального района «Ракитянский район»;</w:t>
      </w:r>
    </w:p>
    <w:p w:rsidR="00FB43D8" w:rsidRPr="00F74BC2" w:rsidRDefault="005D4609" w:rsidP="005D4609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FB43D8" w:rsidRPr="00F74BC2">
        <w:rPr>
          <w:sz w:val="26"/>
          <w:szCs w:val="26"/>
        </w:rPr>
        <w:t>от 29.11.2023 года №144 «О внесении изменений в постановление администрации Ракитянского района от 23.12.2022 года №205</w:t>
      </w:r>
      <w:r w:rsidR="00EE0064" w:rsidRPr="00F74BC2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услуги «Направление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муниципального района «Ракитянский район».</w:t>
      </w:r>
    </w:p>
    <w:p w:rsidR="00ED3223" w:rsidRPr="00ED3223" w:rsidRDefault="005D4609" w:rsidP="005D4609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ED3223" w:rsidRPr="00ED3223">
        <w:rPr>
          <w:sz w:val="26"/>
          <w:szCs w:val="26"/>
        </w:rPr>
        <w:t>3.</w:t>
      </w:r>
      <w:r w:rsidR="00ED3223" w:rsidRPr="00ED3223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ED3223" w:rsidRPr="00ED3223">
        <w:rPr>
          <w:color w:val="000000"/>
          <w:sz w:val="26"/>
          <w:szCs w:val="26"/>
        </w:rPr>
        <w:t>решение</w:t>
      </w:r>
      <w:r w:rsidR="00ED3223" w:rsidRPr="00ED3223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</w:t>
      </w:r>
      <w:hyperlink r:id="rId8" w:history="1">
        <w:r w:rsidR="00ED3223" w:rsidRPr="00ED3223">
          <w:rPr>
            <w:rStyle w:val="aff2"/>
            <w:rFonts w:ascii="Times New Roman" w:eastAsia="Calibri" w:hAnsi="Times New Roman"/>
            <w:sz w:val="26"/>
            <w:szCs w:val="26"/>
            <w:lang w:eastAsia="en-US"/>
          </w:rPr>
          <w:t>https://rakitnoe-r31.gosweb.gosuslugi.ru</w:t>
        </w:r>
      </w:hyperlink>
      <w:r w:rsidR="00ED3223" w:rsidRPr="00ED3223">
        <w:rPr>
          <w:rFonts w:eastAsia="Calibri"/>
          <w:color w:val="000000"/>
          <w:sz w:val="26"/>
          <w:szCs w:val="26"/>
          <w:lang w:eastAsia="en-US"/>
        </w:rPr>
        <w:t>).</w:t>
      </w:r>
    </w:p>
    <w:p w:rsidR="00C42517" w:rsidRPr="00F74BC2" w:rsidRDefault="005D4609" w:rsidP="005D460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F74BC2"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C42517" w:rsidRPr="00F74BC2" w:rsidRDefault="005D4609" w:rsidP="005D4609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F74BC2">
        <w:rPr>
          <w:sz w:val="26"/>
          <w:szCs w:val="26"/>
        </w:rPr>
        <w:t>5. Контроль за исполнением настоящего постановления во</w:t>
      </w:r>
      <w:r w:rsidR="00FD5D9D" w:rsidRPr="00F74BC2">
        <w:rPr>
          <w:sz w:val="26"/>
          <w:szCs w:val="26"/>
        </w:rPr>
        <w:t>зложить на первого заместителя Г</w:t>
      </w:r>
      <w:r w:rsidR="00B17FFB" w:rsidRPr="00F74BC2">
        <w:rPr>
          <w:sz w:val="26"/>
          <w:szCs w:val="26"/>
        </w:rPr>
        <w:t>лавы</w:t>
      </w:r>
      <w:r w:rsidR="00C42517" w:rsidRPr="00F74BC2">
        <w:rPr>
          <w:sz w:val="26"/>
          <w:szCs w:val="26"/>
        </w:rPr>
        <w:t xml:space="preserve"> </w:t>
      </w:r>
      <w:r w:rsidR="00FD5D9D" w:rsidRPr="00F74BC2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F74BC2">
        <w:rPr>
          <w:sz w:val="26"/>
          <w:szCs w:val="26"/>
        </w:rPr>
        <w:t xml:space="preserve">ЖКХ </w:t>
      </w:r>
      <w:r w:rsidR="00FD5D9D" w:rsidRPr="00F74BC2">
        <w:rPr>
          <w:sz w:val="26"/>
          <w:szCs w:val="26"/>
        </w:rPr>
        <w:t xml:space="preserve"> и муниципальной собственности Гречихина Д.А.</w:t>
      </w:r>
    </w:p>
    <w:p w:rsidR="005D4609" w:rsidRDefault="005D4609" w:rsidP="00C71D9A">
      <w:pPr>
        <w:pStyle w:val="23"/>
        <w:ind w:left="0"/>
      </w:pPr>
    </w:p>
    <w:tbl>
      <w:tblPr>
        <w:tblpPr w:leftFromText="180" w:rightFromText="180" w:vertAnchor="text" w:horzAnchor="margin" w:tblpY="131"/>
        <w:tblW w:w="10206" w:type="dxa"/>
        <w:tblLook w:val="0000" w:firstRow="0" w:lastRow="0" w:firstColumn="0" w:lastColumn="0" w:noHBand="0" w:noVBand="0"/>
      </w:tblPr>
      <w:tblGrid>
        <w:gridCol w:w="5386"/>
        <w:gridCol w:w="4820"/>
      </w:tblGrid>
      <w:tr w:rsidR="005D4609" w:rsidRPr="000C4EDD" w:rsidTr="005D4609">
        <w:tc>
          <w:tcPr>
            <w:tcW w:w="5386" w:type="dxa"/>
          </w:tcPr>
          <w:p w:rsidR="005D4609" w:rsidRPr="00A74BBC" w:rsidRDefault="005D4609" w:rsidP="005D4609">
            <w:pPr>
              <w:ind w:left="-108" w:firstLine="250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74BBC">
              <w:rPr>
                <w:b/>
                <w:sz w:val="26"/>
                <w:szCs w:val="26"/>
              </w:rPr>
              <w:t>Глава Ракитянского</w:t>
            </w:r>
          </w:p>
          <w:p w:rsidR="005D4609" w:rsidRPr="000C4EDD" w:rsidRDefault="005D4609" w:rsidP="005D4609">
            <w:pPr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A74BBC">
              <w:rPr>
                <w:b/>
                <w:sz w:val="26"/>
                <w:szCs w:val="26"/>
              </w:rPr>
              <w:t xml:space="preserve">муниципального округа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5D4609" w:rsidRPr="00A74BBC" w:rsidRDefault="005D4609" w:rsidP="005D4609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Pr="00A74BBC">
              <w:rPr>
                <w:b/>
                <w:sz w:val="26"/>
                <w:szCs w:val="26"/>
              </w:rPr>
              <w:t xml:space="preserve">В.А. Мовчан </w:t>
            </w:r>
          </w:p>
        </w:tc>
      </w:tr>
    </w:tbl>
    <w:p w:rsidR="005D4609" w:rsidRDefault="005D4609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5D4609" w:rsidTr="00CF7CF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5D4609" w:rsidRDefault="005D4609" w:rsidP="00CF7CF7">
            <w:pPr>
              <w:jc w:val="center"/>
              <w:rPr>
                <w:b/>
                <w:sz w:val="28"/>
              </w:rPr>
            </w:pPr>
          </w:p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постановлением Администрации</w:t>
            </w:r>
          </w:p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Белгородской области </w:t>
            </w:r>
          </w:p>
        </w:tc>
      </w:tr>
      <w:tr w:rsidR="005D4609" w:rsidTr="00CF7CF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D4609" w:rsidRDefault="005D4609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4609" w:rsidRPr="00C71D9A" w:rsidRDefault="00C71D9A" w:rsidP="00C71D9A">
            <w:pPr>
              <w:rPr>
                <w:sz w:val="20"/>
              </w:rPr>
            </w:pPr>
            <w:r>
              <w:rPr>
                <w:sz w:val="20"/>
              </w:rPr>
              <w:t>12 марта 2026 г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D4609" w:rsidRDefault="005D4609" w:rsidP="00C71D9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D4609" w:rsidRPr="00C71D9A" w:rsidRDefault="00C71D9A" w:rsidP="00C71D9A">
            <w:r>
              <w:t>43-па</w:t>
            </w:r>
          </w:p>
        </w:tc>
      </w:tr>
    </w:tbl>
    <w:p w:rsidR="005D4609" w:rsidRDefault="005D4609" w:rsidP="005D4609">
      <w:pPr>
        <w:jc w:val="right"/>
        <w:rPr>
          <w:b/>
          <w:sz w:val="28"/>
        </w:rPr>
      </w:pPr>
    </w:p>
    <w:p w:rsidR="005D4609" w:rsidRDefault="005D4609" w:rsidP="005D4609">
      <w:pPr>
        <w:jc w:val="right"/>
        <w:rPr>
          <w:b/>
          <w:sz w:val="28"/>
        </w:rPr>
      </w:pPr>
    </w:p>
    <w:p w:rsidR="005D4609" w:rsidRDefault="005D4609" w:rsidP="005D4609">
      <w:pPr>
        <w:jc w:val="center"/>
        <w:rPr>
          <w:b/>
          <w:sz w:val="26"/>
        </w:rPr>
      </w:pPr>
    </w:p>
    <w:p w:rsidR="005D4609" w:rsidRDefault="005D4609" w:rsidP="005D4609">
      <w:pPr>
        <w:jc w:val="center"/>
        <w:rPr>
          <w:b/>
          <w:sz w:val="26"/>
        </w:rPr>
      </w:pPr>
    </w:p>
    <w:p w:rsidR="005D4609" w:rsidRDefault="005D4609" w:rsidP="005D4609">
      <w:pPr>
        <w:jc w:val="center"/>
        <w:rPr>
          <w:b/>
          <w:sz w:val="26"/>
        </w:rPr>
      </w:pPr>
    </w:p>
    <w:p w:rsidR="005D4609" w:rsidRDefault="005D4609" w:rsidP="005D4609">
      <w:pPr>
        <w:jc w:val="center"/>
        <w:rPr>
          <w:b/>
          <w:sz w:val="26"/>
        </w:rPr>
      </w:pPr>
    </w:p>
    <w:p w:rsidR="005D4609" w:rsidRDefault="005D4609" w:rsidP="005D4609">
      <w:pPr>
        <w:jc w:val="center"/>
        <w:rPr>
          <w:b/>
          <w:sz w:val="26"/>
        </w:rPr>
      </w:pPr>
    </w:p>
    <w:p w:rsidR="005D4609" w:rsidRDefault="005D4609" w:rsidP="005D4609">
      <w:pPr>
        <w:rPr>
          <w:b/>
          <w:bCs/>
          <w:sz w:val="28"/>
          <w:szCs w:val="28"/>
          <w:highlight w:val="white"/>
        </w:rPr>
      </w:pPr>
    </w:p>
    <w:p w:rsidR="005D4609" w:rsidRDefault="005D4609" w:rsidP="005D4609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5D4609" w:rsidRDefault="005D4609" w:rsidP="005D46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D4609" w:rsidRDefault="005D4609" w:rsidP="005D46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D4609" w:rsidRDefault="005D4609" w:rsidP="005D46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  <w:r w:rsidRPr="009F4C3B">
        <w:rPr>
          <w:b/>
          <w:bCs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Pr="009F4C3B">
        <w:rPr>
          <w:b/>
          <w:bCs/>
          <w:color w:val="000000" w:themeColor="text1"/>
          <w:sz w:val="28"/>
          <w:szCs w:val="28"/>
        </w:rPr>
        <w:br/>
      </w:r>
      <w:r w:rsidRPr="009F4C3B">
        <w:rPr>
          <w:b/>
          <w:color w:val="000000" w:themeColor="text1"/>
          <w:sz w:val="28"/>
          <w:szCs w:val="28"/>
        </w:rPr>
        <w:t>муниципальной услуги «</w:t>
      </w:r>
      <w:r w:rsidRPr="00370C48">
        <w:rPr>
          <w:b/>
          <w:color w:val="000000" w:themeColor="text1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b/>
          <w:color w:val="000000" w:themeColor="text1"/>
          <w:sz w:val="28"/>
          <w:szCs w:val="28"/>
        </w:rPr>
        <w:t>»</w:t>
      </w: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 </w:t>
      </w:r>
    </w:p>
    <w:p w:rsidR="005D4609" w:rsidRPr="009F4C3B" w:rsidRDefault="005D4609" w:rsidP="005D4609">
      <w:pPr>
        <w:pStyle w:val="1"/>
      </w:pPr>
      <w:r w:rsidRPr="009F4C3B">
        <w:t>1. Общие положения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1.1. Предмет регулирования административного регламента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1.1.1. Настоящий административный регламент предоставления муниципальной услуги «</w:t>
      </w:r>
      <w:r w:rsidRPr="00F94C1A">
        <w:rPr>
          <w:color w:val="000000" w:themeColor="text1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color w:val="000000" w:themeColor="text1"/>
          <w:sz w:val="28"/>
          <w:szCs w:val="28"/>
        </w:rPr>
        <w:t>»</w:t>
      </w:r>
      <w:r w:rsidRPr="009F4C3B">
        <w:rPr>
          <w:b/>
          <w:color w:val="000000" w:themeColor="text1"/>
          <w:sz w:val="28"/>
          <w:szCs w:val="28"/>
        </w:rPr>
        <w:t xml:space="preserve"> </w:t>
      </w:r>
      <w:r w:rsidRPr="009F4C3B">
        <w:rPr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 w:rsidRPr="009F4C3B">
        <w:rPr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9F4C3B">
        <w:rPr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5D4609" w:rsidRPr="009F4C3B" w:rsidRDefault="005D4609" w:rsidP="005D4609">
      <w:pPr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1.2. Круг заявителей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1.2.2. Интересы заявителей (смотрите пункт 4 приложения № 1 </w:t>
      </w:r>
      <w:r w:rsidRPr="009F4C3B">
        <w:rPr>
          <w:color w:val="000000" w:themeColor="text1"/>
          <w:sz w:val="28"/>
          <w:szCs w:val="28"/>
        </w:rPr>
        <w:br/>
      </w:r>
      <w:r w:rsidRPr="009F4C3B">
        <w:rPr>
          <w:iCs/>
          <w:color w:val="000000" w:themeColor="text1"/>
          <w:sz w:val="28"/>
          <w:szCs w:val="28"/>
        </w:rPr>
        <w:t>к настоящему административному регламенту</w:t>
      </w:r>
      <w:r w:rsidRPr="009F4C3B">
        <w:rPr>
          <w:color w:val="000000" w:themeColor="text1"/>
          <w:sz w:val="28"/>
          <w:szCs w:val="28"/>
        </w:rPr>
        <w:t xml:space="preserve">), указанных в </w:t>
      </w:r>
      <w:hyperlink w:anchor="Par577" w:tooltip="Ссылка на текущий документ" w:history="1">
        <w:r w:rsidRPr="009F4C3B">
          <w:rPr>
            <w:color w:val="000000" w:themeColor="text1"/>
            <w:sz w:val="28"/>
            <w:szCs w:val="28"/>
          </w:rPr>
          <w:t>пункте 1.2.1</w:t>
        </w:r>
      </w:hyperlink>
      <w:r w:rsidRPr="009F4C3B">
        <w:rPr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представители заявителя.</w:t>
      </w:r>
    </w:p>
    <w:p w:rsidR="005D4609" w:rsidRPr="0013258F" w:rsidRDefault="005D4609" w:rsidP="005D460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3258F">
        <w:rPr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  <w:r w:rsidRPr="0013258F">
        <w:rPr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</w:t>
      </w:r>
      <w:r w:rsidRPr="0013258F">
        <w:rPr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1.3.1. Муниципальная услуга предоставляется заявителю</w:t>
      </w:r>
      <w:r w:rsidRPr="009F4C3B">
        <w:rPr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9F4C3B">
        <w:rPr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>2. Стандарт предоставления муниципальной услуги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2.1. Наименование муниципальной услуги</w:t>
      </w:r>
    </w:p>
    <w:p w:rsidR="005D4609" w:rsidRPr="009F4C3B" w:rsidRDefault="005D4609" w:rsidP="005D4609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2.1.1. </w:t>
      </w:r>
      <w:r w:rsidRPr="00F94C1A">
        <w:rPr>
          <w:color w:val="000000" w:themeColor="text1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color w:val="000000" w:themeColor="text1"/>
          <w:sz w:val="28"/>
          <w:szCs w:val="28"/>
        </w:rPr>
        <w:t>.</w:t>
      </w:r>
    </w:p>
    <w:p w:rsidR="005D4609" w:rsidRPr="009F4C3B" w:rsidRDefault="005D4609" w:rsidP="005D460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2.2. Наименование органа, предоставляющего муниципальную услугу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2.2.1. Муниципальная услуга (смотрите пункт 2 приложения № 1 </w:t>
      </w:r>
      <w:r w:rsidRPr="009F4C3B">
        <w:rPr>
          <w:color w:val="000000" w:themeColor="text1"/>
          <w:sz w:val="28"/>
          <w:szCs w:val="28"/>
        </w:rPr>
        <w:br/>
        <w:t xml:space="preserve">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>отделом архитектуры и градостроительства управления строительства и ЖКХ Ракитянского муниципального</w:t>
      </w:r>
      <w:r w:rsidRPr="009F4C3B">
        <w:rPr>
          <w:color w:val="000000" w:themeColor="text1"/>
          <w:sz w:val="28"/>
          <w:szCs w:val="28"/>
        </w:rPr>
        <w:t xml:space="preserve"> округа Белгородской области (далее – уполномоченный орган).</w:t>
      </w:r>
    </w:p>
    <w:p w:rsidR="005D4609" w:rsidRPr="009F4C3B" w:rsidRDefault="005D4609" w:rsidP="005D4609">
      <w:pPr>
        <w:widowControl w:val="0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2.3. Результат предоставления муниципальной услуги</w:t>
      </w:r>
    </w:p>
    <w:p w:rsidR="005D4609" w:rsidRPr="009F4C3B" w:rsidRDefault="005D4609" w:rsidP="005D460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5D4609" w:rsidRPr="009F4C3B" w:rsidRDefault="005D4609" w:rsidP="005D4609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– у</w:t>
      </w:r>
      <w:r w:rsidRPr="009F4C3B">
        <w:rPr>
          <w:iCs/>
          <w:color w:val="000000" w:themeColor="text1"/>
          <w:sz w:val="28"/>
          <w:szCs w:val="28"/>
        </w:rPr>
        <w:t xml:space="preserve">ведомление </w:t>
      </w:r>
      <w:r w:rsidRPr="003F6841">
        <w:rPr>
          <w:iCs/>
          <w:color w:val="000000" w:themeColor="text1"/>
          <w:sz w:val="28"/>
          <w:szCs w:val="28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9F4C3B">
        <w:rPr>
          <w:iCs/>
          <w:color w:val="000000" w:themeColor="text1"/>
          <w:sz w:val="28"/>
          <w:szCs w:val="28"/>
        </w:rPr>
        <w:t xml:space="preserve">по форме, утвержденной подпунктом </w:t>
      </w:r>
      <w:r>
        <w:rPr>
          <w:iCs/>
          <w:color w:val="000000" w:themeColor="text1"/>
          <w:sz w:val="28"/>
          <w:szCs w:val="28"/>
        </w:rPr>
        <w:t>2</w:t>
      </w:r>
      <w:r w:rsidRPr="009F4C3B">
        <w:rPr>
          <w:iCs/>
          <w:color w:val="000000" w:themeColor="text1"/>
          <w:sz w:val="28"/>
          <w:szCs w:val="28"/>
        </w:rPr>
        <w:t xml:space="preserve"> пункта 1 приказа Министерства строительства и жилищно-коммунального хозяйства РФ от 19 сентября 2018 г. № 591/пр;</w:t>
      </w:r>
    </w:p>
    <w:p w:rsidR="005D4609" w:rsidRDefault="005D4609" w:rsidP="005D4609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– у</w:t>
      </w:r>
      <w:r w:rsidRPr="009F4C3B">
        <w:rPr>
          <w:iCs/>
          <w:color w:val="000000" w:themeColor="text1"/>
          <w:sz w:val="28"/>
          <w:szCs w:val="28"/>
        </w:rPr>
        <w:t xml:space="preserve">ведомление </w:t>
      </w:r>
      <w:r w:rsidRPr="003F6841">
        <w:rPr>
          <w:color w:val="000000" w:themeColor="text1"/>
          <w:sz w:val="28"/>
          <w:szCs w:val="28"/>
        </w:rPr>
        <w:t>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iCs/>
          <w:color w:val="000000" w:themeColor="text1"/>
          <w:sz w:val="28"/>
          <w:szCs w:val="28"/>
        </w:rPr>
        <w:t xml:space="preserve">, утвержденной подпунктом </w:t>
      </w:r>
      <w:r>
        <w:rPr>
          <w:iCs/>
          <w:color w:val="000000" w:themeColor="text1"/>
          <w:sz w:val="28"/>
          <w:szCs w:val="28"/>
        </w:rPr>
        <w:t>3</w:t>
      </w:r>
      <w:r w:rsidRPr="009F4C3B">
        <w:rPr>
          <w:iCs/>
          <w:color w:val="000000" w:themeColor="text1"/>
          <w:sz w:val="28"/>
          <w:szCs w:val="28"/>
        </w:rPr>
        <w:t xml:space="preserve"> пункта 1 приказа Министерства строительства и жилищно-коммунального хозяйства РФ от 19 сентября 2018 г. № 591/пр;</w:t>
      </w:r>
    </w:p>
    <w:p w:rsidR="005D4609" w:rsidRPr="009F4C3B" w:rsidRDefault="005D4609" w:rsidP="005D4609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2B3054">
        <w:rPr>
          <w:color w:val="000000" w:themeColor="text1"/>
          <w:sz w:val="28"/>
          <w:szCs w:val="28"/>
        </w:rPr>
        <w:t>– </w:t>
      </w:r>
      <w:r w:rsidRPr="002B3054">
        <w:rPr>
          <w:iCs/>
          <w:color w:val="000000" w:themeColor="text1"/>
          <w:sz w:val="28"/>
          <w:szCs w:val="28"/>
        </w:rPr>
        <w:t xml:space="preserve">решение об отказе в исправлении опечаток и (или) ошибок </w:t>
      </w:r>
      <w:r w:rsidRPr="002B3054">
        <w:rPr>
          <w:iCs/>
          <w:color w:val="000000" w:themeColor="text1"/>
          <w:sz w:val="28"/>
          <w:szCs w:val="28"/>
        </w:rPr>
        <w:br/>
        <w:t xml:space="preserve">в </w:t>
      </w:r>
      <w:r w:rsidRPr="0019403B">
        <w:rPr>
          <w:iCs/>
          <w:color w:val="000000" w:themeColor="text1"/>
          <w:sz w:val="28"/>
          <w:szCs w:val="28"/>
        </w:rPr>
        <w:t>ранее выданно</w:t>
      </w:r>
      <w:r>
        <w:rPr>
          <w:iCs/>
          <w:color w:val="000000" w:themeColor="text1"/>
          <w:sz w:val="28"/>
          <w:szCs w:val="28"/>
        </w:rPr>
        <w:t>м</w:t>
      </w:r>
      <w:r w:rsidRPr="0019403B">
        <w:rPr>
          <w:iCs/>
          <w:color w:val="000000" w:themeColor="text1"/>
          <w:sz w:val="28"/>
          <w:szCs w:val="28"/>
        </w:rPr>
        <w:t xml:space="preserve"> </w:t>
      </w:r>
      <w:r w:rsidRPr="009F4C3B">
        <w:rPr>
          <w:color w:val="000000" w:themeColor="text1"/>
          <w:sz w:val="28"/>
          <w:szCs w:val="28"/>
        </w:rPr>
        <w:t>у</w:t>
      </w:r>
      <w:r w:rsidRPr="009F4C3B">
        <w:rPr>
          <w:iCs/>
          <w:color w:val="000000" w:themeColor="text1"/>
          <w:sz w:val="28"/>
          <w:szCs w:val="28"/>
        </w:rPr>
        <w:t>ведомлени</w:t>
      </w:r>
      <w:r>
        <w:rPr>
          <w:iCs/>
          <w:color w:val="000000" w:themeColor="text1"/>
          <w:sz w:val="28"/>
          <w:szCs w:val="28"/>
        </w:rPr>
        <w:t>и</w:t>
      </w:r>
      <w:r w:rsidRPr="009F4C3B">
        <w:rPr>
          <w:iCs/>
          <w:color w:val="000000" w:themeColor="text1"/>
          <w:sz w:val="28"/>
          <w:szCs w:val="28"/>
        </w:rPr>
        <w:t xml:space="preserve"> </w:t>
      </w:r>
      <w:r w:rsidRPr="003F6841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соответствии или </w:t>
      </w:r>
      <w:r w:rsidRPr="003F6841">
        <w:rPr>
          <w:color w:val="000000" w:themeColor="text1"/>
          <w:sz w:val="28"/>
          <w:szCs w:val="28"/>
        </w:rPr>
        <w:t>несоответствии</w:t>
      </w:r>
      <w:r>
        <w:rPr>
          <w:color w:val="000000" w:themeColor="text1"/>
          <w:sz w:val="28"/>
          <w:szCs w:val="28"/>
        </w:rPr>
        <w:t xml:space="preserve"> </w:t>
      </w:r>
      <w:r w:rsidRPr="0019403B">
        <w:rPr>
          <w:iCs/>
          <w:color w:val="000000" w:themeColor="text1"/>
          <w:sz w:val="28"/>
          <w:szCs w:val="28"/>
        </w:rPr>
        <w:t xml:space="preserve"> </w:t>
      </w:r>
      <w:r w:rsidRPr="00C8649E">
        <w:rPr>
          <w:iCs/>
          <w:color w:val="000000" w:themeColor="text1"/>
          <w:sz w:val="28"/>
          <w:szCs w:val="28"/>
        </w:rPr>
        <w:t xml:space="preserve"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r w:rsidRPr="00083C90">
        <w:rPr>
          <w:iCs/>
          <w:color w:val="000000" w:themeColor="text1"/>
          <w:sz w:val="28"/>
          <w:szCs w:val="28"/>
        </w:rPr>
        <w:t>участке (приложение № 8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083C90">
        <w:rPr>
          <w:iCs/>
          <w:color w:val="000000" w:themeColor="text1"/>
          <w:sz w:val="28"/>
          <w:szCs w:val="28"/>
        </w:rPr>
        <w:t>к настоящему</w:t>
      </w:r>
      <w:r w:rsidRPr="002B3054">
        <w:rPr>
          <w:iCs/>
          <w:color w:val="000000" w:themeColor="text1"/>
          <w:sz w:val="28"/>
          <w:szCs w:val="28"/>
        </w:rPr>
        <w:t xml:space="preserve"> административному регламенту)</w:t>
      </w:r>
      <w:r w:rsidRPr="009F4C3B">
        <w:rPr>
          <w:iCs/>
          <w:color w:val="000000" w:themeColor="text1"/>
          <w:sz w:val="28"/>
          <w:szCs w:val="28"/>
        </w:rPr>
        <w:t>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2.3.2. Реестровая запись по результатам предоставления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 (смотрите пункт 6 приложения № 1 </w:t>
      </w:r>
      <w:r w:rsidRPr="009F4C3B">
        <w:rPr>
          <w:color w:val="000000" w:themeColor="text1"/>
          <w:sz w:val="28"/>
          <w:szCs w:val="28"/>
        </w:rPr>
        <w:br/>
        <w:t xml:space="preserve">к настоящему административному регламенту)) в уполномоченном органе (смотрите пункт 8 приложения № 1 к настоящему административному регламенту) или государственном автономном учреждении Белгородской области «Многофункциональный центр предоставления государственных </w:t>
      </w:r>
      <w:r w:rsidRPr="009F4C3B">
        <w:rPr>
          <w:color w:val="000000" w:themeColor="text1"/>
          <w:sz w:val="28"/>
          <w:szCs w:val="28"/>
        </w:rPr>
        <w:br/>
        <w:t>и муниципальных услуг» лично по предъявлении удостоверяющего личность документа;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9F4C3B">
        <w:rPr>
          <w:color w:val="000000" w:themeColor="text1"/>
          <w:sz w:val="28"/>
          <w:szCs w:val="28"/>
        </w:rPr>
        <w:br/>
        <w:t>в заявлении;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Pr="009F4C3B">
        <w:rPr>
          <w:rFonts w:eastAsia="Arial"/>
          <w:color w:val="000000" w:themeColor="text1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(функций)»;</w:t>
      </w:r>
    </w:p>
    <w:p w:rsidR="005D4609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(смотрите пункт 3 приложения № 1 </w:t>
      </w:r>
      <w:r w:rsidRPr="009F4C3B">
        <w:rPr>
          <w:color w:val="000000" w:themeColor="text1"/>
          <w:sz w:val="28"/>
          <w:szCs w:val="28"/>
        </w:rPr>
        <w:br/>
        <w:t>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 w:rsidR="005D4609" w:rsidRDefault="005D4609" w:rsidP="005D4609">
      <w:pPr>
        <w:widowControl w:val="0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2.4. Срок предоставления муниципальной услуги</w:t>
      </w:r>
    </w:p>
    <w:p w:rsidR="005D4609" w:rsidRPr="009F4C3B" w:rsidRDefault="005D4609" w:rsidP="005D4609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9F4C3B">
        <w:rPr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Pr="009F4C3B">
        <w:rPr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– </w:t>
      </w:r>
      <w:r w:rsidRPr="009F4C3B">
        <w:rPr>
          <w:iCs/>
          <w:color w:val="000000" w:themeColor="text1"/>
          <w:sz w:val="28"/>
          <w:szCs w:val="28"/>
        </w:rPr>
        <w:t>в уполномоченном органе</w:t>
      </w:r>
      <w:r w:rsidRPr="009F4C3B">
        <w:rPr>
          <w:i/>
          <w:iCs/>
          <w:color w:val="000000" w:themeColor="text1"/>
          <w:sz w:val="28"/>
          <w:szCs w:val="28"/>
        </w:rPr>
        <w:t xml:space="preserve"> – </w:t>
      </w:r>
      <w:r w:rsidRPr="009F4C3B">
        <w:rPr>
          <w:iCs/>
          <w:color w:val="000000" w:themeColor="text1"/>
          <w:sz w:val="28"/>
          <w:szCs w:val="28"/>
        </w:rPr>
        <w:t>7 (семь) рабочих дней;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– </w:t>
      </w:r>
      <w:r w:rsidRPr="009F4C3B">
        <w:rPr>
          <w:iCs/>
          <w:color w:val="000000" w:themeColor="text1"/>
          <w:sz w:val="28"/>
          <w:szCs w:val="28"/>
        </w:rPr>
        <w:t>через ЕПГУ</w:t>
      </w:r>
      <w:r w:rsidRPr="009F4C3B">
        <w:rPr>
          <w:i/>
          <w:iCs/>
          <w:color w:val="000000" w:themeColor="text1"/>
          <w:sz w:val="28"/>
          <w:szCs w:val="28"/>
        </w:rPr>
        <w:t xml:space="preserve"> – </w:t>
      </w:r>
      <w:r w:rsidRPr="009F4C3B">
        <w:rPr>
          <w:iCs/>
          <w:color w:val="000000" w:themeColor="text1"/>
          <w:sz w:val="28"/>
          <w:szCs w:val="28"/>
        </w:rPr>
        <w:t>7 (семь) рабочих дней;</w:t>
      </w:r>
    </w:p>
    <w:p w:rsidR="005D4609" w:rsidRPr="009F4C3B" w:rsidRDefault="005D4609" w:rsidP="005D4609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– </w:t>
      </w:r>
      <w:r w:rsidRPr="009F4C3B">
        <w:rPr>
          <w:iCs/>
          <w:color w:val="000000" w:themeColor="text1"/>
          <w:sz w:val="28"/>
          <w:szCs w:val="28"/>
        </w:rPr>
        <w:t>в МФЦ</w:t>
      </w:r>
      <w:r w:rsidRPr="009F4C3B">
        <w:rPr>
          <w:i/>
          <w:iCs/>
          <w:color w:val="000000" w:themeColor="text1"/>
          <w:sz w:val="28"/>
          <w:szCs w:val="28"/>
        </w:rPr>
        <w:t xml:space="preserve"> – </w:t>
      </w:r>
      <w:r w:rsidRPr="009F4C3B">
        <w:rPr>
          <w:iCs/>
          <w:color w:val="000000" w:themeColor="text1"/>
          <w:sz w:val="28"/>
          <w:szCs w:val="28"/>
        </w:rPr>
        <w:t>7 (семь) рабочих дней</w:t>
      </w:r>
      <w:r w:rsidRPr="009F4C3B">
        <w:rPr>
          <w:i/>
          <w:iCs/>
          <w:color w:val="000000" w:themeColor="text1"/>
          <w:sz w:val="28"/>
          <w:szCs w:val="28"/>
        </w:rPr>
        <w:t>.</w:t>
      </w:r>
    </w:p>
    <w:p w:rsidR="005D4609" w:rsidRPr="009F4C3B" w:rsidRDefault="005D4609" w:rsidP="005D460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2.5. Размер платы, взимаемой с заявителя при предоставлении муниципальной услуги, и способы ее взимания</w:t>
      </w:r>
    </w:p>
    <w:p w:rsidR="005D4609" w:rsidRPr="009F4C3B" w:rsidRDefault="005D4609" w:rsidP="005D4609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5D4609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2.5.1. Предоставление муниципальной услуги осуществляется бесплатно.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>2.6.1. Максимальный срок ожидания в очереди не должен превышать 15 минут: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– при подаче запроса о предоставлении муниципальной услуги </w:t>
      </w:r>
      <w:r w:rsidRPr="009F4C3B">
        <w:rPr>
          <w:bCs/>
          <w:color w:val="000000" w:themeColor="text1"/>
          <w:sz w:val="28"/>
          <w:szCs w:val="28"/>
        </w:rPr>
        <w:br/>
        <w:t>в уполномоченной органе и МФЦ;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9F4C3B">
        <w:rPr>
          <w:bCs/>
          <w:color w:val="000000" w:themeColor="text1"/>
          <w:sz w:val="28"/>
          <w:szCs w:val="28"/>
        </w:rPr>
        <w:br/>
      </w:r>
      <w:r w:rsidRPr="009F4C3B">
        <w:rPr>
          <w:bCs/>
          <w:iCs/>
          <w:color w:val="000000" w:themeColor="text1"/>
          <w:sz w:val="28"/>
          <w:szCs w:val="28"/>
        </w:rPr>
        <w:t>в том числе полученного через ЕПГУ</w:t>
      </w:r>
      <w:r w:rsidRPr="009F4C3B">
        <w:rPr>
          <w:bCs/>
          <w:i/>
          <w:iCs/>
          <w:color w:val="000000" w:themeColor="text1"/>
          <w:sz w:val="28"/>
          <w:szCs w:val="28"/>
        </w:rPr>
        <w:t xml:space="preserve">, </w:t>
      </w:r>
      <w:r w:rsidRPr="009F4C3B">
        <w:rPr>
          <w:bCs/>
          <w:color w:val="000000" w:themeColor="text1"/>
          <w:sz w:val="28"/>
          <w:szCs w:val="28"/>
        </w:rPr>
        <w:t>в уполномоченном органе и МФЦ.</w:t>
      </w:r>
    </w:p>
    <w:p w:rsidR="005D4609" w:rsidRPr="009F4C3B" w:rsidRDefault="005D4609" w:rsidP="005D4609">
      <w:pPr>
        <w:ind w:firstLine="54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2.7. Срок регистрации запроса заявителя о предоставлении муниципальной услуги</w:t>
      </w:r>
    </w:p>
    <w:p w:rsidR="005D4609" w:rsidRPr="009F4C3B" w:rsidRDefault="005D4609" w:rsidP="005D4609">
      <w:pPr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9F4C3B">
        <w:rPr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 w:rsidRPr="009F4C3B">
        <w:rPr>
          <w:color w:val="000000" w:themeColor="text1"/>
          <w:sz w:val="28"/>
          <w:szCs w:val="28"/>
        </w:rPr>
        <w:br/>
        <w:t>их поступления.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 w:rsidRPr="009F4C3B">
        <w:rPr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9F4C3B">
        <w:rPr>
          <w:color w:val="000000" w:themeColor="text1"/>
          <w:sz w:val="28"/>
          <w:szCs w:val="28"/>
        </w:rPr>
        <w:br/>
        <w:t xml:space="preserve">в случае его получения после </w:t>
      </w:r>
      <w:r w:rsidRPr="009F4C3B">
        <w:rPr>
          <w:iCs/>
          <w:color w:val="000000" w:themeColor="text1"/>
          <w:sz w:val="28"/>
          <w:szCs w:val="28"/>
        </w:rPr>
        <w:t>16 часов</w:t>
      </w:r>
      <w:r w:rsidRPr="009F4C3B">
        <w:rPr>
          <w:color w:val="000000" w:themeColor="text1"/>
          <w:sz w:val="28"/>
          <w:szCs w:val="28"/>
        </w:rPr>
        <w:t xml:space="preserve"> текущего рабочего дня. В случае поступления заявления в уполномоченный орган в выходной </w:t>
      </w:r>
      <w:r w:rsidRPr="009F4C3B">
        <w:rPr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5D4609" w:rsidRPr="009F4C3B" w:rsidRDefault="005D4609" w:rsidP="005D4609">
      <w:pPr>
        <w:ind w:firstLine="54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2.8. Требования к помещениям, в которых предоставляется Муниципальная услуга</w:t>
      </w: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</w:t>
      </w:r>
      <w:r>
        <w:rPr>
          <w:color w:val="000000" w:themeColor="text1"/>
          <w:sz w:val="28"/>
          <w:szCs w:val="28"/>
        </w:rPr>
        <w:t xml:space="preserve">м сайте уполномоченного органа </w:t>
      </w:r>
      <w:hyperlink r:id="rId9" w:tgtFrame="_blank" w:history="1">
        <w:r w:rsidRPr="00FC289C">
          <w:rPr>
            <w:color w:val="0000FF"/>
            <w:sz w:val="28"/>
            <w:szCs w:val="28"/>
          </w:rPr>
          <w:t>rakitnoe-r31.gosweb.gosuslugi.ru</w:t>
        </w:r>
      </w:hyperlink>
      <w:r w:rsidRPr="009F4C3B">
        <w:rPr>
          <w:color w:val="000000" w:themeColor="text1"/>
          <w:sz w:val="28"/>
          <w:szCs w:val="28"/>
        </w:rPr>
        <w:t xml:space="preserve"> и на ЕПГУ.</w:t>
      </w:r>
    </w:p>
    <w:p w:rsidR="005D4609" w:rsidRPr="009F4C3B" w:rsidRDefault="005D4609" w:rsidP="005D4609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2.9. Показатели качества и доступности муниципальной услуги</w:t>
      </w:r>
    </w:p>
    <w:p w:rsidR="005D4609" w:rsidRPr="009F4C3B" w:rsidRDefault="005D4609" w:rsidP="005D4609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5D4609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 </w:t>
      </w:r>
      <w:hyperlink r:id="rId10" w:tgtFrame="_blank" w:history="1">
        <w:r w:rsidRPr="00FC289C">
          <w:rPr>
            <w:color w:val="0000FF"/>
            <w:sz w:val="28"/>
            <w:szCs w:val="28"/>
          </w:rPr>
          <w:t>rakitnoe-r31.gosweb.gosuslugi.ru</w:t>
        </w:r>
      </w:hyperlink>
      <w:r w:rsidRPr="009F4C3B">
        <w:rPr>
          <w:color w:val="000000" w:themeColor="text1"/>
          <w:sz w:val="28"/>
          <w:szCs w:val="28"/>
        </w:rPr>
        <w:t xml:space="preserve"> и на ЕПГУ.</w:t>
      </w:r>
    </w:p>
    <w:p w:rsidR="005D4609" w:rsidRPr="009F4C3B" w:rsidRDefault="005D4609" w:rsidP="005D4609">
      <w:pPr>
        <w:widowControl w:val="0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 xml:space="preserve">2.10. Иные требования к предоставлению муниципальной услуги, </w:t>
      </w:r>
      <w:r w:rsidRPr="009F4C3B">
        <w:rPr>
          <w:color w:val="000000" w:themeColor="text1"/>
        </w:rPr>
        <w:br/>
        <w:t>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5D4609" w:rsidRPr="009F4C3B" w:rsidRDefault="005D4609" w:rsidP="005D4609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2.10.1. Услуги, необходимые и обязательные для предоставления услуги, отсутствуют</w:t>
      </w:r>
      <w:r w:rsidRPr="009F4C3B">
        <w:rPr>
          <w:rStyle w:val="afc"/>
          <w:color w:val="000000" w:themeColor="text1"/>
          <w:sz w:val="28"/>
          <w:szCs w:val="28"/>
        </w:rPr>
        <w:t>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>
        <w:rPr>
          <w:color w:val="000000" w:themeColor="text1"/>
          <w:sz w:val="28"/>
          <w:szCs w:val="28"/>
        </w:rPr>
        <w:t xml:space="preserve">, </w:t>
      </w:r>
      <w:r w:rsidRPr="00370C48">
        <w:rPr>
          <w:color w:val="000000" w:themeColor="text1"/>
          <w:sz w:val="28"/>
          <w:szCs w:val="28"/>
        </w:rPr>
        <w:t>федеральная государственная информационная система «Федеральный реестр государственных услуг (функций)», федеральная государственная информационная система «Досудебное обжалование», Платформа государственных сервисов.</w:t>
      </w:r>
    </w:p>
    <w:p w:rsidR="005D4609" w:rsidRPr="009F4C3B" w:rsidRDefault="005D4609" w:rsidP="005D4609">
      <w:pPr>
        <w:widowControl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2.10.3. Муниципальная услуга в отношении несовершеннолетнего, являющегося заявителем, не предоставляется.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2.10.3.2. Порядок предоставления результатов муниципальной услуги в отношении несовершеннолетнего, оформленных в форме документа </w:t>
      </w:r>
      <w:r w:rsidRPr="009F4C3B">
        <w:rPr>
          <w:color w:val="000000" w:themeColor="text1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2.10.4. Получение муниципальной услуги через МФЦ: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предусмотрено посредством подачи заявлений в соответствии </w:t>
      </w:r>
      <w:r w:rsidRPr="009F4C3B">
        <w:rPr>
          <w:color w:val="000000" w:themeColor="text1"/>
          <w:sz w:val="28"/>
          <w:szCs w:val="28"/>
        </w:rPr>
        <w:br/>
        <w:t>с заключенным соглашением между МФЦ и уполномоченным органом;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 w:rsidRPr="009F4C3B">
        <w:rPr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5D4609" w:rsidRPr="009F4C3B" w:rsidRDefault="005D4609" w:rsidP="005D4609">
      <w:pPr>
        <w:widowControl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2.10.4.1. МФЦ, в который подается заявление о предоставлении муниципальной услуги, не принимает решение об отказе в приеме запроса </w:t>
      </w:r>
      <w:r w:rsidRPr="009F4C3B">
        <w:rPr>
          <w:color w:val="000000" w:themeColor="text1"/>
          <w:sz w:val="28"/>
          <w:szCs w:val="28"/>
        </w:rPr>
        <w:br/>
        <w:t>и документов, необходимых для предоставления муниципальной услуги</w:t>
      </w:r>
      <w:r w:rsidRPr="009F4C3B">
        <w:rPr>
          <w:i/>
          <w:iCs/>
          <w:color w:val="000000" w:themeColor="text1"/>
          <w:sz w:val="28"/>
          <w:szCs w:val="28"/>
        </w:rPr>
        <w:t>.</w:t>
      </w:r>
    </w:p>
    <w:p w:rsidR="005D4609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 w:rsidRPr="009F4C3B">
        <w:rPr>
          <w:color w:val="000000" w:themeColor="text1"/>
          <w:sz w:val="28"/>
          <w:szCs w:val="28"/>
          <w:vertAlign w:val="superscript"/>
        </w:rPr>
        <w:t xml:space="preserve"> </w:t>
      </w:r>
      <w:r w:rsidRPr="009F4C3B">
        <w:rPr>
          <w:color w:val="000000" w:themeColor="text1"/>
          <w:sz w:val="28"/>
          <w:szCs w:val="28"/>
        </w:rPr>
        <w:t>пункта 2.3.3 подраздела 2.3 раздела 3 настоящего административного регламента</w:t>
      </w:r>
      <w:r w:rsidRPr="009F4C3B">
        <w:rPr>
          <w:rStyle w:val="afc"/>
          <w:color w:val="000000" w:themeColor="text1"/>
          <w:sz w:val="28"/>
          <w:szCs w:val="28"/>
        </w:rPr>
        <w:t>.</w:t>
      </w:r>
    </w:p>
    <w:p w:rsidR="005D4609" w:rsidRPr="00F951ED" w:rsidRDefault="005D4609" w:rsidP="005D4609"/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 xml:space="preserve">2.11. Исчерпывающий перечень документов, необходимых </w:t>
      </w:r>
      <w:r w:rsidRPr="009F4C3B">
        <w:rPr>
          <w:color w:val="000000" w:themeColor="text1"/>
        </w:rPr>
        <w:br/>
        <w:t>для предоставления муниципальной услуги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9F4C3B">
        <w:rPr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9F4C3B">
        <w:rPr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 2.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2.11.2. Форма заявления о предоставлении муниципальной услуги </w:t>
      </w:r>
      <w:r w:rsidRPr="009F4C3B">
        <w:rPr>
          <w:color w:val="000000" w:themeColor="text1"/>
          <w:sz w:val="28"/>
          <w:szCs w:val="28"/>
        </w:rPr>
        <w:br/>
        <w:t>в случае</w:t>
      </w:r>
      <w:r>
        <w:rPr>
          <w:color w:val="000000" w:themeColor="text1"/>
          <w:sz w:val="28"/>
          <w:szCs w:val="28"/>
        </w:rPr>
        <w:t xml:space="preserve"> направления </w:t>
      </w:r>
      <w:r w:rsidRPr="009F4C3B">
        <w:rPr>
          <w:color w:val="000000" w:themeColor="text1"/>
          <w:sz w:val="28"/>
          <w:szCs w:val="28"/>
        </w:rPr>
        <w:t xml:space="preserve"> </w:t>
      </w:r>
      <w:r w:rsidRPr="00F951ED">
        <w:rPr>
          <w:color w:val="000000" w:themeColor="text1"/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color w:val="000000" w:themeColor="text1"/>
          <w:sz w:val="28"/>
          <w:szCs w:val="28"/>
        </w:rPr>
        <w:t xml:space="preserve"> </w:t>
      </w:r>
      <w:r w:rsidRPr="009F4C3B">
        <w:rPr>
          <w:color w:val="000000" w:themeColor="text1"/>
          <w:sz w:val="28"/>
          <w:szCs w:val="28"/>
        </w:rPr>
        <w:t xml:space="preserve">направляется заявителем в виде </w:t>
      </w:r>
      <w:r w:rsidRPr="00F951ED">
        <w:rPr>
          <w:color w:val="000000" w:themeColor="text1"/>
          <w:sz w:val="28"/>
          <w:szCs w:val="28"/>
        </w:rPr>
        <w:t xml:space="preserve">уведомления о планируемых строительстве или реконструкции объекта индивидуального жилищного строительства или садового дома </w:t>
      </w:r>
      <w:r w:rsidRPr="009F4C3B">
        <w:rPr>
          <w:color w:val="000000" w:themeColor="text1"/>
          <w:sz w:val="28"/>
          <w:szCs w:val="28"/>
        </w:rPr>
        <w:t xml:space="preserve"> по форме, утвержденной подпунктом </w:t>
      </w:r>
      <w:r>
        <w:rPr>
          <w:color w:val="000000" w:themeColor="text1"/>
          <w:sz w:val="28"/>
          <w:szCs w:val="28"/>
        </w:rPr>
        <w:t>1</w:t>
      </w:r>
      <w:r w:rsidRPr="009F4C3B">
        <w:rPr>
          <w:color w:val="000000" w:themeColor="text1"/>
          <w:sz w:val="28"/>
          <w:szCs w:val="28"/>
        </w:rPr>
        <w:t xml:space="preserve"> пункта 1 приказа Министерства строительства и жилищно-коммунального хозяйства РФ от 19 сентября 2018 г. № 591/пр.</w:t>
      </w:r>
    </w:p>
    <w:p w:rsidR="005D4609" w:rsidRPr="00B554BE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B554BE">
        <w:rPr>
          <w:color w:val="000000" w:themeColor="text1"/>
          <w:sz w:val="28"/>
          <w:szCs w:val="28"/>
        </w:rPr>
        <w:t>Форма заявления о предоставлении государственной услуги приведена в приложениях к настоящему административному регламенту:</w:t>
      </w:r>
    </w:p>
    <w:p w:rsidR="005D4609" w:rsidRPr="00B554BE" w:rsidRDefault="005D4609" w:rsidP="005D4609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B554BE">
        <w:rPr>
          <w:color w:val="000000" w:themeColor="text1"/>
          <w:sz w:val="28"/>
          <w:szCs w:val="28"/>
        </w:rPr>
        <w:t xml:space="preserve">- в приложении № 5 Форма заявления об исправлении </w:t>
      </w:r>
      <w:r w:rsidRPr="00B554BE">
        <w:rPr>
          <w:bCs/>
          <w:color w:val="000000" w:themeColor="text1"/>
          <w:sz w:val="28"/>
          <w:szCs w:val="28"/>
        </w:rPr>
        <w:t xml:space="preserve">опечаток и (или) ошибок в ранее выданном </w:t>
      </w:r>
      <w:r w:rsidRPr="00B554BE">
        <w:rPr>
          <w:color w:val="000000" w:themeColor="text1"/>
          <w:sz w:val="28"/>
          <w:szCs w:val="28"/>
        </w:rPr>
        <w:t>ранее полученном уведомление о соответствии</w:t>
      </w:r>
      <w:r w:rsidRPr="00B554BE">
        <w:rPr>
          <w:bCs/>
          <w:color w:val="000000" w:themeColor="text1"/>
          <w:sz w:val="28"/>
          <w:szCs w:val="28"/>
        </w:rPr>
        <w:t>;</w:t>
      </w:r>
    </w:p>
    <w:p w:rsidR="005D4609" w:rsidRPr="00B554BE" w:rsidRDefault="005D4609" w:rsidP="005D4609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B554BE">
        <w:rPr>
          <w:color w:val="000000" w:themeColor="text1"/>
          <w:sz w:val="28"/>
          <w:szCs w:val="28"/>
        </w:rPr>
        <w:t>– в приложении № 6 в случае подачи заявления на выдачу дубликата ранее полученного уведомление о соответствии</w:t>
      </w:r>
      <w:r w:rsidRPr="00B554BE">
        <w:rPr>
          <w:iCs/>
          <w:color w:val="000000" w:themeColor="text1"/>
          <w:sz w:val="28"/>
          <w:szCs w:val="28"/>
        </w:rPr>
        <w:t>;</w:t>
      </w:r>
    </w:p>
    <w:p w:rsidR="005D4609" w:rsidRPr="00B554BE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B554BE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B554BE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B554BE" w:rsidRDefault="005D4609" w:rsidP="005D4609">
      <w:pPr>
        <w:pStyle w:val="2"/>
        <w:rPr>
          <w:color w:val="000000" w:themeColor="text1"/>
        </w:rPr>
      </w:pPr>
      <w:r w:rsidRPr="00B554BE">
        <w:rPr>
          <w:color w:val="000000" w:themeColor="text1"/>
        </w:rPr>
        <w:t>2.12.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4609" w:rsidRPr="00B554BE" w:rsidRDefault="005D4609" w:rsidP="005D4609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:rsidR="005D4609" w:rsidRPr="00B554BE" w:rsidRDefault="005D4609" w:rsidP="005D4609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</w:t>
      </w:r>
      <w:r w:rsidRPr="00B554B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5D4609" w:rsidRPr="00B554BE" w:rsidRDefault="005D4609" w:rsidP="005D4609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B554BE">
        <w:rPr>
          <w:iCs/>
          <w:color w:val="000000" w:themeColor="text1"/>
          <w:sz w:val="28"/>
          <w:szCs w:val="28"/>
        </w:rPr>
        <w:t xml:space="preserve">В случае </w:t>
      </w:r>
      <w:r w:rsidRPr="00B554BE">
        <w:rPr>
          <w:color w:val="000000" w:themeColor="text1"/>
          <w:sz w:val="28"/>
          <w:szCs w:val="28"/>
        </w:rPr>
        <w:t xml:space="preserve">отказа в приеме запроса о предоставлении муниципальной услуги </w:t>
      </w:r>
      <w:r w:rsidRPr="00B554BE">
        <w:rPr>
          <w:iCs/>
          <w:color w:val="000000" w:themeColor="text1"/>
          <w:sz w:val="28"/>
          <w:szCs w:val="28"/>
        </w:rPr>
        <w:t>уполномоченный орган направляет такой отказ в течение 3 (трех) рабочих дней со дня поступления уведомления о планируемом строительстве, возвращает застройщику уведомление о планируемом строительстве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5D4609" w:rsidRPr="00D55535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B554BE">
        <w:rPr>
          <w:color w:val="000000" w:themeColor="text1"/>
          <w:sz w:val="28"/>
          <w:szCs w:val="28"/>
        </w:rPr>
        <w:t>Форма решения об отказе в приеме документов, необходимых для предоставления муниципальной услуги, приведена в приложении № 7 к настоящему административному регламенту.</w:t>
      </w:r>
    </w:p>
    <w:p w:rsidR="005D4609" w:rsidRPr="009F4C3B" w:rsidRDefault="005D4609" w:rsidP="005D4609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C3B">
        <w:rPr>
          <w:rFonts w:ascii="Times New Roman" w:hAnsi="Times New Roman" w:cs="Times New Roman"/>
          <w:color w:val="000000" w:themeColor="text1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5D4609" w:rsidRPr="009F4C3B" w:rsidRDefault="005D4609" w:rsidP="005D460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br w:type="page"/>
        <w:t>3. Состав, последовательность и сроки</w:t>
      </w:r>
      <w:r w:rsidRPr="009F4C3B">
        <w:br/>
        <w:t>выполнения административных процедур</w:t>
      </w:r>
    </w:p>
    <w:p w:rsidR="005D4609" w:rsidRPr="009F4C3B" w:rsidRDefault="005D4609" w:rsidP="005D4609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2"/>
        <w:rPr>
          <w:color w:val="000000" w:themeColor="text1"/>
        </w:rPr>
      </w:pPr>
      <w:r w:rsidRPr="009F4C3B">
        <w:rPr>
          <w:color w:val="000000" w:themeColor="text1"/>
        </w:rPr>
        <w:t>3.1. Перечень осуществляемых при предоставлении муниципальной услуги административных процедур</w:t>
      </w:r>
    </w:p>
    <w:p w:rsidR="005D4609" w:rsidRPr="009F4C3B" w:rsidRDefault="005D4609" w:rsidP="005D4609">
      <w:pPr>
        <w:widowControl w:val="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1) профилирование заявителя;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 w:rsidRPr="009F4C3B">
        <w:rPr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5D4609" w:rsidRPr="009F4C3B" w:rsidRDefault="005D4609" w:rsidP="005D460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5) предоставление результата муниципальной услуги.</w:t>
      </w:r>
    </w:p>
    <w:p w:rsidR="005D4609" w:rsidRPr="009F4C3B" w:rsidRDefault="005D4609" w:rsidP="005D4609">
      <w:pPr>
        <w:widowControl w:val="0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5D4609" w:rsidRPr="009F4C3B" w:rsidRDefault="005D4609" w:rsidP="005D4609">
      <w:pPr>
        <w:widowControl w:val="0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</w:rPr>
      </w:pPr>
      <w:r w:rsidRPr="009F4C3B">
        <w:rPr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5D4609" w:rsidRPr="009F4C3B" w:rsidRDefault="005D4609" w:rsidP="005D4609">
      <w:pPr>
        <w:tabs>
          <w:tab w:val="left" w:pos="1316"/>
        </w:tabs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rPr>
          <w:b/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tabs>
          <w:tab w:val="left" w:pos="1316"/>
        </w:tabs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D4609" w:rsidRPr="009F4C3B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9F4C3B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5D4609" w:rsidRPr="009F4C3B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>Перечень условных обозначений и сокращений</w:t>
      </w: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center"/>
        <w:rPr>
          <w:b/>
          <w:bCs/>
          <w:color w:val="000000" w:themeColor="text1"/>
          <w:sz w:val="28"/>
          <w:szCs w:val="28"/>
        </w:rPr>
      </w:pPr>
      <w:r w:rsidRPr="009F4C3B">
        <w:rPr>
          <w:b/>
          <w:bCs/>
          <w:color w:val="000000" w:themeColor="text1"/>
          <w:sz w:val="28"/>
          <w:szCs w:val="28"/>
        </w:rPr>
        <w:t>Перечень условных сокращений</w:t>
      </w: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1) Административный регламент </w:t>
      </w:r>
      <w:r w:rsidRPr="009F4C3B">
        <w:rPr>
          <w:color w:val="000000" w:themeColor="text1"/>
          <w:sz w:val="28"/>
          <w:szCs w:val="28"/>
        </w:rPr>
        <w:t>– административный регламент предоставления муниципальной услуги «</w:t>
      </w:r>
      <w:r w:rsidRPr="00F94C1A">
        <w:rPr>
          <w:color w:val="000000" w:themeColor="text1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color w:val="000000" w:themeColor="text1"/>
          <w:sz w:val="28"/>
          <w:szCs w:val="28"/>
        </w:rPr>
        <w:t>».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>2) Муниципальная услуга</w:t>
      </w:r>
      <w:r w:rsidRPr="009F4C3B">
        <w:rPr>
          <w:color w:val="000000" w:themeColor="text1"/>
          <w:sz w:val="28"/>
          <w:szCs w:val="28"/>
        </w:rPr>
        <w:t xml:space="preserve"> – </w:t>
      </w:r>
      <w:r w:rsidRPr="00F94C1A">
        <w:rPr>
          <w:color w:val="000000" w:themeColor="text1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color w:val="000000" w:themeColor="text1"/>
          <w:sz w:val="28"/>
          <w:szCs w:val="28"/>
        </w:rPr>
        <w:t>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3) ЕПГУ, портал </w:t>
      </w:r>
      <w:r w:rsidRPr="009F4C3B">
        <w:rPr>
          <w:color w:val="000000" w:themeColor="text1"/>
          <w:sz w:val="28"/>
          <w:szCs w:val="28"/>
        </w:rPr>
        <w:t xml:space="preserve">– </w:t>
      </w:r>
      <w:r w:rsidRPr="009F4C3B">
        <w:rPr>
          <w:rFonts w:eastAsia="Arial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4) Заявитель, застройщик </w:t>
      </w:r>
      <w:r w:rsidRPr="009F4C3B">
        <w:rPr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5) МФЦ, многофункциональный центр </w:t>
      </w:r>
      <w:r w:rsidRPr="009F4C3B">
        <w:rPr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>6) Представитель заявителя</w:t>
      </w:r>
      <w:r w:rsidRPr="009F4C3B">
        <w:rPr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9F4C3B">
          <w:rPr>
            <w:color w:val="000000" w:themeColor="text1"/>
            <w:sz w:val="28"/>
            <w:szCs w:val="28"/>
          </w:rPr>
          <w:t>пункте 1.2.1</w:t>
        </w:r>
      </w:hyperlink>
      <w:r w:rsidRPr="009F4C3B">
        <w:rPr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  <w:r w:rsidRPr="009F4C3B">
        <w:rPr>
          <w:bCs/>
          <w:color w:val="000000" w:themeColor="text1"/>
          <w:sz w:val="28"/>
          <w:szCs w:val="28"/>
        </w:rPr>
        <w:t xml:space="preserve">7) Уполномоченный орган </w:t>
      </w:r>
      <w:r w:rsidRPr="009F4C3B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отдел архитектуры и градостроительства управления строительства и ЖКХ Ракитянского муниципального</w:t>
      </w:r>
      <w:r w:rsidRPr="009F4C3B">
        <w:rPr>
          <w:color w:val="000000" w:themeColor="text1"/>
          <w:sz w:val="28"/>
          <w:szCs w:val="28"/>
        </w:rPr>
        <w:t xml:space="preserve"> округа Белгородской области.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center"/>
        <w:rPr>
          <w:b/>
          <w:color w:val="000000" w:themeColor="text1"/>
          <w:sz w:val="28"/>
          <w:szCs w:val="28"/>
        </w:rPr>
      </w:pPr>
      <w:r w:rsidRPr="009F4C3B">
        <w:rPr>
          <w:b/>
          <w:color w:val="000000" w:themeColor="text1"/>
          <w:sz w:val="28"/>
          <w:szCs w:val="28"/>
        </w:rPr>
        <w:t>Перечень условных обозначений</w:t>
      </w:r>
    </w:p>
    <w:p w:rsidR="005D4609" w:rsidRPr="009F4C3B" w:rsidRDefault="005D4609" w:rsidP="005D4609">
      <w:pPr>
        <w:ind w:firstLine="708"/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1) О – предоставляется оригинал документа.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2) ОЭ – предоставляется оригинал документа в электронной форме.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3) К – предоставляется копия документа.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4) К(э) – предоставляется копия документа в электронной форме.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5) К(нз) – предоставляется нотариально удостоверенная копия документа.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6) Д(1) – документ предоставляется в 1 экземпляре.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7) Д(2) – документ предоставляется в двух экземплярах.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9) СЭД – Система электронного документооборота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10) ЕГРН – Единый государственный реестр недвижимости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 xml:space="preserve">11) ЕГРИП – Единый государственный реестр индивидуальных предпринимателей 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12) ЕГРЮЛ – Единый государственный реестр юридических лиц</w:t>
      </w:r>
    </w:p>
    <w:p w:rsidR="005D4609" w:rsidRPr="009F4C3B" w:rsidRDefault="005D4609" w:rsidP="005D4609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rPr>
          <w:color w:val="000000" w:themeColor="text1"/>
        </w:rPr>
        <w:sectPr w:rsidR="005D4609" w:rsidRPr="009F4C3B" w:rsidSect="00723C66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D4609" w:rsidRPr="009F4C3B" w:rsidRDefault="005D4609" w:rsidP="005D4609">
      <w:pPr>
        <w:widowControl w:val="0"/>
        <w:ind w:left="10348"/>
        <w:jc w:val="center"/>
        <w:rPr>
          <w:color w:val="000000" w:themeColor="text1"/>
        </w:rPr>
      </w:pPr>
      <w:r w:rsidRPr="009F4C3B">
        <w:rPr>
          <w:rFonts w:cs="Calibri"/>
          <w:b/>
          <w:bCs/>
          <w:color w:val="000000" w:themeColor="text1"/>
          <w:sz w:val="28"/>
          <w:szCs w:val="28"/>
        </w:rPr>
        <w:t>Приложение № 2</w:t>
      </w:r>
    </w:p>
    <w:p w:rsidR="005D4609" w:rsidRDefault="005D4609" w:rsidP="005D4609">
      <w:pPr>
        <w:ind w:left="10348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к </w:t>
      </w:r>
      <w:r w:rsidRPr="009F4C3B">
        <w:rPr>
          <w:rFonts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 w:rsidRPr="009F4C3B">
        <w:rPr>
          <w:rFonts w:cs="Calibri"/>
          <w:b/>
          <w:bCs/>
          <w:color w:val="000000" w:themeColor="text1"/>
          <w:sz w:val="28"/>
          <w:szCs w:val="28"/>
        </w:rPr>
        <w:br/>
        <w:t>регламенту предоставления муниципальной услуги</w:t>
      </w:r>
    </w:p>
    <w:p w:rsidR="005D4609" w:rsidRPr="009F4C3B" w:rsidRDefault="005D4609" w:rsidP="005D4609">
      <w:pPr>
        <w:pStyle w:val="1"/>
      </w:pPr>
      <w:r w:rsidRPr="009F4C3B">
        <w:t>Идентификаторы категорий (признаков) заявителей</w:t>
      </w:r>
    </w:p>
    <w:p w:rsidR="005D4609" w:rsidRPr="009F4C3B" w:rsidRDefault="005D4609" w:rsidP="005D4609">
      <w:pPr>
        <w:ind w:firstLine="709"/>
        <w:jc w:val="center"/>
        <w:rPr>
          <w:color w:val="000000" w:themeColor="text1"/>
        </w:rPr>
      </w:pPr>
    </w:p>
    <w:tbl>
      <w:tblPr>
        <w:tblStyle w:val="af1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3047"/>
        <w:gridCol w:w="4111"/>
        <w:gridCol w:w="2977"/>
        <w:gridCol w:w="2834"/>
      </w:tblGrid>
      <w:tr w:rsidR="005D4609" w:rsidRPr="009F4C3B" w:rsidTr="00CF7CF7">
        <w:trPr>
          <w:trHeight w:val="426"/>
          <w:jc w:val="center"/>
        </w:trPr>
        <w:tc>
          <w:tcPr>
            <w:tcW w:w="634" w:type="dxa"/>
            <w:vMerge w:val="restart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b/>
                <w:bCs/>
                <w:color w:val="000000" w:themeColor="text1"/>
              </w:rPr>
              <w:t xml:space="preserve">№ </w:t>
            </w:r>
            <w:r w:rsidRPr="009F4C3B">
              <w:rPr>
                <w:b/>
                <w:bCs/>
                <w:color w:val="000000" w:themeColor="text1"/>
              </w:rPr>
              <w:br/>
              <w:t>п/п</w:t>
            </w:r>
          </w:p>
        </w:tc>
        <w:tc>
          <w:tcPr>
            <w:tcW w:w="3047" w:type="dxa"/>
            <w:vMerge w:val="restart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Наименования отдельных </w:t>
            </w:r>
            <w:r w:rsidRPr="009F4C3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br/>
              <w:t>признаков заявителей</w:t>
            </w:r>
          </w:p>
        </w:tc>
        <w:tc>
          <w:tcPr>
            <w:tcW w:w="9922" w:type="dxa"/>
            <w:gridSpan w:val="3"/>
            <w:tcBorders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Результат предоставления муниципальной услуги</w:t>
            </w:r>
          </w:p>
        </w:tc>
      </w:tr>
      <w:tr w:rsidR="005D4609" w:rsidRPr="00370C48" w:rsidTr="00CF7CF7">
        <w:trPr>
          <w:jc w:val="center"/>
        </w:trPr>
        <w:tc>
          <w:tcPr>
            <w:tcW w:w="634" w:type="dxa"/>
            <w:vMerge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  <w:tc>
          <w:tcPr>
            <w:tcW w:w="3047" w:type="dxa"/>
            <w:vMerge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5D4609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94C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Направление уведомления о соответствии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или несоответствии </w:t>
            </w:r>
            <w:r w:rsidRPr="00F94C1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(далее – уведомление о соответствии или несоответствии)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D4609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И</w:t>
            </w:r>
            <w:r w:rsidRPr="00684FD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справлении опечаток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</w:r>
            <w:r w:rsidRPr="00684FD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и (или) ошибок</w:t>
            </w:r>
            <w:r w:rsidRPr="00A527A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ранее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полученном </w:t>
            </w:r>
            <w:r w:rsidRPr="001B13F6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уведомлени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и</w:t>
            </w:r>
            <w:r w:rsidRPr="001B13F6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br/>
            </w:r>
            <w:r w:rsidRPr="001B13F6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о соответствии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br/>
              <w:t xml:space="preserve">или </w:t>
            </w:r>
            <w:r w:rsidRPr="00684FD4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несоответствии</w:t>
            </w:r>
          </w:p>
          <w:p w:rsidR="005D4609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</w:p>
          <w:p w:rsidR="005D4609" w:rsidRPr="00370C48" w:rsidRDefault="005D4609" w:rsidP="00CF7CF7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5D4609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A527A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Выдача дубликата </w:t>
            </w:r>
            <w:r w:rsidRPr="00A527A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ранее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полученного </w:t>
            </w:r>
            <w:r w:rsidRPr="001B13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уведомление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</w:r>
            <w:r w:rsidRPr="001B13F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 соответствии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или </w:t>
            </w:r>
            <w:r w:rsidRPr="00684FD4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несоответствии</w:t>
            </w:r>
          </w:p>
          <w:p w:rsidR="005D4609" w:rsidRPr="009F4C3B" w:rsidRDefault="005D4609" w:rsidP="00CF7CF7">
            <w:pPr>
              <w:pStyle w:val="ConsPlusNormal"/>
              <w:ind w:lef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Физическое лицо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З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О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Представитель физического лица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И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П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Й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Р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К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С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Д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Л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Т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М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У</w:t>
            </w:r>
          </w:p>
        </w:tc>
      </w:tr>
      <w:tr w:rsidR="005D4609" w:rsidRPr="009F4C3B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047" w:type="dxa"/>
            <w:vAlign w:val="center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111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Ж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Н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A527A5">
              <w:rPr>
                <w:color w:val="000000" w:themeColor="text1"/>
              </w:rPr>
              <w:t>Ф</w:t>
            </w:r>
          </w:p>
        </w:tc>
      </w:tr>
    </w:tbl>
    <w:p w:rsidR="005D4609" w:rsidRDefault="005D4609" w:rsidP="005D4609">
      <w:pPr>
        <w:ind w:left="10348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:rsidR="005D4609" w:rsidRDefault="005D4609" w:rsidP="005D4609">
      <w:pPr>
        <w:ind w:left="10348"/>
        <w:jc w:val="center"/>
      </w:pPr>
    </w:p>
    <w:p w:rsidR="005D4609" w:rsidRDefault="005D4609" w:rsidP="005D4609">
      <w:r>
        <w:br w:type="page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D4609" w:rsidRPr="009F4C3B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9F4C3B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5D4609" w:rsidRPr="009F4C3B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9F4C3B" w:rsidRDefault="005D4609" w:rsidP="005D4609">
      <w:pPr>
        <w:jc w:val="both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 xml:space="preserve">Исчерпывающий перечень способов подачи запроса и документов, </w:t>
      </w:r>
      <w:r w:rsidRPr="009F4C3B">
        <w:br/>
        <w:t>необходимых для предоставления муниципальной услуги</w:t>
      </w: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right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Таблица 1.</w:t>
      </w:r>
    </w:p>
    <w:p w:rsidR="005D4609" w:rsidRPr="009F4C3B" w:rsidRDefault="005D4609" w:rsidP="005D4609">
      <w:pPr>
        <w:jc w:val="right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D4609" w:rsidRPr="009F4C3B" w:rsidTr="00CF7CF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документа </w:t>
            </w: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Способы подачи документов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 w:rsidRPr="009F4C3B"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9F4C3B"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Иные требования</w:t>
            </w:r>
          </w:p>
        </w:tc>
      </w:tr>
      <w:tr w:rsidR="005D4609" w:rsidRPr="009F4C3B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заявление (уведомление) </w:t>
            </w:r>
            <w:r w:rsidRPr="00A2190A">
              <w:rPr>
                <w:rFonts w:ascii="Times New Roman" w:hAnsi="Times New Roman" w:cs="Times New Roman"/>
                <w:color w:val="000000" w:themeColor="text1"/>
              </w:rPr>
              <w:t>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по форме, утвержденной подпунктом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 пункта 1 приказа Министерства строительства и жилищно-коммунального хозяйства РФ от 19 сентября 2018 г. № 591/пр</w:t>
            </w:r>
          </w:p>
        </w:tc>
      </w:tr>
      <w:tr w:rsidR="005D4609" w:rsidRPr="009F4C3B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З, И, Й, К, Л, М, 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815F2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об и</w:t>
            </w:r>
            <w:r w:rsidRPr="009815F2">
              <w:rPr>
                <w:rFonts w:ascii="Times New Roman" w:hAnsi="Times New Roman" w:cs="Times New Roman"/>
                <w:color w:val="000000" w:themeColor="text1"/>
              </w:rPr>
              <w:t xml:space="preserve">справлении опечаток </w:t>
            </w:r>
          </w:p>
          <w:p w:rsidR="005D4609" w:rsidRPr="009815F2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815F2">
              <w:rPr>
                <w:rFonts w:ascii="Times New Roman" w:hAnsi="Times New Roman" w:cs="Times New Roman"/>
                <w:color w:val="000000" w:themeColor="text1"/>
              </w:rPr>
              <w:t>и (или) ошибок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15F2">
              <w:rPr>
                <w:rFonts w:ascii="Times New Roman" w:hAnsi="Times New Roman" w:cs="Times New Roman"/>
                <w:color w:val="000000" w:themeColor="text1"/>
              </w:rPr>
              <w:t>в ранее полученно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 </w:t>
            </w:r>
            <w:r w:rsidRPr="009815F2">
              <w:rPr>
                <w:rFonts w:ascii="Times New Roman" w:hAnsi="Times New Roman" w:cs="Times New Roman"/>
                <w:color w:val="000000" w:themeColor="text1"/>
              </w:rPr>
              <w:t>уведомлени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9815F2">
              <w:rPr>
                <w:rFonts w:ascii="Times New Roman" w:hAnsi="Times New Roman" w:cs="Times New Roman"/>
                <w:color w:val="000000" w:themeColor="text1"/>
              </w:rPr>
              <w:t xml:space="preserve">о соответствии </w:t>
            </w:r>
          </w:p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815F2">
              <w:rPr>
                <w:rFonts w:ascii="Times New Roman" w:hAnsi="Times New Roman" w:cs="Times New Roman"/>
                <w:color w:val="000000" w:themeColor="text1"/>
              </w:rPr>
              <w:t>или несоответствии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684FD4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Заявление о выдаче дубликата ранее полученного </w:t>
            </w:r>
            <w:r w:rsidRPr="00684FD4">
              <w:rPr>
                <w:rFonts w:ascii="Times New Roman" w:hAnsi="Times New Roman" w:cs="Times New Roman"/>
                <w:color w:val="000000" w:themeColor="text1"/>
              </w:rPr>
              <w:t>ранее полученно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Pr="00684FD4">
              <w:rPr>
                <w:rFonts w:ascii="Times New Roman" w:hAnsi="Times New Roman" w:cs="Times New Roman"/>
                <w:color w:val="000000" w:themeColor="text1"/>
              </w:rPr>
              <w:t xml:space="preserve"> уведомлени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684FD4">
              <w:rPr>
                <w:rFonts w:ascii="Times New Roman" w:hAnsi="Times New Roman" w:cs="Times New Roman"/>
                <w:color w:val="000000" w:themeColor="text1"/>
              </w:rPr>
              <w:t xml:space="preserve"> о соответствии </w:t>
            </w:r>
          </w:p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84FD4">
              <w:rPr>
                <w:rFonts w:ascii="Times New Roman" w:hAnsi="Times New Roman" w:cs="Times New Roman"/>
                <w:color w:val="000000" w:themeColor="text1"/>
              </w:rPr>
              <w:t>или несоответствии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А, В, Г, Д, З, Й, К, Л</w:t>
            </w:r>
            <w:r>
              <w:rPr>
                <w:rFonts w:ascii="Times New Roman" w:hAnsi="Times New Roman" w:cs="Times New Roman"/>
                <w:color w:val="000000" w:themeColor="text1"/>
              </w:rPr>
              <w:t>, О, Р,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Б, Е, Ж, И, М, Н</w:t>
            </w:r>
            <w:r>
              <w:rPr>
                <w:rFonts w:ascii="Times New Roman" w:hAnsi="Times New Roman" w:cs="Times New Roman"/>
                <w:color w:val="000000" w:themeColor="text1"/>
              </w:rPr>
              <w:t>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5D4609" w:rsidRPr="009F4C3B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Б, Е, Ж, И, М, Н</w:t>
            </w:r>
            <w:r>
              <w:rPr>
                <w:rFonts w:ascii="Times New Roman" w:hAnsi="Times New Roman" w:cs="Times New Roman"/>
                <w:color w:val="000000" w:themeColor="text1"/>
              </w:rPr>
              <w:t>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5D4609" w:rsidRPr="009F4C3B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Д, Ж, Л, Н</w:t>
            </w:r>
            <w:r>
              <w:rPr>
                <w:rFonts w:ascii="Times New Roman" w:hAnsi="Times New Roman" w:cs="Times New Roman"/>
                <w:color w:val="000000" w:themeColor="text1"/>
              </w:rPr>
              <w:t>, Т,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5D4609" w:rsidRPr="009F4C3B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61A72">
              <w:rPr>
                <w:rFonts w:ascii="Times New Roman" w:hAnsi="Times New Roman" w:cs="Times New Roman"/>
                <w:color w:val="000000" w:themeColor="text1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Отсутствуют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br w:type="page"/>
      </w:r>
    </w:p>
    <w:p w:rsidR="005D4609" w:rsidRPr="009F4C3B" w:rsidRDefault="005D4609" w:rsidP="005D4609">
      <w:pPr>
        <w:jc w:val="right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Таблица 2.</w:t>
      </w:r>
    </w:p>
    <w:p w:rsidR="005D4609" w:rsidRPr="009F4C3B" w:rsidRDefault="005D4609" w:rsidP="005D4609">
      <w:pPr>
        <w:jc w:val="right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9F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9F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 также требования к ним</w:t>
      </w:r>
    </w:p>
    <w:p w:rsidR="005D4609" w:rsidRPr="009F4C3B" w:rsidRDefault="005D4609" w:rsidP="005D4609">
      <w:pPr>
        <w:rPr>
          <w:color w:val="000000" w:themeColor="text1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D4609" w:rsidRPr="009F4C3B" w:rsidTr="00CF7CF7">
        <w:trPr>
          <w:tblHeader/>
        </w:trPr>
        <w:tc>
          <w:tcPr>
            <w:tcW w:w="562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335" w:type="dxa"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документа </w:t>
            </w: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 (или) информации</w:t>
            </w:r>
          </w:p>
        </w:tc>
        <w:tc>
          <w:tcPr>
            <w:tcW w:w="2126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Способы подачи документов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(уполномоченный орган, почта, ЕПГУ, МФЦ)</w:t>
            </w:r>
          </w:p>
        </w:tc>
        <w:tc>
          <w:tcPr>
            <w:tcW w:w="3119" w:type="dxa"/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 w:rsidRPr="009F4C3B"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 w:rsidRPr="009F4C3B"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t>Вид сведений, получаемый</w:t>
            </w:r>
            <w:r w:rsidRPr="009F4C3B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из государственного информационного ресурса</w:t>
            </w:r>
          </w:p>
        </w:tc>
      </w:tr>
      <w:tr w:rsidR="005D4609" w:rsidRPr="009F4C3B" w:rsidTr="00CF7CF7">
        <w:trPr>
          <w:trHeight w:val="509"/>
        </w:trPr>
        <w:tc>
          <w:tcPr>
            <w:tcW w:w="562" w:type="dxa"/>
            <w:vMerge w:val="restart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А, Б, В, Г, Д, Е, Ж, З, И, Й, К, Л, М, Н</w:t>
            </w:r>
            <w:r>
              <w:rPr>
                <w:rFonts w:ascii="Times New Roman" w:hAnsi="Times New Roman" w:cs="Times New Roman"/>
                <w:color w:val="000000" w:themeColor="text1"/>
              </w:rPr>
              <w:t>, О, П, Р, С, Т, У, Ф</w:t>
            </w:r>
          </w:p>
        </w:tc>
        <w:tc>
          <w:tcPr>
            <w:tcW w:w="3686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209"/>
        </w:trPr>
        <w:tc>
          <w:tcPr>
            <w:tcW w:w="562" w:type="dxa"/>
            <w:vMerge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483"/>
        </w:trPr>
        <w:tc>
          <w:tcPr>
            <w:tcW w:w="562" w:type="dxa"/>
            <w:vMerge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Запрос сведений - ЕГРН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  <w:tr w:rsidR="005D4609" w:rsidRPr="009F4C3B" w:rsidTr="00CF7CF7">
        <w:trPr>
          <w:trHeight w:val="247"/>
        </w:trPr>
        <w:tc>
          <w:tcPr>
            <w:tcW w:w="562" w:type="dxa"/>
            <w:vMerge w:val="restart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Г, Д, К, Л</w:t>
            </w:r>
            <w:r>
              <w:rPr>
                <w:rFonts w:ascii="Times New Roman" w:hAnsi="Times New Roman" w:cs="Times New Roman"/>
                <w:color w:val="000000" w:themeColor="text1"/>
              </w:rPr>
              <w:t>, С, Т</w:t>
            </w:r>
          </w:p>
        </w:tc>
        <w:tc>
          <w:tcPr>
            <w:tcW w:w="3686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465"/>
        </w:trPr>
        <w:tc>
          <w:tcPr>
            <w:tcW w:w="562" w:type="dxa"/>
            <w:vMerge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538"/>
        </w:trPr>
        <w:tc>
          <w:tcPr>
            <w:tcW w:w="562" w:type="dxa"/>
            <w:vMerge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Запрос сведений – </w:t>
            </w:r>
            <w:r w:rsidRPr="009F4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ЕГРЮЛ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  <w:tr w:rsidR="005D4609" w:rsidRPr="009F4C3B" w:rsidTr="00CF7CF7">
        <w:trPr>
          <w:trHeight w:val="334"/>
        </w:trPr>
        <w:tc>
          <w:tcPr>
            <w:tcW w:w="562" w:type="dxa"/>
            <w:vMerge w:val="restart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35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В, Й</w:t>
            </w:r>
            <w:r>
              <w:rPr>
                <w:rFonts w:ascii="Times New Roman" w:hAnsi="Times New Roman" w:cs="Times New Roman"/>
                <w:color w:val="000000" w:themeColor="text1"/>
              </w:rPr>
              <w:t>, Р</w:t>
            </w:r>
          </w:p>
        </w:tc>
        <w:tc>
          <w:tcPr>
            <w:tcW w:w="3686" w:type="dxa"/>
            <w:vMerge w:val="restart"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407"/>
        </w:trPr>
        <w:tc>
          <w:tcPr>
            <w:tcW w:w="562" w:type="dxa"/>
            <w:vMerge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rPr>
          <w:trHeight w:val="509"/>
        </w:trPr>
        <w:tc>
          <w:tcPr>
            <w:tcW w:w="562" w:type="dxa"/>
            <w:vMerge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5D4609" w:rsidRPr="009F4C3B" w:rsidRDefault="005D4609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  <w:sz w:val="20"/>
              </w:rPr>
            </w:pPr>
            <w:r w:rsidRPr="009F4C3B"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Запрос сведений – </w:t>
            </w:r>
            <w:r w:rsidRPr="009F4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ЕГРИП</w:t>
            </w:r>
            <w:r w:rsidRPr="009F4C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в электронном виде</w:t>
            </w:r>
          </w:p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(pdf, xml)</w:t>
            </w:r>
          </w:p>
        </w:tc>
      </w:tr>
    </w:tbl>
    <w:p w:rsidR="005D4609" w:rsidRPr="009F4C3B" w:rsidRDefault="005D4609" w:rsidP="005D4609">
      <w:pPr>
        <w:jc w:val="center"/>
        <w:rPr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1) ФНС России, в который направляется информационный запрос сведений из Единого государственного реестра юридических лиц (далее – ЕГРЮЛ) и сведений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заявителей;</w:t>
      </w:r>
    </w:p>
    <w:p w:rsidR="005D4609" w:rsidRPr="009F4C3B" w:rsidRDefault="005D4609" w:rsidP="005D46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C3B">
        <w:rPr>
          <w:color w:val="000000" w:themeColor="text1"/>
          <w:sz w:val="28"/>
          <w:szCs w:val="28"/>
        </w:rPr>
        <w:t>2) Управление Росреестра по Белгородской области, в который направляется информационный запрос сведений из ЕГРН о правах на земельный участок и расположенные на нем объекты недвижимости с целью определения наличия/отсутствия оснований для отказа в предоставлении Услуги.</w:t>
      </w: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rPr>
          <w:color w:val="000000" w:themeColor="text1"/>
        </w:rPr>
        <w:sectPr w:rsidR="005D4609" w:rsidRPr="009F4C3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D4609" w:rsidRPr="009F4C3B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9F4C3B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4</w:t>
            </w:r>
          </w:p>
          <w:p w:rsidR="005D4609" w:rsidRPr="009F4C3B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 xml:space="preserve">Исчерпывающий перечень оснований для отказа в приеме запроса </w:t>
      </w:r>
      <w:r w:rsidRPr="009F4C3B">
        <w:br/>
        <w:t xml:space="preserve">о предоставлении муниципальной услуги и документов, </w:t>
      </w:r>
      <w:r w:rsidRPr="009F4C3B">
        <w:br/>
        <w:t xml:space="preserve">необходимых для предоставления муниципальной услуги, оснований </w:t>
      </w:r>
      <w:r w:rsidRPr="009F4C3B">
        <w:br/>
        <w:t xml:space="preserve">для приостановления предоставления муниципальной услуги </w:t>
      </w:r>
      <w:r w:rsidRPr="009F4C3B">
        <w:br/>
        <w:t>или отказа в предоставлении муниципальной услуги</w:t>
      </w:r>
    </w:p>
    <w:p w:rsidR="005D4609" w:rsidRPr="009F4C3B" w:rsidRDefault="005D4609" w:rsidP="005D4609">
      <w:pPr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4609" w:rsidRPr="009F4C3B" w:rsidRDefault="005D4609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C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5D4609" w:rsidRPr="009F4C3B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 xml:space="preserve">Перечень оснований для отказа в приеме запроса о предоставлении </w:t>
            </w:r>
            <w:r w:rsidRPr="009F4C3B">
              <w:rPr>
                <w:b/>
                <w:color w:val="000000" w:themeColor="text1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м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 Б, В, Г, Д, Е, Ж, З, И, Й, К, Л, М, Н</w:t>
            </w:r>
            <w:r>
              <w:rPr>
                <w:color w:val="000000" w:themeColor="text1"/>
              </w:rPr>
              <w:t>, О, П, Р, С, Т, У, Ф</w:t>
            </w:r>
          </w:p>
        </w:tc>
      </w:tr>
      <w:tr w:rsidR="005D4609" w:rsidRPr="009F4C3B" w:rsidTr="00CF7CF7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Перечень оснований для отказа в предоставлении муниципальной услуги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205907">
              <w:rPr>
                <w:color w:val="000000" w:themeColor="text1"/>
              </w:rPr>
              <w:t>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А, Б, В, Г, Д, Е, Ж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205907">
              <w:rPr>
                <w:color w:val="000000" w:themeColor="text1"/>
              </w:rPr>
              <w:t>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А,</w:t>
            </w:r>
            <w:r>
              <w:rPr>
                <w:color w:val="000000" w:themeColor="text1"/>
              </w:rPr>
              <w:t xml:space="preserve"> Б, В, Г, Д, Е, Ж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205907">
              <w:rPr>
                <w:color w:val="000000" w:themeColor="text1"/>
              </w:rPr>
              <w:t>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А, Б, В, Г, Д, Е, Ж</w:t>
            </w:r>
          </w:p>
        </w:tc>
      </w:tr>
      <w:tr w:rsidR="005D4609" w:rsidRPr="009F4C3B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09" w:rsidRDefault="005D4609" w:rsidP="00CF7CF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Отсутствие опечаток и (или) ошибок </w:t>
            </w:r>
            <w:r w:rsidRPr="00CE406C">
              <w:rPr>
                <w:color w:val="000000" w:themeColor="text1"/>
              </w:rPr>
              <w:t>в решении уполномоченного органа о подготовке или об утверждении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09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З, И, Й, К, Л, М, Н</w:t>
            </w:r>
          </w:p>
        </w:tc>
      </w:tr>
    </w:tbl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D4609" w:rsidRPr="00AC6149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AC6149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AC6149">
              <w:rPr>
                <w:color w:val="000000" w:themeColor="text1"/>
              </w:rPr>
              <w:br w:type="page"/>
            </w:r>
            <w:r w:rsidRPr="00AC614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:rsidR="005D4609" w:rsidRPr="00AC6149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AC614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AC614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AC6149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Default="005D4609" w:rsidP="005D4609">
      <w:pPr>
        <w:pStyle w:val="1"/>
      </w:pPr>
      <w:r w:rsidRPr="00AC6149">
        <w:t xml:space="preserve">Формы запроса о предоставлении муниципальной услуги и документов, необходимых для предоставления муниципальной услуги в случае подачи заявления </w:t>
      </w:r>
      <w:r>
        <w:t>на</w:t>
      </w:r>
      <w:r w:rsidRPr="009945E7">
        <w:t xml:space="preserve"> исправлени</w:t>
      </w:r>
      <w:r>
        <w:t>е</w:t>
      </w:r>
      <w:r w:rsidRPr="009945E7">
        <w:t xml:space="preserve"> опечаток и (или) ошибок </w:t>
      </w:r>
      <w:r>
        <w:t xml:space="preserve">в ранее полученном уведомлении о соответствии или несоответствии </w:t>
      </w:r>
    </w:p>
    <w:p w:rsidR="005D4609" w:rsidRPr="00083C90" w:rsidRDefault="005D4609" w:rsidP="005D4609"/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Отдел архитектуры и градостроительства управления строительства и ЖКХ Ракитянского муниципального округа Белгородской области</w:t>
            </w:r>
          </w:p>
        </w:tc>
      </w:tr>
      <w:tr w:rsidR="005D4609" w:rsidRPr="006155A0" w:rsidTr="00CF7CF7">
        <w:tc>
          <w:tcPr>
            <w:tcW w:w="10207" w:type="dxa"/>
            <w:gridSpan w:val="2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5D4609" w:rsidRPr="006155A0" w:rsidTr="00CF7CF7">
        <w:tc>
          <w:tcPr>
            <w:tcW w:w="10207" w:type="dxa"/>
            <w:gridSpan w:val="2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 xml:space="preserve">Полные Ф.И.О. </w:t>
            </w:r>
          </w:p>
          <w:p w:rsidR="005D4609" w:rsidRPr="006155A0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5D4609" w:rsidRPr="006155A0" w:rsidRDefault="005D4609" w:rsidP="00CF7CF7">
            <w:pPr>
              <w:jc w:val="center"/>
              <w:rPr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6155A0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ИНН</w:t>
            </w:r>
          </w:p>
          <w:p w:rsidR="005D4609" w:rsidRPr="006155A0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ОГРНИП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10207" w:type="dxa"/>
            <w:gridSpan w:val="2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Юридическое лицо</w:t>
            </w: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ОГРН</w:t>
            </w:r>
          </w:p>
          <w:p w:rsidR="005D4609" w:rsidRPr="006155A0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(не заполняется в случае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ИНН</w:t>
            </w:r>
          </w:p>
          <w:p w:rsidR="005D4609" w:rsidRPr="006155A0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(не заполняется в случае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rPr>
          <w:trHeight w:val="439"/>
        </w:trPr>
        <w:tc>
          <w:tcPr>
            <w:tcW w:w="10207" w:type="dxa"/>
            <w:gridSpan w:val="2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 xml:space="preserve">полные Ф.И.О. 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6155A0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5D4609" w:rsidRPr="006155A0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10207" w:type="dxa"/>
            <w:gridSpan w:val="2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6155A0" w:rsidTr="00CF7CF7">
        <w:tc>
          <w:tcPr>
            <w:tcW w:w="5529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6155A0"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5D4609" w:rsidRPr="006155A0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5D4609" w:rsidRDefault="005D4609" w:rsidP="005D4609"/>
    <w:p w:rsidR="005D4609" w:rsidRPr="00E633DA" w:rsidRDefault="005D4609" w:rsidP="005D4609">
      <w:pPr>
        <w:jc w:val="center"/>
        <w:rPr>
          <w:b/>
        </w:rPr>
      </w:pPr>
      <w:r w:rsidRPr="00E633DA">
        <w:rPr>
          <w:b/>
        </w:rPr>
        <w:t xml:space="preserve">Заявление об исправлении опечаток и (или) ошибок </w:t>
      </w:r>
      <w:r w:rsidRPr="00E633DA">
        <w:rPr>
          <w:b/>
        </w:rPr>
        <w:br/>
        <w:t xml:space="preserve">в </w:t>
      </w:r>
      <w:r w:rsidRPr="00083C90">
        <w:rPr>
          <w:b/>
        </w:rPr>
        <w:t xml:space="preserve">ранее полученном уведомлении о соответствии или несоответствии указанных </w:t>
      </w:r>
      <w:r>
        <w:rPr>
          <w:b/>
        </w:rPr>
        <w:br/>
      </w:r>
      <w:r w:rsidRPr="00083C90">
        <w:rPr>
          <w:b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5D4609" w:rsidRPr="00E633DA" w:rsidRDefault="005D4609" w:rsidP="005D4609">
      <w:pPr>
        <w:jc w:val="center"/>
      </w:pPr>
    </w:p>
    <w:p w:rsidR="005D4609" w:rsidRPr="00E633DA" w:rsidRDefault="005D4609" w:rsidP="005D4609">
      <w:pPr>
        <w:jc w:val="both"/>
      </w:pPr>
    </w:p>
    <w:p w:rsidR="005D4609" w:rsidRPr="00E633DA" w:rsidRDefault="005D4609" w:rsidP="005D4609">
      <w:pPr>
        <w:jc w:val="both"/>
      </w:pPr>
      <w:r w:rsidRPr="00E633DA">
        <w:t xml:space="preserve">Прошу в </w:t>
      </w:r>
      <w:r w:rsidRPr="00083C90">
        <w:t xml:space="preserve">ранее полученном </w:t>
      </w:r>
      <w:r>
        <w:t xml:space="preserve">мною </w:t>
      </w:r>
      <w:r w:rsidRPr="00083C90">
        <w:t xml:space="preserve">уведомлении о соответствии </w:t>
      </w:r>
      <w:r>
        <w:t>(</w:t>
      </w:r>
      <w:r w:rsidRPr="00083C90">
        <w:t>несоответствии</w:t>
      </w:r>
      <w:r>
        <w:t>)</w:t>
      </w:r>
      <w:r w:rsidRPr="00083C90"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br/>
      </w:r>
      <w:r w:rsidRPr="00083C90">
        <w:t>на земельном участке</w:t>
      </w:r>
      <w:r>
        <w:t xml:space="preserve"> </w:t>
      </w:r>
      <w:r w:rsidRPr="00E633DA">
        <w:t xml:space="preserve">от «__»_______20__ г. № </w:t>
      </w:r>
      <w:r>
        <w:t>______________________</w:t>
      </w:r>
    </w:p>
    <w:p w:rsidR="005D4609" w:rsidRPr="00E633DA" w:rsidRDefault="005D4609" w:rsidP="005D4609">
      <w:pPr>
        <w:jc w:val="both"/>
      </w:pPr>
      <w:r w:rsidRPr="00E633DA">
        <w:t>исправить следующие опечатки и (или) ошибки:</w:t>
      </w:r>
    </w:p>
    <w:p w:rsidR="005D4609" w:rsidRPr="00E633DA" w:rsidRDefault="005D4609" w:rsidP="005D4609">
      <w:r w:rsidRPr="00E633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609" w:rsidRPr="00E633DA" w:rsidRDefault="005D4609" w:rsidP="005D4609">
      <w:r w:rsidRPr="00E633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609" w:rsidRPr="00E633DA" w:rsidRDefault="005D4609" w:rsidP="005D4609">
      <w:r w:rsidRPr="00E633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609" w:rsidRPr="00E633DA" w:rsidRDefault="005D4609" w:rsidP="005D4609"/>
    <w:p w:rsidR="005D4609" w:rsidRPr="00E633DA" w:rsidRDefault="005D4609" w:rsidP="005D4609"/>
    <w:p w:rsidR="005D4609" w:rsidRPr="00E633DA" w:rsidRDefault="005D4609" w:rsidP="005D4609">
      <w:pPr>
        <w:jc w:val="both"/>
      </w:pPr>
      <w:r w:rsidRPr="00E633DA"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5D4609" w:rsidRPr="00E633DA" w:rsidRDefault="005D4609" w:rsidP="005D4609"/>
    <w:p w:rsidR="005D4609" w:rsidRPr="00E633DA" w:rsidRDefault="005D4609" w:rsidP="005D4609">
      <w:r w:rsidRPr="00E633DA">
        <w:t>_____________________________________________</w:t>
      </w:r>
    </w:p>
    <w:p w:rsidR="005D4609" w:rsidRPr="00E633DA" w:rsidRDefault="005D4609" w:rsidP="005D4609">
      <w:pPr>
        <w:rPr>
          <w:i/>
          <w:sz w:val="20"/>
        </w:rPr>
      </w:pPr>
      <w:r w:rsidRPr="00E633DA">
        <w:rPr>
          <w:i/>
          <w:sz w:val="20"/>
        </w:rPr>
        <w:t xml:space="preserve"> (подпись Заявителя (представителя Заявителя))</w:t>
      </w:r>
    </w:p>
    <w:p w:rsidR="005D4609" w:rsidRPr="00E633DA" w:rsidRDefault="005D4609" w:rsidP="005D4609">
      <w:pPr>
        <w:jc w:val="both"/>
        <w:rPr>
          <w:sz w:val="28"/>
        </w:rPr>
      </w:pPr>
    </w:p>
    <w:p w:rsidR="005D4609" w:rsidRPr="00E633DA" w:rsidRDefault="005D4609" w:rsidP="005D4609">
      <w:pPr>
        <w:jc w:val="both"/>
      </w:pPr>
      <w:r w:rsidRPr="00E633DA">
        <w:t>Результат предоставления Услуги прошу направить следующим способом:</w:t>
      </w:r>
    </w:p>
    <w:p w:rsidR="005D4609" w:rsidRPr="00E633DA" w:rsidRDefault="005D4609" w:rsidP="005D4609">
      <w:pPr>
        <w:jc w:val="both"/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5D4609" w:rsidRPr="00E633DA" w:rsidTr="00CF7CF7">
        <w:tc>
          <w:tcPr>
            <w:tcW w:w="8823" w:type="dxa"/>
          </w:tcPr>
          <w:p w:rsidR="005D4609" w:rsidRPr="00E633DA" w:rsidRDefault="005D4609" w:rsidP="00CF7CF7">
            <w:pPr>
              <w:rPr>
                <w:color w:val="22272F"/>
                <w:shd w:val="clear" w:color="auto" w:fill="FFFFFF"/>
              </w:rPr>
            </w:pPr>
            <w:r w:rsidRPr="00E633DA">
              <w:t xml:space="preserve">по электронной почте    </w:t>
            </w:r>
          </w:p>
        </w:tc>
        <w:tc>
          <w:tcPr>
            <w:tcW w:w="811" w:type="dxa"/>
          </w:tcPr>
          <w:p w:rsidR="005D4609" w:rsidRPr="00E633DA" w:rsidRDefault="005D4609" w:rsidP="00CF7CF7"/>
        </w:tc>
      </w:tr>
      <w:tr w:rsidR="005D4609" w:rsidRPr="00E633DA" w:rsidTr="00CF7CF7">
        <w:tc>
          <w:tcPr>
            <w:tcW w:w="8823" w:type="dxa"/>
          </w:tcPr>
          <w:p w:rsidR="005D4609" w:rsidRPr="00E633DA" w:rsidRDefault="005D4609" w:rsidP="00CF7CF7">
            <w:r w:rsidRPr="00E633DA">
              <w:rPr>
                <w:color w:val="22272F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5D4609" w:rsidRPr="00E633DA" w:rsidRDefault="005D4609" w:rsidP="00CF7CF7"/>
        </w:tc>
      </w:tr>
      <w:tr w:rsidR="005D4609" w:rsidRPr="00E633DA" w:rsidTr="00CF7CF7">
        <w:tc>
          <w:tcPr>
            <w:tcW w:w="8823" w:type="dxa"/>
          </w:tcPr>
          <w:p w:rsidR="005D4609" w:rsidRPr="00E633DA" w:rsidRDefault="005D4609" w:rsidP="00CF7CF7">
            <w:r w:rsidRPr="00E633DA">
              <w:t>в МФЦ*</w:t>
            </w:r>
          </w:p>
        </w:tc>
        <w:tc>
          <w:tcPr>
            <w:tcW w:w="811" w:type="dxa"/>
          </w:tcPr>
          <w:p w:rsidR="005D4609" w:rsidRPr="00E633DA" w:rsidRDefault="005D4609" w:rsidP="00CF7CF7"/>
        </w:tc>
      </w:tr>
      <w:tr w:rsidR="005D4609" w:rsidRPr="00E633DA" w:rsidTr="00CF7CF7">
        <w:tc>
          <w:tcPr>
            <w:tcW w:w="8823" w:type="dxa"/>
          </w:tcPr>
          <w:p w:rsidR="005D4609" w:rsidRPr="00E633DA" w:rsidRDefault="005D4609" w:rsidP="00CF7CF7">
            <w:r w:rsidRPr="00E633DA">
              <w:t>через «Госуслуги» **</w:t>
            </w:r>
          </w:p>
        </w:tc>
        <w:tc>
          <w:tcPr>
            <w:tcW w:w="811" w:type="dxa"/>
          </w:tcPr>
          <w:p w:rsidR="005D4609" w:rsidRPr="00E633DA" w:rsidRDefault="005D4609" w:rsidP="00CF7CF7"/>
        </w:tc>
      </w:tr>
    </w:tbl>
    <w:p w:rsidR="005D4609" w:rsidRPr="00E633DA" w:rsidRDefault="005D4609" w:rsidP="005D4609">
      <w:pPr>
        <w:jc w:val="center"/>
        <w:rPr>
          <w:i/>
        </w:rPr>
      </w:pPr>
      <w:r w:rsidRPr="00E633DA">
        <w:rPr>
          <w:i/>
        </w:rPr>
        <w:t>(необходимо указать способ получения результата услуги)</w:t>
      </w:r>
    </w:p>
    <w:p w:rsidR="005D4609" w:rsidRPr="00E633DA" w:rsidRDefault="005D4609" w:rsidP="005D4609">
      <w:pPr>
        <w:jc w:val="center"/>
        <w:rPr>
          <w:i/>
        </w:rPr>
      </w:pPr>
    </w:p>
    <w:p w:rsidR="005D4609" w:rsidRPr="00E633DA" w:rsidRDefault="005D4609" w:rsidP="005D4609">
      <w:pPr>
        <w:jc w:val="center"/>
        <w:rPr>
          <w:i/>
        </w:rPr>
      </w:pPr>
    </w:p>
    <w:p w:rsidR="005D4609" w:rsidRPr="00E633DA" w:rsidRDefault="005D4609" w:rsidP="005D4609"/>
    <w:p w:rsidR="005D4609" w:rsidRPr="00E633DA" w:rsidRDefault="005D4609" w:rsidP="005D4609">
      <w:r w:rsidRPr="00E633DA">
        <w:t>«____» _________________ 20___ г.                                  ______________________________</w:t>
      </w:r>
    </w:p>
    <w:p w:rsidR="005D4609" w:rsidRPr="00E633DA" w:rsidRDefault="005D4609" w:rsidP="005D4609">
      <w:pPr>
        <w:rPr>
          <w:i/>
          <w:sz w:val="20"/>
        </w:rPr>
      </w:pPr>
      <w:r w:rsidRPr="00E633DA">
        <w:rPr>
          <w:i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5D4609" w:rsidRPr="00E633DA" w:rsidRDefault="005D4609" w:rsidP="005D4609"/>
    <w:p w:rsidR="005D4609" w:rsidRPr="00E633DA" w:rsidRDefault="005D4609" w:rsidP="005D4609">
      <w:pPr>
        <w:shd w:val="clear" w:color="auto" w:fill="FFFFFF"/>
        <w:ind w:right="283"/>
        <w:jc w:val="both"/>
        <w:rPr>
          <w:i/>
        </w:rPr>
      </w:pPr>
      <w:r w:rsidRPr="00E633DA">
        <w:rPr>
          <w:rFonts w:eastAsiaTheme="majorEastAsia"/>
          <w:bCs/>
          <w:i/>
          <w:szCs w:val="26"/>
        </w:rPr>
        <w:t xml:space="preserve">*Получить результат </w:t>
      </w:r>
      <w:r w:rsidRPr="00E633DA">
        <w:rPr>
          <w:i/>
        </w:rPr>
        <w:t>предоставления Услуги через МФЦ возможно только в случае подачи заявления о предоставлении Услуги в МФЦ;</w:t>
      </w:r>
    </w:p>
    <w:p w:rsidR="005D4609" w:rsidRPr="00E633DA" w:rsidRDefault="005D4609" w:rsidP="005D4609">
      <w:pPr>
        <w:shd w:val="clear" w:color="auto" w:fill="FFFFFF"/>
        <w:ind w:right="283"/>
        <w:jc w:val="both"/>
        <w:rPr>
          <w:i/>
        </w:rPr>
      </w:pPr>
      <w:r w:rsidRPr="00E633DA">
        <w:rPr>
          <w:i/>
        </w:rPr>
        <w:t>**</w:t>
      </w:r>
      <w:r w:rsidRPr="00E633DA">
        <w:rPr>
          <w:rFonts w:eastAsiaTheme="majorEastAsia"/>
          <w:bCs/>
          <w:i/>
          <w:szCs w:val="26"/>
        </w:rPr>
        <w:t xml:space="preserve"> Получить результат </w:t>
      </w:r>
      <w:r w:rsidRPr="00E633DA">
        <w:rPr>
          <w:i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5D4609" w:rsidRDefault="005D4609" w:rsidP="005D4609">
      <w:r w:rsidRPr="00E633DA">
        <w:rPr>
          <w:rFonts w:eastAsiaTheme="majorEastAsia"/>
          <w:bCs/>
          <w:szCs w:val="26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D4609" w:rsidRPr="009F4C3B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9F4C3B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br w:type="page"/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5D4609" w:rsidRPr="009F4C3B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</w:pPr>
      <w:r w:rsidRPr="009F4C3B">
        <w:t xml:space="preserve">Формы запроса о предоставлении муниципальной услуги и документов, необходимых для предоставления муниципальной услуги в случае подачи заявления на выдачу дубликата ранее полученного уведомления </w:t>
      </w:r>
      <w:r w:rsidRPr="009F4C3B">
        <w:br/>
        <w:t xml:space="preserve">о соответствии или несоответствии </w:t>
      </w:r>
      <w:r w:rsidRPr="0051197A"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5D4609" w:rsidRPr="009F4C3B" w:rsidRDefault="005D4609" w:rsidP="005D4609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Отдел архитектуры и градостроительства управления строительства и ЖКХ Ракитянского муниципального округа Белгородской области</w:t>
            </w:r>
          </w:p>
        </w:tc>
      </w:tr>
      <w:tr w:rsidR="005D4609" w:rsidRPr="009F4C3B" w:rsidTr="00CF7CF7">
        <w:tc>
          <w:tcPr>
            <w:tcW w:w="10207" w:type="dxa"/>
            <w:gridSpan w:val="2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5D4609" w:rsidRPr="009F4C3B" w:rsidTr="00CF7CF7">
        <w:tc>
          <w:tcPr>
            <w:tcW w:w="10207" w:type="dxa"/>
            <w:gridSpan w:val="2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 xml:space="preserve">Полные Ф.И.О. </w:t>
            </w:r>
          </w:p>
          <w:p w:rsidR="005D4609" w:rsidRPr="009F4C3B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5D4609" w:rsidRPr="009F4C3B" w:rsidRDefault="005D4609" w:rsidP="00CF7CF7">
            <w:pPr>
              <w:jc w:val="center"/>
              <w:rPr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9F4C3B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ИНН</w:t>
            </w:r>
          </w:p>
          <w:p w:rsidR="005D4609" w:rsidRPr="009F4C3B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ОГРНИП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10207" w:type="dxa"/>
            <w:gridSpan w:val="2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Юридическое лицо</w:t>
            </w: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ОГРН</w:t>
            </w:r>
          </w:p>
          <w:p w:rsidR="005D4609" w:rsidRPr="009F4C3B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(не заполняется в случае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ИНН</w:t>
            </w:r>
          </w:p>
          <w:p w:rsidR="005D4609" w:rsidRPr="009F4C3B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(не заполняется в случае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rPr>
          <w:trHeight w:val="439"/>
        </w:trPr>
        <w:tc>
          <w:tcPr>
            <w:tcW w:w="10207" w:type="dxa"/>
            <w:gridSpan w:val="2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 xml:space="preserve">полные Ф.И.О. 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i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 w:rsidRPr="009F4C3B"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5D4609" w:rsidRPr="009F4C3B" w:rsidRDefault="005D4609" w:rsidP="00CF7CF7">
            <w:pPr>
              <w:jc w:val="center"/>
              <w:rPr>
                <w:i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10207" w:type="dxa"/>
            <w:gridSpan w:val="2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5529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  <w:r w:rsidRPr="009F4C3B"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5D4609" w:rsidRPr="009F4C3B" w:rsidRDefault="005D4609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5D4609" w:rsidRDefault="005D4609" w:rsidP="005D4609">
      <w:pPr>
        <w:jc w:val="center"/>
        <w:rPr>
          <w:b/>
          <w:color w:val="000000" w:themeColor="text1"/>
        </w:rPr>
      </w:pPr>
    </w:p>
    <w:p w:rsidR="005D4609" w:rsidRDefault="005D4609" w:rsidP="005D4609">
      <w:pPr>
        <w:jc w:val="center"/>
        <w:rPr>
          <w:b/>
          <w:color w:val="000000" w:themeColor="text1"/>
        </w:rPr>
      </w:pPr>
    </w:p>
    <w:p w:rsidR="005D4609" w:rsidRDefault="005D4609" w:rsidP="005D4609">
      <w:pPr>
        <w:jc w:val="center"/>
        <w:rPr>
          <w:b/>
          <w:color w:val="000000" w:themeColor="text1"/>
        </w:rPr>
      </w:pPr>
    </w:p>
    <w:p w:rsidR="005D4609" w:rsidRPr="009F4C3B" w:rsidRDefault="005D4609" w:rsidP="005D4609">
      <w:pPr>
        <w:jc w:val="center"/>
        <w:rPr>
          <w:b/>
          <w:color w:val="000000" w:themeColor="text1"/>
        </w:rPr>
      </w:pPr>
      <w:r w:rsidRPr="009F4C3B">
        <w:rPr>
          <w:b/>
          <w:color w:val="000000" w:themeColor="text1"/>
        </w:rPr>
        <w:t xml:space="preserve">Заявление </w:t>
      </w:r>
      <w:r w:rsidRPr="009F4C3B">
        <w:rPr>
          <w:b/>
          <w:color w:val="000000" w:themeColor="text1"/>
        </w:rPr>
        <w:br/>
        <w:t xml:space="preserve">о выдаче дубликата ранее полученного уведомления о соответствии </w:t>
      </w:r>
      <w:r w:rsidRPr="009F4C3B">
        <w:rPr>
          <w:b/>
          <w:color w:val="000000" w:themeColor="text1"/>
        </w:rPr>
        <w:br/>
        <w:t xml:space="preserve">или несоответствии </w:t>
      </w:r>
      <w:r w:rsidRPr="0051197A">
        <w:rPr>
          <w:b/>
          <w:color w:val="000000" w:themeColor="text1"/>
        </w:rPr>
        <w:t>уведомления о соответствии указанных в уведомлении</w:t>
      </w:r>
      <w:r>
        <w:rPr>
          <w:b/>
          <w:color w:val="000000" w:themeColor="text1"/>
        </w:rPr>
        <w:br/>
      </w:r>
      <w:r w:rsidRPr="0051197A">
        <w:rPr>
          <w:b/>
          <w:color w:val="000000" w:themeColor="text1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b/>
          <w:color w:val="000000" w:themeColor="text1"/>
        </w:rPr>
        <w:br/>
      </w:r>
      <w:r w:rsidRPr="0051197A">
        <w:rPr>
          <w:b/>
          <w:color w:val="000000" w:themeColor="text1"/>
        </w:rPr>
        <w:t>на земельном участке</w:t>
      </w:r>
    </w:p>
    <w:p w:rsidR="005D4609" w:rsidRPr="009F4C3B" w:rsidRDefault="005D4609" w:rsidP="005D4609">
      <w:pPr>
        <w:jc w:val="center"/>
        <w:rPr>
          <w:color w:val="000000" w:themeColor="text1"/>
        </w:rPr>
      </w:pPr>
    </w:p>
    <w:p w:rsidR="005D4609" w:rsidRPr="009F4C3B" w:rsidRDefault="005D4609" w:rsidP="005D4609">
      <w:pPr>
        <w:jc w:val="both"/>
        <w:rPr>
          <w:color w:val="000000" w:themeColor="text1"/>
        </w:rPr>
      </w:pPr>
    </w:p>
    <w:p w:rsidR="005D4609" w:rsidRPr="009F4C3B" w:rsidRDefault="005D4609" w:rsidP="005D4609">
      <w:pPr>
        <w:jc w:val="both"/>
        <w:rPr>
          <w:color w:val="000000" w:themeColor="text1"/>
        </w:rPr>
      </w:pPr>
      <w:r w:rsidRPr="009F4C3B">
        <w:rPr>
          <w:color w:val="000000" w:themeColor="text1"/>
        </w:rPr>
        <w:t xml:space="preserve">Прошу выдать дубликат ранее полученного уведомления о соответствии (или несоответствии) </w:t>
      </w:r>
      <w:r w:rsidRPr="0051197A">
        <w:rPr>
          <w:color w:val="000000" w:themeColor="text1"/>
        </w:rP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color w:val="000000" w:themeColor="text1"/>
        </w:rPr>
        <w:br/>
      </w:r>
      <w:r w:rsidRPr="0051197A">
        <w:rPr>
          <w:color w:val="000000" w:themeColor="text1"/>
        </w:rPr>
        <w:t>на земельном участке</w:t>
      </w:r>
    </w:p>
    <w:p w:rsidR="005D4609" w:rsidRPr="009F4C3B" w:rsidRDefault="005D4609" w:rsidP="005D4609">
      <w:pPr>
        <w:jc w:val="both"/>
        <w:rPr>
          <w:color w:val="000000" w:themeColor="text1"/>
        </w:rPr>
      </w:pPr>
      <w:r w:rsidRPr="009F4C3B">
        <w:rPr>
          <w:color w:val="000000" w:themeColor="text1"/>
        </w:rPr>
        <w:t>от «___» _________________ 20___ г. № _______.</w:t>
      </w:r>
    </w:p>
    <w:p w:rsidR="005D4609" w:rsidRPr="009F4C3B" w:rsidRDefault="005D4609" w:rsidP="005D4609">
      <w:pPr>
        <w:jc w:val="both"/>
        <w:rPr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  <w:sz w:val="28"/>
        </w:rPr>
      </w:pPr>
    </w:p>
    <w:p w:rsidR="005D4609" w:rsidRPr="009F4C3B" w:rsidRDefault="005D4609" w:rsidP="005D4609">
      <w:pPr>
        <w:jc w:val="both"/>
        <w:rPr>
          <w:color w:val="000000" w:themeColor="text1"/>
        </w:rPr>
      </w:pPr>
      <w:r w:rsidRPr="009F4C3B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_____________________________________________</w:t>
      </w:r>
    </w:p>
    <w:p w:rsidR="005D4609" w:rsidRPr="009F4C3B" w:rsidRDefault="005D4609" w:rsidP="005D4609">
      <w:pPr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5D4609" w:rsidRPr="009F4C3B" w:rsidRDefault="005D4609" w:rsidP="005D4609">
      <w:pPr>
        <w:jc w:val="both"/>
        <w:rPr>
          <w:color w:val="000000" w:themeColor="text1"/>
          <w:sz w:val="28"/>
        </w:rPr>
      </w:pPr>
    </w:p>
    <w:p w:rsidR="005D4609" w:rsidRPr="009F4C3B" w:rsidRDefault="005D4609" w:rsidP="005D4609">
      <w:pPr>
        <w:jc w:val="both"/>
        <w:rPr>
          <w:color w:val="000000" w:themeColor="text1"/>
        </w:rPr>
      </w:pPr>
      <w:r w:rsidRPr="009F4C3B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5D4609" w:rsidRPr="009F4C3B" w:rsidRDefault="005D4609" w:rsidP="005D4609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5D4609" w:rsidRPr="009F4C3B" w:rsidTr="00CF7CF7">
        <w:tc>
          <w:tcPr>
            <w:tcW w:w="8823" w:type="dxa"/>
          </w:tcPr>
          <w:p w:rsidR="005D4609" w:rsidRPr="009F4C3B" w:rsidRDefault="005D4609" w:rsidP="00CF7CF7">
            <w:pPr>
              <w:rPr>
                <w:color w:val="000000" w:themeColor="text1"/>
                <w:shd w:val="clear" w:color="auto" w:fill="FFFFFF"/>
              </w:rPr>
            </w:pPr>
            <w:r w:rsidRPr="009F4C3B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8823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8823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8823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5D4609" w:rsidRPr="009F4C3B" w:rsidRDefault="005D4609" w:rsidP="00CF7CF7">
            <w:pPr>
              <w:rPr>
                <w:color w:val="000000" w:themeColor="text1"/>
              </w:rPr>
            </w:pPr>
          </w:p>
        </w:tc>
      </w:tr>
    </w:tbl>
    <w:p w:rsidR="005D4609" w:rsidRPr="009F4C3B" w:rsidRDefault="005D4609" w:rsidP="005D4609">
      <w:pPr>
        <w:jc w:val="center"/>
        <w:rPr>
          <w:i/>
          <w:color w:val="000000" w:themeColor="text1"/>
        </w:rPr>
      </w:pPr>
      <w:r w:rsidRPr="009F4C3B">
        <w:rPr>
          <w:i/>
          <w:color w:val="000000" w:themeColor="text1"/>
        </w:rPr>
        <w:t>(необходимо указать способ получения результата услуги)</w:t>
      </w:r>
    </w:p>
    <w:p w:rsidR="005D4609" w:rsidRPr="009F4C3B" w:rsidRDefault="005D4609" w:rsidP="005D4609">
      <w:pPr>
        <w:jc w:val="center"/>
        <w:rPr>
          <w:i/>
          <w:color w:val="000000" w:themeColor="text1"/>
        </w:rPr>
      </w:pPr>
    </w:p>
    <w:p w:rsidR="005D4609" w:rsidRPr="009F4C3B" w:rsidRDefault="005D4609" w:rsidP="005D4609">
      <w:pPr>
        <w:jc w:val="center"/>
        <w:rPr>
          <w:i/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t>«____» _________________ 20___ г.                                  ______________________________</w:t>
      </w:r>
    </w:p>
    <w:p w:rsidR="005D4609" w:rsidRPr="009F4C3B" w:rsidRDefault="005D4609" w:rsidP="005D4609">
      <w:pPr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5D4609" w:rsidRPr="009F4C3B" w:rsidRDefault="005D4609" w:rsidP="005D4609">
      <w:pPr>
        <w:ind w:right="283"/>
        <w:jc w:val="both"/>
        <w:rPr>
          <w:i/>
          <w:color w:val="000000" w:themeColor="text1"/>
        </w:rPr>
      </w:pPr>
      <w:r w:rsidRPr="009F4C3B"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 w:rsidRPr="009F4C3B"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5D4609" w:rsidRPr="009F4C3B" w:rsidRDefault="005D4609" w:rsidP="005D4609">
      <w:pPr>
        <w:ind w:right="283"/>
        <w:jc w:val="both"/>
        <w:rPr>
          <w:i/>
          <w:color w:val="000000" w:themeColor="text1"/>
        </w:rPr>
      </w:pPr>
      <w:r w:rsidRPr="009F4C3B">
        <w:rPr>
          <w:i/>
          <w:color w:val="000000" w:themeColor="text1"/>
        </w:rPr>
        <w:t>**</w:t>
      </w:r>
      <w:r w:rsidRPr="009F4C3B"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 w:rsidRPr="009F4C3B"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5D4609" w:rsidRPr="009F4C3B" w:rsidRDefault="005D4609" w:rsidP="005D4609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  <w:r w:rsidRPr="009F4C3B">
        <w:rPr>
          <w:color w:val="000000" w:themeColor="text1"/>
        </w:rPr>
        <w:br w:type="page" w:clear="all"/>
      </w:r>
    </w:p>
    <w:p w:rsidR="005D4609" w:rsidRPr="00E633DA" w:rsidRDefault="005D4609" w:rsidP="005D4609">
      <w:pPr>
        <w:rPr>
          <w:rFonts w:eastAsiaTheme="majorEastAsia"/>
          <w:b/>
          <w:bCs/>
          <w:sz w:val="28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D4609" w:rsidRPr="009F4C3B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9F4C3B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9F4C3B">
              <w:rPr>
                <w:color w:val="000000" w:themeColor="text1"/>
              </w:rPr>
              <w:br w:type="page"/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5D4609" w:rsidRPr="009F4C3B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9F4C3B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5D4609" w:rsidRPr="009F4C3B" w:rsidRDefault="005D4609" w:rsidP="005D4609">
      <w:pPr>
        <w:jc w:val="both"/>
        <w:rPr>
          <w:bCs/>
          <w:color w:val="000000" w:themeColor="text1"/>
          <w:sz w:val="28"/>
          <w:szCs w:val="28"/>
        </w:rPr>
      </w:pPr>
    </w:p>
    <w:p w:rsidR="005D4609" w:rsidRPr="009F4C3B" w:rsidRDefault="005D4609" w:rsidP="005D4609">
      <w:pPr>
        <w:pStyle w:val="1"/>
        <w:rPr>
          <w:rFonts w:eastAsiaTheme="majorEastAsia"/>
        </w:rPr>
      </w:pPr>
      <w:r w:rsidRPr="009F4C3B">
        <w:rPr>
          <w:rFonts w:eastAsiaTheme="majorEastAsia"/>
        </w:rPr>
        <w:t>Форма решения об отказе в приеме документов</w:t>
      </w:r>
    </w:p>
    <w:p w:rsidR="005D4609" w:rsidRPr="009F4C3B" w:rsidRDefault="005D4609" w:rsidP="005D4609">
      <w:pPr>
        <w:jc w:val="center"/>
        <w:rPr>
          <w:color w:val="000000" w:themeColor="text1"/>
        </w:rPr>
      </w:pPr>
    </w:p>
    <w:p w:rsidR="005D4609" w:rsidRPr="009F4C3B" w:rsidRDefault="005D4609" w:rsidP="005D4609">
      <w:pPr>
        <w:jc w:val="right"/>
        <w:rPr>
          <w:color w:val="000000" w:themeColor="text1"/>
        </w:rPr>
      </w:pPr>
      <w:r w:rsidRPr="009F4C3B">
        <w:rPr>
          <w:color w:val="000000" w:themeColor="text1"/>
        </w:rPr>
        <w:t>Кому:________________________________</w:t>
      </w:r>
    </w:p>
    <w:p w:rsidR="005D4609" w:rsidRPr="009F4C3B" w:rsidRDefault="005D4609" w:rsidP="005D4609">
      <w:pPr>
        <w:jc w:val="right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</w:t>
      </w:r>
    </w:p>
    <w:p w:rsidR="005D4609" w:rsidRPr="009F4C3B" w:rsidRDefault="005D4609" w:rsidP="005D4609">
      <w:pPr>
        <w:jc w:val="right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</w:t>
      </w:r>
    </w:p>
    <w:p w:rsidR="005D4609" w:rsidRPr="009F4C3B" w:rsidRDefault="005D4609" w:rsidP="005D4609">
      <w:pPr>
        <w:jc w:val="right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</w:t>
      </w:r>
    </w:p>
    <w:p w:rsidR="005D4609" w:rsidRPr="009F4C3B" w:rsidRDefault="005D4609" w:rsidP="005D4609">
      <w:pPr>
        <w:jc w:val="right"/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>(фамилия, имя, отчество физического лица,</w:t>
      </w:r>
    </w:p>
    <w:p w:rsidR="005D4609" w:rsidRPr="009F4C3B" w:rsidRDefault="005D4609" w:rsidP="005D4609">
      <w:pPr>
        <w:jc w:val="right"/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>индивидуального предпринимателя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D4609" w:rsidRPr="009F4C3B" w:rsidRDefault="005D4609" w:rsidP="005D4609">
      <w:pPr>
        <w:contextualSpacing/>
        <w:jc w:val="center"/>
        <w:rPr>
          <w:color w:val="000000" w:themeColor="text1"/>
        </w:rPr>
      </w:pPr>
      <w:r w:rsidRPr="009F4C3B">
        <w:rPr>
          <w:color w:val="000000" w:themeColor="text1"/>
        </w:rPr>
        <w:t>«_____» ________________20____г.</w:t>
      </w:r>
      <w:r w:rsidRPr="009F4C3B">
        <w:rPr>
          <w:color w:val="000000" w:themeColor="text1"/>
        </w:rPr>
        <w:tab/>
        <w:t xml:space="preserve">                                        №_________</w:t>
      </w:r>
    </w:p>
    <w:p w:rsidR="005D4609" w:rsidRPr="009F4C3B" w:rsidRDefault="005D4609" w:rsidP="005D4609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</w:t>
      </w:r>
      <w:r w:rsidRPr="00F94C1A">
        <w:rPr>
          <w:rFonts w:ascii="Times New Roman" w:hAnsi="Times New Roman"/>
          <w:color w:val="000000" w:themeColor="text1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F4C3B">
        <w:rPr>
          <w:rFonts w:ascii="Times New Roman" w:hAnsi="Times New Roman"/>
          <w:color w:val="000000" w:themeColor="text1"/>
          <w:sz w:val="24"/>
          <w:szCs w:val="24"/>
        </w:rPr>
        <w:t>» по объекту:</w:t>
      </w:r>
    </w:p>
    <w:p w:rsidR="005D4609" w:rsidRPr="009F4C3B" w:rsidRDefault="005D4609" w:rsidP="005D4609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_____________________________________________________________________________</w:t>
      </w:r>
    </w:p>
    <w:p w:rsidR="005D4609" w:rsidRPr="009F4C3B" w:rsidRDefault="005D4609" w:rsidP="005D4609">
      <w:pPr>
        <w:pStyle w:val="Default"/>
        <w:tabs>
          <w:tab w:val="left" w:pos="993"/>
        </w:tabs>
        <w:jc w:val="both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F4C3B">
        <w:rPr>
          <w:rFonts w:ascii="Times New Roman" w:hAnsi="Times New Roman"/>
          <w:i/>
          <w:color w:val="000000" w:themeColor="text1"/>
          <w:sz w:val="20"/>
        </w:rPr>
        <w:t>(наименование объекта)</w:t>
      </w:r>
    </w:p>
    <w:p w:rsidR="005D4609" w:rsidRPr="009F4C3B" w:rsidRDefault="005D4609" w:rsidP="005D4609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 w:rsidRPr="009F4C3B">
        <w:rPr>
          <w:color w:val="000000" w:themeColor="text1"/>
        </w:rPr>
        <w:t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9F4C3B"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 w:rsidRPr="009F4C3B"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5D4609" w:rsidRPr="009F4C3B" w:rsidRDefault="005D4609" w:rsidP="005D4609">
      <w:pPr>
        <w:ind w:firstLine="709"/>
        <w:jc w:val="both"/>
        <w:rPr>
          <w:color w:val="000000" w:themeColor="text1"/>
        </w:rPr>
      </w:pPr>
      <w:r w:rsidRPr="009F4C3B">
        <w:rPr>
          <w:color w:val="000000" w:themeColor="text1"/>
        </w:rPr>
        <w:t xml:space="preserve">Вы    вправе    повторно   обратиться в ГАУ БО «МФЦ», </w:t>
      </w:r>
      <w:r>
        <w:rPr>
          <w:color w:val="000000" w:themeColor="text1"/>
          <w:szCs w:val="28"/>
        </w:rPr>
        <w:t>отдел архитектуры и градостроительства управления строительства и ЖКХ Ракитянского муниципального округа Белгородской области</w:t>
      </w:r>
      <w:r w:rsidRPr="009F4C3B">
        <w:rPr>
          <w:color w:val="000000" w:themeColor="text1"/>
        </w:rPr>
        <w:t xml:space="preserve"> с заявлением о предоставлении государственной после устранения указанных замечаний.</w:t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</w:rPr>
      </w:pPr>
      <w:r w:rsidRPr="009F4C3B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  <w:szCs w:val="28"/>
        </w:rPr>
        <w:t>отдел архитектуры и градостроительства управления строительства и ЖКХ Ракитянского муниципального округа Белгородской области</w:t>
      </w:r>
      <w:r w:rsidRPr="009F4C3B">
        <w:rPr>
          <w:color w:val="000000" w:themeColor="text1"/>
        </w:rPr>
        <w:t>, а также в судебном порядке.</w:t>
      </w:r>
    </w:p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br w:type="page"/>
      </w:r>
    </w:p>
    <w:p w:rsidR="005D4609" w:rsidRPr="009F4C3B" w:rsidRDefault="005D4609" w:rsidP="005D4609">
      <w:pPr>
        <w:ind w:firstLine="709"/>
        <w:jc w:val="both"/>
        <w:rPr>
          <w:color w:val="000000" w:themeColor="text1"/>
        </w:rPr>
      </w:pPr>
    </w:p>
    <w:p w:rsidR="005D4609" w:rsidRPr="009F4C3B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5D4609" w:rsidRPr="009F4C3B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09" w:rsidRPr="009F4C3B" w:rsidRDefault="005D4609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4609" w:rsidRPr="009F4C3B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9F4C3B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09" w:rsidRPr="009F4C3B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C3B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5D4609" w:rsidRPr="009F4C3B" w:rsidRDefault="005D4609" w:rsidP="005D4609">
      <w:pPr>
        <w:rPr>
          <w:color w:val="000000" w:themeColor="text1"/>
          <w:sz w:val="28"/>
        </w:rPr>
      </w:pP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t>Исполнитель: ________________________________________</w:t>
      </w:r>
    </w:p>
    <w:p w:rsidR="005D4609" w:rsidRPr="009F4C3B" w:rsidRDefault="005D4609" w:rsidP="005D4609">
      <w:pPr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>(указывается ФИО сотрудника, подготовившего настоящее решение)</w:t>
      </w:r>
    </w:p>
    <w:p w:rsidR="005D4609" w:rsidRPr="009F4C3B" w:rsidRDefault="005D4609" w:rsidP="005D4609">
      <w:pPr>
        <w:rPr>
          <w:color w:val="000000" w:themeColor="text1"/>
        </w:rPr>
      </w:pPr>
      <w:r w:rsidRPr="009F4C3B">
        <w:rPr>
          <w:color w:val="000000" w:themeColor="text1"/>
        </w:rPr>
        <w:t>Телефон: ____________________________________________</w:t>
      </w:r>
    </w:p>
    <w:p w:rsidR="005D4609" w:rsidRDefault="005D4609" w:rsidP="005D4609">
      <w:pPr>
        <w:rPr>
          <w:i/>
          <w:color w:val="000000" w:themeColor="text1"/>
          <w:sz w:val="20"/>
        </w:rPr>
      </w:pPr>
      <w:r w:rsidRPr="009F4C3B">
        <w:rPr>
          <w:i/>
          <w:color w:val="000000" w:themeColor="text1"/>
          <w:sz w:val="20"/>
        </w:rPr>
        <w:t>(указывается рабочий телефон исполнителя)</w:t>
      </w:r>
    </w:p>
    <w:p w:rsidR="005D4609" w:rsidRDefault="005D4609" w:rsidP="005D4609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D4609" w:rsidRPr="00261919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4609" w:rsidRPr="00261919" w:rsidRDefault="005D4609" w:rsidP="00CF7CF7">
            <w:pPr>
              <w:widowControl w:val="0"/>
              <w:jc w:val="center"/>
              <w:rPr>
                <w:color w:val="000000" w:themeColor="text1"/>
              </w:rPr>
            </w:pPr>
            <w:r w:rsidRPr="00261919">
              <w:rPr>
                <w:rFonts w:eastAsiaTheme="majorEastAsia"/>
                <w:b/>
                <w:bCs/>
                <w:color w:val="000000" w:themeColor="text1"/>
                <w:sz w:val="28"/>
                <w:szCs w:val="26"/>
              </w:rPr>
              <w:br w:type="page" w:clear="all"/>
            </w:r>
            <w:r w:rsidRPr="00261919">
              <w:rPr>
                <w:rFonts w:eastAsiaTheme="majorEastAsia"/>
                <w:b/>
                <w:bCs/>
                <w:color w:val="000000" w:themeColor="text1"/>
                <w:sz w:val="28"/>
                <w:szCs w:val="26"/>
              </w:rPr>
              <w:br w:type="page"/>
            </w:r>
            <w:r w:rsidRPr="0026191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  <w:p w:rsidR="005D4609" w:rsidRPr="00261919" w:rsidRDefault="005D4609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26191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Pr="00261919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государственной услуги</w:t>
            </w:r>
          </w:p>
        </w:tc>
      </w:tr>
    </w:tbl>
    <w:p w:rsidR="005D4609" w:rsidRPr="00261919" w:rsidRDefault="005D4609" w:rsidP="005D4609">
      <w:pPr>
        <w:rPr>
          <w:rFonts w:eastAsiaTheme="majorEastAsia"/>
          <w:color w:val="000000" w:themeColor="text1"/>
        </w:rPr>
      </w:pPr>
    </w:p>
    <w:p w:rsidR="005D4609" w:rsidRPr="00261919" w:rsidRDefault="005D4609" w:rsidP="005D4609">
      <w:pPr>
        <w:pStyle w:val="1"/>
        <w:rPr>
          <w:rFonts w:eastAsiaTheme="majorEastAsia"/>
        </w:rPr>
      </w:pPr>
      <w:r w:rsidRPr="00261919">
        <w:rPr>
          <w:rFonts w:eastAsiaTheme="majorEastAsia"/>
        </w:rPr>
        <w:t xml:space="preserve">Форма решения об отказе </w:t>
      </w:r>
      <w:r w:rsidRPr="00BC62A1">
        <w:rPr>
          <w:rFonts w:eastAsiaTheme="majorEastAsia"/>
        </w:rPr>
        <w:t xml:space="preserve">в исправлении допущенных опечаток и ошибок в </w:t>
      </w:r>
      <w:r w:rsidRPr="00827414">
        <w:rPr>
          <w:rFonts w:eastAsiaTheme="majorEastAsia"/>
        </w:rPr>
        <w:t>ранее полученном уведомлении о соответствии или несоответствии</w:t>
      </w:r>
    </w:p>
    <w:p w:rsidR="005D4609" w:rsidRPr="00A26838" w:rsidRDefault="005D4609" w:rsidP="005D4609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p w:rsidR="005D4609" w:rsidRPr="00E633DA" w:rsidRDefault="005D4609" w:rsidP="005D4609">
      <w:pPr>
        <w:jc w:val="right"/>
      </w:pPr>
      <w:r w:rsidRPr="00E633DA">
        <w:t>Кому:________________________________</w:t>
      </w:r>
    </w:p>
    <w:p w:rsidR="005D4609" w:rsidRPr="00E633DA" w:rsidRDefault="005D4609" w:rsidP="005D4609">
      <w:pPr>
        <w:jc w:val="right"/>
      </w:pPr>
      <w:r w:rsidRPr="00E633DA">
        <w:t>_____________________________________</w:t>
      </w:r>
    </w:p>
    <w:p w:rsidR="005D4609" w:rsidRPr="00E633DA" w:rsidRDefault="005D4609" w:rsidP="005D4609">
      <w:pPr>
        <w:jc w:val="right"/>
      </w:pPr>
      <w:r w:rsidRPr="00E633DA">
        <w:t>_____________________________________</w:t>
      </w:r>
    </w:p>
    <w:p w:rsidR="005D4609" w:rsidRPr="00E633DA" w:rsidRDefault="005D4609" w:rsidP="005D4609">
      <w:pPr>
        <w:jc w:val="right"/>
      </w:pPr>
      <w:r w:rsidRPr="00E633DA">
        <w:t>_____________________________________</w:t>
      </w:r>
    </w:p>
    <w:p w:rsidR="005D4609" w:rsidRPr="00E633DA" w:rsidRDefault="005D4609" w:rsidP="005D4609">
      <w:pPr>
        <w:jc w:val="right"/>
        <w:rPr>
          <w:i/>
          <w:sz w:val="20"/>
        </w:rPr>
      </w:pPr>
      <w:r w:rsidRPr="00E633DA">
        <w:rPr>
          <w:i/>
          <w:sz w:val="20"/>
        </w:rPr>
        <w:t>(фамилия, имя, отчество физического лица,</w:t>
      </w:r>
    </w:p>
    <w:p w:rsidR="005D4609" w:rsidRPr="00E633DA" w:rsidRDefault="005D4609" w:rsidP="005D4609">
      <w:pPr>
        <w:jc w:val="right"/>
        <w:rPr>
          <w:i/>
          <w:sz w:val="20"/>
        </w:rPr>
      </w:pPr>
      <w:r w:rsidRPr="00E633DA">
        <w:rPr>
          <w:i/>
          <w:sz w:val="20"/>
        </w:rPr>
        <w:t>индивидуального предпринимателя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E633DA">
        <w:rPr>
          <w:rFonts w:ascii="Times New Roman" w:hAnsi="Times New Roman"/>
          <w:i/>
          <w:sz w:val="20"/>
          <w:szCs w:val="24"/>
        </w:rPr>
        <w:t>или наименование юридического лица)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633DA">
        <w:rPr>
          <w:rFonts w:ascii="Times New Roman" w:hAnsi="Times New Roman"/>
          <w:b/>
          <w:sz w:val="24"/>
          <w:szCs w:val="24"/>
        </w:rPr>
        <w:t>Решение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3DA">
        <w:rPr>
          <w:rFonts w:ascii="Times New Roman" w:hAnsi="Times New Roman"/>
          <w:b/>
          <w:sz w:val="24"/>
          <w:szCs w:val="24"/>
        </w:rPr>
        <w:t xml:space="preserve">об отказе в исправлении допущенных опечаток и ошибок </w:t>
      </w:r>
      <w:r w:rsidRPr="00827414">
        <w:rPr>
          <w:rFonts w:ascii="Times New Roman" w:hAnsi="Times New Roman"/>
          <w:b/>
          <w:sz w:val="24"/>
          <w:szCs w:val="24"/>
        </w:rPr>
        <w:t>в ранее полученном уведомлении о соответствии или несоответствии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7414">
        <w:rPr>
          <w:rFonts w:ascii="Times New Roman" w:hAnsi="Times New Roman"/>
          <w:b/>
          <w:sz w:val="24"/>
          <w:szCs w:val="24"/>
        </w:rPr>
        <w:t xml:space="preserve">указанных в уведомлении </w:t>
      </w:r>
      <w:r>
        <w:rPr>
          <w:rFonts w:ascii="Times New Roman" w:hAnsi="Times New Roman"/>
          <w:b/>
          <w:sz w:val="24"/>
          <w:szCs w:val="24"/>
        </w:rPr>
        <w:br/>
      </w:r>
      <w:r w:rsidRPr="00827414">
        <w:rPr>
          <w:rFonts w:ascii="Times New Roman" w:hAnsi="Times New Roman"/>
          <w:b/>
          <w:sz w:val="24"/>
          <w:szCs w:val="24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D4609" w:rsidRPr="00E633DA" w:rsidRDefault="005D4609" w:rsidP="005D4609">
      <w:pPr>
        <w:contextualSpacing/>
        <w:jc w:val="center"/>
      </w:pPr>
      <w:r w:rsidRPr="00E633DA">
        <w:t>«_____» ________________20____г.</w:t>
      </w:r>
      <w:r w:rsidRPr="00E633DA">
        <w:tab/>
        <w:t xml:space="preserve">                                        №_________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3DA">
        <w:rPr>
          <w:rFonts w:ascii="Times New Roman" w:hAnsi="Times New Roman"/>
          <w:sz w:val="24"/>
          <w:szCs w:val="24"/>
        </w:rPr>
        <w:t xml:space="preserve">По результатам рассмотрения Вашего заявления </w:t>
      </w:r>
      <w:r w:rsidRPr="00E633DA">
        <w:rPr>
          <w:rFonts w:ascii="Times New Roman" w:hAnsi="Times New Roman"/>
          <w:sz w:val="24"/>
          <w:szCs w:val="24"/>
        </w:rPr>
        <w:br/>
        <w:t xml:space="preserve">от «___»___________ 20__ г. Вам отказано в исправлении допущенных опечаток и ошибок </w:t>
      </w:r>
      <w:r>
        <w:rPr>
          <w:rFonts w:ascii="Times New Roman" w:hAnsi="Times New Roman"/>
          <w:sz w:val="24"/>
          <w:szCs w:val="24"/>
        </w:rPr>
        <w:br/>
      </w:r>
      <w:r w:rsidRPr="00E633DA">
        <w:rPr>
          <w:rFonts w:ascii="Times New Roman" w:hAnsi="Times New Roman"/>
          <w:sz w:val="24"/>
          <w:szCs w:val="24"/>
        </w:rPr>
        <w:t xml:space="preserve">в  </w:t>
      </w:r>
      <w:r w:rsidRPr="00827414">
        <w:rPr>
          <w:rFonts w:ascii="Times New Roman" w:hAnsi="Times New Roman"/>
          <w:sz w:val="24"/>
          <w:szCs w:val="24"/>
        </w:rPr>
        <w:t xml:space="preserve">ранее полученном уведомлении о соответствии или несоответствии указанных </w:t>
      </w:r>
      <w:r>
        <w:rPr>
          <w:rFonts w:ascii="Times New Roman" w:hAnsi="Times New Roman"/>
          <w:sz w:val="24"/>
          <w:szCs w:val="24"/>
        </w:rPr>
        <w:br/>
      </w:r>
      <w:r w:rsidRPr="00827414">
        <w:rPr>
          <w:rFonts w:ascii="Times New Roman" w:hAnsi="Times New Roman"/>
          <w:sz w:val="24"/>
          <w:szCs w:val="24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rFonts w:ascii="Times New Roman" w:hAnsi="Times New Roman"/>
          <w:sz w:val="24"/>
          <w:szCs w:val="24"/>
        </w:rPr>
        <w:br/>
      </w:r>
      <w:r w:rsidRPr="00827414">
        <w:rPr>
          <w:rFonts w:ascii="Times New Roman" w:hAnsi="Times New Roman"/>
          <w:sz w:val="24"/>
          <w:szCs w:val="24"/>
        </w:rPr>
        <w:t>на земельном участке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3DA">
        <w:rPr>
          <w:rFonts w:ascii="Times New Roman" w:hAnsi="Times New Roman"/>
          <w:sz w:val="24"/>
          <w:szCs w:val="24"/>
        </w:rPr>
        <w:t>от «___» ____________ 20___ года № _____________________.</w:t>
      </w:r>
    </w:p>
    <w:p w:rsidR="005D4609" w:rsidRPr="00E633DA" w:rsidRDefault="005D4609" w:rsidP="005D4609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4609" w:rsidRPr="00261919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 w:rsidRPr="00261919"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5D4609" w:rsidRPr="00E633DA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</w:p>
    <w:p w:rsidR="005D4609" w:rsidRPr="00E633DA" w:rsidRDefault="005D4609" w:rsidP="005D4609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  <w:r w:rsidRPr="00E633DA">
        <w:rPr>
          <w:color w:val="auto"/>
        </w:rPr>
        <w:t>Разъяснение причин отказа в предоставлении государственной услуги: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609" w:rsidRPr="00E633DA" w:rsidRDefault="005D4609" w:rsidP="005D4609"/>
    <w:p w:rsidR="005D4609" w:rsidRPr="00E633DA" w:rsidRDefault="005D4609" w:rsidP="005D4609">
      <w:pPr>
        <w:ind w:firstLine="709"/>
        <w:jc w:val="both"/>
      </w:pPr>
      <w:r w:rsidRPr="00E633DA">
        <w:t xml:space="preserve">Вы    вправе    повторно   обратиться в ГАУ БО «МФЦ», </w:t>
      </w:r>
      <w:r>
        <w:rPr>
          <w:color w:val="000000" w:themeColor="text1"/>
          <w:szCs w:val="28"/>
        </w:rPr>
        <w:t>отдел архитектуры и градостроительства управления строительства и ЖКХ Ракитянского муниципального округа Белгородской области</w:t>
      </w:r>
      <w:r w:rsidRPr="00E633DA">
        <w:t xml:space="preserve">, с заявлением </w:t>
      </w:r>
      <w:r>
        <w:t>о предоставлении муниципальной услуги</w:t>
      </w:r>
      <w:r w:rsidRPr="00E633DA">
        <w:t xml:space="preserve"> после устранения указанных замечаний.</w:t>
      </w:r>
    </w:p>
    <w:p w:rsidR="005D4609" w:rsidRPr="00E633DA" w:rsidRDefault="005D4609" w:rsidP="005D4609">
      <w:pPr>
        <w:ind w:firstLine="709"/>
        <w:jc w:val="both"/>
      </w:pPr>
      <w:r w:rsidRPr="00E633DA"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  <w:szCs w:val="28"/>
        </w:rPr>
        <w:t>отдел архитектуры и градостроительства управления строительства и ЖКХ Ракитянского муниципального округа Белгородской области</w:t>
      </w:r>
      <w:r w:rsidRPr="00E633DA">
        <w:t>, а также в судебном порядке.</w:t>
      </w:r>
    </w:p>
    <w:p w:rsidR="005D4609" w:rsidRPr="00E633DA" w:rsidRDefault="005D4609" w:rsidP="005D4609">
      <w:pPr>
        <w:rPr>
          <w:sz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5D4609" w:rsidRPr="00E633DA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E633DA" w:rsidRDefault="005D4609" w:rsidP="00CF7CF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E633DA" w:rsidRDefault="005D4609" w:rsidP="00CF7CF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09" w:rsidRPr="00E633DA" w:rsidRDefault="005D4609" w:rsidP="00CF7CF7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5D4609" w:rsidRPr="00E633DA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E633DA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261919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09" w:rsidRPr="00E633DA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633D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609" w:rsidRPr="00E633DA" w:rsidRDefault="005D4609" w:rsidP="00CF7CF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633DA">
              <w:rPr>
                <w:rFonts w:ascii="Times New Roman" w:hAnsi="Times New Roman" w:cs="Times New Roman"/>
              </w:rPr>
              <w:t>инициалы, фамилия</w:t>
            </w:r>
          </w:p>
        </w:tc>
      </w:tr>
    </w:tbl>
    <w:p w:rsidR="005D4609" w:rsidRPr="009F4C3B" w:rsidRDefault="005D4609" w:rsidP="005D4609">
      <w:pPr>
        <w:rPr>
          <w:color w:val="000000" w:themeColor="text1"/>
          <w:sz w:val="20"/>
        </w:rPr>
      </w:pPr>
    </w:p>
    <w:p w:rsidR="005D4609" w:rsidRPr="009F4C3B" w:rsidRDefault="005D4609" w:rsidP="005D4609">
      <w:pPr>
        <w:rPr>
          <w:color w:val="000000" w:themeColor="text1"/>
        </w:rPr>
      </w:pPr>
    </w:p>
    <w:p w:rsidR="005D4609" w:rsidRPr="000C4EDD" w:rsidRDefault="005D4609" w:rsidP="00237218">
      <w:pPr>
        <w:pStyle w:val="23"/>
        <w:ind w:left="0" w:firstLine="709"/>
      </w:pPr>
    </w:p>
    <w:sectPr w:rsidR="005D4609" w:rsidRPr="000C4EDD" w:rsidSect="005D4609">
      <w:headerReference w:type="default" r:id="rId13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50" w:rsidRDefault="00E35D50">
      <w:r>
        <w:separator/>
      </w:r>
    </w:p>
  </w:endnote>
  <w:endnote w:type="continuationSeparator" w:id="0">
    <w:p w:rsidR="00E35D50" w:rsidRDefault="00E3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50" w:rsidRDefault="00E35D50">
      <w:r>
        <w:separator/>
      </w:r>
    </w:p>
  </w:footnote>
  <w:footnote w:type="continuationSeparator" w:id="0">
    <w:p w:rsidR="00E35D50" w:rsidRDefault="00E3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623658"/>
      <w:docPartObj>
        <w:docPartGallery w:val="Page Numbers (Top of Page)"/>
        <w:docPartUnique/>
      </w:docPartObj>
    </w:sdtPr>
    <w:sdtEndPr/>
    <w:sdtContent>
      <w:p w:rsidR="005D4609" w:rsidRPr="00827414" w:rsidRDefault="00E35D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D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4609" w:rsidRDefault="005D46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09" w:rsidRDefault="005D4609">
    <w:pPr>
      <w:pStyle w:val="a7"/>
      <w:jc w:val="center"/>
    </w:pPr>
  </w:p>
  <w:p w:rsidR="005D4609" w:rsidRDefault="005D46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D8" w:rsidRDefault="00E35D50" w:rsidP="0050251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D9A">
      <w:rPr>
        <w:noProof/>
      </w:rPr>
      <w:t>33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6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0"/>
  </w:num>
  <w:num w:numId="8">
    <w:abstractNumId w:val="16"/>
  </w:num>
  <w:num w:numId="9">
    <w:abstractNumId w:val="18"/>
  </w:num>
  <w:num w:numId="10">
    <w:abstractNumId w:val="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22"/>
  </w:num>
  <w:num w:numId="16">
    <w:abstractNumId w:val="21"/>
  </w:num>
  <w:num w:numId="17">
    <w:abstractNumId w:val="8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56712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1138F"/>
    <w:rsid w:val="0012475F"/>
    <w:rsid w:val="00137412"/>
    <w:rsid w:val="00141F47"/>
    <w:rsid w:val="00151D93"/>
    <w:rsid w:val="0016427E"/>
    <w:rsid w:val="00165FEB"/>
    <w:rsid w:val="001806A9"/>
    <w:rsid w:val="00185A3B"/>
    <w:rsid w:val="001A7E9F"/>
    <w:rsid w:val="001B3BD7"/>
    <w:rsid w:val="001B7041"/>
    <w:rsid w:val="001D5BA3"/>
    <w:rsid w:val="001D6B0C"/>
    <w:rsid w:val="001F496B"/>
    <w:rsid w:val="001F65B4"/>
    <w:rsid w:val="00200C76"/>
    <w:rsid w:val="00201621"/>
    <w:rsid w:val="002044CD"/>
    <w:rsid w:val="00205442"/>
    <w:rsid w:val="00230029"/>
    <w:rsid w:val="00237218"/>
    <w:rsid w:val="00264044"/>
    <w:rsid w:val="00273D13"/>
    <w:rsid w:val="00280155"/>
    <w:rsid w:val="00284D75"/>
    <w:rsid w:val="00287D2A"/>
    <w:rsid w:val="002B003E"/>
    <w:rsid w:val="002B7D44"/>
    <w:rsid w:val="002C7A87"/>
    <w:rsid w:val="002D0968"/>
    <w:rsid w:val="002D4365"/>
    <w:rsid w:val="00306210"/>
    <w:rsid w:val="00330D53"/>
    <w:rsid w:val="00335DC6"/>
    <w:rsid w:val="00343FB6"/>
    <w:rsid w:val="00373242"/>
    <w:rsid w:val="0038452D"/>
    <w:rsid w:val="00391E69"/>
    <w:rsid w:val="0039748B"/>
    <w:rsid w:val="003B5D9C"/>
    <w:rsid w:val="003C3F01"/>
    <w:rsid w:val="003D4F12"/>
    <w:rsid w:val="003E7DA2"/>
    <w:rsid w:val="00414324"/>
    <w:rsid w:val="00422B06"/>
    <w:rsid w:val="004230D8"/>
    <w:rsid w:val="00465045"/>
    <w:rsid w:val="00473187"/>
    <w:rsid w:val="0047790C"/>
    <w:rsid w:val="004A33CC"/>
    <w:rsid w:val="004C4E7A"/>
    <w:rsid w:val="004C6767"/>
    <w:rsid w:val="004C778C"/>
    <w:rsid w:val="004F72C0"/>
    <w:rsid w:val="0050251E"/>
    <w:rsid w:val="005107BC"/>
    <w:rsid w:val="00532F99"/>
    <w:rsid w:val="00546823"/>
    <w:rsid w:val="005468CD"/>
    <w:rsid w:val="00547C19"/>
    <w:rsid w:val="00567CCF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4609"/>
    <w:rsid w:val="005D514D"/>
    <w:rsid w:val="005E3AD9"/>
    <w:rsid w:val="00642702"/>
    <w:rsid w:val="006627B4"/>
    <w:rsid w:val="00676A8F"/>
    <w:rsid w:val="006C41F9"/>
    <w:rsid w:val="006D68B2"/>
    <w:rsid w:val="006E5DE4"/>
    <w:rsid w:val="006E799F"/>
    <w:rsid w:val="006F11FF"/>
    <w:rsid w:val="0070666E"/>
    <w:rsid w:val="00712592"/>
    <w:rsid w:val="00723C66"/>
    <w:rsid w:val="00730A64"/>
    <w:rsid w:val="0073406B"/>
    <w:rsid w:val="007401F9"/>
    <w:rsid w:val="00744BE0"/>
    <w:rsid w:val="00770D36"/>
    <w:rsid w:val="0077752E"/>
    <w:rsid w:val="007871F3"/>
    <w:rsid w:val="00795C8C"/>
    <w:rsid w:val="00796C84"/>
    <w:rsid w:val="00797DD7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B5D1D"/>
    <w:rsid w:val="008D19ED"/>
    <w:rsid w:val="008E6D28"/>
    <w:rsid w:val="009007E2"/>
    <w:rsid w:val="00912411"/>
    <w:rsid w:val="00930AAD"/>
    <w:rsid w:val="009351D4"/>
    <w:rsid w:val="00944DBF"/>
    <w:rsid w:val="00957C9E"/>
    <w:rsid w:val="00960451"/>
    <w:rsid w:val="00963E1B"/>
    <w:rsid w:val="0098058E"/>
    <w:rsid w:val="00986E18"/>
    <w:rsid w:val="009A71A7"/>
    <w:rsid w:val="009C4E5D"/>
    <w:rsid w:val="009E25D5"/>
    <w:rsid w:val="009E27A9"/>
    <w:rsid w:val="009E3C30"/>
    <w:rsid w:val="00A02447"/>
    <w:rsid w:val="00A05F12"/>
    <w:rsid w:val="00A1381B"/>
    <w:rsid w:val="00A43514"/>
    <w:rsid w:val="00A66FA8"/>
    <w:rsid w:val="00A71EE5"/>
    <w:rsid w:val="00A73F9C"/>
    <w:rsid w:val="00A74BBC"/>
    <w:rsid w:val="00A7651F"/>
    <w:rsid w:val="00A86824"/>
    <w:rsid w:val="00AA04EA"/>
    <w:rsid w:val="00AA6A46"/>
    <w:rsid w:val="00AB211A"/>
    <w:rsid w:val="00AC1CF8"/>
    <w:rsid w:val="00AC4DA9"/>
    <w:rsid w:val="00AE2B80"/>
    <w:rsid w:val="00AF1CEA"/>
    <w:rsid w:val="00AF5CBF"/>
    <w:rsid w:val="00B02C7F"/>
    <w:rsid w:val="00B17C13"/>
    <w:rsid w:val="00B17FFB"/>
    <w:rsid w:val="00B26FFB"/>
    <w:rsid w:val="00B60BC7"/>
    <w:rsid w:val="00B6468F"/>
    <w:rsid w:val="00B716F9"/>
    <w:rsid w:val="00BC5109"/>
    <w:rsid w:val="00BD4D52"/>
    <w:rsid w:val="00C0528A"/>
    <w:rsid w:val="00C1629D"/>
    <w:rsid w:val="00C36938"/>
    <w:rsid w:val="00C42517"/>
    <w:rsid w:val="00C71D9A"/>
    <w:rsid w:val="00C72D51"/>
    <w:rsid w:val="00C93A14"/>
    <w:rsid w:val="00CC0CD5"/>
    <w:rsid w:val="00D342C4"/>
    <w:rsid w:val="00D37F37"/>
    <w:rsid w:val="00D53635"/>
    <w:rsid w:val="00D56FE8"/>
    <w:rsid w:val="00D5743F"/>
    <w:rsid w:val="00D633FE"/>
    <w:rsid w:val="00D860AB"/>
    <w:rsid w:val="00D8731A"/>
    <w:rsid w:val="00DB4A3C"/>
    <w:rsid w:val="00DB51C1"/>
    <w:rsid w:val="00DD6C0D"/>
    <w:rsid w:val="00DF4822"/>
    <w:rsid w:val="00E35D50"/>
    <w:rsid w:val="00E542AD"/>
    <w:rsid w:val="00E65BC9"/>
    <w:rsid w:val="00E811C3"/>
    <w:rsid w:val="00E97F56"/>
    <w:rsid w:val="00EA6784"/>
    <w:rsid w:val="00ED3223"/>
    <w:rsid w:val="00EE0064"/>
    <w:rsid w:val="00EE1618"/>
    <w:rsid w:val="00EE5508"/>
    <w:rsid w:val="00EE5B60"/>
    <w:rsid w:val="00EF29D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71011"/>
    <w:rsid w:val="00F71051"/>
    <w:rsid w:val="00F74BC2"/>
    <w:rsid w:val="00F817E9"/>
    <w:rsid w:val="00F92951"/>
    <w:rsid w:val="00FA0D2A"/>
    <w:rsid w:val="00FA308E"/>
    <w:rsid w:val="00FA5BF6"/>
    <w:rsid w:val="00FB0267"/>
    <w:rsid w:val="00FB43D8"/>
    <w:rsid w:val="00FB4BD7"/>
    <w:rsid w:val="00FD542F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E78E9"/>
  <w15:docId w15:val="{3CF693E6-3FD0-4507-A3E3-90E94E6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712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056712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056712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56712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056712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5671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D4609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5D4609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5D4609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67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0567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0567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5671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567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056712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056712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05671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056712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05671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056712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05671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056712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056712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56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56712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056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056712"/>
    <w:rPr>
      <w:rFonts w:cs="Times New Roman"/>
      <w:sz w:val="24"/>
      <w:szCs w:val="24"/>
    </w:rPr>
  </w:style>
  <w:style w:type="character" w:styleId="ab">
    <w:name w:val="page number"/>
    <w:rsid w:val="00056712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D4609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D4609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D4609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6Char">
    <w:name w:val="Heading 6 Char"/>
    <w:basedOn w:val="a0"/>
    <w:uiPriority w:val="9"/>
    <w:rsid w:val="005D460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D460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D460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D460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5D4609"/>
    <w:rPr>
      <w:i/>
    </w:rPr>
  </w:style>
  <w:style w:type="character" w:customStyle="1" w:styleId="IntenseQuoteChar">
    <w:name w:val="Intense Quote Char"/>
    <w:uiPriority w:val="30"/>
    <w:rsid w:val="005D4609"/>
    <w:rPr>
      <w:i/>
    </w:rPr>
  </w:style>
  <w:style w:type="character" w:customStyle="1" w:styleId="CaptionChar">
    <w:name w:val="Caption Char"/>
    <w:basedOn w:val="a0"/>
    <w:uiPriority w:val="35"/>
    <w:rsid w:val="005D4609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D4609"/>
    <w:rPr>
      <w:sz w:val="18"/>
    </w:rPr>
  </w:style>
  <w:style w:type="character" w:customStyle="1" w:styleId="EndnoteTextChar">
    <w:name w:val="Endnote Text Char"/>
    <w:uiPriority w:val="99"/>
    <w:rsid w:val="005D4609"/>
    <w:rPr>
      <w:sz w:val="20"/>
    </w:rPr>
  </w:style>
  <w:style w:type="character" w:customStyle="1" w:styleId="Heading1Char">
    <w:name w:val="Heading 1 Char"/>
    <w:basedOn w:val="a0"/>
    <w:uiPriority w:val="9"/>
    <w:rsid w:val="005D46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D460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D460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D460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D4609"/>
    <w:rPr>
      <w:rFonts w:ascii="Arial" w:eastAsia="Arial" w:hAnsi="Arial" w:cs="Arial"/>
      <w:b/>
      <w:bCs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5D4609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TitleChar">
    <w:name w:val="Title Char"/>
    <w:basedOn w:val="a0"/>
    <w:uiPriority w:val="10"/>
    <w:rsid w:val="005D460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D4609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5D4609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5D4609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5D46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5D4609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5D4609"/>
  </w:style>
  <w:style w:type="character" w:customStyle="1" w:styleId="FooterChar">
    <w:name w:val="Footer Char"/>
    <w:basedOn w:val="a0"/>
    <w:uiPriority w:val="99"/>
    <w:rsid w:val="005D4609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5D4609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5D4609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D4609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D4609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D4609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4609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D4609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5D4609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D4609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5D4609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5D4609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5D4609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unhideWhenUsed/>
    <w:rsid w:val="005D4609"/>
    <w:rPr>
      <w:vertAlign w:val="superscript"/>
    </w:rPr>
  </w:style>
  <w:style w:type="paragraph" w:styleId="aff0">
    <w:name w:val="TOC Heading"/>
    <w:uiPriority w:val="39"/>
    <w:unhideWhenUsed/>
    <w:rsid w:val="005D4609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5D4609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5D4609"/>
  </w:style>
  <w:style w:type="paragraph" w:customStyle="1" w:styleId="14">
    <w:name w:val="Основной шрифт абзаца1"/>
    <w:rsid w:val="005D4609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5D460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5D4609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5D460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5D4609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5D460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5D4609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5D460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5D4609"/>
    <w:rPr>
      <w:rFonts w:ascii="XO Thames" w:hAnsi="XO Thames"/>
      <w:color w:val="000000"/>
      <w:sz w:val="28"/>
    </w:rPr>
  </w:style>
  <w:style w:type="paragraph" w:customStyle="1" w:styleId="Endnote">
    <w:name w:val="Endnote"/>
    <w:rsid w:val="005D4609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5D460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5D4609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5D4609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5D4609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rsid w:val="005D4609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5D4609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5D460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5D4609"/>
    <w:pPr>
      <w:spacing w:after="200"/>
      <w:jc w:val="both"/>
    </w:pPr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5D460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5D4609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5D460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5D4609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5D460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5D4609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5D460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460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styleId="aff3">
    <w:name w:val="annotation text"/>
    <w:basedOn w:val="a"/>
    <w:link w:val="aff4"/>
    <w:uiPriority w:val="99"/>
    <w:unhideWhenUsed/>
    <w:rsid w:val="005D4609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5D4609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unhideWhenUsed/>
    <w:rsid w:val="005D4609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5D4609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5D4609"/>
    <w:rPr>
      <w:rFonts w:asciiTheme="minorHAnsi" w:hAnsiTheme="minorHAnsi"/>
      <w:b/>
      <w:bCs/>
      <w:color w:val="000000"/>
    </w:rPr>
  </w:style>
  <w:style w:type="character" w:customStyle="1" w:styleId="af5">
    <w:name w:val="Абзац списка Знак"/>
    <w:basedOn w:val="a0"/>
    <w:link w:val="af4"/>
    <w:uiPriority w:val="34"/>
    <w:rsid w:val="005D4609"/>
    <w:rPr>
      <w:rFonts w:asciiTheme="minorHAnsi" w:hAnsiTheme="minorHAnsi"/>
      <w:color w:val="000000"/>
      <w:sz w:val="22"/>
    </w:rPr>
  </w:style>
  <w:style w:type="paragraph" w:customStyle="1" w:styleId="aff8">
    <w:name w:val="Нормальный (таблица)"/>
    <w:basedOn w:val="a"/>
    <w:next w:val="a"/>
    <w:uiPriority w:val="99"/>
    <w:rsid w:val="005D460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9">
    <w:name w:val="Прижатый влево"/>
    <w:basedOn w:val="a"/>
    <w:next w:val="a"/>
    <w:uiPriority w:val="99"/>
    <w:rsid w:val="005D4609"/>
    <w:pPr>
      <w:widowControl w:val="0"/>
    </w:pPr>
    <w:rPr>
      <w:rFonts w:ascii="Times New Roman CYR" w:eastAsiaTheme="minorEastAsia" w:hAnsi="Times New Roman CYR" w:cs="Times New Roman CYR"/>
    </w:rPr>
  </w:style>
  <w:style w:type="character" w:customStyle="1" w:styleId="affa">
    <w:name w:val="Основной текст_"/>
    <w:basedOn w:val="a0"/>
    <w:link w:val="35"/>
    <w:rsid w:val="005D4609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29">
    <w:name w:val="Основной текст2"/>
    <w:basedOn w:val="affa"/>
    <w:rsid w:val="005D4609"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a"/>
    <w:rsid w:val="005D4609"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35">
    <w:name w:val="Основной текст3"/>
    <w:basedOn w:val="a"/>
    <w:link w:val="affa"/>
    <w:rsid w:val="005D4609"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paragraph" w:customStyle="1" w:styleId="Default">
    <w:name w:val="Default"/>
    <w:rsid w:val="005D4609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7141</Words>
  <Characters>40706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47752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21</cp:revision>
  <cp:lastPrinted>2026-02-17T12:38:00Z</cp:lastPrinted>
  <dcterms:created xsi:type="dcterms:W3CDTF">2026-01-21T08:14:00Z</dcterms:created>
  <dcterms:modified xsi:type="dcterms:W3CDTF">2026-03-18T10:49:00Z</dcterms:modified>
</cp:coreProperties>
</file>