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1E" w:rsidRDefault="00AE2013" w:rsidP="00E7021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00E7021E">
        <w:rPr>
          <w:noProof/>
          <w:lang w:eastAsia="ru-RU"/>
        </w:rPr>
        <w:drawing>
          <wp:inline distT="0" distB="0" distL="0" distR="0">
            <wp:extent cx="485775" cy="609600"/>
            <wp:effectExtent l="19050" t="0" r="9525"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E7021E" w:rsidRPr="00E7021E" w:rsidRDefault="00E7021E" w:rsidP="00E7021E">
      <w:pPr>
        <w:spacing w:after="0" w:line="240" w:lineRule="auto"/>
        <w:jc w:val="center"/>
        <w:rPr>
          <w:rFonts w:ascii="Times New Roman" w:hAnsi="Times New Roman"/>
          <w:b/>
          <w:sz w:val="32"/>
          <w:szCs w:val="32"/>
        </w:rPr>
      </w:pPr>
      <w:r w:rsidRPr="00E7021E">
        <w:rPr>
          <w:rFonts w:ascii="Times New Roman" w:hAnsi="Times New Roman"/>
          <w:b/>
          <w:sz w:val="32"/>
          <w:szCs w:val="32"/>
        </w:rPr>
        <w:t>П О С Т А Н О В Л Е Н И Е</w:t>
      </w:r>
    </w:p>
    <w:p w:rsidR="00E7021E" w:rsidRPr="00E7021E" w:rsidRDefault="00E7021E" w:rsidP="00E7021E">
      <w:pPr>
        <w:spacing w:after="0" w:line="240" w:lineRule="auto"/>
        <w:jc w:val="center"/>
        <w:rPr>
          <w:rFonts w:ascii="Times New Roman" w:hAnsi="Times New Roman"/>
          <w:b/>
          <w:sz w:val="32"/>
          <w:szCs w:val="32"/>
        </w:rPr>
      </w:pPr>
      <w:r w:rsidRPr="00E7021E">
        <w:rPr>
          <w:rFonts w:ascii="Times New Roman" w:hAnsi="Times New Roman"/>
          <w:b/>
          <w:sz w:val="32"/>
          <w:szCs w:val="32"/>
        </w:rPr>
        <w:t>АДМИНИСТРАЦИИ РАКИТЯНСКОГО РАЙОНА</w:t>
      </w:r>
    </w:p>
    <w:p w:rsidR="00E7021E" w:rsidRPr="00E7021E" w:rsidRDefault="00E7021E" w:rsidP="00E7021E">
      <w:pPr>
        <w:tabs>
          <w:tab w:val="center" w:pos="4961"/>
          <w:tab w:val="left" w:pos="7110"/>
        </w:tabs>
        <w:spacing w:after="0" w:line="240" w:lineRule="auto"/>
        <w:rPr>
          <w:rFonts w:ascii="Times New Roman" w:hAnsi="Times New Roman"/>
          <w:b/>
          <w:sz w:val="32"/>
          <w:szCs w:val="32"/>
        </w:rPr>
      </w:pPr>
      <w:r w:rsidRPr="00E7021E">
        <w:rPr>
          <w:rFonts w:ascii="Times New Roman" w:hAnsi="Times New Roman"/>
          <w:b/>
          <w:i/>
          <w:sz w:val="32"/>
          <w:szCs w:val="32"/>
        </w:rPr>
        <w:t xml:space="preserve">                            </w:t>
      </w:r>
      <w:r w:rsidRPr="00E7021E">
        <w:rPr>
          <w:rFonts w:ascii="Times New Roman" w:hAnsi="Times New Roman"/>
          <w:b/>
          <w:sz w:val="32"/>
          <w:szCs w:val="32"/>
        </w:rPr>
        <w:t>БЕЛГОРОДСКОЙ ОБЛАСТИ</w:t>
      </w:r>
    </w:p>
    <w:p w:rsidR="00E7021E" w:rsidRPr="00E7021E" w:rsidRDefault="00E7021E" w:rsidP="00E7021E">
      <w:pPr>
        <w:tabs>
          <w:tab w:val="center" w:pos="4961"/>
          <w:tab w:val="left" w:pos="7110"/>
        </w:tabs>
        <w:spacing w:after="0" w:line="240" w:lineRule="auto"/>
        <w:rPr>
          <w:rFonts w:ascii="Times New Roman" w:hAnsi="Times New Roman"/>
          <w:b/>
          <w:sz w:val="28"/>
          <w:szCs w:val="28"/>
        </w:rPr>
      </w:pPr>
      <w:r w:rsidRPr="00E7021E">
        <w:rPr>
          <w:rFonts w:ascii="Times New Roman" w:hAnsi="Times New Roman"/>
          <w:b/>
          <w:sz w:val="28"/>
          <w:szCs w:val="28"/>
        </w:rPr>
        <w:t xml:space="preserve">                                                          </w:t>
      </w:r>
      <w:r w:rsidRPr="00E7021E">
        <w:rPr>
          <w:rFonts w:ascii="Times New Roman" w:hAnsi="Times New Roman"/>
          <w:sz w:val="28"/>
          <w:szCs w:val="28"/>
        </w:rPr>
        <w:t>Ракитное</w:t>
      </w:r>
    </w:p>
    <w:p w:rsidR="00E7021E" w:rsidRPr="00E7021E" w:rsidRDefault="00E7021E" w:rsidP="00E7021E">
      <w:pPr>
        <w:spacing w:after="0" w:line="240" w:lineRule="auto"/>
        <w:rPr>
          <w:rFonts w:ascii="Times New Roman" w:hAnsi="Times New Roman"/>
          <w:sz w:val="28"/>
        </w:rPr>
      </w:pPr>
    </w:p>
    <w:p w:rsidR="00452785" w:rsidRPr="00AE2013" w:rsidRDefault="00AE2013" w:rsidP="00E7021E">
      <w:pPr>
        <w:spacing w:after="0" w:line="240" w:lineRule="auto"/>
        <w:rPr>
          <w:rFonts w:ascii="Times New Roman" w:hAnsi="Times New Roman"/>
          <w:sz w:val="28"/>
          <w:szCs w:val="28"/>
        </w:rPr>
      </w:pPr>
      <w:r>
        <w:rPr>
          <w:rFonts w:ascii="Times New Roman" w:hAnsi="Times New Roman"/>
          <w:sz w:val="28"/>
          <w:szCs w:val="28"/>
        </w:rPr>
        <w:t>«27» декабря</w:t>
      </w:r>
      <w:r w:rsidR="00E7021E" w:rsidRPr="00E7021E">
        <w:rPr>
          <w:rFonts w:ascii="Times New Roman" w:hAnsi="Times New Roman"/>
          <w:sz w:val="28"/>
          <w:szCs w:val="28"/>
        </w:rPr>
        <w:t xml:space="preserve"> 2024 г.                                          </w:t>
      </w:r>
      <w:r w:rsidR="00E7021E" w:rsidRPr="00E7021E">
        <w:rPr>
          <w:rFonts w:ascii="Times New Roman" w:hAnsi="Times New Roman"/>
          <w:sz w:val="28"/>
          <w:szCs w:val="28"/>
        </w:rPr>
        <w:tab/>
      </w:r>
      <w:r w:rsidR="00E7021E" w:rsidRPr="00E7021E">
        <w:rPr>
          <w:rFonts w:ascii="Times New Roman" w:hAnsi="Times New Roman"/>
          <w:sz w:val="28"/>
          <w:szCs w:val="28"/>
        </w:rPr>
        <w:tab/>
      </w:r>
      <w:r>
        <w:rPr>
          <w:rFonts w:ascii="Times New Roman" w:hAnsi="Times New Roman"/>
          <w:sz w:val="28"/>
          <w:szCs w:val="28"/>
        </w:rPr>
        <w:t xml:space="preserve">                            № 182</w:t>
      </w:r>
    </w:p>
    <w:p w:rsidR="00452785" w:rsidRDefault="00452785"/>
    <w:p w:rsidR="00452785" w:rsidRDefault="00452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tblGrid>
      <w:tr w:rsidR="00452785" w:rsidTr="00452785">
        <w:tc>
          <w:tcPr>
            <w:tcW w:w="7905" w:type="dxa"/>
            <w:tcBorders>
              <w:top w:val="nil"/>
              <w:left w:val="nil"/>
              <w:bottom w:val="nil"/>
              <w:right w:val="nil"/>
            </w:tcBorders>
            <w:hideMark/>
          </w:tcPr>
          <w:p w:rsidR="00452785" w:rsidRDefault="00452785">
            <w:pPr>
              <w:pStyle w:val="af2"/>
              <w:rPr>
                <w:rFonts w:ascii="Times New Roman" w:hAnsi="Times New Roman"/>
                <w:b/>
                <w:sz w:val="28"/>
                <w:szCs w:val="28"/>
              </w:rPr>
            </w:pPr>
            <w:r>
              <w:rPr>
                <w:rFonts w:ascii="Times New Roman" w:hAnsi="Times New Roman"/>
                <w:b/>
                <w:sz w:val="28"/>
                <w:szCs w:val="28"/>
              </w:rPr>
              <w:t xml:space="preserve">О внесении изменений в постановление </w:t>
            </w:r>
          </w:p>
          <w:p w:rsidR="00452785" w:rsidRDefault="00452785">
            <w:pPr>
              <w:pStyle w:val="af2"/>
              <w:rPr>
                <w:rFonts w:ascii="Times New Roman" w:hAnsi="Times New Roman"/>
                <w:b/>
                <w:sz w:val="28"/>
                <w:szCs w:val="28"/>
              </w:rPr>
            </w:pPr>
            <w:r>
              <w:rPr>
                <w:rFonts w:ascii="Times New Roman" w:hAnsi="Times New Roman"/>
                <w:b/>
                <w:sz w:val="28"/>
                <w:szCs w:val="28"/>
              </w:rPr>
              <w:t>администрации Ракитянского района</w:t>
            </w:r>
          </w:p>
          <w:p w:rsidR="00452785" w:rsidRDefault="00452785">
            <w:pPr>
              <w:pStyle w:val="af2"/>
              <w:rPr>
                <w:rFonts w:ascii="Times New Roman" w:hAnsi="Times New Roman"/>
                <w:b/>
                <w:sz w:val="28"/>
                <w:szCs w:val="28"/>
              </w:rPr>
            </w:pPr>
            <w:r>
              <w:rPr>
                <w:rFonts w:ascii="Times New Roman" w:hAnsi="Times New Roman"/>
                <w:b/>
                <w:sz w:val="28"/>
                <w:szCs w:val="28"/>
              </w:rPr>
              <w:t>от 29 февраля 2016 г. № 23 «Об утверждении</w:t>
            </w:r>
          </w:p>
          <w:p w:rsidR="00452785" w:rsidRDefault="00452785">
            <w:pPr>
              <w:pStyle w:val="af2"/>
              <w:rPr>
                <w:rFonts w:ascii="Times New Roman" w:hAnsi="Times New Roman"/>
                <w:b/>
                <w:sz w:val="28"/>
                <w:szCs w:val="28"/>
              </w:rPr>
            </w:pPr>
            <w:r>
              <w:rPr>
                <w:rFonts w:ascii="Times New Roman" w:hAnsi="Times New Roman"/>
                <w:b/>
                <w:sz w:val="28"/>
                <w:szCs w:val="28"/>
              </w:rPr>
              <w:t>муниципальной программы «Социальная</w:t>
            </w:r>
          </w:p>
          <w:p w:rsidR="00452785" w:rsidRDefault="00452785">
            <w:pPr>
              <w:pStyle w:val="af2"/>
              <w:rPr>
                <w:rFonts w:ascii="Times New Roman" w:hAnsi="Times New Roman"/>
                <w:sz w:val="28"/>
                <w:szCs w:val="28"/>
                <w:lang w:eastAsia="en-US"/>
              </w:rPr>
            </w:pPr>
            <w:r>
              <w:rPr>
                <w:rFonts w:ascii="Times New Roman" w:hAnsi="Times New Roman"/>
                <w:b/>
                <w:sz w:val="28"/>
                <w:szCs w:val="28"/>
              </w:rPr>
              <w:t>поддержка граждан в Ракитянском районе»</w:t>
            </w:r>
          </w:p>
        </w:tc>
      </w:tr>
    </w:tbl>
    <w:p w:rsidR="00452785" w:rsidRDefault="00452785" w:rsidP="00452785">
      <w:pPr>
        <w:pStyle w:val="af2"/>
        <w:rPr>
          <w:rFonts w:ascii="Times New Roman" w:hAnsi="Times New Roman"/>
          <w:b/>
          <w:sz w:val="28"/>
          <w:szCs w:val="28"/>
        </w:rPr>
      </w:pPr>
    </w:p>
    <w:p w:rsidR="00452785" w:rsidRDefault="00452785" w:rsidP="00452785">
      <w:pPr>
        <w:pStyle w:val="af2"/>
        <w:jc w:val="both"/>
        <w:rPr>
          <w:rFonts w:ascii="Times New Roman" w:hAnsi="Times New Roman"/>
          <w:b/>
          <w:sz w:val="28"/>
          <w:szCs w:val="28"/>
        </w:rPr>
      </w:pPr>
    </w:p>
    <w:p w:rsidR="00452785" w:rsidRDefault="00452785" w:rsidP="00452785">
      <w:pPr>
        <w:pStyle w:val="af2"/>
        <w:jc w:val="both"/>
        <w:rPr>
          <w:rFonts w:ascii="Times New Roman" w:hAnsi="Times New Roman"/>
          <w:b/>
          <w:sz w:val="28"/>
          <w:szCs w:val="28"/>
        </w:rPr>
      </w:pPr>
    </w:p>
    <w:p w:rsidR="00452785" w:rsidRDefault="00452785" w:rsidP="00452785">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Ракитянского района от 11 марта 2014 года №16 «Об утверждении Порядка разработки, реализации и оценки эффективности муниципальных программ Ракитянского района» в целях актуализации и повышения эффективности реализации муниципальной программы Ракитянского района «Социальная поддержка граждан в Ракитянском районе» администрация Ракитянского района </w:t>
      </w:r>
      <w:r>
        <w:rPr>
          <w:rFonts w:ascii="Times New Roman" w:hAnsi="Times New Roman"/>
          <w:b/>
          <w:sz w:val="28"/>
          <w:szCs w:val="28"/>
        </w:rPr>
        <w:t xml:space="preserve">                                   п о с т а н о в л я е т: </w:t>
      </w:r>
    </w:p>
    <w:p w:rsidR="00452785" w:rsidRDefault="00452785" w:rsidP="00452785">
      <w:pPr>
        <w:tabs>
          <w:tab w:val="left" w:pos="1134"/>
          <w:tab w:val="left" w:pos="1276"/>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1. Внести в постановление администрации Ракитянского района от            29 февраля 2016 года № 23 «Об утверждении муниципальной программы «Социальная поддержка граждан в Ракитянском районе» следующие изменения:</w:t>
      </w:r>
    </w:p>
    <w:p w:rsidR="00452785" w:rsidRDefault="00452785" w:rsidP="00452785">
      <w:pPr>
        <w:tabs>
          <w:tab w:val="left" w:pos="1134"/>
          <w:tab w:val="left" w:pos="1276"/>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 текст муниципальной программы «Социальная поддержка граждан в Ракитянском районе»</w:t>
      </w:r>
      <w:r>
        <w:rPr>
          <w:rFonts w:ascii="Arial" w:hAnsi="Arial" w:cs="Arial"/>
          <w:sz w:val="28"/>
          <w:szCs w:val="28"/>
        </w:rPr>
        <w:t xml:space="preserve"> </w:t>
      </w:r>
      <w:r>
        <w:rPr>
          <w:rFonts w:ascii="Times New Roman" w:hAnsi="Times New Roman"/>
          <w:sz w:val="28"/>
          <w:szCs w:val="28"/>
        </w:rPr>
        <w:t>(далее –</w:t>
      </w:r>
      <w:r>
        <w:rPr>
          <w:rStyle w:val="FontStyle17"/>
          <w:sz w:val="28"/>
          <w:szCs w:val="28"/>
        </w:rPr>
        <w:t xml:space="preserve"> Программа)</w:t>
      </w:r>
      <w:r>
        <w:rPr>
          <w:rFonts w:ascii="Times New Roman" w:hAnsi="Times New Roman"/>
          <w:sz w:val="28"/>
          <w:szCs w:val="28"/>
        </w:rPr>
        <w:t>, утвержденной в пункте 1 названного постановления, изложить в следующей редакции, согласно приложения к настоящему постановлению.</w:t>
      </w:r>
    </w:p>
    <w:p w:rsidR="00452785" w:rsidRDefault="00452785" w:rsidP="00452785">
      <w:pPr>
        <w:tabs>
          <w:tab w:val="left" w:pos="1134"/>
          <w:tab w:val="left" w:pos="1276"/>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Ракитянского района от 30 октября 2024 года №140 «О внесении изменений в постановление администрации Ракитянского района от 29 февраля 2016 г. №23 «Об утверждении муниципальной программы «Социальная поддержка граждан в Ракитянском районе».</w:t>
      </w:r>
    </w:p>
    <w:p w:rsidR="00452785" w:rsidRDefault="00452785" w:rsidP="00452785">
      <w:pPr>
        <w:spacing w:after="0" w:line="240" w:lineRule="auto"/>
        <w:ind w:firstLine="708"/>
        <w:jc w:val="both"/>
        <w:rPr>
          <w:rStyle w:val="FontStyle17"/>
          <w:sz w:val="28"/>
          <w:szCs w:val="28"/>
        </w:rPr>
      </w:pPr>
      <w:r>
        <w:rPr>
          <w:rStyle w:val="FontStyle17"/>
          <w:sz w:val="28"/>
          <w:szCs w:val="28"/>
        </w:rPr>
        <w:t xml:space="preserve">3. Управлению финансов и бюджетной политики администрации Ракитянского района (Н.А. Кутоманова) осуществлять целевое финансирование </w:t>
      </w:r>
      <w:r>
        <w:rPr>
          <w:rStyle w:val="FontStyle17"/>
          <w:sz w:val="28"/>
          <w:szCs w:val="28"/>
        </w:rPr>
        <w:lastRenderedPageBreak/>
        <w:t xml:space="preserve">мероприятий Программы за счет соответствующих уровней бюджета и в соответствии с бюджетным законодательством Российской Федерации. </w:t>
      </w:r>
    </w:p>
    <w:p w:rsidR="00452785" w:rsidRDefault="00452785" w:rsidP="00452785">
      <w:pPr>
        <w:spacing w:after="0" w:line="240" w:lineRule="auto"/>
        <w:ind w:firstLine="708"/>
        <w:jc w:val="both"/>
      </w:pPr>
      <w:r>
        <w:rPr>
          <w:rFonts w:ascii="Times New Roman" w:hAnsi="Times New Roman"/>
          <w:sz w:val="28"/>
          <w:szCs w:val="28"/>
        </w:rPr>
        <w:t>4. Настоящее постановление вступает в силу со дня его официального опубликования.</w:t>
      </w:r>
    </w:p>
    <w:p w:rsidR="00452785" w:rsidRDefault="00452785" w:rsidP="00452785">
      <w:pPr>
        <w:pStyle w:val="af2"/>
        <w:ind w:firstLine="708"/>
        <w:jc w:val="both"/>
        <w:rPr>
          <w:rFonts w:ascii="Times New Roman" w:hAnsi="Times New Roman"/>
          <w:sz w:val="28"/>
          <w:szCs w:val="28"/>
        </w:rPr>
      </w:pPr>
      <w:r>
        <w:rPr>
          <w:rFonts w:ascii="Times New Roman" w:hAnsi="Times New Roman"/>
          <w:sz w:val="28"/>
          <w:szCs w:val="28"/>
        </w:rPr>
        <w:t xml:space="preserve">5. Контроль за исполнением настоящего постановления возложить на заместителя главы администрации района по социальной политике                        Р.А. Холодову. </w:t>
      </w:r>
    </w:p>
    <w:p w:rsidR="00452785" w:rsidRDefault="00452785" w:rsidP="00452785">
      <w:pPr>
        <w:pStyle w:val="af2"/>
        <w:rPr>
          <w:rFonts w:ascii="Times New Roman" w:hAnsi="Times New Roman"/>
          <w:b/>
          <w:sz w:val="28"/>
          <w:szCs w:val="28"/>
        </w:rPr>
      </w:pPr>
    </w:p>
    <w:p w:rsidR="00452785" w:rsidRDefault="00452785" w:rsidP="00452785">
      <w:pPr>
        <w:pStyle w:val="af2"/>
        <w:rPr>
          <w:rFonts w:ascii="Times New Roman" w:hAnsi="Times New Roman"/>
          <w:b/>
          <w:sz w:val="28"/>
          <w:szCs w:val="28"/>
        </w:rPr>
      </w:pPr>
    </w:p>
    <w:p w:rsidR="00452785" w:rsidRDefault="00AE2013" w:rsidP="00452785">
      <w:pPr>
        <w:pStyle w:val="af2"/>
        <w:ind w:left="720" w:hanging="720"/>
        <w:jc w:val="both"/>
        <w:rPr>
          <w:rFonts w:ascii="Times New Roman" w:hAnsi="Times New Roman"/>
          <w:b/>
          <w:sz w:val="28"/>
          <w:szCs w:val="28"/>
        </w:rPr>
      </w:pPr>
      <w:r>
        <w:rPr>
          <w:rFonts w:ascii="Times New Roman" w:hAnsi="Times New Roman"/>
          <w:b/>
          <w:sz w:val="28"/>
          <w:szCs w:val="28"/>
        </w:rPr>
        <w:t xml:space="preserve">Исполняющий </w:t>
      </w:r>
      <w:r w:rsidR="00452785">
        <w:rPr>
          <w:rFonts w:ascii="Times New Roman" w:hAnsi="Times New Roman"/>
          <w:b/>
          <w:sz w:val="28"/>
          <w:szCs w:val="28"/>
        </w:rPr>
        <w:t xml:space="preserve"> главы администрации</w:t>
      </w:r>
    </w:p>
    <w:p w:rsidR="00452785" w:rsidRDefault="00452785" w:rsidP="00452785">
      <w:pPr>
        <w:pStyle w:val="af2"/>
        <w:rPr>
          <w:rFonts w:ascii="Times New Roman" w:hAnsi="Times New Roman"/>
          <w:b/>
          <w:bCs/>
          <w:sz w:val="28"/>
          <w:szCs w:val="28"/>
        </w:rPr>
      </w:pPr>
      <w:r>
        <w:rPr>
          <w:rFonts w:ascii="Times New Roman" w:hAnsi="Times New Roman"/>
          <w:b/>
          <w:sz w:val="28"/>
          <w:szCs w:val="28"/>
        </w:rPr>
        <w:t>Ракитянского района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С.В. Шашаев</w:t>
      </w:r>
    </w:p>
    <w:p w:rsidR="00040E3B" w:rsidRDefault="00040E3B">
      <w:pPr>
        <w:spacing w:line="240" w:lineRule="auto"/>
        <w:contextualSpacing/>
        <w:jc w:val="right"/>
        <w:rPr>
          <w:rFonts w:ascii="Times New Roman" w:hAnsi="Times New Roman"/>
          <w:b/>
          <w:sz w:val="28"/>
          <w:szCs w:val="28"/>
        </w:rPr>
      </w:pPr>
    </w:p>
    <w:p w:rsidR="00452785" w:rsidRDefault="00452785">
      <w:pPr>
        <w:spacing w:line="240" w:lineRule="auto"/>
        <w:contextualSpacing/>
        <w:rPr>
          <w:rFonts w:ascii="Times New Roman" w:hAnsi="Times New Roman"/>
          <w:b/>
          <w:sz w:val="28"/>
          <w:szCs w:val="28"/>
        </w:rPr>
      </w:pPr>
      <w:r>
        <w:rPr>
          <w:rFonts w:ascii="Times New Roman" w:hAnsi="Times New Roman"/>
          <w:b/>
          <w:sz w:val="28"/>
          <w:szCs w:val="28"/>
        </w:rPr>
        <w:t xml:space="preserve">                                                                                               </w:t>
      </w:r>
    </w:p>
    <w:p w:rsidR="00452785" w:rsidRDefault="00E7021E" w:rsidP="00E7021E">
      <w:pPr>
        <w:tabs>
          <w:tab w:val="left" w:pos="2595"/>
        </w:tabs>
        <w:spacing w:line="240" w:lineRule="auto"/>
        <w:contextualSpacing/>
        <w:rPr>
          <w:rFonts w:ascii="Times New Roman" w:hAnsi="Times New Roman"/>
          <w:b/>
          <w:sz w:val="28"/>
          <w:szCs w:val="28"/>
        </w:rPr>
      </w:pPr>
      <w:r>
        <w:rPr>
          <w:rFonts w:ascii="Times New Roman" w:hAnsi="Times New Roman"/>
          <w:b/>
          <w:sz w:val="28"/>
          <w:szCs w:val="28"/>
        </w:rPr>
        <w:tab/>
      </w: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AE6AE4" w:rsidRDefault="00AE6AE4"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tabs>
          <w:tab w:val="left" w:pos="2595"/>
        </w:tabs>
        <w:spacing w:line="240" w:lineRule="auto"/>
        <w:contextualSpacing/>
        <w:rPr>
          <w:rFonts w:ascii="Times New Roman" w:hAnsi="Times New Roman"/>
          <w:b/>
          <w:sz w:val="28"/>
          <w:szCs w:val="28"/>
        </w:rPr>
      </w:pPr>
    </w:p>
    <w:p w:rsidR="00E7021E" w:rsidRDefault="00E7021E" w:rsidP="00E7021E">
      <w:pPr>
        <w:spacing w:line="240" w:lineRule="auto"/>
        <w:contextualSpacing/>
        <w:jc w:val="right"/>
        <w:rPr>
          <w:rFonts w:ascii="Times New Roman" w:hAnsi="Times New Roman"/>
          <w:b/>
          <w:sz w:val="28"/>
          <w:szCs w:val="28"/>
        </w:rPr>
      </w:pPr>
      <w:r>
        <w:rPr>
          <w:rFonts w:ascii="Times New Roman" w:hAnsi="Times New Roman"/>
          <w:b/>
          <w:sz w:val="28"/>
          <w:szCs w:val="28"/>
        </w:rPr>
        <w:tab/>
        <w:t>Приложение</w:t>
      </w:r>
    </w:p>
    <w:p w:rsidR="00E7021E" w:rsidRDefault="00E7021E" w:rsidP="00E7021E">
      <w:pPr>
        <w:tabs>
          <w:tab w:val="left" w:pos="7470"/>
        </w:tabs>
        <w:spacing w:line="240" w:lineRule="auto"/>
        <w:contextualSpacing/>
        <w:rPr>
          <w:rFonts w:ascii="Times New Roman" w:hAnsi="Times New Roman"/>
          <w:b/>
          <w:sz w:val="28"/>
          <w:szCs w:val="28"/>
        </w:rPr>
      </w:pPr>
    </w:p>
    <w:p w:rsidR="00040E3B" w:rsidRDefault="00452785" w:rsidP="00E7021E">
      <w:pPr>
        <w:spacing w:line="240" w:lineRule="auto"/>
        <w:contextualSpacing/>
        <w:jc w:val="right"/>
        <w:rPr>
          <w:rFonts w:ascii="Times New Roman" w:hAnsi="Times New Roman"/>
          <w:b/>
          <w:sz w:val="28"/>
          <w:szCs w:val="28"/>
        </w:rPr>
      </w:pPr>
      <w:r>
        <w:rPr>
          <w:rFonts w:ascii="Times New Roman" w:hAnsi="Times New Roman"/>
          <w:b/>
          <w:sz w:val="28"/>
          <w:szCs w:val="28"/>
        </w:rPr>
        <w:t xml:space="preserve">  к постановлению администрации</w:t>
      </w:r>
    </w:p>
    <w:p w:rsidR="00040E3B" w:rsidRDefault="00452785">
      <w:pPr>
        <w:spacing w:line="240" w:lineRule="auto"/>
        <w:contextualSpacing/>
        <w:jc w:val="center"/>
        <w:rPr>
          <w:rFonts w:ascii="Times New Roman" w:hAnsi="Times New Roman"/>
          <w:b/>
          <w:sz w:val="28"/>
          <w:szCs w:val="28"/>
        </w:rPr>
      </w:pPr>
      <w:r>
        <w:rPr>
          <w:rFonts w:ascii="Times New Roman" w:hAnsi="Times New Roman"/>
          <w:b/>
          <w:sz w:val="28"/>
          <w:szCs w:val="28"/>
        </w:rPr>
        <w:t xml:space="preserve">                                                                            Ракитянского района</w:t>
      </w:r>
    </w:p>
    <w:p w:rsidR="00040E3B" w:rsidRDefault="00452785">
      <w:pPr>
        <w:tabs>
          <w:tab w:val="left" w:pos="5670"/>
          <w:tab w:val="left" w:pos="5954"/>
        </w:tabs>
        <w:spacing w:line="240" w:lineRule="auto"/>
        <w:contextualSpacing/>
        <w:jc w:val="center"/>
        <w:rPr>
          <w:rFonts w:ascii="Times New Roman" w:hAnsi="Times New Roman"/>
          <w:b/>
          <w:sz w:val="28"/>
          <w:szCs w:val="28"/>
        </w:rPr>
      </w:pPr>
      <w:r>
        <w:rPr>
          <w:rFonts w:ascii="Times New Roman" w:hAnsi="Times New Roman"/>
          <w:b/>
          <w:sz w:val="28"/>
          <w:szCs w:val="28"/>
        </w:rPr>
        <w:t xml:space="preserve">                                                                       </w:t>
      </w:r>
      <w:r w:rsidR="00AE6AE4">
        <w:rPr>
          <w:rFonts w:ascii="Times New Roman" w:hAnsi="Times New Roman"/>
          <w:b/>
          <w:sz w:val="28"/>
          <w:szCs w:val="28"/>
        </w:rPr>
        <w:t xml:space="preserve">       от «27</w:t>
      </w:r>
      <w:bookmarkStart w:id="0" w:name="_GoBack"/>
      <w:bookmarkEnd w:id="0"/>
      <w:r w:rsidR="00AE6AE4">
        <w:rPr>
          <w:rFonts w:ascii="Times New Roman" w:hAnsi="Times New Roman"/>
          <w:b/>
          <w:sz w:val="28"/>
          <w:szCs w:val="28"/>
        </w:rPr>
        <w:t xml:space="preserve">» декабря </w:t>
      </w:r>
      <w:r>
        <w:rPr>
          <w:rFonts w:ascii="Times New Roman" w:hAnsi="Times New Roman"/>
          <w:b/>
          <w:sz w:val="28"/>
          <w:szCs w:val="28"/>
        </w:rPr>
        <w:t>2024 г.</w:t>
      </w:r>
    </w:p>
    <w:p w:rsidR="00040E3B" w:rsidRDefault="00452785">
      <w:pPr>
        <w:tabs>
          <w:tab w:val="left" w:pos="6345"/>
          <w:tab w:val="left" w:pos="7035"/>
        </w:tabs>
        <w:spacing w:line="240" w:lineRule="auto"/>
        <w:contextualSpacing/>
        <w:jc w:val="center"/>
        <w:rPr>
          <w:rFonts w:ascii="Times New Roman" w:hAnsi="Times New Roman"/>
          <w:b/>
          <w:sz w:val="28"/>
          <w:szCs w:val="28"/>
        </w:rPr>
      </w:pPr>
      <w:r>
        <w:rPr>
          <w:rFonts w:ascii="Times New Roman" w:hAnsi="Times New Roman"/>
          <w:b/>
          <w:sz w:val="28"/>
          <w:szCs w:val="28"/>
        </w:rPr>
        <w:t xml:space="preserve">                                                   </w:t>
      </w:r>
      <w:r w:rsidR="00AE6AE4">
        <w:rPr>
          <w:rFonts w:ascii="Times New Roman" w:hAnsi="Times New Roman"/>
          <w:b/>
          <w:sz w:val="28"/>
          <w:szCs w:val="28"/>
        </w:rPr>
        <w:t xml:space="preserve">                         № 182</w:t>
      </w:r>
    </w:p>
    <w:p w:rsidR="00040E3B" w:rsidRDefault="00040E3B">
      <w:pPr>
        <w:widowControl w:val="0"/>
        <w:spacing w:after="0" w:line="240" w:lineRule="auto"/>
        <w:jc w:val="center"/>
        <w:rPr>
          <w:rFonts w:ascii="Times New Roman" w:hAnsi="Times New Roman"/>
          <w:b/>
          <w:bCs/>
          <w:sz w:val="28"/>
          <w:szCs w:val="28"/>
        </w:rPr>
      </w:pPr>
    </w:p>
    <w:p w:rsidR="00040E3B" w:rsidRDefault="00040E3B">
      <w:pPr>
        <w:widowControl w:val="0"/>
        <w:spacing w:after="0" w:line="240" w:lineRule="auto"/>
        <w:jc w:val="center"/>
        <w:rPr>
          <w:rFonts w:ascii="Times New Roman" w:hAnsi="Times New Roman"/>
          <w:b/>
          <w:bCs/>
          <w:sz w:val="28"/>
          <w:szCs w:val="28"/>
        </w:rPr>
      </w:pPr>
    </w:p>
    <w:p w:rsidR="00040E3B" w:rsidRDefault="00452785">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040E3B" w:rsidRDefault="00452785">
      <w:pPr>
        <w:widowControl w:val="0"/>
        <w:spacing w:after="0" w:line="240" w:lineRule="auto"/>
        <w:jc w:val="center"/>
        <w:rPr>
          <w:rFonts w:ascii="Times New Roman" w:hAnsi="Times New Roman"/>
          <w:b/>
          <w:bCs/>
          <w:sz w:val="28"/>
          <w:szCs w:val="28"/>
        </w:rPr>
      </w:pPr>
      <w:r>
        <w:rPr>
          <w:rFonts w:ascii="Times New Roman" w:hAnsi="Times New Roman"/>
          <w:b/>
          <w:bCs/>
          <w:sz w:val="28"/>
          <w:szCs w:val="28"/>
        </w:rPr>
        <w:t>«СОЦИАЛЬНАЯ ПОДДЕРЖКА ГРАЖДАН</w:t>
      </w:r>
    </w:p>
    <w:p w:rsidR="00040E3B" w:rsidRDefault="00452785">
      <w:pPr>
        <w:widowControl w:val="0"/>
        <w:spacing w:after="0" w:line="240" w:lineRule="auto"/>
        <w:jc w:val="center"/>
        <w:rPr>
          <w:rFonts w:ascii="Times New Roman" w:hAnsi="Times New Roman"/>
          <w:b/>
          <w:bCs/>
          <w:sz w:val="28"/>
          <w:szCs w:val="28"/>
        </w:rPr>
      </w:pPr>
      <w:r>
        <w:rPr>
          <w:rFonts w:ascii="Times New Roman" w:hAnsi="Times New Roman"/>
          <w:b/>
          <w:bCs/>
          <w:sz w:val="28"/>
          <w:szCs w:val="28"/>
        </w:rPr>
        <w:t>В РАКИТЯНСКОМ РАЙОНЕ»</w:t>
      </w:r>
    </w:p>
    <w:p w:rsidR="00040E3B" w:rsidRDefault="00040E3B">
      <w:pPr>
        <w:widowControl w:val="0"/>
        <w:spacing w:after="0" w:line="240" w:lineRule="auto"/>
        <w:jc w:val="center"/>
        <w:rPr>
          <w:rFonts w:ascii="Times New Roman" w:hAnsi="Times New Roman"/>
          <w:b/>
          <w:sz w:val="28"/>
          <w:szCs w:val="28"/>
        </w:rPr>
      </w:pPr>
    </w:p>
    <w:p w:rsidR="00040E3B" w:rsidRDefault="00452785">
      <w:pPr>
        <w:widowControl w:val="0"/>
        <w:spacing w:after="0" w:line="240" w:lineRule="auto"/>
        <w:jc w:val="center"/>
        <w:outlineLvl w:val="1"/>
        <w:rPr>
          <w:rFonts w:ascii="Times New Roman" w:hAnsi="Times New Roman"/>
          <w:sz w:val="28"/>
          <w:szCs w:val="28"/>
        </w:rPr>
      </w:pPr>
      <w:bookmarkStart w:id="1" w:name="Par40"/>
      <w:bookmarkEnd w:id="1"/>
      <w:r>
        <w:rPr>
          <w:rFonts w:ascii="Times New Roman" w:hAnsi="Times New Roman"/>
          <w:sz w:val="28"/>
          <w:szCs w:val="28"/>
        </w:rPr>
        <w:t xml:space="preserve">Паспорт муниципальной программы </w:t>
      </w:r>
    </w:p>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«Социальная поддержка граждан в Ракитянском районе»</w:t>
      </w:r>
    </w:p>
    <w:p w:rsidR="00040E3B" w:rsidRDefault="00040E3B">
      <w:pPr>
        <w:widowControl w:val="0"/>
        <w:spacing w:after="0" w:line="240" w:lineRule="auto"/>
        <w:jc w:val="center"/>
        <w:rPr>
          <w:rFonts w:ascii="Times New Roman" w:hAnsi="Times New Roman"/>
          <w:sz w:val="28"/>
          <w:szCs w:val="28"/>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Наименование муниципальной программы: «Социальная поддержка граждан в Ракитянском районе» (далее – муниципальная программа)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Ответственный исполнитель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Соисполнители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 управление культуры и кинофикации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Участники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 управление культуры и кинофикации администрации Ракитянского района, управление образования администрации Ракитянского района, управление строительства, транспорта, ЖКХ и топливо- энергетического комплекса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 xml:space="preserve">Подпрограммы муниципальной 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1. «Обеспечение мер социальной поддержки отдельных категорий граждан».</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2. «</w:t>
            </w:r>
            <w:hyperlink r:id="rId9" w:anchor="Par774" w:tooltip="file:///C:\Users\Людмила\Desktop\Программа.docx#Par774" w:history="1">
              <w:r>
                <w:rPr>
                  <w:rStyle w:val="af1"/>
                  <w:rFonts w:ascii="Times New Roman" w:hAnsi="Times New Roman"/>
                  <w:color w:val="auto"/>
                  <w:sz w:val="28"/>
                  <w:szCs w:val="28"/>
                  <w:u w:val="none"/>
                </w:rPr>
                <w:t>Модернизация</w:t>
              </w:r>
            </w:hyperlink>
            <w:r>
              <w:rPr>
                <w:rFonts w:ascii="Times New Roman" w:hAnsi="Times New Roman"/>
                <w:sz w:val="28"/>
                <w:szCs w:val="28"/>
              </w:rPr>
              <w:t xml:space="preserve"> и развитие социального обслуживания населения».</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3. «</w:t>
            </w:r>
            <w:hyperlink r:id="rId10" w:anchor="Par963" w:tooltip="file:///C:\Users\Людмила\Desktop\Программа.docx#Par963" w:history="1">
              <w:r>
                <w:rPr>
                  <w:rStyle w:val="af1"/>
                  <w:rFonts w:ascii="Times New Roman" w:hAnsi="Times New Roman"/>
                  <w:color w:val="auto"/>
                  <w:sz w:val="28"/>
                  <w:szCs w:val="28"/>
                  <w:u w:val="none"/>
                </w:rPr>
                <w:t>Социальная</w:t>
              </w:r>
            </w:hyperlink>
            <w:r>
              <w:rPr>
                <w:rFonts w:ascii="Times New Roman" w:hAnsi="Times New Roman"/>
                <w:sz w:val="28"/>
                <w:szCs w:val="28"/>
              </w:rPr>
              <w:t xml:space="preserve"> поддержка семьи и детей».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4. «Поддержка социально ориентированных некоммерческих организаций».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5. «Обеспечение реализации муниципальной программы»</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6. «Доступная среда».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Цель (цели)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Задачи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numPr>
                <w:ilvl w:val="0"/>
                <w:numId w:val="1"/>
              </w:numPr>
              <w:spacing w:after="0" w:line="240" w:lineRule="auto"/>
              <w:ind w:left="-60" w:firstLine="60"/>
              <w:jc w:val="both"/>
              <w:rPr>
                <w:rFonts w:ascii="Times New Roman" w:hAnsi="Times New Roman"/>
                <w:sz w:val="28"/>
                <w:szCs w:val="28"/>
              </w:rPr>
            </w:pPr>
            <w:r>
              <w:rPr>
                <w:rFonts w:ascii="Times New Roman" w:hAnsi="Times New Roman"/>
                <w:sz w:val="28"/>
                <w:szCs w:val="28"/>
              </w:rPr>
              <w:t>Предоставление в полном объеме мер социальной поддержки и государственных гарантий отдельным категориям граждан.</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2. Повышение качества и обеспечение доступности социальных услуг.</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3. Обеспечение социальной и экономической устойчивости семьи и детей, реализация прав ребенка жить и воспитываться в семье.</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4. Повышение роли сектора социально ориентированных некоммерческих организаций в предоставлении социальных услуг.</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5.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6. Обеспечение эффективной деятельности в сфере социальной защиты населения. </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Сроки и этапы реализации муниципальной 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1 этап - 2015-2020 годы;</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2 этап – 2021-2026 годы.</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8.</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Объемы бюджетных ассигнований муниципальной программы за счет средств районного бюджета, а также прогнозный объем средств, привлекаемых из других источников</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 этап) за счет всех источников финансирования составит 1350837,8 тыс. рублей.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Объем финансирования муниципальной программы в 2015 - 2020 годах (1 этап) за счет средств районного бюджета составит 41089,9 тыс. рублей, в том числе по годам:</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2015 год - 5602,0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- 6424,0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- 6338,0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- 7165,0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- 7599,9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- 7961,0 тыс. рублей.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 этап) за счет средств федерального бюджета составит 421537,4 тыс. рублей.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(1этап) за счет средств областного бюджета составит 863991,5 тыс. рублей.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2015 - 2020 годах (1 этап) за счет средств иных источников составит 24219,0 тыс. рублей</w:t>
            </w:r>
          </w:p>
          <w:p w:rsidR="00040E3B" w:rsidRDefault="00452785">
            <w:pPr>
              <w:widowControl w:val="0"/>
              <w:spacing w:after="0" w:line="240" w:lineRule="auto"/>
              <w:jc w:val="both"/>
              <w:rPr>
                <w:rFonts w:ascii="Times New Roman" w:hAnsi="Times New Roman"/>
                <w:color w:val="000000" w:themeColor="text1"/>
                <w:sz w:val="28"/>
                <w:szCs w:val="28"/>
              </w:rPr>
            </w:pPr>
            <w:r>
              <w:rPr>
                <w:rFonts w:ascii="Times New Roman" w:hAnsi="Times New Roman"/>
                <w:sz w:val="28"/>
                <w:szCs w:val="28"/>
              </w:rPr>
              <w:t>Планируемый объем финансирования муниципальной программы в 2021 - 2026 годах (2 этап) за счет всех источников финансирования составит</w:t>
            </w:r>
            <w:r>
              <w:rPr>
                <w:rFonts w:ascii="Times New Roman" w:hAnsi="Times New Roman"/>
                <w:color w:val="000000" w:themeColor="text1"/>
                <w:sz w:val="28"/>
                <w:szCs w:val="28"/>
              </w:rPr>
              <w:t xml:space="preserve"> 1413340,2 тыс. рублей.</w:t>
            </w:r>
          </w:p>
          <w:p w:rsidR="00040E3B" w:rsidRDefault="00452785">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Объем финансирования муниципальной программы в 2021 - 2026 годах (2 этап) за счет средств районного бюджета составит </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52 302,6 тыс. рублей, в том числе по годам:</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- 8600,0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8514,0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 12872,0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18316,6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4000,0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2026 год – 0,0 тыс. рублей.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2021 - 2026 годах (2 этап) за счет средств федерального бюджета составит 319807,9 тыс. рублей.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2021 - 2026 годах (2 этап) за счет средств областного бюджета составит</w:t>
            </w:r>
            <w:r>
              <w:rPr>
                <w:rFonts w:ascii="Times New Roman" w:hAnsi="Times New Roman"/>
                <w:color w:val="000000" w:themeColor="text1"/>
                <w:sz w:val="28"/>
                <w:szCs w:val="28"/>
              </w:rPr>
              <w:t xml:space="preserve"> 1018315,1 тыс</w:t>
            </w:r>
            <w:r>
              <w:rPr>
                <w:rFonts w:ascii="Times New Roman" w:hAnsi="Times New Roman"/>
                <w:sz w:val="28"/>
                <w:szCs w:val="28"/>
              </w:rPr>
              <w:t>. рублей.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Планируемый объем финансирования муниципальной программы в 2021 - 2026 годах (2 этап) за счет средств иных источников составит 22914,6 тыс. рублей</w:t>
            </w:r>
          </w:p>
        </w:tc>
      </w:tr>
      <w:tr w:rsidR="00040E3B">
        <w:trPr>
          <w:trHeight w:val="4906"/>
        </w:trPr>
        <w:tc>
          <w:tcPr>
            <w:tcW w:w="680" w:type="dxa"/>
            <w:tcBorders>
              <w:top w:val="single" w:sz="4" w:space="0" w:color="auto"/>
              <w:left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9.</w:t>
            </w:r>
          </w:p>
        </w:tc>
        <w:tc>
          <w:tcPr>
            <w:tcW w:w="3274" w:type="dxa"/>
            <w:tcBorders>
              <w:top w:val="single" w:sz="4" w:space="0" w:color="auto"/>
              <w:left w:val="single" w:sz="4" w:space="0" w:color="auto"/>
              <w:bottom w:val="none" w:sz="4" w:space="0" w:color="000000"/>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Конечные результаты реализации муниципальной программы</w:t>
            </w:r>
          </w:p>
          <w:p w:rsidR="00040E3B" w:rsidRDefault="00040E3B">
            <w:pPr>
              <w:widowControl w:val="0"/>
              <w:spacing w:after="0" w:line="240" w:lineRule="auto"/>
              <w:rPr>
                <w:rFonts w:ascii="Times New Roman" w:hAnsi="Times New Roman"/>
                <w:sz w:val="28"/>
                <w:szCs w:val="28"/>
              </w:rPr>
            </w:pPr>
          </w:p>
          <w:p w:rsidR="00040E3B" w:rsidRDefault="00040E3B">
            <w:pPr>
              <w:rPr>
                <w:rFonts w:ascii="Times New Roman" w:hAnsi="Times New Roman"/>
                <w:sz w:val="28"/>
                <w:szCs w:val="28"/>
              </w:rPr>
            </w:pPr>
          </w:p>
          <w:p w:rsidR="00040E3B" w:rsidRDefault="00040E3B">
            <w:pPr>
              <w:tabs>
                <w:tab w:val="left" w:pos="945"/>
              </w:tabs>
              <w:rPr>
                <w:rFonts w:ascii="Times New Roman" w:hAnsi="Times New Roman"/>
                <w:sz w:val="28"/>
                <w:szCs w:val="28"/>
              </w:rPr>
            </w:pPr>
          </w:p>
        </w:tc>
        <w:tc>
          <w:tcPr>
            <w:tcW w:w="5726" w:type="dxa"/>
            <w:tcBorders>
              <w:top w:val="single" w:sz="4" w:space="0" w:color="auto"/>
              <w:left w:val="single" w:sz="4" w:space="0" w:color="auto"/>
              <w:bottom w:val="none" w:sz="4" w:space="0" w:color="000000"/>
              <w:right w:val="single" w:sz="4" w:space="0" w:color="auto"/>
            </w:tcBorders>
          </w:tcPr>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1.Обеспечение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2.Обеспечение доли граждан, получивших социальные услуги в учреждениях социального обслуживания населения, в</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общем числе граждан, обратившихся за получением социальных услуг в учреждения социального обслуживания населения, на уровне 100 процентов ежегодно.</w:t>
            </w:r>
          </w:p>
        </w:tc>
      </w:tr>
      <w:tr w:rsidR="00040E3B">
        <w:tc>
          <w:tcPr>
            <w:tcW w:w="680" w:type="dxa"/>
            <w:tcBorders>
              <w:top w:val="none" w:sz="4" w:space="0" w:color="000000"/>
              <w:left w:val="single" w:sz="4" w:space="0" w:color="auto"/>
              <w:bottom w:val="single" w:sz="4" w:space="0" w:color="auto"/>
              <w:right w:val="single" w:sz="4" w:space="0" w:color="auto"/>
            </w:tcBorders>
          </w:tcPr>
          <w:p w:rsidR="00040E3B" w:rsidRDefault="00040E3B">
            <w:pPr>
              <w:widowControl w:val="0"/>
              <w:spacing w:after="0" w:line="240" w:lineRule="auto"/>
              <w:jc w:val="both"/>
              <w:rPr>
                <w:rFonts w:ascii="Times New Roman" w:hAnsi="Times New Roman"/>
                <w:sz w:val="28"/>
                <w:szCs w:val="28"/>
              </w:rPr>
            </w:pPr>
          </w:p>
        </w:tc>
        <w:tc>
          <w:tcPr>
            <w:tcW w:w="3274" w:type="dxa"/>
            <w:tcBorders>
              <w:top w:val="none" w:sz="4" w:space="0" w:color="000000"/>
              <w:left w:val="single" w:sz="4" w:space="0" w:color="auto"/>
              <w:bottom w:val="single" w:sz="4" w:space="0" w:color="auto"/>
              <w:right w:val="single" w:sz="4" w:space="0" w:color="auto"/>
            </w:tcBorders>
          </w:tcPr>
          <w:p w:rsidR="00040E3B" w:rsidRDefault="00040E3B">
            <w:pPr>
              <w:widowControl w:val="0"/>
              <w:spacing w:after="0" w:line="240" w:lineRule="auto"/>
              <w:jc w:val="both"/>
              <w:rPr>
                <w:rFonts w:ascii="Times New Roman" w:hAnsi="Times New Roman"/>
                <w:sz w:val="28"/>
                <w:szCs w:val="28"/>
              </w:rPr>
            </w:pPr>
          </w:p>
        </w:tc>
        <w:tc>
          <w:tcPr>
            <w:tcW w:w="5726" w:type="dxa"/>
            <w:tcBorders>
              <w:top w:val="none" w:sz="4" w:space="0" w:color="000000"/>
              <w:left w:val="single" w:sz="4" w:space="0" w:color="auto"/>
              <w:bottom w:val="single" w:sz="4" w:space="0" w:color="auto"/>
              <w:right w:val="single" w:sz="4" w:space="0" w:color="auto"/>
            </w:tcBorders>
          </w:tcPr>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3.Увеличение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2025 году до 75 процентов.</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4.Достижение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2019 - 2026 годах.</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5.Количество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6.Количество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tc>
      </w:tr>
    </w:tbl>
    <w:p w:rsidR="00040E3B" w:rsidRDefault="00040E3B">
      <w:pPr>
        <w:spacing w:after="0"/>
        <w:rPr>
          <w:rFonts w:ascii="Times New Roman" w:hAnsi="Times New Roman"/>
          <w:b/>
          <w:sz w:val="28"/>
          <w:szCs w:val="28"/>
        </w:rPr>
      </w:pPr>
    </w:p>
    <w:p w:rsidR="00040E3B" w:rsidRDefault="00040E3B">
      <w:pPr>
        <w:pStyle w:val="af2"/>
        <w:jc w:val="center"/>
        <w:rPr>
          <w:rFonts w:ascii="Times New Roman" w:hAnsi="Times New Roman"/>
          <w:b/>
          <w:sz w:val="28"/>
          <w:szCs w:val="28"/>
        </w:rPr>
      </w:pPr>
    </w:p>
    <w:p w:rsidR="00040E3B" w:rsidRDefault="00040E3B">
      <w:pPr>
        <w:pStyle w:val="af2"/>
        <w:jc w:val="center"/>
        <w:rPr>
          <w:rFonts w:ascii="Times New Roman" w:hAnsi="Times New Roman"/>
          <w:b/>
          <w:sz w:val="28"/>
          <w:szCs w:val="28"/>
        </w:rPr>
      </w:pPr>
    </w:p>
    <w:p w:rsidR="00040E3B" w:rsidRDefault="00040E3B">
      <w:pPr>
        <w:pStyle w:val="af2"/>
        <w:jc w:val="center"/>
        <w:rPr>
          <w:rFonts w:ascii="Times New Roman" w:hAnsi="Times New Roman"/>
          <w:b/>
          <w:sz w:val="28"/>
          <w:szCs w:val="28"/>
        </w:rPr>
      </w:pPr>
    </w:p>
    <w:p w:rsidR="00040E3B" w:rsidRDefault="00040E3B">
      <w:pPr>
        <w:pStyle w:val="af2"/>
        <w:jc w:val="center"/>
        <w:rPr>
          <w:rFonts w:ascii="Times New Roman" w:hAnsi="Times New Roman"/>
          <w:b/>
          <w:sz w:val="28"/>
          <w:szCs w:val="28"/>
        </w:rPr>
      </w:pPr>
    </w:p>
    <w:p w:rsidR="00040E3B" w:rsidRDefault="00040E3B">
      <w:pPr>
        <w:pStyle w:val="af2"/>
        <w:jc w:val="center"/>
        <w:rPr>
          <w:rFonts w:ascii="Times New Roman" w:hAnsi="Times New Roman"/>
          <w:b/>
          <w:sz w:val="28"/>
          <w:szCs w:val="28"/>
        </w:rPr>
      </w:pPr>
    </w:p>
    <w:p w:rsidR="00040E3B" w:rsidRDefault="00040E3B">
      <w:pPr>
        <w:pStyle w:val="af2"/>
        <w:jc w:val="center"/>
        <w:rPr>
          <w:rFonts w:ascii="Times New Roman" w:hAnsi="Times New Roman"/>
          <w:b/>
          <w:sz w:val="28"/>
          <w:szCs w:val="28"/>
        </w:rPr>
      </w:pPr>
    </w:p>
    <w:p w:rsidR="00040E3B" w:rsidRDefault="00040E3B">
      <w:pPr>
        <w:pStyle w:val="af2"/>
        <w:jc w:val="center"/>
        <w:rPr>
          <w:rFonts w:ascii="Times New Roman" w:hAnsi="Times New Roman"/>
          <w:b/>
          <w:sz w:val="28"/>
          <w:szCs w:val="28"/>
        </w:rPr>
      </w:pPr>
    </w:p>
    <w:p w:rsidR="00040E3B" w:rsidRDefault="00452785">
      <w:pPr>
        <w:pStyle w:val="af2"/>
        <w:jc w:val="center"/>
        <w:rPr>
          <w:rFonts w:ascii="Times New Roman" w:hAnsi="Times New Roman"/>
          <w:b/>
          <w:sz w:val="28"/>
          <w:szCs w:val="28"/>
        </w:rPr>
      </w:pPr>
      <w:r>
        <w:rPr>
          <w:rFonts w:ascii="Times New Roman" w:hAnsi="Times New Roman"/>
          <w:b/>
          <w:sz w:val="28"/>
          <w:szCs w:val="28"/>
        </w:rPr>
        <w:t>1.Характеристика сферы реализации</w:t>
      </w:r>
    </w:p>
    <w:p w:rsidR="00040E3B" w:rsidRDefault="00452785">
      <w:pPr>
        <w:pStyle w:val="af2"/>
        <w:jc w:val="center"/>
        <w:rPr>
          <w:rFonts w:ascii="Times New Roman" w:hAnsi="Times New Roman"/>
          <w:b/>
          <w:sz w:val="28"/>
          <w:szCs w:val="28"/>
        </w:rPr>
      </w:pPr>
      <w:r>
        <w:rPr>
          <w:rFonts w:ascii="Times New Roman" w:hAnsi="Times New Roman"/>
          <w:b/>
          <w:sz w:val="28"/>
          <w:szCs w:val="28"/>
        </w:rPr>
        <w:t>муниципальной программы «Социальная поддержка граждан в Ракитянского районе».</w:t>
      </w:r>
    </w:p>
    <w:p w:rsidR="00040E3B" w:rsidRDefault="00040E3B">
      <w:pPr>
        <w:pStyle w:val="af2"/>
        <w:jc w:val="center"/>
        <w:rPr>
          <w:rFonts w:ascii="Times New Roman" w:hAnsi="Times New Roman"/>
          <w:b/>
          <w:sz w:val="28"/>
          <w:szCs w:val="28"/>
        </w:rPr>
      </w:pP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Муниципальная программа разработана в соответствии с </w:t>
      </w:r>
      <w:hyperlink r:id="rId11" w:tooltip="consultantplus://offline/ref=1F71E3D9AC3C60807DCF21B526A57586FFC0D62A8A28EE2F2B039F29FFC2FC710AA733BC65BB3313m8m0F" w:history="1">
        <w:r>
          <w:rPr>
            <w:rStyle w:val="af1"/>
            <w:rFonts w:ascii="Times New Roman" w:hAnsi="Times New Roman"/>
            <w:color w:val="auto"/>
            <w:sz w:val="28"/>
            <w:szCs w:val="28"/>
            <w:u w:val="none"/>
          </w:rPr>
          <w:t>постановлением</w:t>
        </w:r>
      </w:hyperlink>
      <w:r>
        <w:rPr>
          <w:rFonts w:ascii="Times New Roman" w:hAnsi="Times New Roman"/>
          <w:sz w:val="28"/>
          <w:szCs w:val="28"/>
        </w:rPr>
        <w:t xml:space="preserve"> Правительства Российской Федерации от 15 апреля 2014 года №296«Об утверждении государственной программы Российской Федерации «Социальная поддержка граждан» и постановлением Правительства Белгородской области от 16.12.2013г. № 523-пр «Об утверждении государственной программы Белгородской области «Социальная поддержка граждан в Белгородской области».</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Основной стратегической целью социальной защиты населения Ракитянского района является улучшение качества и доступности социальных услуг.</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Реализация </w:t>
      </w:r>
      <w:hyperlink r:id="rId12" w:tooltip="consultantplus://offline/ref=1F71E3D9AC3C60807DCF3FB830C92F8BFAC8812E802AE27D735CC474A8CBF6264DE86AFE21B6321387038Am6m0F" w:history="1">
        <w:r>
          <w:rPr>
            <w:rStyle w:val="af1"/>
            <w:rFonts w:ascii="Times New Roman" w:hAnsi="Times New Roman"/>
            <w:color w:val="auto"/>
            <w:sz w:val="28"/>
            <w:szCs w:val="28"/>
            <w:u w:val="none"/>
          </w:rPr>
          <w:t>Стратегии</w:t>
        </w:r>
      </w:hyperlink>
      <w:r>
        <w:rPr>
          <w:rFonts w:ascii="Times New Roman" w:hAnsi="Times New Roman"/>
          <w:sz w:val="28"/>
          <w:szCs w:val="28"/>
        </w:rPr>
        <w:t xml:space="preserve"> социально-экономического развития Белгородской области на период до 2026 года позволила существенно укрепить ресурсную базу учреждений социальной защиты населения, повысить доступность, эффективность и качество предоставляемых населению услуг в сфере социального обслуживания, увязанных с переходом на «эффективный контракт».</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К числу проблемных вопросов в системе социального обслуживания населения относятся дефицит кадров социальных работников, в том числе в связи с низким уровнем оплаты их труда. </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 целью сохранения кадрового потенциала и повышения престижа профессии социальных работников необходимо провести комплекс мероприятий, в том числе связанных с повышением оплаты труда.</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Реформирование и дальнейшее развитие системы социального обслуживания возможно лишь на обновленной законодательной базе, состоящей из федерального и регионального законодательства. </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Вместе с тем нормативная правовая база Белгородской области, регулирующая вопросы социального обслуживания населения, в целом сформирована и соответствует действующему федеральному законодательству. Предполагается, что она будет усовершенствована после внесения изменений на федеральном уровне.</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дальнейшего совершенствования сферы социального обслуживания необходимо:</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-совершенствование правового регулирования сферы социального обслуживания;</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к 2018 году средней заработной платы социальных работников, педагогических работников учреждений, оказывающих социальные услуги в системе социальной защиты населения детям-сиротам и детям, оставшимся без попечения родителей, до 100 процентов от средней заработной платы в области;</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-укрепление материально-технической базы учреждений социального обслуживания населения;</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-предоставление гражданину, нуждающемуся в получении социальных услуг, права выбора организации социального обслуживания для получения социальных услуг.</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Первоочередной задачей отрасли является повышение уровня и качества предоставления социальных услуг.</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Система социального обслуживания Ракитянского района представлена муниципальными учреждениями: комплексным центрам социального обслуживания населения, включающего службы социальной помощи на дому, срочной помощи, реабилитационным центром для несовершеннолетних, попавших в трудную жизненную ситуацию. Социальными услугами обеспечены все нуждающиеся, очередь ожидания отсутствует.</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Сведения о сети муниципальных учреждений социальной защиты населения представлены в таблице 1.</w:t>
      </w: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452785">
      <w:pPr>
        <w:widowControl w:val="0"/>
        <w:spacing w:after="0" w:line="240" w:lineRule="auto"/>
        <w:jc w:val="right"/>
        <w:outlineLvl w:val="2"/>
        <w:rPr>
          <w:rFonts w:ascii="Times New Roman" w:hAnsi="Times New Roman"/>
          <w:b/>
          <w:sz w:val="28"/>
          <w:szCs w:val="28"/>
        </w:rPr>
      </w:pPr>
      <w:bookmarkStart w:id="2" w:name="Par141"/>
      <w:bookmarkEnd w:id="2"/>
      <w:r>
        <w:rPr>
          <w:rFonts w:ascii="Times New Roman" w:hAnsi="Times New Roman"/>
          <w:b/>
          <w:sz w:val="28"/>
          <w:szCs w:val="28"/>
        </w:rPr>
        <w:t>Таблица 1</w:t>
      </w:r>
    </w:p>
    <w:p w:rsidR="00040E3B" w:rsidRDefault="00040E3B">
      <w:pPr>
        <w:widowControl w:val="0"/>
        <w:spacing w:after="0" w:line="240" w:lineRule="auto"/>
        <w:jc w:val="right"/>
        <w:outlineLvl w:val="2"/>
        <w:rPr>
          <w:rFonts w:ascii="Times New Roman" w:hAnsi="Times New Roman"/>
          <w:b/>
          <w:sz w:val="28"/>
          <w:szCs w:val="28"/>
        </w:rPr>
      </w:pPr>
    </w:p>
    <w:p w:rsidR="00040E3B" w:rsidRDefault="00040E3B">
      <w:pPr>
        <w:widowControl w:val="0"/>
        <w:spacing w:after="0" w:line="240" w:lineRule="auto"/>
        <w:jc w:val="right"/>
        <w:outlineLvl w:val="2"/>
        <w:rPr>
          <w:rFonts w:ascii="Times New Roman" w:hAnsi="Times New Roman"/>
          <w:b/>
          <w:sz w:val="28"/>
          <w:szCs w:val="28"/>
        </w:rPr>
      </w:pPr>
    </w:p>
    <w:p w:rsidR="00040E3B" w:rsidRDefault="00452785">
      <w:pPr>
        <w:widowControl w:val="0"/>
        <w:spacing w:after="0" w:line="240" w:lineRule="auto"/>
        <w:jc w:val="center"/>
        <w:rPr>
          <w:rFonts w:ascii="Times New Roman" w:hAnsi="Times New Roman"/>
          <w:b/>
          <w:sz w:val="28"/>
          <w:szCs w:val="28"/>
        </w:rPr>
      </w:pPr>
      <w:r>
        <w:rPr>
          <w:rFonts w:ascii="Times New Roman" w:hAnsi="Times New Roman"/>
          <w:b/>
          <w:sz w:val="28"/>
          <w:szCs w:val="28"/>
        </w:rPr>
        <w:t>Сведения о сети муниципальных</w:t>
      </w:r>
    </w:p>
    <w:p w:rsidR="00040E3B" w:rsidRDefault="00452785">
      <w:pPr>
        <w:widowControl w:val="0"/>
        <w:spacing w:after="0" w:line="240" w:lineRule="auto"/>
        <w:jc w:val="center"/>
        <w:rPr>
          <w:rFonts w:ascii="Times New Roman" w:hAnsi="Times New Roman"/>
          <w:b/>
          <w:sz w:val="28"/>
          <w:szCs w:val="28"/>
        </w:rPr>
      </w:pPr>
      <w:r>
        <w:rPr>
          <w:rFonts w:ascii="Times New Roman" w:hAnsi="Times New Roman"/>
          <w:b/>
          <w:sz w:val="28"/>
          <w:szCs w:val="28"/>
        </w:rPr>
        <w:t>учреждений системы социальной защиты</w:t>
      </w:r>
    </w:p>
    <w:p w:rsidR="00040E3B" w:rsidRDefault="00452785">
      <w:pPr>
        <w:widowControl w:val="0"/>
        <w:spacing w:after="0" w:line="240" w:lineRule="auto"/>
        <w:jc w:val="center"/>
        <w:rPr>
          <w:rFonts w:ascii="Times New Roman" w:hAnsi="Times New Roman"/>
          <w:b/>
          <w:sz w:val="28"/>
          <w:szCs w:val="28"/>
        </w:rPr>
      </w:pPr>
      <w:r>
        <w:rPr>
          <w:rFonts w:ascii="Times New Roman" w:hAnsi="Times New Roman"/>
          <w:b/>
          <w:sz w:val="28"/>
          <w:szCs w:val="28"/>
        </w:rPr>
        <w:t>населения Ракитянского района</w:t>
      </w:r>
    </w:p>
    <w:p w:rsidR="00040E3B" w:rsidRDefault="00040E3B">
      <w:pPr>
        <w:widowControl w:val="0"/>
        <w:spacing w:after="0" w:line="240" w:lineRule="auto"/>
        <w:jc w:val="center"/>
        <w:rPr>
          <w:rFonts w:ascii="Times New Roman" w:hAnsi="Times New Roman"/>
          <w:b/>
          <w:sz w:val="28"/>
          <w:szCs w:val="28"/>
        </w:rPr>
      </w:pPr>
    </w:p>
    <w:p w:rsidR="00040E3B" w:rsidRDefault="00040E3B">
      <w:pPr>
        <w:widowControl w:val="0"/>
        <w:spacing w:after="0" w:line="240" w:lineRule="auto"/>
        <w:jc w:val="center"/>
        <w:rPr>
          <w:rFonts w:ascii="Times New Roman" w:hAnsi="Times New Roman"/>
          <w:sz w:val="28"/>
          <w:szCs w:val="28"/>
        </w:rPr>
      </w:pPr>
    </w:p>
    <w:tbl>
      <w:tblPr>
        <w:tblW w:w="9660" w:type="dxa"/>
        <w:tblInd w:w="75" w:type="dxa"/>
        <w:tblLayout w:type="fixed"/>
        <w:tblCellMar>
          <w:left w:w="75" w:type="dxa"/>
          <w:right w:w="75" w:type="dxa"/>
        </w:tblCellMar>
        <w:tblLook w:val="00A0" w:firstRow="1" w:lastRow="0" w:firstColumn="1" w:lastColumn="0" w:noHBand="0" w:noVBand="0"/>
      </w:tblPr>
      <w:tblGrid>
        <w:gridCol w:w="624"/>
        <w:gridCol w:w="5560"/>
        <w:gridCol w:w="1263"/>
        <w:gridCol w:w="2213"/>
      </w:tblGrid>
      <w:tr w:rsidR="00040E3B">
        <w:tc>
          <w:tcPr>
            <w:tcW w:w="624" w:type="dxa"/>
            <w:vMerge w:val="restart"/>
            <w:tcBorders>
              <w:top w:val="single" w:sz="4" w:space="0" w:color="auto"/>
              <w:left w:val="single" w:sz="4" w:space="0" w:color="auto"/>
              <w:bottom w:val="single" w:sz="4" w:space="0" w:color="auto"/>
              <w:right w:val="single" w:sz="4" w:space="0" w:color="auto"/>
            </w:tcBorders>
          </w:tcPr>
          <w:p w:rsidR="00040E3B" w:rsidRDefault="00040E3B">
            <w:pPr>
              <w:widowControl w:val="0"/>
              <w:spacing w:after="0" w:line="240" w:lineRule="auto"/>
              <w:contextualSpacing/>
              <w:jc w:val="center"/>
              <w:rPr>
                <w:rFonts w:ascii="Times New Roman" w:hAnsi="Times New Roman"/>
                <w:sz w:val="28"/>
                <w:szCs w:val="28"/>
              </w:rPr>
            </w:pPr>
          </w:p>
        </w:tc>
        <w:tc>
          <w:tcPr>
            <w:tcW w:w="5560" w:type="dxa"/>
            <w:vMerge w:val="restart"/>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Тип учреждения</w:t>
            </w:r>
          </w:p>
        </w:tc>
        <w:tc>
          <w:tcPr>
            <w:tcW w:w="3476" w:type="dxa"/>
            <w:gridSpan w:val="2"/>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Количество учреждений, ед.</w:t>
            </w:r>
          </w:p>
        </w:tc>
      </w:tr>
      <w:tr w:rsidR="00040E3B">
        <w:tc>
          <w:tcPr>
            <w:tcW w:w="624"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8"/>
                <w:szCs w:val="28"/>
              </w:rPr>
            </w:pPr>
          </w:p>
        </w:tc>
        <w:tc>
          <w:tcPr>
            <w:tcW w:w="5560"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8"/>
                <w:szCs w:val="28"/>
              </w:rPr>
            </w:pPr>
          </w:p>
        </w:tc>
        <w:tc>
          <w:tcPr>
            <w:tcW w:w="1263"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всего</w:t>
            </w:r>
          </w:p>
        </w:tc>
        <w:tc>
          <w:tcPr>
            <w:tcW w:w="2213"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из них юридические лица</w:t>
            </w:r>
          </w:p>
        </w:tc>
      </w:tr>
      <w:tr w:rsidR="00040E3B">
        <w:tc>
          <w:tcPr>
            <w:tcW w:w="62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556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Комплексный центр</w:t>
            </w:r>
          </w:p>
        </w:tc>
        <w:tc>
          <w:tcPr>
            <w:tcW w:w="1263"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1</w:t>
            </w:r>
          </w:p>
        </w:tc>
      </w:tr>
      <w:tr w:rsidR="00040E3B">
        <w:tc>
          <w:tcPr>
            <w:tcW w:w="62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556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Учреждение помощи семье и детям</w:t>
            </w:r>
          </w:p>
        </w:tc>
        <w:tc>
          <w:tcPr>
            <w:tcW w:w="1263"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2213"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1</w:t>
            </w:r>
          </w:p>
        </w:tc>
      </w:tr>
      <w:tr w:rsidR="00040E3B">
        <w:tc>
          <w:tcPr>
            <w:tcW w:w="6184" w:type="dxa"/>
            <w:gridSpan w:val="2"/>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ВСЕГО УЧРЕЖДЕНИЙ:</w:t>
            </w:r>
          </w:p>
        </w:tc>
        <w:tc>
          <w:tcPr>
            <w:tcW w:w="1263"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2213"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2</w:t>
            </w:r>
          </w:p>
        </w:tc>
      </w:tr>
    </w:tbl>
    <w:p w:rsidR="00040E3B" w:rsidRDefault="00040E3B">
      <w:pPr>
        <w:widowControl w:val="0"/>
        <w:spacing w:after="0" w:line="240" w:lineRule="auto"/>
        <w:rPr>
          <w:rFonts w:ascii="Times New Roman" w:hAnsi="Times New Roman"/>
          <w:sz w:val="28"/>
          <w:szCs w:val="28"/>
        </w:rPr>
      </w:pP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Средняя заработная плата в отрасли с учетом всех источников финансирования возросла с 12266 рублей в 2012 году до 14065 рублей в 2013 году, что составило 58,0 процента от средней заработной платы в Белгородской области. В 2014 году средняя заработная плата в отрасли с учетом всех источников финансирования составила 18586 рублей, в 2015 году средняя заработная плата в отрасли с учетом всех источников финансирования составила 18586 рублей, в 2016 году составила 20407 рублей, в 2017 году составила 21436 рублей, в 2018 году составила 25156 рублей в 2019 году средняя заработная плата в отрасли с учетом всех источников финансирования составила 27191 рублей. </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Все работающие в учреждениях социальной защиты населения получают заработную плату не менее 8046 рублей.</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обеспечения индивидуального подхода в оказании социальных услуг на дому с учетом состояния здоровья, семейного положения, психологического состояния клиентов социальной службы планируется внедрение Концепции предоставления социальных услуг в соответствии с индивидуальной программой предоставления социальных услуг, что позволит решить проблемы клиентов социальной службы.</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Планируется расширение спектра услуг, оказываемых семьям с детьми, попавшим в трудную жизненную ситуацию, создание мобильных групп, оказывающих услуги семье по месту жительства, формирование позитивного социального окружения, увеличение количества детей, возвращенных в биологическую семью.</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Совершенствование государственных социальных обязательств в сфере социальной защиты населения направлено на усиление адресности мер социальной поддержки, государственной социальной помощи и государственных социальных гарантий, предоставляемых с учетом доходов граждан, и на принятие оперативных мер социальной поддержки и государственной социальной помощи, связанных с изменением социально-экономических условий, в первую очередь гражданам пожилого возраста, семьям с детьми, инвалидам.</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эффективности организации работы, полное и своевременное исполнение государственных социальных обязательств в сфере социальной защиты населения, предоставление в полном объеме мер социальной поддержки и государственных социальных гарантий отдельным категориям граждан, обеспечение доступности качественных государственных услуг широкому кругу получателей требуют реализации и внедрения новых технологий, инновационных подходов, перехода на предоставление государственных услуг в электронной форме.</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Несмотря на принятые на федеральном и региональном уровнях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позиции 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многодетных семей.</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При прогнозировании основных параметров развития системы социальной поддержки граждан на период до 2026 года в рамках настоящей муниципальной программы определен ряд направлений действий и соответствующие целевые показатели в сфере социальной поддержки граждан, в том числе:</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-решение к 2026 году проблемы полного удовлетворения потребности пожилого населения в постоянном постороннем уходе;</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-преобладание к 2026 году семейных форм устройства детей, оставшихся без попечения родителей;</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к 2018 году и поддержание на данном уровне до 2026 года средней заработной платы социальных работников и педагогических работников реабилитационного центра для несовершеннолетних - до 100 процентов от средней заработной платы в области;</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-формирование эффективной системы, обеспечивающей поддержку и содействие социальной адаптации граждан, попавших в сложную жизненную ситуацию или находящихся в социально опасном положении.</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С учетом вышеприведенных данных можно сделать вывод о том, что в прогнозируемом периоде (2015 - 2026 годы) потребность граждан в мерах социальной поддержки сохранится. </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 сложившихся условиях прогнозируется, что развитие системы социальной поддержки населения на период до 2026 года будет осуществляться в следующих основных направлениях:</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-расширение сферы применения механизма адресности, основанного на оценке доходов, при предоставлении мер социальной поддержки отдельным категориям граждан, как в денежной форме, так и в форме услуг, в том числе услуг социального обслуживания населения, а также социальной поддержки семьи и детей;</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-сокращение сферы предоставления мер социальной поддержки отдельным категориям граждан в натуральной форме при одновременном расширении мер их социальной поддержки, предоставляемых в денежной форме;</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040E3B" w:rsidRDefault="00040E3B">
      <w:pPr>
        <w:widowControl w:val="0"/>
        <w:spacing w:after="0" w:line="240" w:lineRule="auto"/>
        <w:ind w:firstLine="540"/>
        <w:jc w:val="both"/>
        <w:rPr>
          <w:rFonts w:ascii="Times New Roman" w:hAnsi="Times New Roman"/>
          <w:b/>
          <w:sz w:val="28"/>
          <w:szCs w:val="28"/>
        </w:rPr>
      </w:pPr>
    </w:p>
    <w:p w:rsidR="00040E3B" w:rsidRDefault="00452785">
      <w:pPr>
        <w:pStyle w:val="af2"/>
        <w:jc w:val="center"/>
        <w:rPr>
          <w:rFonts w:ascii="Times New Roman" w:hAnsi="Times New Roman"/>
          <w:b/>
          <w:sz w:val="28"/>
          <w:szCs w:val="28"/>
        </w:rPr>
      </w:pPr>
      <w:r>
        <w:rPr>
          <w:rFonts w:ascii="Times New Roman" w:hAnsi="Times New Roman"/>
          <w:b/>
          <w:sz w:val="28"/>
          <w:szCs w:val="28"/>
        </w:rPr>
        <w:t xml:space="preserve">2. Цели, задачи и сроки реализации программы </w:t>
      </w:r>
    </w:p>
    <w:p w:rsidR="00040E3B" w:rsidRDefault="00452785">
      <w:pPr>
        <w:pStyle w:val="af2"/>
        <w:jc w:val="center"/>
        <w:rPr>
          <w:rFonts w:ascii="Times New Roman" w:hAnsi="Times New Roman"/>
          <w:b/>
          <w:sz w:val="28"/>
          <w:szCs w:val="28"/>
        </w:rPr>
      </w:pPr>
      <w:r>
        <w:rPr>
          <w:rFonts w:ascii="Times New Roman" w:hAnsi="Times New Roman"/>
          <w:b/>
          <w:sz w:val="28"/>
          <w:szCs w:val="28"/>
        </w:rPr>
        <w:t xml:space="preserve"> «Социальная поддержка граждан в Ракитянском районе».</w:t>
      </w:r>
    </w:p>
    <w:p w:rsidR="00040E3B" w:rsidRDefault="00040E3B">
      <w:pPr>
        <w:pStyle w:val="af2"/>
        <w:jc w:val="center"/>
        <w:rPr>
          <w:rFonts w:ascii="Times New Roman" w:hAnsi="Times New Roman"/>
          <w:b/>
          <w:sz w:val="28"/>
          <w:szCs w:val="28"/>
        </w:rPr>
      </w:pPr>
    </w:p>
    <w:p w:rsidR="00040E3B" w:rsidRDefault="00452785">
      <w:pPr>
        <w:pStyle w:val="af2"/>
        <w:jc w:val="both"/>
        <w:rPr>
          <w:rFonts w:ascii="Times New Roman" w:hAnsi="Times New Roman"/>
          <w:sz w:val="28"/>
          <w:szCs w:val="28"/>
        </w:rPr>
      </w:pPr>
      <w:r>
        <w:rPr>
          <w:rFonts w:ascii="Times New Roman" w:hAnsi="Times New Roman"/>
          <w:sz w:val="28"/>
          <w:szCs w:val="28"/>
        </w:rPr>
        <w:tab/>
        <w:t xml:space="preserve">Цель программы: - создание условий для роста благосостояния граждан - получателей мер социальной поддержки; </w:t>
      </w:r>
    </w:p>
    <w:p w:rsidR="00040E3B" w:rsidRDefault="00452785">
      <w:pPr>
        <w:pStyle w:val="af2"/>
        <w:jc w:val="both"/>
        <w:rPr>
          <w:rFonts w:ascii="Times New Roman" w:hAnsi="Times New Roman"/>
          <w:sz w:val="28"/>
          <w:szCs w:val="28"/>
        </w:rPr>
      </w:pPr>
      <w:r>
        <w:rPr>
          <w:rFonts w:ascii="Times New Roman" w:hAnsi="Times New Roman"/>
          <w:sz w:val="28"/>
          <w:szCs w:val="28"/>
        </w:rPr>
        <w:t>- повышение доступности и качества социального обслуживания населения.</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достижения указанной цели предусматривается решение следующих задач, реализуемых в рамках подпрограмм, включенных в муниципальную программу:</w:t>
      </w:r>
    </w:p>
    <w:p w:rsidR="00040E3B" w:rsidRDefault="0045278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1.Предоставление в полном объеме мер социальной поддержки и государственных гарантий отдельным категориям граждан;</w:t>
      </w:r>
    </w:p>
    <w:p w:rsidR="00040E3B" w:rsidRDefault="0045278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2.Повышение качества и обеспечение доступности социальных услуг;</w:t>
      </w:r>
    </w:p>
    <w:p w:rsidR="00040E3B" w:rsidRDefault="0045278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3.Обеспечение социальной и экономической устойчивости семьи и детей, реализация прав ребенка жить и воспитываться в семье;</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ab/>
        <w:t>4.Повышение роли сектора социально ориентированных некоммерческих организаций в предоставлении социальных услуг;</w:t>
      </w:r>
    </w:p>
    <w:p w:rsidR="00040E3B" w:rsidRDefault="0045278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5.Обеспечение беспрепятственного доступа к приоритетным объектам и услугам в приоритетных сферах деятельности инвалидов и других маломобильных групп населения;</w:t>
      </w:r>
    </w:p>
    <w:p w:rsidR="00040E3B" w:rsidRDefault="0045278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6.Обеспечение эффективной деятельности в сфере социальной защиты населения.</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Муниципальную программу предполагается реализовать в 2015 - 2025 годах в два этапа: 1 этап – 2015-2020 годы; 2 этап – 2021-2026 годы.</w:t>
      </w:r>
    </w:p>
    <w:p w:rsidR="00040E3B" w:rsidRDefault="00040E3B">
      <w:pPr>
        <w:pStyle w:val="af2"/>
        <w:jc w:val="center"/>
        <w:rPr>
          <w:rFonts w:ascii="Times New Roman" w:hAnsi="Times New Roman"/>
          <w:b/>
          <w:sz w:val="28"/>
          <w:szCs w:val="28"/>
        </w:rPr>
      </w:pPr>
    </w:p>
    <w:p w:rsidR="00040E3B" w:rsidRDefault="00452785">
      <w:pPr>
        <w:pStyle w:val="af2"/>
        <w:jc w:val="center"/>
        <w:rPr>
          <w:rFonts w:ascii="Times New Roman" w:hAnsi="Times New Roman"/>
          <w:b/>
          <w:sz w:val="28"/>
          <w:szCs w:val="28"/>
        </w:rPr>
      </w:pPr>
      <w:r>
        <w:rPr>
          <w:rFonts w:ascii="Times New Roman" w:hAnsi="Times New Roman"/>
          <w:b/>
          <w:sz w:val="28"/>
          <w:szCs w:val="28"/>
        </w:rPr>
        <w:t>3. Краткое описание основных мероприятий</w:t>
      </w:r>
    </w:p>
    <w:p w:rsidR="00040E3B" w:rsidRDefault="00452785">
      <w:pPr>
        <w:pStyle w:val="af2"/>
        <w:jc w:val="center"/>
        <w:rPr>
          <w:rFonts w:ascii="Times New Roman" w:hAnsi="Times New Roman"/>
          <w:b/>
          <w:sz w:val="28"/>
          <w:szCs w:val="28"/>
        </w:rPr>
      </w:pPr>
      <w:r>
        <w:rPr>
          <w:rFonts w:ascii="Times New Roman" w:hAnsi="Times New Roman"/>
          <w:b/>
          <w:sz w:val="28"/>
          <w:szCs w:val="28"/>
        </w:rPr>
        <w:t>муниципальной программы «Социальная поддержка граждан в Ракитянского районе».</w:t>
      </w:r>
    </w:p>
    <w:p w:rsidR="00040E3B" w:rsidRDefault="00040E3B">
      <w:pPr>
        <w:pStyle w:val="af2"/>
        <w:jc w:val="center"/>
        <w:rPr>
          <w:rFonts w:ascii="Times New Roman" w:hAnsi="Times New Roman"/>
          <w:b/>
          <w:sz w:val="28"/>
          <w:szCs w:val="28"/>
        </w:rPr>
      </w:pP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Подпрограммы муниципальной программы предусматривают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обеспечивающих развитие социальной защиты населения Ракитянского района.</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1 «Обеспечение мер социальной поддержки отдельных категорий граждан» выделена в целях выполнения обязательств государства по социальной поддержке граждан и включает в себя решение следующих задач:</w:t>
      </w:r>
    </w:p>
    <w:p w:rsidR="00040E3B" w:rsidRDefault="00452785">
      <w:pPr>
        <w:pStyle w:val="af2"/>
        <w:ind w:firstLine="540"/>
        <w:jc w:val="both"/>
        <w:rPr>
          <w:rFonts w:ascii="Times New Roman" w:hAnsi="Times New Roman"/>
          <w:sz w:val="28"/>
          <w:szCs w:val="28"/>
        </w:rPr>
      </w:pPr>
      <w:r>
        <w:rPr>
          <w:rFonts w:ascii="Times New Roman" w:hAnsi="Times New Roman"/>
          <w:sz w:val="28"/>
          <w:szCs w:val="28"/>
        </w:rPr>
        <w:tab/>
        <w:t>-представление в полном объеме мер социальной поддержки и государственных социальных гарантий отдельным категориям граждан;</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охвата граждан мерами социальной поддержки, доход которых ниже прожиточного минимума.</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достигнет 100 процентов к 2026 году.</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2 «Модернизация и развитие социального обслуживания населения» выделена в целях повышения качества и обеспечения доступности социальных услуг и включает в себя решение следующих задач:</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-удовлетворение потребностей граждан в социальных и реабилитационных услугах, предоставляемых в учреждения системы социальной защиты населения;</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 и поддержание на данном уровне до 2026 года.</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ежегодно.</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поддержание на данном уровне в 2019-2026 годах.</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3 «Социальная поддержка семьи и детей»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уровня жизни семей с детьми;</w:t>
      </w:r>
    </w:p>
    <w:p w:rsidR="00040E3B" w:rsidRDefault="00452785">
      <w:pPr>
        <w:spacing w:after="0"/>
        <w:ind w:firstLine="540"/>
        <w:contextualSpacing/>
        <w:jc w:val="both"/>
        <w:rPr>
          <w:rFonts w:ascii="Times New Roman" w:hAnsi="Times New Roman"/>
          <w:sz w:val="28"/>
          <w:szCs w:val="28"/>
        </w:rPr>
      </w:pPr>
      <w:r>
        <w:rPr>
          <w:rFonts w:ascii="Times New Roman" w:hAnsi="Times New Roman"/>
          <w:sz w:val="28"/>
          <w:szCs w:val="28"/>
        </w:rPr>
        <w:tab/>
        <w:t>-создать условия для снижения семейного неблагополучия и социального сиротства;</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-пропаганда семейных ценностей.</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75 процентов к 2026 году.</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Подпрограмма 4 «Поддержка социально ориентированных некоммерческих организаций»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следующей задачи: </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-развитие механизмов привлечения социально ориентированных некоммерческих организаций к оказанию социальных услуг.</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Конечный результат подпрограммы: </w:t>
      </w:r>
    </w:p>
    <w:p w:rsidR="00040E3B" w:rsidRDefault="00452785">
      <w:pPr>
        <w:pStyle w:val="ConsPlusCell"/>
        <w:ind w:firstLine="540"/>
        <w:jc w:val="both"/>
        <w:rPr>
          <w:rFonts w:ascii="Times New Roman" w:hAnsi="Times New Roman"/>
          <w:sz w:val="28"/>
          <w:szCs w:val="28"/>
        </w:rPr>
      </w:pPr>
      <w:r>
        <w:rPr>
          <w:rFonts w:ascii="Times New Roman" w:hAnsi="Times New Roman"/>
          <w:sz w:val="28"/>
          <w:szCs w:val="28"/>
        </w:rPr>
        <w:tab/>
        <w:t xml:space="preserve">-количество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 </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-количество добровольцев, принимающих активное участие в деятельности социально ориентированных некоммерческих организаций (100 чел. к 2026г.).</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Подпрограмма 5 «Доступная среда» на 2015 - 2026 годы выделена 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Ракитянского района и включает в себя решение следующих задач:</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-поддержание жизненной активности инвалидов мерами реабилитационного и культурно-оздоровительного характера.</w:t>
      </w:r>
    </w:p>
    <w:p w:rsidR="00040E3B" w:rsidRDefault="00452785">
      <w:pPr>
        <w:widowControl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ab/>
        <w:t>Конечные результаты подпрограммы:</w:t>
      </w:r>
    </w:p>
    <w:p w:rsidR="00040E3B" w:rsidRDefault="00452785">
      <w:pPr>
        <w:spacing w:after="0" w:line="240" w:lineRule="auto"/>
        <w:ind w:firstLine="539"/>
        <w:contextualSpacing/>
        <w:jc w:val="both"/>
        <w:rPr>
          <w:rFonts w:ascii="Times New Roman" w:hAnsi="Times New Roman"/>
          <w:sz w:val="28"/>
          <w:szCs w:val="28"/>
        </w:rPr>
      </w:pPr>
      <w:r>
        <w:rPr>
          <w:rFonts w:ascii="Times New Roman" w:hAnsi="Times New Roman"/>
          <w:sz w:val="28"/>
          <w:szCs w:val="28"/>
        </w:rPr>
        <w:tab/>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p w:rsidR="00040E3B" w:rsidRDefault="00452785">
      <w:pPr>
        <w:widowControl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ab/>
        <w:t>Подпрограмма 6 «Обеспечение реализации государственной программы» выделена в целях обеспечения эффективной деятельности в сфере социальной защиты и включает в себя решение следующих задач:</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управления реализацией мероприятий муниципальной программы.</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-реализация переданных полномочий Российской Федерации в сфере социальной защиты населения.</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Конечным результатом подпрограммы является достижение целей, выполнение задач, основных мероприятий и показателей муниципальной программы в пределах 95 процентов к 2026 году.</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Основные меры правового регулирования в сфере реализации муниципальной программы «Социальная поддержка граждан в Ракитянском районе, представлены в </w:t>
      </w:r>
      <w:hyperlink r:id="rId13" w:anchor="Par3323" w:tooltip="file:///C:\Users\Людмила\Desktop\Программа.docx#Par3323" w:history="1">
        <w:r>
          <w:rPr>
            <w:rStyle w:val="af1"/>
            <w:rFonts w:ascii="Times New Roman" w:hAnsi="Times New Roman"/>
            <w:color w:val="auto"/>
            <w:sz w:val="28"/>
            <w:szCs w:val="28"/>
            <w:u w:val="none"/>
          </w:rPr>
          <w:t>приложении № 2</w:t>
        </w:r>
      </w:hyperlink>
      <w:r>
        <w:rPr>
          <w:rFonts w:ascii="Times New Roman" w:hAnsi="Times New Roman"/>
          <w:sz w:val="28"/>
          <w:szCs w:val="28"/>
        </w:rPr>
        <w:t xml:space="preserve"> к муниципальной программе.</w:t>
      </w: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b/>
          <w:sz w:val="28"/>
          <w:szCs w:val="28"/>
        </w:rPr>
      </w:pPr>
    </w:p>
    <w:p w:rsidR="00040E3B" w:rsidRDefault="00452785">
      <w:pPr>
        <w:pStyle w:val="af2"/>
        <w:jc w:val="center"/>
        <w:rPr>
          <w:rFonts w:ascii="Times New Roman" w:hAnsi="Times New Roman"/>
          <w:b/>
          <w:sz w:val="28"/>
          <w:szCs w:val="28"/>
        </w:rPr>
      </w:pPr>
      <w:r>
        <w:rPr>
          <w:rFonts w:ascii="Times New Roman" w:hAnsi="Times New Roman"/>
          <w:b/>
          <w:sz w:val="28"/>
          <w:szCs w:val="28"/>
        </w:rPr>
        <w:t>4. Прогноз конечных результатов муниципальной программы «Социальная поддержка граждан в Ракитянском районе».</w:t>
      </w:r>
    </w:p>
    <w:p w:rsidR="00040E3B" w:rsidRDefault="00040E3B">
      <w:pPr>
        <w:pStyle w:val="af2"/>
        <w:jc w:val="center"/>
        <w:rPr>
          <w:rFonts w:ascii="Times New Roman" w:hAnsi="Times New Roman"/>
          <w:b/>
          <w:sz w:val="28"/>
          <w:szCs w:val="28"/>
        </w:rPr>
      </w:pP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В результате реализации муниципальной программы будет обеспечено достижение следующих конечных результатов к 2026 году:</w:t>
      </w:r>
    </w:p>
    <w:p w:rsidR="00040E3B" w:rsidRDefault="0045278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1.Обеспечение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p w:rsidR="00040E3B" w:rsidRDefault="0045278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040E3B" w:rsidRDefault="0045278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2026 году до 75 %;</w:t>
      </w:r>
    </w:p>
    <w:p w:rsidR="00040E3B" w:rsidRDefault="0045278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4.Достижение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2019-2026 годах. </w:t>
      </w:r>
    </w:p>
    <w:p w:rsidR="00040E3B" w:rsidRDefault="0045278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040E3B" w:rsidRDefault="0045278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6.Количество доступных объектов социальной инфраструктуры в приоритетных сферах жизнедеятельности и других мобильных групп населения на территории Ракитянского района не менее 100 % от общего количества объектов.</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Сведения о динамике значений показателей конечного и непосредственного результатов представлены в </w:t>
      </w:r>
      <w:hyperlink r:id="rId14" w:anchor="Par1735" w:tooltip="file:///C:\Users\Людмила\Desktop\УСЗН%20программа\подпрограмма%206\текст%20ПОДПРОГРАММА%206.docx#Par1735" w:history="1">
        <w:r>
          <w:rPr>
            <w:rStyle w:val="af1"/>
            <w:rFonts w:ascii="Times New Roman" w:hAnsi="Times New Roman"/>
            <w:color w:val="auto"/>
            <w:sz w:val="28"/>
            <w:szCs w:val="28"/>
            <w:u w:val="none"/>
          </w:rPr>
          <w:t>приложении № 1</w:t>
        </w:r>
      </w:hyperlink>
      <w:r>
        <w:rPr>
          <w:rFonts w:ascii="Times New Roman" w:hAnsi="Times New Roman"/>
          <w:sz w:val="28"/>
          <w:szCs w:val="28"/>
        </w:rPr>
        <w:t>к муниципальной программе.</w:t>
      </w:r>
    </w:p>
    <w:p w:rsidR="00040E3B" w:rsidRDefault="00040E3B">
      <w:pPr>
        <w:widowControl w:val="0"/>
        <w:spacing w:after="0" w:line="240" w:lineRule="auto"/>
        <w:ind w:firstLine="540"/>
        <w:contextualSpacing/>
        <w:jc w:val="both"/>
        <w:rPr>
          <w:rFonts w:ascii="Times New Roman" w:hAnsi="Times New Roman"/>
          <w:b/>
          <w:sz w:val="28"/>
          <w:szCs w:val="28"/>
        </w:rPr>
      </w:pPr>
    </w:p>
    <w:p w:rsidR="00040E3B" w:rsidRDefault="00452785">
      <w:pPr>
        <w:pStyle w:val="af2"/>
        <w:jc w:val="center"/>
        <w:rPr>
          <w:rFonts w:ascii="Times New Roman" w:hAnsi="Times New Roman"/>
          <w:b/>
          <w:sz w:val="28"/>
          <w:szCs w:val="28"/>
        </w:rPr>
      </w:pPr>
      <w:r>
        <w:rPr>
          <w:rFonts w:ascii="Times New Roman" w:hAnsi="Times New Roman"/>
          <w:b/>
          <w:sz w:val="28"/>
          <w:szCs w:val="28"/>
        </w:rPr>
        <w:t xml:space="preserve">5. Ресурсное обеспечение муниципальной программы  </w:t>
      </w:r>
    </w:p>
    <w:p w:rsidR="00040E3B" w:rsidRDefault="00452785">
      <w:pPr>
        <w:pStyle w:val="af2"/>
        <w:jc w:val="center"/>
        <w:rPr>
          <w:rFonts w:ascii="Times New Roman" w:hAnsi="Times New Roman"/>
          <w:b/>
          <w:sz w:val="28"/>
          <w:szCs w:val="28"/>
        </w:rPr>
      </w:pPr>
      <w:r>
        <w:rPr>
          <w:rFonts w:ascii="Times New Roman" w:hAnsi="Times New Roman"/>
          <w:b/>
          <w:sz w:val="28"/>
          <w:szCs w:val="28"/>
        </w:rPr>
        <w:t>«Социальная поддержка граждан в Ракитянском районе».</w:t>
      </w:r>
    </w:p>
    <w:p w:rsidR="00040E3B" w:rsidRDefault="00040E3B">
      <w:pPr>
        <w:pStyle w:val="af2"/>
        <w:jc w:val="center"/>
        <w:rPr>
          <w:rFonts w:ascii="Times New Roman" w:hAnsi="Times New Roman"/>
          <w:b/>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общий объем финансирования муниципальной программы в 2015 - 2020 годах (1 этап) за счет всех источников финансирования составит 1 350 837,8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финансирования муниципальной программы в 2015 - 2020 годах (1 этап) за счет средств районного бюджета составит 41089,9 тыс. рублей, в том числе по годам:</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2015 год - 5602,0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- 6424,0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- 6338,0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- 7165,0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7599,9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- 7961,0 тыс. рублей.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ab/>
        <w:t>Планируемый объем финансирования муниципальной программы в 2015 - 2020 годах (1 этап) за счет средств федерального бюджета составит 421537,4 тыс. рублей.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ab/>
        <w:t>Планируемый объем финансирования муниципальной программы в 2015 - 2020 годах (1этап) за счет средств областного бюджета составит 863991,5 тыс. рублей.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ab/>
        <w:t>Планируемый объем финансирования муниципальной программы в 2015 - 2020 годах (1 этап) за счет средств иных источников составит 24219,0 тыс. рублей</w:t>
      </w:r>
    </w:p>
    <w:p w:rsidR="00040E3B" w:rsidRDefault="00452785">
      <w:pPr>
        <w:widowControl w:val="0"/>
        <w:spacing w:after="0" w:line="240" w:lineRule="auto"/>
        <w:jc w:val="both"/>
        <w:rPr>
          <w:rFonts w:ascii="Times New Roman" w:hAnsi="Times New Roman"/>
          <w:color w:val="000000" w:themeColor="text1"/>
          <w:sz w:val="28"/>
          <w:szCs w:val="28"/>
        </w:rPr>
      </w:pPr>
      <w:r>
        <w:rPr>
          <w:rFonts w:ascii="Times New Roman" w:hAnsi="Times New Roman"/>
          <w:sz w:val="28"/>
          <w:szCs w:val="28"/>
        </w:rPr>
        <w:tab/>
        <w:t>Планируемый объем финансирования муниципальной программы в 2021 - 2026 годах (2 этап) за счет всех источников финансирования составит</w:t>
      </w:r>
      <w:r>
        <w:rPr>
          <w:rFonts w:ascii="Times New Roman" w:hAnsi="Times New Roman"/>
          <w:color w:val="000000" w:themeColor="text1"/>
          <w:sz w:val="28"/>
          <w:szCs w:val="28"/>
        </w:rPr>
        <w:t xml:space="preserve"> 1413340,2 тыс. рублей.</w:t>
      </w:r>
    </w:p>
    <w:p w:rsidR="00040E3B" w:rsidRDefault="00452785">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Объем финансирования муниципальной программы в 2021 - 2026 годах (2 этап) за счет средств районного бюджета составит 52302,6 тыс. рублей, в том числе по годам:</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- 8600,0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- 8514,0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 12872,0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18316,6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4000,0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2026 год -  0,0 тыс. рублей.</w:t>
      </w:r>
    </w:p>
    <w:p w:rsidR="00040E3B" w:rsidRDefault="00452785">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муниципальной программы в 2021 - 2026 годах (2 этап) за счет средств федерального бюджета составит 319807,9 тыс. рублей.</w:t>
      </w:r>
    </w:p>
    <w:p w:rsidR="00040E3B" w:rsidRDefault="00452785">
      <w:pPr>
        <w:widowControl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муниципальной программы в 2021 - 2026 годах (2 этап) за счет средств областного бюджета составит 1018315,1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Планируемый объем финансирования муниципальной программы в 2021 - 2026 годах (2 этап) за счет средств иных источников составит 22914,6 тыс. рублей. </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Ресурсное обеспечение и прогнозная (справочная) оценка расходов на реализацию мероприятий муниципальной программы, подпрограмм муниципальной программы Ракитянского района, финансируемых из районного бюджета представлены в приложении № 4 к муниципальной программе.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Ресурсное обеспечение и прогнозная (справочная) оценка расходов на реализацию основных мероприятий муниципальной программы за счет всех источников финансирования, в разрезе участников программы, представлены в таблице № 2.</w:t>
      </w:r>
    </w:p>
    <w:p w:rsidR="00040E3B" w:rsidRDefault="00040E3B"/>
    <w:p w:rsidR="00040E3B" w:rsidRDefault="00040E3B">
      <w:pPr>
        <w:ind w:firstLine="698"/>
        <w:jc w:val="right"/>
        <w:rPr>
          <w:rStyle w:val="af3"/>
          <w:bCs/>
          <w:color w:val="auto"/>
        </w:rPr>
        <w:sectPr w:rsidR="00040E3B">
          <w:headerReference w:type="default" r:id="rId15"/>
          <w:headerReference w:type="first" r:id="rId16"/>
          <w:pgSz w:w="11906" w:h="16838"/>
          <w:pgMar w:top="567" w:right="567" w:bottom="1134" w:left="1701" w:header="709" w:footer="709" w:gutter="0"/>
          <w:pgNumType w:start="3"/>
          <w:cols w:space="708"/>
          <w:docGrid w:linePitch="360"/>
        </w:sectPr>
      </w:pPr>
    </w:p>
    <w:p w:rsidR="00040E3B" w:rsidRDefault="00452785">
      <w:pPr>
        <w:spacing w:line="240" w:lineRule="auto"/>
        <w:ind w:right="253" w:firstLine="698"/>
        <w:contextualSpacing/>
        <w:jc w:val="right"/>
        <w:rPr>
          <w:rFonts w:ascii="Times New Roman" w:hAnsi="Times New Roman"/>
          <w:sz w:val="26"/>
          <w:szCs w:val="26"/>
        </w:rPr>
      </w:pPr>
      <w:r>
        <w:rPr>
          <w:rStyle w:val="af3"/>
          <w:rFonts w:ascii="Times New Roman" w:hAnsi="Times New Roman"/>
          <w:bCs/>
          <w:color w:val="auto"/>
          <w:sz w:val="26"/>
          <w:szCs w:val="26"/>
        </w:rPr>
        <w:t>Таблица № 2</w:t>
      </w:r>
    </w:p>
    <w:p w:rsidR="00040E3B" w:rsidRDefault="00452785">
      <w:pPr>
        <w:pStyle w:val="1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Ресурсное обеспечение и прогнозная оценка</w:t>
      </w:r>
    </w:p>
    <w:p w:rsidR="00040E3B" w:rsidRDefault="00452785">
      <w:pPr>
        <w:pStyle w:val="1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 xml:space="preserve">расходов на реализацию основных мероприятий муниципальной программы за счет всех источников финансирования в разрезе участников программы, этап 1 – 2015-2020 годы </w:t>
      </w:r>
    </w:p>
    <w:p w:rsidR="00040E3B" w:rsidRDefault="00040E3B">
      <w:pPr>
        <w:rPr>
          <w:lang w:eastAsia="ru-RU"/>
        </w:rPr>
      </w:pPr>
    </w:p>
    <w:tbl>
      <w:tblPr>
        <w:tblW w:w="15481" w:type="dxa"/>
        <w:tblInd w:w="-318"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A0" w:firstRow="1" w:lastRow="0" w:firstColumn="1" w:lastColumn="0" w:noHBand="0" w:noVBand="0"/>
      </w:tblPr>
      <w:tblGrid>
        <w:gridCol w:w="1844"/>
        <w:gridCol w:w="2268"/>
        <w:gridCol w:w="2126"/>
        <w:gridCol w:w="567"/>
        <w:gridCol w:w="709"/>
        <w:gridCol w:w="992"/>
        <w:gridCol w:w="567"/>
        <w:gridCol w:w="1134"/>
        <w:gridCol w:w="1134"/>
        <w:gridCol w:w="1134"/>
        <w:gridCol w:w="1134"/>
        <w:gridCol w:w="1134"/>
        <w:gridCol w:w="738"/>
      </w:tblGrid>
      <w:tr w:rsidR="00040E3B">
        <w:tc>
          <w:tcPr>
            <w:tcW w:w="1844" w:type="dxa"/>
            <w:vMerge w:val="restart"/>
            <w:tcBorders>
              <w:top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Наименование государственной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AE2013">
            <w:pPr>
              <w:pStyle w:val="af4"/>
              <w:jc w:val="center"/>
              <w:rPr>
                <w:rFonts w:ascii="Times New Roman" w:hAnsi="Times New Roman" w:cs="Times New Roman"/>
                <w:sz w:val="22"/>
                <w:szCs w:val="22"/>
              </w:rPr>
            </w:pPr>
            <w:hyperlink r:id="rId17" w:tooltip="http://ivo.garant.ru/document?id=70308460&amp;sub=1000" w:history="1">
              <w:r w:rsidR="00452785">
                <w:rPr>
                  <w:rStyle w:val="af5"/>
                  <w:rFonts w:ascii="Times New Roman" w:hAnsi="Times New Roman"/>
                  <w:color w:val="auto"/>
                  <w:sz w:val="22"/>
                  <w:szCs w:val="22"/>
                </w:rPr>
                <w:t>Код</w:t>
              </w:r>
            </w:hyperlink>
            <w:r w:rsidR="00452785">
              <w:rPr>
                <w:rFonts w:ascii="Times New Roman" w:hAnsi="Times New Roman" w:cs="Times New Roman"/>
                <w:sz w:val="22"/>
                <w:szCs w:val="22"/>
              </w:rPr>
              <w:t xml:space="preserve"> бюджетной классификации</w:t>
            </w:r>
          </w:p>
        </w:tc>
        <w:tc>
          <w:tcPr>
            <w:tcW w:w="6408" w:type="dxa"/>
            <w:gridSpan w:val="6"/>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040E3B">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ГРБ С</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Рз,Пр</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ВР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2019</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2020</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w:t>
            </w:r>
          </w:p>
        </w:tc>
      </w:tr>
      <w:tr w:rsidR="00040E3B">
        <w:tc>
          <w:tcPr>
            <w:tcW w:w="1844" w:type="dxa"/>
            <w:vMerge w:val="restart"/>
            <w:tcBorders>
              <w:top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Социальная поддержка граждан в Ракитянском районе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209522,7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left"/>
              <w:rPr>
                <w:rFonts w:ascii="Times New Roman" w:hAnsi="Times New Roman" w:cs="Times New Roman"/>
                <w:sz w:val="22"/>
                <w:szCs w:val="22"/>
              </w:rPr>
            </w:pPr>
            <w:r>
              <w:rPr>
                <w:rFonts w:ascii="Times New Roman" w:hAnsi="Times New Roman" w:cs="Times New Roman"/>
                <w:sz w:val="22"/>
                <w:szCs w:val="22"/>
              </w:rPr>
              <w:t>211810,7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left"/>
              <w:rPr>
                <w:rFonts w:ascii="Times New Roman" w:hAnsi="Times New Roman" w:cs="Times New Roman"/>
                <w:sz w:val="22"/>
                <w:szCs w:val="22"/>
              </w:rPr>
            </w:pPr>
            <w:r>
              <w:rPr>
                <w:rFonts w:ascii="Times New Roman" w:hAnsi="Times New Roman" w:cs="Times New Roman"/>
                <w:sz w:val="22"/>
                <w:szCs w:val="22"/>
              </w:rPr>
              <w:t>220974,1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left"/>
              <w:rPr>
                <w:rFonts w:ascii="Times New Roman" w:hAnsi="Times New Roman" w:cs="Times New Roman"/>
                <w:sz w:val="22"/>
                <w:szCs w:val="22"/>
              </w:rPr>
            </w:pPr>
            <w:r>
              <w:rPr>
                <w:rFonts w:ascii="Times New Roman" w:hAnsi="Times New Roman" w:cs="Times New Roman"/>
                <w:sz w:val="22"/>
                <w:szCs w:val="22"/>
              </w:rPr>
              <w:t>226029,7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left"/>
              <w:rPr>
                <w:rFonts w:ascii="Times New Roman" w:hAnsi="Times New Roman" w:cs="Times New Roman"/>
                <w:sz w:val="22"/>
                <w:szCs w:val="22"/>
              </w:rPr>
            </w:pPr>
            <w:r>
              <w:rPr>
                <w:rFonts w:ascii="Times New Roman" w:hAnsi="Times New Roman" w:cs="Times New Roman"/>
                <w:sz w:val="22"/>
                <w:szCs w:val="22"/>
              </w:rPr>
              <w:t>240668,8</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left"/>
              <w:rPr>
                <w:rFonts w:ascii="Times New Roman" w:hAnsi="Times New Roman" w:cs="Times New Roman"/>
                <w:sz w:val="22"/>
                <w:szCs w:val="22"/>
              </w:rPr>
            </w:pPr>
            <w:r>
              <w:rPr>
                <w:rFonts w:ascii="Times New Roman" w:hAnsi="Times New Roman" w:cs="Times New Roman"/>
                <w:sz w:val="22"/>
                <w:szCs w:val="22"/>
              </w:rPr>
              <w:t>241831,8</w:t>
            </w:r>
          </w:p>
        </w:tc>
      </w:tr>
      <w:tr w:rsidR="00040E3B">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За счет внебюджетных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3800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3800</w:t>
            </w:r>
          </w:p>
        </w:tc>
      </w:tr>
      <w:tr w:rsidR="00040E3B">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10хх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195681,7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199167,7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206171,1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212338,7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224662,5</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225671,8</w:t>
            </w:r>
          </w:p>
        </w:tc>
      </w:tr>
      <w:tr w:rsidR="00040E3B">
        <w:trPr>
          <w:trHeight w:val="1237"/>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7722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10367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9451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11757,3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11 906</w:t>
            </w:r>
          </w:p>
        </w:tc>
      </w:tr>
      <w:tr w:rsidR="00040E3B">
        <w:trPr>
          <w:trHeight w:val="1099"/>
        </w:trPr>
        <w:tc>
          <w:tcPr>
            <w:tcW w:w="1844" w:type="dxa"/>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03 1 02 73820 </w:t>
            </w: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03 1 02 63820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449</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454</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Подпрограмма 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Обеспечение мер социальной поддержки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90287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86109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86934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87991,5</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87293</w:t>
            </w:r>
          </w:p>
        </w:tc>
      </w:tr>
      <w:tr w:rsidR="00040E3B">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rPr>
            </w:pPr>
            <w:r>
              <w:rPr>
                <w:rFonts w:ascii="Times New Roman" w:hAnsi="Times New Roman"/>
              </w:rPr>
              <w:t>0310100000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6"/>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03101</w:t>
            </w: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67192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61758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60172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60744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61671</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59599</w:t>
            </w:r>
          </w:p>
        </w:tc>
      </w:tr>
      <w:tr w:rsidR="00040E3B">
        <w:trPr>
          <w:trHeight w:val="1868"/>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1.1.1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sz w:val="22"/>
                <w:szCs w:val="22"/>
              </w:rPr>
            </w:pPr>
            <w:r>
              <w:rPr>
                <w:rFonts w:ascii="Times New Roman" w:hAnsi="Times New Roman"/>
                <w:sz w:val="22"/>
                <w:szCs w:val="22"/>
              </w:rPr>
              <w:t xml:space="preserve">Оплата жилищно-коммунальных услуг отдельным категориям граждан </w:t>
            </w:r>
          </w:p>
          <w:p w:rsidR="00040E3B" w:rsidRDefault="00452785">
            <w:pPr>
              <w:rPr>
                <w:lang w:eastAsia="ru-RU"/>
              </w:rPr>
            </w:pPr>
            <w:r>
              <w:rPr>
                <w:rFonts w:ascii="Times New Roman" w:hAnsi="Times New Roman"/>
              </w:rPr>
              <w:t>(за счет субвенций из федерального бюджета)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w:t>
            </w: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52500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54074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48273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42783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43660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43760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42010</w:t>
            </w:r>
          </w:p>
        </w:tc>
      </w:tr>
      <w:tr w:rsidR="00040E3B">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Предоставление гражданам адресных субсидий на оплату жилого помещения и коммунальных услуг</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03 1 01 71510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1713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2319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2367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2331</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2104</w:t>
            </w:r>
          </w:p>
        </w:tc>
      </w:tr>
      <w:tr w:rsidR="00040E3B">
        <w:trPr>
          <w:trHeight w:val="1408"/>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b/>
              </w:rPr>
            </w:pPr>
            <w:r>
              <w:rPr>
                <w:rFonts w:ascii="Times New Roman" w:hAnsi="Times New Roman" w:cs="Times New Roman"/>
                <w:sz w:val="22"/>
                <w:szCs w:val="22"/>
              </w:rPr>
              <w:t xml:space="preserve">  1.1.3</w:t>
            </w:r>
          </w:p>
          <w:p w:rsidR="00040E3B" w:rsidRDefault="00040E3B">
            <w:pPr>
              <w:rPr>
                <w:b/>
                <w:lang w:eastAsia="ru-RU"/>
              </w:rPr>
            </w:pPr>
          </w:p>
          <w:p w:rsidR="00040E3B" w:rsidRDefault="00040E3B">
            <w:pPr>
              <w:rPr>
                <w:b/>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ветеранам труда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6253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6937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7088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7153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7941</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7559</w:t>
            </w:r>
          </w:p>
          <w:p w:rsidR="00040E3B" w:rsidRDefault="00040E3B">
            <w:pPr>
              <w:rPr>
                <w:lang w:eastAsia="ru-RU"/>
              </w:rPr>
            </w:pPr>
          </w:p>
          <w:p w:rsidR="00040E3B" w:rsidRDefault="00040E3B">
            <w:pPr>
              <w:rPr>
                <w:lang w:eastAsia="ru-RU"/>
              </w:rPr>
            </w:pPr>
          </w:p>
        </w:tc>
      </w:tr>
      <w:tr w:rsidR="00040E3B">
        <w:trPr>
          <w:trHeight w:val="132"/>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pPr>
            <w:r>
              <w:rPr>
                <w:rFonts w:ascii="Times New Roman" w:hAnsi="Times New Roman" w:cs="Times New Roman"/>
                <w:sz w:val="22"/>
                <w:szCs w:val="22"/>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137</w:t>
            </w:r>
          </w:p>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191</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137</w:t>
            </w:r>
          </w:p>
        </w:tc>
      </w:tr>
      <w:tr w:rsidR="00040E3B">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многодетным семьям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3048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4796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5467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5493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5784</w:t>
            </w:r>
          </w:p>
        </w:tc>
      </w:tr>
      <w:tr w:rsidR="00040E3B">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1.1.6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иным категориям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1704</w:t>
            </w:r>
          </w:p>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1757</w:t>
            </w:r>
          </w:p>
          <w:p w:rsidR="00040E3B" w:rsidRDefault="00040E3B">
            <w:pPr>
              <w:rPr>
                <w:rFonts w:ascii="Times New Roman" w:hAnsi="Times New Roman"/>
              </w:rPr>
            </w:pPr>
          </w:p>
          <w:p w:rsidR="00040E3B" w:rsidRDefault="00040E3B">
            <w:pPr>
              <w:rPr>
                <w:rFonts w:ascii="Times New Roman" w:hAnsi="Times New Roman"/>
              </w:rPr>
            </w:pPr>
          </w:p>
          <w:p w:rsidR="00040E3B" w:rsidRDefault="00040E3B">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sz w:val="22"/>
                <w:szCs w:val="22"/>
              </w:rPr>
              <w:t>1786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1806</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1806</w:t>
            </w:r>
          </w:p>
        </w:tc>
      </w:tr>
      <w:tr w:rsidR="00040E3B">
        <w:trPr>
          <w:trHeight w:val="1799"/>
        </w:trPr>
        <w:tc>
          <w:tcPr>
            <w:tcW w:w="1844" w:type="dxa"/>
            <w:vMerge w:val="restart"/>
            <w:tcBorders>
              <w:top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1.1.7</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03 1 01 </w:t>
            </w:r>
            <w:r>
              <w:rPr>
                <w:rFonts w:ascii="Times New Roman" w:hAnsi="Times New Roman" w:cs="Times New Roman"/>
                <w:sz w:val="22"/>
                <w:szCs w:val="22"/>
                <w:lang w:val="en-US"/>
              </w:rPr>
              <w:t>R4620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lang w:val="en-US"/>
              </w:rPr>
            </w:pPr>
            <w:r>
              <w:rPr>
                <w:rFonts w:ascii="Times New Roman" w:hAnsi="Times New Roman"/>
                <w:sz w:val="22"/>
                <w:szCs w:val="22"/>
                <w:lang w:val="en-US"/>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94</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121</w:t>
            </w:r>
          </w:p>
        </w:tc>
      </w:tr>
      <w:tr w:rsidR="00040E3B">
        <w:trPr>
          <w:trHeight w:val="1799"/>
        </w:trPr>
        <w:tc>
          <w:tcPr>
            <w:tcW w:w="1844" w:type="dxa"/>
            <w:vMerge/>
            <w:tcBorders>
              <w:bottom w:val="single" w:sz="4" w:space="0" w:color="auto"/>
              <w:right w:val="single" w:sz="4" w:space="0" w:color="auto"/>
            </w:tcBorders>
            <w:shd w:val="clear" w:color="auto" w:fill="FFFFFF" w:themeFill="background1"/>
          </w:tcPr>
          <w:p w:rsidR="00040E3B" w:rsidRDefault="00040E3B">
            <w:pPr>
              <w:pStyle w:val="af6"/>
              <w:ind w:left="-108" w:right="-108"/>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lang w:val="en-US"/>
              </w:rPr>
            </w:pPr>
            <w:r>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lang w:val="en-US"/>
              </w:rPr>
            </w:pPr>
            <w:r>
              <w:rPr>
                <w:rFonts w:ascii="Times New Roman" w:hAnsi="Times New Roman"/>
                <w:sz w:val="22"/>
                <w:szCs w:val="22"/>
                <w:lang w:val="en-US"/>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55</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78</w:t>
            </w:r>
          </w:p>
        </w:tc>
      </w:tr>
      <w:tr w:rsidR="00040E3B">
        <w:trPr>
          <w:trHeight w:val="1799"/>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1.1.8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1223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0</w:t>
            </w:r>
          </w:p>
        </w:tc>
      </w:tr>
      <w:tr w:rsidR="00040E3B">
        <w:trPr>
          <w:trHeight w:val="1501"/>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03 1 02 00000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Социальная поддержка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22883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25795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26320,5</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27694</w:t>
            </w:r>
          </w:p>
        </w:tc>
      </w:tr>
      <w:tr w:rsidR="00040E3B">
        <w:trPr>
          <w:trHeight w:val="1503"/>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sz w:val="22"/>
                <w:szCs w:val="22"/>
              </w:rPr>
            </w:pPr>
            <w:r>
              <w:rPr>
                <w:rFonts w:ascii="Times New Roman" w:hAnsi="Times New Roman"/>
                <w:sz w:val="22"/>
                <w:szCs w:val="22"/>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sz w:val="22"/>
                <w:szCs w:val="22"/>
              </w:rPr>
              <w:t xml:space="preserve">  1.2.1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rPr>
            </w:pPr>
            <w:r>
              <w:rPr>
                <w:rFonts w:ascii="Times New Roman" w:hAnsi="Times New Roman" w:cs="Times New Roman"/>
                <w:sz w:val="22"/>
                <w:szCs w:val="22"/>
              </w:rPr>
              <w:t>Выплата муниципальной доплаты к пенсии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03 1 02 12610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3783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4548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4754</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5056</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b/>
                <w:sz w:val="22"/>
                <w:szCs w:val="22"/>
                <w:highlight w:val="yellow"/>
              </w:rPr>
            </w:pPr>
            <w:r>
              <w:rPr>
                <w:rFonts w:ascii="Times New Roman" w:hAnsi="Times New Roman" w:cs="Times New Roman"/>
                <w:sz w:val="22"/>
                <w:szCs w:val="22"/>
              </w:rPr>
              <w:t xml:space="preserve">  1.2.2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highlight w:val="yellow"/>
              </w:rPr>
            </w:pPr>
            <w:r>
              <w:rPr>
                <w:rFonts w:ascii="Times New Roman" w:hAnsi="Times New Roman" w:cs="Times New Roman"/>
                <w:sz w:val="22"/>
                <w:szCs w:val="22"/>
              </w:rPr>
              <w:t>Предоставление отдельных мер социальной поддержки граждан, подвергшихся радиации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highlight w:val="yellow"/>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highlight w:val="yellow"/>
              </w:rPr>
            </w:pPr>
            <w:r>
              <w:rPr>
                <w:rFonts w:ascii="Times New Roman" w:hAnsi="Times New Roman" w:cs="Times New Roman"/>
                <w:sz w:val="22"/>
                <w:szCs w:val="22"/>
              </w:rPr>
              <w:t>03 1 02 51370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959</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945</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sz w:val="22"/>
                <w:szCs w:val="22"/>
              </w:rPr>
            </w:pPr>
            <w:r>
              <w:rPr>
                <w:rFonts w:ascii="Times New Roman" w:hAnsi="Times New Roman"/>
                <w:sz w:val="22"/>
                <w:szCs w:val="22"/>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sz w:val="22"/>
                <w:szCs w:val="22"/>
              </w:rPr>
              <w:t xml:space="preserve">  1.2.3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left"/>
            </w:pPr>
            <w:r>
              <w:rPr>
                <w:rFonts w:ascii="Times New Roman" w:hAnsi="Times New Roman" w:cs="Times New Roman"/>
                <w:sz w:val="22"/>
                <w:szCs w:val="22"/>
              </w:rPr>
              <w:t>Осуществление ежегодной денежной выплаты лицам, награжденным нагрудным знаком «Почетный донор России»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03 1 02 52200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1875</w:t>
            </w:r>
          </w:p>
          <w:p w:rsidR="00040E3B" w:rsidRDefault="00040E3B">
            <w:pPr>
              <w:widowControl w:val="0"/>
              <w:ind w:firstLine="72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2119</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2189</w:t>
            </w:r>
          </w:p>
        </w:tc>
      </w:tr>
      <w:tr w:rsidR="00040E3B">
        <w:trPr>
          <w:trHeight w:val="2758"/>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1.2.4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left"/>
              <w:rPr>
                <w:rFonts w:ascii="Times New Roman" w:hAnsi="Times New Roman" w:cs="Times New Roman"/>
                <w:sz w:val="22"/>
                <w:szCs w:val="22"/>
              </w:rPr>
            </w:pPr>
            <w:r>
              <w:rPr>
                <w:rFonts w:ascii="Times New Roman" w:hAnsi="Times New Roman" w:cs="Times New Roman"/>
                <w:sz w:val="22"/>
                <w:szCs w:val="22"/>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03 1 02 52800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5,5</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w:t>
            </w:r>
          </w:p>
        </w:tc>
      </w:tr>
      <w:tr w:rsidR="00040E3B">
        <w:trPr>
          <w:trHeight w:val="1820"/>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1.2.5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пособий малоимущим гражданам и гражданам, оказавшимся в тяжелой жизненной ситуации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03 1 02 72310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1 651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1623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1672</w:t>
            </w:r>
          </w:p>
        </w:tc>
      </w:tr>
      <w:tr w:rsidR="00040E3B">
        <w:trPr>
          <w:trHeight w:val="261"/>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rPr>
                <w:rFonts w:ascii="Times New Roman" w:hAnsi="Times New Roman" w:cs="Times New Roman"/>
                <w:b/>
                <w:sz w:val="22"/>
                <w:szCs w:val="22"/>
              </w:rPr>
            </w:pPr>
            <w:r>
              <w:rPr>
                <w:rFonts w:ascii="Times New Roman" w:hAnsi="Times New Roman" w:cs="Times New Roman"/>
                <w:sz w:val="22"/>
                <w:szCs w:val="22"/>
              </w:rPr>
              <w:t>1.2.6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субсидий ветеранам боевых действий и другим категориям военнослужащих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03 1 02 72360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99</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1.2.7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74</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rPr>
                <w:rFonts w:ascii="Times New Roman" w:hAnsi="Times New Roman" w:cs="Times New Roman"/>
                <w:b/>
                <w:sz w:val="22"/>
                <w:szCs w:val="22"/>
              </w:rPr>
            </w:pPr>
            <w:r>
              <w:rPr>
                <w:rFonts w:ascii="Times New Roman" w:hAnsi="Times New Roman" w:cs="Times New Roman"/>
                <w:sz w:val="22"/>
                <w:szCs w:val="22"/>
              </w:rPr>
              <w:t xml:space="preserve"> 1.2.8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ветеранам труда, ветеранам военной службы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03 1 02 72410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9319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10138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10487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10641</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11782</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rPr>
                <w:rFonts w:ascii="Times New Roman" w:hAnsi="Times New Roman" w:cs="Times New Roman"/>
                <w:b/>
                <w:sz w:val="22"/>
                <w:szCs w:val="22"/>
              </w:rPr>
            </w:pPr>
            <w:r>
              <w:rPr>
                <w:rFonts w:ascii="Times New Roman" w:hAnsi="Times New Roman" w:cs="Times New Roman"/>
                <w:sz w:val="22"/>
                <w:szCs w:val="22"/>
              </w:rPr>
              <w:t>1.2.9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труженикам тыла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03 1 02 72420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94</w:t>
            </w:r>
          </w:p>
          <w:p w:rsidR="00040E3B" w:rsidRDefault="00040E3B">
            <w:pPr>
              <w:widowControl w:val="0"/>
              <w:ind w:firstLine="72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106</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49</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rPr>
                <w:rFonts w:ascii="Times New Roman" w:hAnsi="Times New Roman" w:cs="Times New Roman"/>
                <w:b/>
                <w:sz w:val="22"/>
                <w:szCs w:val="22"/>
              </w:rPr>
            </w:pPr>
            <w:r>
              <w:rPr>
                <w:rFonts w:ascii="Times New Roman" w:hAnsi="Times New Roman" w:cs="Times New Roman"/>
                <w:sz w:val="22"/>
                <w:szCs w:val="22"/>
              </w:rPr>
              <w:t>1.2.10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реабилитированным лицам</w:t>
            </w:r>
          </w:p>
          <w:p w:rsidR="00040E3B" w:rsidRDefault="00040E3B">
            <w:pPr>
              <w:rPr>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03 1 02 72430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71</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rPr>
                <w:rFonts w:ascii="Times New Roman" w:hAnsi="Times New Roman" w:cs="Times New Roman"/>
                <w:b/>
                <w:sz w:val="22"/>
                <w:szCs w:val="22"/>
              </w:rPr>
            </w:pPr>
            <w:r>
              <w:rPr>
                <w:rFonts w:ascii="Times New Roman" w:hAnsi="Times New Roman" w:cs="Times New Roman"/>
                <w:sz w:val="22"/>
                <w:szCs w:val="22"/>
              </w:rPr>
              <w:t>1.2.11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лицам, родившимся в период с 22 июня 1923 года по 03 сентября 1945 года (Дети войны)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03 1 02 72450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5985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5914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5843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5535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5146</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5023</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spacing w:after="0" w:line="240" w:lineRule="auto"/>
              <w:rPr>
                <w:rFonts w:ascii="Times New Roman" w:hAnsi="Times New Roman"/>
              </w:rPr>
            </w:pPr>
            <w:r>
              <w:rPr>
                <w:rFonts w:ascii="Times New Roman" w:hAnsi="Times New Roman"/>
              </w:rPr>
              <w:t xml:space="preserve">Мероприятие </w:t>
            </w:r>
          </w:p>
          <w:p w:rsidR="00040E3B" w:rsidRDefault="00452785">
            <w:pPr>
              <w:spacing w:after="0" w:line="240" w:lineRule="auto"/>
              <w:rPr>
                <w:b/>
                <w:lang w:eastAsia="ru-RU"/>
              </w:rPr>
            </w:pPr>
            <w:r>
              <w:rPr>
                <w:rFonts w:ascii="Times New Roman" w:hAnsi="Times New Roman"/>
              </w:rPr>
              <w:t>1.2.12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Предоставление материальной и иной помощи для погребения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03 1 02 72620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227</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284</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spacing w:after="0" w:line="240" w:lineRule="auto"/>
              <w:rPr>
                <w:rFonts w:ascii="Times New Roman" w:hAnsi="Times New Roman"/>
              </w:rPr>
            </w:pPr>
            <w:r>
              <w:rPr>
                <w:rFonts w:ascii="Times New Roman" w:hAnsi="Times New Roman"/>
              </w:rPr>
              <w:t xml:space="preserve">Мероприятие </w:t>
            </w:r>
          </w:p>
          <w:p w:rsidR="00040E3B" w:rsidRDefault="00452785">
            <w:pPr>
              <w:pStyle w:val="af6"/>
              <w:ind w:left="-108" w:right="-108"/>
              <w:rPr>
                <w:b/>
                <w:sz w:val="22"/>
                <w:szCs w:val="22"/>
              </w:rPr>
            </w:pPr>
            <w:r>
              <w:rPr>
                <w:rFonts w:ascii="Times New Roman" w:hAnsi="Times New Roman"/>
                <w:sz w:val="22"/>
                <w:szCs w:val="22"/>
              </w:rPr>
              <w:t>1.2.13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sz w:val="22"/>
                <w:szCs w:val="22"/>
              </w:rPr>
              <w:t>Оплата ежемесячных денежных выплат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w:t>
            </w:r>
          </w:p>
          <w:p w:rsidR="00040E3B" w:rsidRDefault="00452785">
            <w:pPr>
              <w:rPr>
                <w:rFonts w:ascii="Times New Roman" w:hAnsi="Times New Roman"/>
                <w:lang w:eastAsia="ru-RU"/>
              </w:rPr>
            </w:pPr>
            <w:r>
              <w:rPr>
                <w:rFonts w:ascii="Times New Roman" w:hAnsi="Times New Roman"/>
                <w:lang w:eastAsia="ru-RU"/>
              </w:rPr>
              <w:t>72440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spacing w:after="0" w:line="240" w:lineRule="auto"/>
              <w:rPr>
                <w:rFonts w:ascii="Times New Roman" w:hAnsi="Times New Roman"/>
              </w:rPr>
            </w:pPr>
            <w:r>
              <w:rPr>
                <w:rFonts w:ascii="Times New Roman" w:hAnsi="Times New Roman"/>
              </w:rPr>
              <w:t xml:space="preserve">Мероприятие </w:t>
            </w:r>
          </w:p>
          <w:p w:rsidR="00040E3B" w:rsidRDefault="00452785">
            <w:pPr>
              <w:pStyle w:val="af6"/>
              <w:ind w:left="-108" w:right="-108"/>
              <w:rPr>
                <w:rFonts w:ascii="Times New Roman" w:hAnsi="Times New Roman"/>
                <w:sz w:val="22"/>
                <w:szCs w:val="22"/>
              </w:rPr>
            </w:pPr>
            <w:r>
              <w:rPr>
                <w:rFonts w:ascii="Times New Roman" w:hAnsi="Times New Roman"/>
                <w:sz w:val="22"/>
                <w:szCs w:val="22"/>
              </w:rPr>
              <w:t>1.2.14</w:t>
            </w:r>
          </w:p>
          <w:p w:rsidR="00040E3B" w:rsidRDefault="00040E3B">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040E3B" w:rsidRDefault="00452785">
            <w:pPr>
              <w:rPr>
                <w:rFonts w:ascii="Times New Roman" w:hAnsi="Times New Roman"/>
              </w:rPr>
            </w:pPr>
            <w:r>
              <w:rPr>
                <w:rFonts w:ascii="Times New Roman" w:hAnsi="Times New Roman"/>
              </w:rPr>
              <w:t>Управление строительства, транспорта, ЖКХ и ТЭК</w:t>
            </w:r>
          </w:p>
          <w:p w:rsidR="00040E3B" w:rsidRDefault="00040E3B">
            <w:pPr>
              <w:pStyle w:val="af6"/>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108</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113</w:t>
            </w:r>
          </w:p>
        </w:tc>
      </w:tr>
      <w:tr w:rsidR="00040E3B">
        <w:trPr>
          <w:trHeight w:val="2649"/>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spacing w:after="0" w:line="240" w:lineRule="auto"/>
              <w:rPr>
                <w:rFonts w:ascii="Times New Roman" w:hAnsi="Times New Roman"/>
              </w:rPr>
            </w:pPr>
            <w:r>
              <w:rPr>
                <w:rFonts w:ascii="Times New Roman" w:hAnsi="Times New Roman"/>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sz w:val="22"/>
                <w:szCs w:val="22"/>
              </w:rPr>
              <w:t>1.2.15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040E3B" w:rsidRDefault="00452785">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03 1 02 63820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341</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341</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rPr>
                <w:rFonts w:ascii="Times New Roman" w:hAnsi="Times New Roman"/>
                <w:lang w:eastAsia="ru-RU"/>
              </w:rPr>
            </w:pPr>
            <w:r>
              <w:rPr>
                <w:rFonts w:ascii="Times New Roman" w:hAnsi="Times New Roman"/>
                <w:lang w:eastAsia="ru-RU"/>
              </w:rPr>
              <w:t>03 1 03 00000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0E3B" w:rsidRDefault="00452785">
            <w:pPr>
              <w:pStyle w:val="af6"/>
              <w:rPr>
                <w:rFonts w:ascii="Times New Roman" w:hAnsi="Times New Roman" w:cs="Times New Roman"/>
                <w:sz w:val="20"/>
                <w:szCs w:val="22"/>
              </w:rPr>
            </w:pPr>
            <w:r>
              <w:rPr>
                <w:rFonts w:ascii="Times New Roman" w:hAnsi="Times New Roman" w:cs="Times New Roman"/>
                <w:sz w:val="20"/>
                <w:szCs w:val="22"/>
              </w:rPr>
              <w:t>Социальная поддержка граждан, имеющих особые заслуги перед Российской Федерацией и Белгородской областью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03 1 03 00000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b/>
                <w:sz w:val="22"/>
                <w:szCs w:val="22"/>
              </w:rPr>
            </w:pPr>
            <w:r>
              <w:rPr>
                <w:rFonts w:ascii="Times New Roman" w:hAnsi="Times New Roman"/>
                <w:sz w:val="22"/>
                <w:szCs w:val="22"/>
              </w:rPr>
              <w:t>1.3.1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0E3B" w:rsidRDefault="00452785">
            <w:pPr>
              <w:pStyle w:val="af6"/>
              <w:rPr>
                <w:rFonts w:ascii="Times New Roman" w:hAnsi="Times New Roman" w:cs="Times New Roman"/>
                <w:sz w:val="20"/>
                <w:szCs w:val="22"/>
              </w:rPr>
            </w:pPr>
            <w:r>
              <w:rPr>
                <w:rFonts w:ascii="Times New Roman" w:hAnsi="Times New Roman" w:cs="Times New Roman"/>
                <w:sz w:val="20"/>
                <w:szCs w:val="22"/>
              </w:rPr>
              <w:t xml:space="preserve">Социальная поддержка Героев Социалистического Труда и полных кавалеров ордена Трудовой Славы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03 1 03 71980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2373"/>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1.3.</w:t>
            </w:r>
            <w:r>
              <w:rPr>
                <w:rFonts w:ascii="Times New Roman" w:hAnsi="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0E3B" w:rsidRDefault="00452785">
            <w:pPr>
              <w:pStyle w:val="af6"/>
              <w:rPr>
                <w:rFonts w:ascii="Times New Roman" w:hAnsi="Times New Roman" w:cs="Times New Roman"/>
                <w:sz w:val="20"/>
                <w:szCs w:val="22"/>
              </w:rPr>
            </w:pPr>
            <w:r>
              <w:rPr>
                <w:rFonts w:ascii="Times New Roman" w:hAnsi="Times New Roman" w:cs="Times New Roman"/>
                <w:sz w:val="20"/>
                <w:szCs w:val="22"/>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rPr>
            </w:pPr>
            <w:r>
              <w:rPr>
                <w:rFonts w:ascii="Times New Roman" w:hAnsi="Times New Roman" w:cs="Times New Roman"/>
                <w:sz w:val="22"/>
                <w:szCs w:val="22"/>
              </w:rPr>
              <w:t>873</w:t>
            </w:r>
          </w:p>
          <w:p w:rsidR="00040E3B" w:rsidRDefault="00040E3B">
            <w:pPr>
              <w:rPr>
                <w:rFonts w:ascii="Times New Roman" w:hAnsi="Times New Roman"/>
              </w:rPr>
            </w:pPr>
          </w:p>
          <w:p w:rsidR="00040E3B" w:rsidRDefault="00040E3B">
            <w:pPr>
              <w:rPr>
                <w:rFonts w:ascii="Times New Roman" w:hAnsi="Times New Roman"/>
              </w:rPr>
            </w:pPr>
          </w:p>
          <w:p w:rsidR="00040E3B" w:rsidRDefault="00040E3B">
            <w:pPr>
              <w:rPr>
                <w:rFonts w:ascii="Times New Roman" w:hAnsi="Times New Roman"/>
              </w:rPr>
            </w:pPr>
          </w:p>
          <w:p w:rsidR="00040E3B" w:rsidRDefault="00040E3B">
            <w:pPr>
              <w:widowControl w:val="0"/>
              <w:ind w:firstLine="7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03 1 03 71990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Подпрограмма 2</w:t>
            </w:r>
          </w:p>
          <w:p w:rsidR="00040E3B" w:rsidRDefault="00040E3B">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Модернизация и развитие социального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61846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58694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54819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57990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68513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72 633</w:t>
            </w:r>
          </w:p>
        </w:tc>
      </w:tr>
      <w:tr w:rsidR="00040E3B">
        <w:tc>
          <w:tcPr>
            <w:tcW w:w="1844" w:type="dxa"/>
            <w:tcBorders>
              <w:top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03 2 01 00000</w:t>
            </w:r>
          </w:p>
        </w:tc>
        <w:tc>
          <w:tcPr>
            <w:tcW w:w="2268" w:type="dxa"/>
            <w:tcBorders>
              <w:top w:val="single" w:sz="4" w:space="0" w:color="auto"/>
              <w:left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6"/>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61846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58694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54819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57990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68513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72 633</w:t>
            </w:r>
          </w:p>
        </w:tc>
      </w:tr>
      <w:tr w:rsidR="00040E3B">
        <w:tc>
          <w:tcPr>
            <w:tcW w:w="1844" w:type="dxa"/>
            <w:vMerge w:val="restart"/>
            <w:tcBorders>
              <w:top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2.1.1</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полномочий по обеспечению права граждан на социальное обслуживание</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55727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55194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51619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54190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64501</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68621</w:t>
            </w:r>
          </w:p>
        </w:tc>
      </w:tr>
      <w:tr w:rsidR="00040E3B">
        <w:tc>
          <w:tcPr>
            <w:tcW w:w="1844"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212</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212</w:t>
            </w:r>
          </w:p>
        </w:tc>
      </w:tr>
      <w:tr w:rsidR="00040E3B">
        <w:trPr>
          <w:trHeight w:val="575"/>
        </w:trPr>
        <w:tc>
          <w:tcPr>
            <w:tcW w:w="1844"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51253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50369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46529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48717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58720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61770</w:t>
            </w:r>
          </w:p>
        </w:tc>
      </w:tr>
      <w:tr w:rsidR="00040E3B">
        <w:trPr>
          <w:trHeight w:val="555"/>
        </w:trPr>
        <w:tc>
          <w:tcPr>
            <w:tcW w:w="1844"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3924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3291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3605</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3749</w:t>
            </w:r>
          </w:p>
        </w:tc>
      </w:tr>
      <w:tr w:rsidR="00040E3B">
        <w:trPr>
          <w:trHeight w:val="555"/>
        </w:trPr>
        <w:tc>
          <w:tcPr>
            <w:tcW w:w="1844"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 xml:space="preserve">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w:t>
            </w:r>
          </w:p>
        </w:tc>
      </w:tr>
      <w:tr w:rsidR="00040E3B">
        <w:trPr>
          <w:trHeight w:val="555"/>
        </w:trPr>
        <w:tc>
          <w:tcPr>
            <w:tcW w:w="1844"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762"/>
        </w:trPr>
        <w:tc>
          <w:tcPr>
            <w:tcW w:w="1844" w:type="dxa"/>
            <w:vMerge/>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6"/>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956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956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1089</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1132</w:t>
            </w:r>
          </w:p>
        </w:tc>
      </w:tr>
      <w:tr w:rsidR="00040E3B">
        <w:trPr>
          <w:trHeight w:val="762"/>
        </w:trPr>
        <w:tc>
          <w:tcPr>
            <w:tcW w:w="1844" w:type="dxa"/>
            <w:vMerge/>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6"/>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382</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602</w:t>
            </w:r>
          </w:p>
        </w:tc>
      </w:tr>
      <w:tr w:rsidR="00040E3B">
        <w:trPr>
          <w:trHeight w:val="762"/>
        </w:trPr>
        <w:tc>
          <w:tcPr>
            <w:tcW w:w="1844" w:type="dxa"/>
            <w:vMerge/>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6"/>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695</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1358</w:t>
            </w:r>
          </w:p>
        </w:tc>
      </w:tr>
      <w:tr w:rsidR="00040E3B">
        <w:trPr>
          <w:trHeight w:val="762"/>
        </w:trPr>
        <w:tc>
          <w:tcPr>
            <w:tcW w:w="1844" w:type="dxa"/>
            <w:tcBorders>
              <w:bottom w:val="single" w:sz="4" w:space="0" w:color="auto"/>
              <w:right w:val="single" w:sz="4" w:space="0" w:color="auto"/>
            </w:tcBorders>
            <w:shd w:val="clear" w:color="auto" w:fill="FFFFFF" w:themeFill="background1"/>
          </w:tcPr>
          <w:p w:rsidR="00040E3B" w:rsidRDefault="00040E3B">
            <w:pPr>
              <w:rPr>
                <w:rFonts w:ascii="Times New Roman" w:hAnsi="Times New Roman"/>
              </w:rPr>
            </w:pPr>
          </w:p>
        </w:tc>
        <w:tc>
          <w:tcPr>
            <w:tcW w:w="2268" w:type="dxa"/>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6"/>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w:t>
            </w:r>
          </w:p>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0059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contextualSpacing/>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3800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spacing w:line="240" w:lineRule="auto"/>
              <w:contextualSpacing/>
              <w:jc w:val="center"/>
              <w:rPr>
                <w:rFonts w:ascii="Times New Roman" w:hAnsi="Times New Roman"/>
              </w:rPr>
            </w:pPr>
            <w:r>
              <w:rPr>
                <w:rFonts w:ascii="Times New Roman" w:hAnsi="Times New Roman"/>
              </w:rPr>
              <w:t>3800</w:t>
            </w:r>
          </w:p>
        </w:tc>
      </w:tr>
      <w:tr w:rsidR="00040E3B">
        <w:trPr>
          <w:trHeight w:val="760"/>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Подпрограмма 3</w:t>
            </w:r>
          </w:p>
          <w:p w:rsidR="00040E3B" w:rsidRDefault="00040E3B">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Социальная поддержка семьи и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Всего</w:t>
            </w:r>
          </w:p>
          <w:p w:rsidR="00040E3B" w:rsidRDefault="00040E3B">
            <w:pPr>
              <w:rPr>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48315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56485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69859,4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69818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71432,3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69023,1</w:t>
            </w:r>
          </w:p>
        </w:tc>
      </w:tr>
      <w:tr w:rsidR="00040E3B">
        <w:trPr>
          <w:trHeight w:val="558"/>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rPr>
                <w:rFonts w:ascii="Times New Roman" w:hAnsi="Times New Roman"/>
                <w:sz w:val="24"/>
                <w:szCs w:val="24"/>
                <w:lang w:eastAsia="ru-RU"/>
              </w:rPr>
            </w:pPr>
            <w:r>
              <w:rPr>
                <w:rFonts w:ascii="Times New Roman" w:hAnsi="Times New Roman"/>
                <w:sz w:val="24"/>
                <w:szCs w:val="24"/>
                <w:lang w:eastAsia="ru-RU"/>
              </w:rPr>
              <w:t>03 3 01 00000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Предоставление мер социальной поддержки семьям и детям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37830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44314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56458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57953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60174</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58908</w:t>
            </w:r>
          </w:p>
        </w:tc>
      </w:tr>
      <w:tr w:rsidR="00040E3B">
        <w:trPr>
          <w:trHeight w:val="453"/>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b/>
                <w:sz w:val="22"/>
                <w:szCs w:val="22"/>
              </w:rPr>
            </w:pPr>
            <w:r>
              <w:rPr>
                <w:rFonts w:ascii="Times New Roman" w:hAnsi="Times New Roman"/>
                <w:sz w:val="22"/>
                <w:szCs w:val="22"/>
              </w:rPr>
              <w:t>3.1.1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03 3  01 50840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7790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7394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17975</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13779</w:t>
            </w:r>
          </w:p>
        </w:tc>
      </w:tr>
      <w:tr w:rsidR="00040E3B">
        <w:trPr>
          <w:trHeight w:val="453"/>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3.1.2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03 3 01 </w:t>
            </w:r>
            <w:r>
              <w:rPr>
                <w:rFonts w:ascii="Times New Roman" w:hAnsi="Times New Roman" w:cs="Times New Roman"/>
                <w:sz w:val="22"/>
                <w:szCs w:val="22"/>
                <w:lang w:val="en-US"/>
              </w:rPr>
              <w:t>R</w:t>
            </w:r>
            <w:r>
              <w:rPr>
                <w:rFonts w:ascii="Times New Roman" w:hAnsi="Times New Roman" w:cs="Times New Roman"/>
                <w:sz w:val="22"/>
                <w:szCs w:val="22"/>
              </w:rPr>
              <w:t>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 5868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12635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13237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5119</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3924</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4"/>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4"/>
              <w:ind w:left="-108" w:right="-108"/>
              <w:rPr>
                <w:rFonts w:ascii="Times New Roman" w:hAnsi="Times New Roman" w:cs="Times New Roman"/>
                <w:b/>
                <w:sz w:val="22"/>
                <w:szCs w:val="22"/>
              </w:rPr>
            </w:pPr>
            <w:r>
              <w:rPr>
                <w:rFonts w:ascii="Times New Roman" w:hAnsi="Times New Roman"/>
                <w:sz w:val="22"/>
                <w:szCs w:val="22"/>
              </w:rPr>
              <w:t>3.1.3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03 3 01 53810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10948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11764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11887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12972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13259</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13652</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4"/>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4"/>
              <w:ind w:left="-108" w:right="-108"/>
              <w:rPr>
                <w:rFonts w:ascii="Times New Roman" w:hAnsi="Times New Roman" w:cs="Times New Roman"/>
                <w:b/>
                <w:sz w:val="22"/>
                <w:szCs w:val="22"/>
              </w:rPr>
            </w:pPr>
            <w:r>
              <w:rPr>
                <w:rFonts w:ascii="Times New Roman" w:hAnsi="Times New Roman"/>
                <w:sz w:val="22"/>
                <w:szCs w:val="22"/>
              </w:rPr>
              <w:t>3.1.4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03 3 01 53830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865</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621</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3.1.5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ежемесячных пособий гражданам, имеющим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03 3 01 72850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8361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9392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10593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10433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11515</w:t>
            </w:r>
          </w:p>
        </w:tc>
      </w:tr>
      <w:tr w:rsidR="00040E3B">
        <w:trPr>
          <w:trHeight w:val="281"/>
        </w:trPr>
        <w:tc>
          <w:tcPr>
            <w:tcW w:w="1844" w:type="dxa"/>
            <w:tcBorders>
              <w:top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b/>
                <w:sz w:val="22"/>
                <w:szCs w:val="22"/>
              </w:rPr>
            </w:pPr>
            <w:r>
              <w:rPr>
                <w:rFonts w:ascii="Times New Roman" w:hAnsi="Times New Roman"/>
                <w:sz w:val="22"/>
                <w:szCs w:val="22"/>
              </w:rPr>
              <w:t xml:space="preserve">   3.1.6</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мер социальной защиты многодетных семей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207</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268</w:t>
            </w:r>
          </w:p>
        </w:tc>
      </w:tr>
      <w:tr w:rsidR="00040E3B">
        <w:trPr>
          <w:trHeight w:val="1295"/>
        </w:trPr>
        <w:tc>
          <w:tcPr>
            <w:tcW w:w="1844" w:type="dxa"/>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p w:rsidR="00040E3B" w:rsidRDefault="00040E3B">
            <w:pPr>
              <w:rPr>
                <w:rFonts w:ascii="Times New Roman" w:hAnsi="Times New Roman"/>
              </w:rPr>
            </w:pPr>
          </w:p>
          <w:p w:rsidR="00040E3B" w:rsidRDefault="00040E3B">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7722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10367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9451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10578</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11 906</w:t>
            </w:r>
          </w:p>
        </w:tc>
      </w:tr>
      <w:tr w:rsidR="00040E3B">
        <w:trPr>
          <w:trHeight w:val="2597"/>
        </w:trPr>
        <w:tc>
          <w:tcPr>
            <w:tcW w:w="1844" w:type="dxa"/>
            <w:tcBorders>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3.1.7</w:t>
            </w:r>
          </w:p>
        </w:tc>
        <w:tc>
          <w:tcPr>
            <w:tcW w:w="2268"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03 3 01 73000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3654</w:t>
            </w:r>
          </w:p>
          <w:p w:rsidR="00040E3B" w:rsidRDefault="00040E3B">
            <w:pPr>
              <w:rPr>
                <w:lang w:eastAsia="ru-RU"/>
              </w:rPr>
            </w:pPr>
          </w:p>
          <w:p w:rsidR="00040E3B" w:rsidRDefault="00040E3B">
            <w:pPr>
              <w:rPr>
                <w:lang w:eastAsia="ru-RU"/>
              </w:rPr>
            </w:pPr>
          </w:p>
          <w:p w:rsidR="00040E3B" w:rsidRDefault="00040E3B">
            <w:pPr>
              <w:rPr>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2980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1687</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3243</w:t>
            </w:r>
          </w:p>
        </w:tc>
      </w:tr>
      <w:tr w:rsidR="00040E3B">
        <w:trPr>
          <w:trHeight w:val="2542"/>
        </w:trPr>
        <w:tc>
          <w:tcPr>
            <w:tcW w:w="1844" w:type="dxa"/>
            <w:tcBorders>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3.1.8</w:t>
            </w:r>
          </w:p>
        </w:tc>
        <w:tc>
          <w:tcPr>
            <w:tcW w:w="2268" w:type="dxa"/>
            <w:tcBorders>
              <w:left w:val="single" w:sz="4" w:space="0" w:color="auto"/>
              <w:bottom w:val="single" w:sz="4" w:space="0" w:color="auto"/>
              <w:right w:val="single" w:sz="4" w:space="0" w:color="auto"/>
            </w:tcBorders>
            <w:shd w:val="clear" w:color="auto" w:fill="FFFFFF" w:themeFill="background1"/>
          </w:tcPr>
          <w:p w:rsidR="00040E3B" w:rsidRDefault="00452785">
            <w:pPr>
              <w:rPr>
                <w:rFonts w:ascii="Times New Roman" w:hAnsi="Times New Roman"/>
              </w:rPr>
            </w:pPr>
            <w:r>
              <w:rPr>
                <w:rFonts w:ascii="Times New Roman" w:hAnsi="Times New Roman"/>
              </w:rPr>
              <w:t>Выплата единовременной адресной помощи женщинам, находящимся в трудной жизненной ситуации и сохранившим беременность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03 3 01 74000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51</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1689"/>
        </w:trPr>
        <w:tc>
          <w:tcPr>
            <w:tcW w:w="1844" w:type="dxa"/>
            <w:tcBorders>
              <w:bottom w:val="single" w:sz="4" w:space="0" w:color="auto"/>
              <w:right w:val="single" w:sz="4" w:space="0" w:color="auto"/>
            </w:tcBorders>
            <w:shd w:val="clear" w:color="auto" w:fill="FFFFFF" w:themeFill="background1"/>
          </w:tcPr>
          <w:p w:rsidR="00040E3B" w:rsidRDefault="00452785">
            <w:pPr>
              <w:rPr>
                <w:rFonts w:ascii="Times New Roman" w:hAnsi="Times New Roman"/>
              </w:rPr>
            </w:pPr>
            <w:r>
              <w:rPr>
                <w:rFonts w:ascii="Times New Roman" w:hAnsi="Times New Roman"/>
                <w:lang w:eastAsia="ru-RU"/>
              </w:rPr>
              <w:t>03 3 02 00000</w:t>
            </w:r>
          </w:p>
        </w:tc>
        <w:tc>
          <w:tcPr>
            <w:tcW w:w="2268" w:type="dxa"/>
            <w:tcBorders>
              <w:left w:val="single" w:sz="4" w:space="0" w:color="auto"/>
              <w:bottom w:val="single" w:sz="4" w:space="0" w:color="auto"/>
              <w:right w:val="single" w:sz="4" w:space="0" w:color="auto"/>
            </w:tcBorders>
            <w:shd w:val="clear" w:color="auto" w:fill="FFFFFF" w:themeFill="background1"/>
          </w:tcPr>
          <w:p w:rsidR="00040E3B" w:rsidRDefault="00452785">
            <w:pPr>
              <w:rPr>
                <w:rFonts w:ascii="Times New Roman" w:hAnsi="Times New Roman"/>
              </w:rPr>
            </w:pPr>
            <w:r>
              <w:rPr>
                <w:rFonts w:ascii="Times New Roman" w:hAnsi="Times New Roman"/>
              </w:rPr>
              <w:t>Предоставление мер социальной поддержки детям-сиротам и детям, оставшимся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10485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12171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13401,4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11258,3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10115,1</w:t>
            </w:r>
          </w:p>
        </w:tc>
      </w:tr>
      <w:tr w:rsidR="00040E3B">
        <w:trPr>
          <w:trHeight w:val="283"/>
        </w:trPr>
        <w:tc>
          <w:tcPr>
            <w:tcW w:w="1844" w:type="dxa"/>
            <w:tcBorders>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Основное мероприятие </w:t>
            </w:r>
          </w:p>
          <w:p w:rsidR="00040E3B" w:rsidRDefault="00452785">
            <w:pPr>
              <w:rPr>
                <w:rFonts w:ascii="Times New Roman" w:hAnsi="Times New Roman"/>
                <w:lang w:eastAsia="ru-RU"/>
              </w:rPr>
            </w:pPr>
            <w:r>
              <w:rPr>
                <w:rFonts w:ascii="Times New Roman" w:hAnsi="Times New Roman"/>
                <w:lang w:eastAsia="ru-RU"/>
              </w:rPr>
              <w:t>3.2.1</w:t>
            </w:r>
          </w:p>
          <w:p w:rsidR="00040E3B" w:rsidRDefault="00040E3B">
            <w:pPr>
              <w:rPr>
                <w:lang w:eastAsia="ru-RU"/>
              </w:rPr>
            </w:pPr>
          </w:p>
        </w:tc>
        <w:tc>
          <w:tcPr>
            <w:tcW w:w="2268"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rPr>
            </w:pPr>
            <w:r>
              <w:rPr>
                <w:rFonts w:ascii="Times New Roman" w:hAnsi="Times New Roman" w:cs="Times New Roman"/>
                <w:sz w:val="22"/>
                <w:szCs w:val="22"/>
              </w:rPr>
              <w:t>Выплата единовременного пособия при всех формах устройства детей, лишенных родительского попечения, в семью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03 3 02 52600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158,4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52,3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36,1</w:t>
            </w:r>
          </w:p>
        </w:tc>
      </w:tr>
      <w:tr w:rsidR="00040E3B">
        <w:trPr>
          <w:trHeight w:val="2684"/>
        </w:trPr>
        <w:tc>
          <w:tcPr>
            <w:tcW w:w="1844" w:type="dxa"/>
            <w:tcBorders>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3.2.2</w:t>
            </w:r>
          </w:p>
        </w:tc>
        <w:tc>
          <w:tcPr>
            <w:tcW w:w="2268"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03 3 02 71370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36</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spacing w:after="0" w:line="240" w:lineRule="auto"/>
              <w:rPr>
                <w:rFonts w:ascii="Times New Roman" w:hAnsi="Times New Roman"/>
              </w:rPr>
            </w:pPr>
            <w:r>
              <w:rPr>
                <w:rFonts w:ascii="Times New Roman" w:hAnsi="Times New Roman"/>
              </w:rPr>
              <w:t>Основное мероприятие</w:t>
            </w:r>
          </w:p>
          <w:p w:rsidR="00040E3B" w:rsidRDefault="00452785">
            <w:pPr>
              <w:spacing w:after="0" w:line="240" w:lineRule="auto"/>
              <w:rPr>
                <w:b/>
                <w:lang w:eastAsia="ru-RU"/>
              </w:rPr>
            </w:pPr>
            <w:r>
              <w:rPr>
                <w:rFonts w:ascii="Times New Roman" w:hAnsi="Times New Roman"/>
              </w:rPr>
              <w:t>3.2.3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мер по социальной защите граждан, являющихся усыновителями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03 3 02 72860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3796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4375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4047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4233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4007</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spacing w:after="0" w:line="240" w:lineRule="auto"/>
              <w:rPr>
                <w:rFonts w:ascii="Times New Roman" w:hAnsi="Times New Roman"/>
              </w:rPr>
            </w:pPr>
            <w:r>
              <w:rPr>
                <w:rFonts w:ascii="Times New Roman" w:hAnsi="Times New Roman"/>
              </w:rPr>
              <w:t xml:space="preserve">  Основное мероприятие </w:t>
            </w:r>
          </w:p>
          <w:p w:rsidR="00040E3B" w:rsidRDefault="00452785">
            <w:pPr>
              <w:spacing w:after="0" w:line="240" w:lineRule="auto"/>
              <w:rPr>
                <w:b/>
                <w:lang w:eastAsia="ru-RU"/>
              </w:rPr>
            </w:pPr>
            <w:r>
              <w:rPr>
                <w:rFonts w:ascii="Times New Roman" w:hAnsi="Times New Roman"/>
                <w:lang w:eastAsia="ru-RU"/>
              </w:rPr>
              <w:t xml:space="preserve"> 3.2.4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Содержание ребенка в семье опекуна и приемной семье</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03 3 02 72870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6245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7480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8940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5282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5049</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4315</w:t>
            </w:r>
          </w:p>
        </w:tc>
      </w:tr>
      <w:tr w:rsidR="00040E3B">
        <w:trPr>
          <w:trHeight w:val="613"/>
        </w:trPr>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spacing w:after="0" w:line="240" w:lineRule="auto"/>
              <w:rPr>
                <w:rFonts w:ascii="Times New Roman" w:hAnsi="Times New Roman"/>
              </w:rPr>
            </w:pPr>
            <w:r>
              <w:rPr>
                <w:rFonts w:ascii="Times New Roman" w:hAnsi="Times New Roman"/>
              </w:rPr>
              <w:t xml:space="preserve">Основное 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sz w:val="22"/>
                <w:szCs w:val="22"/>
              </w:rPr>
              <w:t>3.2.5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03 3 02 72890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1888</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1733</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Подпрограмма 4.</w:t>
            </w:r>
          </w:p>
          <w:p w:rsidR="00040E3B" w:rsidRDefault="00452785">
            <w:pPr>
              <w:rPr>
                <w:lang w:eastAsia="ru-RU"/>
              </w:rPr>
            </w:pPr>
            <w:r>
              <w:rPr>
                <w:lang w:eastAsia="ru-RU"/>
              </w:rPr>
              <w:t>03 4 01 00000</w:t>
            </w:r>
          </w:p>
          <w:p w:rsidR="00040E3B" w:rsidRDefault="00040E3B">
            <w:pPr>
              <w:pStyle w:val="af6"/>
              <w:ind w:left="-108" w:right="-108"/>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2446</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2564</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lang w:eastAsia="ru-RU"/>
              </w:rPr>
            </w:pPr>
            <w:r>
              <w:rPr>
                <w:lang w:eastAsia="ru-RU"/>
              </w:rPr>
              <w:t>4.1.1</w:t>
            </w:r>
          </w:p>
          <w:p w:rsidR="00040E3B" w:rsidRDefault="00040E3B">
            <w:pPr>
              <w:rPr>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2446</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2564</w:t>
            </w:r>
          </w:p>
        </w:tc>
      </w:tr>
      <w:tr w:rsidR="00040E3B">
        <w:tc>
          <w:tcPr>
            <w:tcW w:w="1844" w:type="dxa"/>
            <w:vMerge w:val="restart"/>
            <w:tcBorders>
              <w:top w:val="single" w:sz="4" w:space="0" w:color="auto"/>
              <w:bottom w:val="none" w:sz="4" w:space="0" w:color="000000"/>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Подпрограмма 5</w:t>
            </w:r>
          </w:p>
          <w:p w:rsidR="00040E3B" w:rsidRDefault="00452785">
            <w:pPr>
              <w:rPr>
                <w:lang w:eastAsia="ru-RU"/>
              </w:rPr>
            </w:pPr>
            <w:r>
              <w:rPr>
                <w:lang w:eastAsia="ru-RU"/>
              </w:rPr>
              <w:t>03 5 00 00000</w:t>
            </w:r>
          </w:p>
          <w:p w:rsidR="00040E3B" w:rsidRDefault="00040E3B">
            <w:pPr>
              <w:pStyle w:val="af6"/>
              <w:rPr>
                <w:rFonts w:ascii="Times New Roman" w:hAnsi="Times New Roman" w:cs="Times New Roman"/>
                <w:sz w:val="22"/>
                <w:szCs w:val="22"/>
              </w:rPr>
            </w:pPr>
          </w:p>
        </w:tc>
        <w:tc>
          <w:tcPr>
            <w:tcW w:w="2268"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Обеспечение реализации муниципальной программы</w:t>
            </w:r>
          </w:p>
        </w:tc>
        <w:tc>
          <w:tcPr>
            <w:tcW w:w="2126" w:type="dxa"/>
            <w:tcBorders>
              <w:top w:val="single" w:sz="4" w:space="0" w:color="auto"/>
              <w:left w:val="single" w:sz="4" w:space="0" w:color="auto"/>
              <w:bottom w:val="none" w:sz="4" w:space="0" w:color="000000"/>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035хххх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7255,7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7501,7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7414,7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9011,7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9106,7</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10318,7</w:t>
            </w:r>
          </w:p>
        </w:tc>
      </w:tr>
      <w:tr w:rsidR="00040E3B">
        <w:trPr>
          <w:trHeight w:val="491"/>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4984</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3972</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4077</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4828</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4880</w:t>
            </w:r>
          </w:p>
        </w:tc>
        <w:tc>
          <w:tcPr>
            <w:tcW w:w="738" w:type="dxa"/>
            <w:vMerge w:val="restart"/>
            <w:tcBorders>
              <w:top w:val="single" w:sz="4" w:space="0" w:color="auto"/>
              <w:lef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5490</w:t>
            </w:r>
          </w:p>
        </w:tc>
      </w:tr>
      <w:tr w:rsidR="00040E3B">
        <w:trPr>
          <w:trHeight w:val="475"/>
        </w:trPr>
        <w:tc>
          <w:tcPr>
            <w:tcW w:w="1844" w:type="dxa"/>
            <w:tcBorders>
              <w:top w:val="none" w:sz="4" w:space="0" w:color="000000"/>
              <w:bottom w:val="none" w:sz="4" w:space="0" w:color="000000"/>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709"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992"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738" w:type="dxa"/>
            <w:vMerge/>
            <w:tcBorders>
              <w:lef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r>
      <w:tr w:rsidR="00040E3B">
        <w:trPr>
          <w:trHeight w:val="509"/>
        </w:trPr>
        <w:tc>
          <w:tcPr>
            <w:tcW w:w="1844" w:type="dxa"/>
            <w:vMerge w:val="restart"/>
            <w:tcBorders>
              <w:top w:val="single" w:sz="4" w:space="0" w:color="auto"/>
              <w:bottom w:val="none" w:sz="4" w:space="0" w:color="000000"/>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lang w:eastAsia="ru-RU"/>
              </w:rPr>
            </w:pPr>
            <w:r>
              <w:rPr>
                <w:lang w:eastAsia="ru-RU"/>
              </w:rPr>
              <w:t>5.1.1</w:t>
            </w:r>
          </w:p>
        </w:tc>
        <w:tc>
          <w:tcPr>
            <w:tcW w:w="2268"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Организация предоставления отдельных мер социальной защиты населения</w:t>
            </w: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738" w:type="dxa"/>
            <w:vMerge/>
            <w:tcBorders>
              <w:left w:val="single" w:sz="4" w:space="0" w:color="auto"/>
              <w:bottom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r>
      <w:tr w:rsidR="00040E3B">
        <w:trPr>
          <w:trHeight w:val="384"/>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1474</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1658</w:t>
            </w:r>
          </w:p>
        </w:tc>
      </w:tr>
      <w:tr w:rsidR="00040E3B">
        <w:trPr>
          <w:trHeight w:val="384"/>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401"/>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71</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80</w:t>
            </w:r>
          </w:p>
        </w:tc>
      </w:tr>
      <w:tr w:rsidR="00040E3B">
        <w:trPr>
          <w:trHeight w:val="401"/>
        </w:trPr>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70</w:t>
            </w:r>
          </w:p>
        </w:tc>
      </w:tr>
      <w:tr w:rsidR="00040E3B">
        <w:tc>
          <w:tcPr>
            <w:tcW w:w="1844" w:type="dxa"/>
            <w:vMerge/>
            <w:tcBorders>
              <w:top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w:t>
            </w:r>
          </w:p>
        </w:tc>
      </w:tr>
      <w:tr w:rsidR="00040E3B">
        <w:trPr>
          <w:trHeight w:val="143"/>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w:t>
            </w:r>
          </w:p>
        </w:tc>
      </w:tr>
      <w:tr w:rsidR="00040E3B">
        <w:trPr>
          <w:trHeight w:val="1458"/>
        </w:trPr>
        <w:tc>
          <w:tcPr>
            <w:tcW w:w="1844" w:type="dxa"/>
            <w:vMerge w:val="restart"/>
            <w:tcBorders>
              <w:top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rFonts w:ascii="Times New Roman" w:hAnsi="Times New Roman"/>
              </w:rPr>
            </w:pPr>
            <w:r>
              <w:rPr>
                <w:rFonts w:ascii="Times New Roman" w:hAnsi="Times New Roman"/>
                <w:lang w:eastAsia="ru-RU"/>
              </w:rPr>
              <w:t>5.2.1</w:t>
            </w:r>
          </w:p>
          <w:p w:rsidR="00040E3B" w:rsidRDefault="00040E3B">
            <w:pPr>
              <w:pStyle w:val="af6"/>
              <w:rPr>
                <w:rFonts w:ascii="Times New Roman" w:hAnsi="Times New Roman" w:cs="Times New Roman"/>
                <w:sz w:val="22"/>
                <w:szCs w:val="22"/>
              </w:rPr>
            </w:pPr>
          </w:p>
          <w:p w:rsidR="00040E3B" w:rsidRDefault="00040E3B">
            <w:pPr>
              <w:pStyle w:val="af6"/>
              <w:rPr>
                <w:rFonts w:ascii="Times New Roman" w:hAnsi="Times New Roman" w:cs="Times New Roman"/>
                <w:sz w:val="22"/>
                <w:szCs w:val="22"/>
              </w:rPr>
            </w:pPr>
          </w:p>
          <w:p w:rsidR="00040E3B" w:rsidRDefault="00040E3B">
            <w:pPr>
              <w:pStyle w:val="af6"/>
              <w:rPr>
                <w:rFonts w:ascii="Times New Roman" w:hAnsi="Times New Roman" w:cs="Times New Roman"/>
                <w:sz w:val="22"/>
                <w:szCs w:val="22"/>
              </w:rPr>
            </w:pPr>
          </w:p>
          <w:p w:rsidR="00040E3B" w:rsidRDefault="00040E3B">
            <w:pPr>
              <w:pStyle w:val="af6"/>
              <w:rPr>
                <w:rFonts w:ascii="Times New Roman" w:hAnsi="Times New Roman" w:cs="Times New Roman"/>
                <w:sz w:val="22"/>
                <w:szCs w:val="22"/>
              </w:rPr>
            </w:pPr>
          </w:p>
          <w:p w:rsidR="00040E3B" w:rsidRDefault="00040E3B">
            <w:pPr>
              <w:pStyle w:val="af6"/>
              <w:rPr>
                <w:rFonts w:ascii="Times New Roman" w:hAnsi="Times New Roman" w:cs="Times New Roman"/>
                <w:sz w:val="22"/>
                <w:szCs w:val="22"/>
              </w:rPr>
            </w:pPr>
          </w:p>
          <w:p w:rsidR="00040E3B" w:rsidRDefault="00040E3B">
            <w:pPr>
              <w:pStyle w:val="af6"/>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333</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265</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265</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762</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770</w:t>
            </w:r>
          </w:p>
        </w:tc>
        <w:tc>
          <w:tcPr>
            <w:tcW w:w="738" w:type="dxa"/>
            <w:tcBorders>
              <w:top w:val="single" w:sz="4" w:space="0" w:color="auto"/>
              <w:lef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876</w:t>
            </w:r>
          </w:p>
        </w:tc>
      </w:tr>
      <w:tr w:rsidR="00040E3B">
        <w:trPr>
          <w:trHeight w:val="672"/>
        </w:trPr>
        <w:tc>
          <w:tcPr>
            <w:tcW w:w="1844" w:type="dxa"/>
            <w:vMerge/>
            <w:tcBorders>
              <w:bottom w:val="none" w:sz="4" w:space="0" w:color="000000"/>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268" w:type="dxa"/>
            <w:vMerge/>
            <w:tcBorders>
              <w:left w:val="single" w:sz="4" w:space="0" w:color="auto"/>
              <w:bottom w:val="none" w:sz="4" w:space="0" w:color="000000"/>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vMerge/>
            <w:tcBorders>
              <w:left w:val="single" w:sz="4" w:space="0" w:color="auto"/>
              <w:bottom w:val="none" w:sz="4" w:space="0" w:color="000000"/>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567"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80</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80</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230</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233</w:t>
            </w:r>
          </w:p>
        </w:tc>
        <w:tc>
          <w:tcPr>
            <w:tcW w:w="738" w:type="dxa"/>
            <w:tcBorders>
              <w:top w:val="single" w:sz="4" w:space="0" w:color="auto"/>
              <w:lef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264</w:t>
            </w:r>
          </w:p>
        </w:tc>
      </w:tr>
      <w:tr w:rsidR="00040E3B">
        <w:trPr>
          <w:trHeight w:val="376"/>
        </w:trPr>
        <w:tc>
          <w:tcPr>
            <w:tcW w:w="1844" w:type="dxa"/>
            <w:tcBorders>
              <w:bottom w:val="none" w:sz="4" w:space="0" w:color="000000"/>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268" w:type="dxa"/>
            <w:tcBorders>
              <w:left w:val="single" w:sz="4" w:space="0" w:color="auto"/>
              <w:bottom w:val="none" w:sz="4" w:space="0" w:color="000000"/>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tcBorders>
              <w:left w:val="single" w:sz="4" w:space="0" w:color="auto"/>
              <w:bottom w:val="none" w:sz="4" w:space="0" w:color="000000"/>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567"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w:t>
            </w:r>
          </w:p>
        </w:tc>
        <w:tc>
          <w:tcPr>
            <w:tcW w:w="738" w:type="dxa"/>
            <w:tcBorders>
              <w:top w:val="single" w:sz="4" w:space="0" w:color="auto"/>
              <w:lef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w:t>
            </w:r>
          </w:p>
        </w:tc>
      </w:tr>
      <w:tr w:rsidR="00040E3B">
        <w:trPr>
          <w:trHeight w:val="491"/>
        </w:trPr>
        <w:tc>
          <w:tcPr>
            <w:tcW w:w="1844" w:type="dxa"/>
            <w:vMerge w:val="restart"/>
            <w:tcBorders>
              <w:top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lang w:eastAsia="ru-RU"/>
              </w:rPr>
            </w:pPr>
            <w:r>
              <w:rPr>
                <w:rFonts w:ascii="Times New Roman" w:hAnsi="Times New Roman"/>
                <w:lang w:eastAsia="ru-RU"/>
              </w:rPr>
              <w:t>5.3.1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деятельности по опеке и попечительству в отношении совершеннолетних лиц</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316</w:t>
            </w:r>
          </w:p>
        </w:tc>
      </w:tr>
      <w:tr w:rsidR="00040E3B">
        <w:trPr>
          <w:trHeight w:val="491"/>
        </w:trPr>
        <w:tc>
          <w:tcPr>
            <w:tcW w:w="1844" w:type="dxa"/>
            <w:vMerge/>
            <w:tcBorders>
              <w:top w:val="single" w:sz="4" w:space="0" w:color="auto"/>
              <w:bottom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385"/>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79</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96</w:t>
            </w:r>
          </w:p>
        </w:tc>
      </w:tr>
      <w:tr w:rsidR="00040E3B">
        <w:trPr>
          <w:trHeight w:val="385"/>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36</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36</w:t>
            </w:r>
          </w:p>
        </w:tc>
      </w:tr>
      <w:tr w:rsidR="00040E3B">
        <w:tc>
          <w:tcPr>
            <w:tcW w:w="1844" w:type="dxa"/>
            <w:vMerge w:val="restart"/>
            <w:tcBorders>
              <w:top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5.4.1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Организация предоставления ежемесячных денежных компенсаций расходов по оплате жилищно-коммунальных услуг</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847</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993</w:t>
            </w:r>
          </w:p>
        </w:tc>
      </w:tr>
      <w:tr w:rsidR="00040E3B">
        <w:trPr>
          <w:trHeight w:val="492"/>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255</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300</w:t>
            </w:r>
          </w:p>
        </w:tc>
      </w:tr>
      <w:tr w:rsidR="00040E3B">
        <w:trPr>
          <w:trHeight w:val="400"/>
        </w:trPr>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82</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844"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67</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110</w:t>
            </w:r>
          </w:p>
        </w:tc>
      </w:tr>
      <w:tr w:rsidR="00040E3B">
        <w:tc>
          <w:tcPr>
            <w:tcW w:w="1844"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lang w:eastAsia="ru-RU"/>
              </w:rPr>
            </w:pPr>
            <w:r>
              <w:rPr>
                <w:lang w:eastAsia="ru-RU"/>
              </w:rPr>
              <w:t>5.5.1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Организация предоставления социального пособия на погребение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03 5 05 71270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r>
      <w:tr w:rsidR="00040E3B">
        <w:trPr>
          <w:trHeight w:val="331"/>
        </w:trPr>
        <w:tc>
          <w:tcPr>
            <w:tcW w:w="1844" w:type="dxa"/>
            <w:tcBorders>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Подпрограмма 6</w:t>
            </w:r>
          </w:p>
          <w:p w:rsidR="00040E3B" w:rsidRDefault="00452785">
            <w:pPr>
              <w:rPr>
                <w:lang w:eastAsia="ru-RU"/>
              </w:rPr>
            </w:pPr>
            <w:r>
              <w:rPr>
                <w:lang w:eastAsia="ru-RU"/>
              </w:rPr>
              <w:t>03 6 00 00000</w:t>
            </w:r>
          </w:p>
          <w:p w:rsidR="00040E3B" w:rsidRDefault="00040E3B">
            <w:pPr>
              <w:rPr>
                <w:lang w:eastAsia="ru-RU"/>
              </w:rPr>
            </w:pPr>
          </w:p>
        </w:tc>
        <w:tc>
          <w:tcPr>
            <w:tcW w:w="2268"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2126"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1179,3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331"/>
        </w:trPr>
        <w:tc>
          <w:tcPr>
            <w:tcW w:w="1844" w:type="dxa"/>
            <w:vMerge w:val="restart"/>
            <w:tcBorders>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lang w:eastAsia="ru-RU"/>
              </w:rPr>
            </w:pPr>
            <w:r>
              <w:rPr>
                <w:lang w:eastAsia="ru-RU"/>
              </w:rPr>
              <w:t>6.1.1</w:t>
            </w:r>
          </w:p>
          <w:p w:rsidR="00040E3B" w:rsidRDefault="00040E3B">
            <w:pPr>
              <w:rPr>
                <w:lang w:eastAsia="ru-RU"/>
              </w:rPr>
            </w:pPr>
          </w:p>
          <w:p w:rsidR="00040E3B" w:rsidRDefault="00040E3B">
            <w:pPr>
              <w:rPr>
                <w:lang w:eastAsia="ru-RU"/>
              </w:rPr>
            </w:pPr>
          </w:p>
        </w:tc>
        <w:tc>
          <w:tcPr>
            <w:tcW w:w="2268" w:type="dxa"/>
            <w:vMerge w:val="restart"/>
            <w:tcBorders>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2126"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0357308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highlight w:val="cyan"/>
              </w:rPr>
            </w:pPr>
            <w:r>
              <w:rPr>
                <w:rFonts w:ascii="Times New Roman" w:hAnsi="Times New Roman" w:cs="Times New Roman"/>
                <w:sz w:val="22"/>
                <w:szCs w:val="22"/>
              </w:rPr>
              <w:t>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235,3</w:t>
            </w: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331"/>
        </w:trPr>
        <w:tc>
          <w:tcPr>
            <w:tcW w:w="1844" w:type="dxa"/>
            <w:vMerge/>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268"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Районный бюджет</w:t>
            </w:r>
          </w:p>
          <w:p w:rsidR="00040E3B" w:rsidRDefault="00452785">
            <w:pPr>
              <w:rPr>
                <w:rFonts w:ascii="Times New Roman" w:hAnsi="Times New Roman"/>
                <w:lang w:eastAsia="ru-RU"/>
              </w:rPr>
            </w:pPr>
            <w:r>
              <w:rPr>
                <w:rFonts w:ascii="Times New Roman" w:hAnsi="Times New Roman"/>
                <w:lang w:eastAsia="ru-RU"/>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872</w:t>
            </w:r>
          </w:p>
          <w:p w:rsidR="00040E3B" w:rsidRDefault="00040E3B">
            <w:pPr>
              <w:rPr>
                <w:rFonts w:ascii="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0801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p w:rsidR="00040E3B" w:rsidRDefault="00040E3B">
            <w:pPr>
              <w:rPr>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58,9</w:t>
            </w:r>
          </w:p>
          <w:p w:rsidR="00040E3B" w:rsidRDefault="00452785">
            <w:pPr>
              <w:rPr>
                <w:lang w:eastAsia="ru-RU"/>
              </w:rPr>
            </w:pPr>
            <w:r>
              <w:rPr>
                <w:lang w:eastAsia="ru-RU"/>
              </w:rPr>
              <w:t>885,1</w:t>
            </w:r>
          </w:p>
          <w:p w:rsidR="00040E3B" w:rsidRDefault="00040E3B">
            <w:pPr>
              <w:rPr>
                <w:lang w:eastAsia="ru-RU"/>
              </w:rPr>
            </w:pPr>
          </w:p>
        </w:tc>
        <w:tc>
          <w:tcPr>
            <w:tcW w:w="738"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bl>
    <w:p w:rsidR="00040E3B" w:rsidRDefault="00040E3B">
      <w:pPr>
        <w:rPr>
          <w:rFonts w:ascii="Arial" w:hAnsi="Arial" w:cs="Arial"/>
          <w:sz w:val="20"/>
          <w:szCs w:val="20"/>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pStyle w:val="11"/>
        <w:tabs>
          <w:tab w:val="left" w:pos="6480"/>
        </w:tabs>
        <w:ind w:left="-142" w:firstLine="142"/>
        <w:contextualSpacing/>
        <w:rPr>
          <w:rFonts w:ascii="Times New Roman" w:hAnsi="Times New Roman" w:cs="Times New Roman"/>
          <w:color w:val="auto"/>
          <w:sz w:val="22"/>
          <w:szCs w:val="22"/>
        </w:rPr>
      </w:pPr>
    </w:p>
    <w:p w:rsidR="00040E3B" w:rsidRDefault="00452785">
      <w:pPr>
        <w:pStyle w:val="1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Ресурсное обеспечение и прогнозная оценка</w:t>
      </w:r>
    </w:p>
    <w:p w:rsidR="00040E3B" w:rsidRDefault="00452785">
      <w:pPr>
        <w:pStyle w:val="11"/>
        <w:tabs>
          <w:tab w:val="left" w:pos="6480"/>
        </w:tabs>
        <w:spacing w:before="0" w:after="0"/>
        <w:ind w:left="-142" w:firstLine="142"/>
        <w:contextualSpacing/>
        <w:rPr>
          <w:rFonts w:ascii="Times New Roman" w:hAnsi="Times New Roman" w:cs="Times New Roman"/>
          <w:color w:val="auto"/>
        </w:rPr>
      </w:pPr>
      <w:r>
        <w:rPr>
          <w:rFonts w:ascii="Times New Roman" w:hAnsi="Times New Roman" w:cs="Times New Roman"/>
          <w:color w:val="auto"/>
        </w:rPr>
        <w:t>расходов на реализацию основных мероприятий муниципальной программы за счет всех источников финансирования в разрезе участников программы, этап 2 – 2021-2026 годы</w:t>
      </w:r>
    </w:p>
    <w:p w:rsidR="00040E3B" w:rsidRDefault="00040E3B">
      <w:pPr>
        <w:spacing w:after="0" w:line="240" w:lineRule="auto"/>
        <w:rPr>
          <w:sz w:val="26"/>
          <w:szCs w:val="26"/>
          <w:lang w:eastAsia="ru-RU"/>
        </w:rPr>
      </w:pPr>
    </w:p>
    <w:tbl>
      <w:tblPr>
        <w:tblW w:w="15622" w:type="dxa"/>
        <w:tblInd w:w="-318"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A0" w:firstRow="1" w:lastRow="0" w:firstColumn="1" w:lastColumn="0" w:noHBand="0" w:noVBand="0"/>
      </w:tblPr>
      <w:tblGrid>
        <w:gridCol w:w="1589"/>
        <w:gridCol w:w="2410"/>
        <w:gridCol w:w="2126"/>
        <w:gridCol w:w="567"/>
        <w:gridCol w:w="709"/>
        <w:gridCol w:w="850"/>
        <w:gridCol w:w="567"/>
        <w:gridCol w:w="1134"/>
        <w:gridCol w:w="1134"/>
        <w:gridCol w:w="1134"/>
        <w:gridCol w:w="1134"/>
        <w:gridCol w:w="1134"/>
        <w:gridCol w:w="1134"/>
      </w:tblGrid>
      <w:tr w:rsidR="00040E3B">
        <w:tc>
          <w:tcPr>
            <w:tcW w:w="1589" w:type="dxa"/>
            <w:vMerge w:val="restart"/>
            <w:tcBorders>
              <w:top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Статус</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Наименование государственной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AE2013">
            <w:pPr>
              <w:pStyle w:val="af4"/>
              <w:jc w:val="center"/>
              <w:rPr>
                <w:rFonts w:ascii="Times New Roman" w:hAnsi="Times New Roman" w:cs="Times New Roman"/>
                <w:sz w:val="22"/>
                <w:szCs w:val="22"/>
              </w:rPr>
            </w:pPr>
            <w:hyperlink r:id="rId18" w:tooltip="http://ivo.garant.ru/document?id=70308460&amp;sub=1000" w:history="1">
              <w:r w:rsidR="00452785">
                <w:rPr>
                  <w:rStyle w:val="af5"/>
                  <w:rFonts w:ascii="Times New Roman" w:hAnsi="Times New Roman"/>
                  <w:color w:val="auto"/>
                  <w:sz w:val="22"/>
                  <w:szCs w:val="22"/>
                </w:rPr>
                <w:t>Код</w:t>
              </w:r>
            </w:hyperlink>
            <w:r w:rsidR="00452785">
              <w:rPr>
                <w:rFonts w:ascii="Times New Roman" w:hAnsi="Times New Roman" w:cs="Times New Roman"/>
                <w:sz w:val="22"/>
                <w:szCs w:val="22"/>
              </w:rPr>
              <w:t xml:space="preserve"> бюджетной классификации</w:t>
            </w:r>
          </w:p>
        </w:tc>
        <w:tc>
          <w:tcPr>
            <w:tcW w:w="6804" w:type="dxa"/>
            <w:gridSpan w:val="6"/>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040E3B">
        <w:tc>
          <w:tcPr>
            <w:tcW w:w="1589"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ГРБ С</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Рз,Пр</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ВР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2024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2025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2026</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w:t>
            </w:r>
          </w:p>
        </w:tc>
      </w:tr>
      <w:tr w:rsidR="00040E3B">
        <w:tc>
          <w:tcPr>
            <w:tcW w:w="1589" w:type="dxa"/>
            <w:vMerge w:val="restart"/>
            <w:tcBorders>
              <w:top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Социальная поддержка граждан в Ракитянском районе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left"/>
              <w:rPr>
                <w:rFonts w:ascii="Times New Roman" w:hAnsi="Times New Roman" w:cs="Times New Roman"/>
                <w:sz w:val="22"/>
                <w:szCs w:val="22"/>
              </w:rPr>
            </w:pPr>
            <w:r>
              <w:rPr>
                <w:rFonts w:ascii="Times New Roman" w:hAnsi="Times New Roman" w:cs="Times New Roman"/>
                <w:sz w:val="22"/>
                <w:szCs w:val="22"/>
              </w:rPr>
              <w:t>304195,4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249317,7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215383,8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222056,9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208967,7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213418,7</w:t>
            </w:r>
          </w:p>
        </w:tc>
      </w:tr>
      <w:tr w:rsidR="00040E3B">
        <w:tc>
          <w:tcPr>
            <w:tcW w:w="1589"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За счет внебюджетных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3894,4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3820,2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3800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3800</w:t>
            </w:r>
          </w:p>
        </w:tc>
      </w:tr>
      <w:tr w:rsidR="00040E3B">
        <w:tc>
          <w:tcPr>
            <w:tcW w:w="1589"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0801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10хх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285213,3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228898,7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199481,4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203708,3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189984,5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192650,5</w:t>
            </w:r>
          </w:p>
        </w:tc>
      </w:tr>
      <w:tr w:rsidR="00040E3B">
        <w:trPr>
          <w:trHeight w:val="1237"/>
        </w:trPr>
        <w:tc>
          <w:tcPr>
            <w:tcW w:w="1589" w:type="dxa"/>
            <w:vMerge/>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14728,1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16533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11922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14467,2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15122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16907</w:t>
            </w:r>
          </w:p>
        </w:tc>
      </w:tr>
      <w:tr w:rsidR="00040E3B">
        <w:trPr>
          <w:trHeight w:val="1099"/>
        </w:trPr>
        <w:tc>
          <w:tcPr>
            <w:tcW w:w="1589" w:type="dxa"/>
            <w:tcBorders>
              <w:top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03 1 02 73820 </w:t>
            </w: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03 1 02 63820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61,2</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Подпрограмма 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Обеспечение мер социальной поддержки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92115,1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120007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101242,5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104407,5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94178,0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91462,0</w:t>
            </w:r>
          </w:p>
        </w:tc>
      </w:tr>
      <w:tr w:rsidR="00040E3B">
        <w:trPr>
          <w:trHeight w:val="1408"/>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rPr>
            </w:pPr>
            <w:r>
              <w:rPr>
                <w:rFonts w:ascii="Times New Roman" w:hAnsi="Times New Roman"/>
              </w:rPr>
              <w:t>0310100000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6"/>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03101</w:t>
            </w: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61426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61030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59246,7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60520,4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57859,8</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59082,8</w:t>
            </w:r>
          </w:p>
        </w:tc>
      </w:tr>
      <w:tr w:rsidR="00040E3B">
        <w:trPr>
          <w:trHeight w:val="1868"/>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1.1.1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sz w:val="22"/>
                <w:szCs w:val="22"/>
              </w:rPr>
            </w:pPr>
            <w:r>
              <w:rPr>
                <w:rFonts w:ascii="Times New Roman" w:hAnsi="Times New Roman"/>
                <w:sz w:val="22"/>
                <w:szCs w:val="22"/>
              </w:rPr>
              <w:t xml:space="preserve">Оплата жилищно-коммунальных услуг отдельным категориям граждан </w:t>
            </w:r>
          </w:p>
          <w:p w:rsidR="00040E3B" w:rsidRDefault="00452785">
            <w:pPr>
              <w:rPr>
                <w:lang w:eastAsia="ru-RU"/>
              </w:rPr>
            </w:pPr>
            <w:r>
              <w:rPr>
                <w:rFonts w:ascii="Times New Roman" w:hAnsi="Times New Roman"/>
              </w:rPr>
              <w:t>(за счет субвенций из федерального бюджета)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w:t>
            </w: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52500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37088</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33588</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33588</w:t>
            </w:r>
          </w:p>
        </w:tc>
      </w:tr>
      <w:tr w:rsidR="00040E3B">
        <w:trPr>
          <w:trHeight w:val="1408"/>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1.1.2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Предоставление гражданам адресных субсидий на оплату жилого помещения и коммунальных услуг</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03 1 01 71510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1823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2210</w:t>
            </w:r>
          </w:p>
        </w:tc>
      </w:tr>
      <w:tr w:rsidR="00040E3B">
        <w:trPr>
          <w:trHeight w:val="1408"/>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b/>
              </w:rPr>
            </w:pPr>
            <w:r>
              <w:rPr>
                <w:rFonts w:ascii="Times New Roman" w:hAnsi="Times New Roman" w:cs="Times New Roman"/>
                <w:sz w:val="22"/>
                <w:szCs w:val="22"/>
              </w:rPr>
              <w:t xml:space="preserve">  1.1.3</w:t>
            </w:r>
          </w:p>
          <w:p w:rsidR="00040E3B" w:rsidRDefault="00040E3B">
            <w:pPr>
              <w:rPr>
                <w:b/>
                <w:lang w:eastAsia="ru-RU"/>
              </w:rPr>
            </w:pPr>
          </w:p>
          <w:p w:rsidR="00040E3B" w:rsidRDefault="00040E3B">
            <w:pPr>
              <w:rPr>
                <w:b/>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ветеранам труда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8539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8376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11173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11776,1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11937,9</w:t>
            </w:r>
          </w:p>
        </w:tc>
      </w:tr>
      <w:tr w:rsidR="00040E3B">
        <w:trPr>
          <w:trHeight w:val="132"/>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1.1.4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pPr>
            <w:r>
              <w:rPr>
                <w:rFonts w:ascii="Times New Roman" w:hAnsi="Times New Roman" w:cs="Times New Roman"/>
                <w:sz w:val="22"/>
                <w:szCs w:val="22"/>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w:t>
            </w:r>
          </w:p>
        </w:tc>
      </w:tr>
      <w:tr w:rsidR="00040E3B">
        <w:trPr>
          <w:trHeight w:val="1799"/>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многодетным семьям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6235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6991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7568</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6941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7568</w:t>
            </w:r>
          </w:p>
        </w:tc>
      </w:tr>
      <w:tr w:rsidR="00040E3B">
        <w:trPr>
          <w:trHeight w:val="1799"/>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1.1.6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pPr>
            <w:r>
              <w:rPr>
                <w:rFonts w:ascii="Times New Roman" w:hAnsi="Times New Roman" w:cs="Times New Roman"/>
                <w:sz w:val="22"/>
                <w:szCs w:val="22"/>
              </w:rPr>
              <w:t>Выплата ежемесячных денежных компенсаций расходов по оплате жилищно-коммунальных услуг иным категориям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3193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2690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2690</w:t>
            </w:r>
          </w:p>
        </w:tc>
      </w:tr>
      <w:tr w:rsidR="00040E3B">
        <w:trPr>
          <w:trHeight w:val="1799"/>
        </w:trPr>
        <w:tc>
          <w:tcPr>
            <w:tcW w:w="1589" w:type="dxa"/>
            <w:vMerge w:val="restart"/>
            <w:tcBorders>
              <w:top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1.1.7</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03 1 01 </w:t>
            </w:r>
            <w:r>
              <w:rPr>
                <w:rFonts w:ascii="Times New Roman" w:hAnsi="Times New Roman" w:cs="Times New Roman"/>
                <w:sz w:val="22"/>
                <w:szCs w:val="22"/>
                <w:lang w:val="en-US"/>
              </w:rPr>
              <w:t>R4620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130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143,3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191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125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135</w:t>
            </w:r>
          </w:p>
        </w:tc>
      </w:tr>
      <w:tr w:rsidR="00040E3B">
        <w:trPr>
          <w:trHeight w:val="1799"/>
        </w:trPr>
        <w:tc>
          <w:tcPr>
            <w:tcW w:w="1589" w:type="dxa"/>
            <w:vMerge/>
            <w:tcBorders>
              <w:bottom w:val="single" w:sz="4" w:space="0" w:color="auto"/>
              <w:right w:val="single" w:sz="4" w:space="0" w:color="auto"/>
            </w:tcBorders>
            <w:shd w:val="clear" w:color="auto" w:fill="FFFFFF" w:themeFill="background1"/>
          </w:tcPr>
          <w:p w:rsidR="00040E3B" w:rsidRDefault="00040E3B">
            <w:pPr>
              <w:pStyle w:val="af6"/>
              <w:ind w:left="-108" w:right="-108"/>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60,2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73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73</w:t>
            </w:r>
          </w:p>
        </w:tc>
      </w:tr>
      <w:tr w:rsidR="00040E3B">
        <w:trPr>
          <w:trHeight w:val="1799"/>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1.1.8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040E3B">
            <w:pPr>
              <w:pStyle w:val="af4"/>
              <w:jc w:val="center"/>
              <w:rPr>
                <w:rFonts w:ascii="Times New Roman" w:hAnsi="Times New Roman"/>
                <w:sz w:val="22"/>
                <w:szCs w:val="22"/>
              </w:rPr>
            </w:pPr>
          </w:p>
        </w:tc>
      </w:tr>
      <w:tr w:rsidR="00040E3B">
        <w:trPr>
          <w:trHeight w:val="1799"/>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1.1.9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Выплата ежемесячных денежных компенсаций расходов по оплате электроэнергии, приобретенной на нужды электроотопления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03 1 01 7257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770,4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244,2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761,7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sz w:val="22"/>
                <w:szCs w:val="22"/>
              </w:rPr>
            </w:pPr>
            <w:r>
              <w:rPr>
                <w:rFonts w:ascii="Times New Roman" w:hAnsi="Times New Roman"/>
                <w:sz w:val="22"/>
                <w:szCs w:val="22"/>
              </w:rPr>
              <w:t>788,9</w:t>
            </w:r>
          </w:p>
        </w:tc>
      </w:tr>
      <w:tr w:rsidR="00040E3B">
        <w:trPr>
          <w:trHeight w:val="1501"/>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03 1 02 00000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Социальная поддержка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30689,1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58977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41995,8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43887,1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36318,2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32379,2</w:t>
            </w:r>
          </w:p>
        </w:tc>
      </w:tr>
      <w:tr w:rsidR="00040E3B">
        <w:trPr>
          <w:trHeight w:val="1503"/>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sz w:val="22"/>
                <w:szCs w:val="22"/>
              </w:rPr>
            </w:pPr>
            <w:r>
              <w:rPr>
                <w:rFonts w:ascii="Times New Roman" w:hAnsi="Times New Roman"/>
                <w:sz w:val="22"/>
                <w:szCs w:val="22"/>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sz w:val="22"/>
                <w:szCs w:val="22"/>
              </w:rPr>
              <w:t xml:space="preserve">  1.2.1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rPr>
            </w:pPr>
            <w:r>
              <w:rPr>
                <w:rFonts w:ascii="Times New Roman" w:hAnsi="Times New Roman" w:cs="Times New Roman"/>
                <w:sz w:val="22"/>
                <w:szCs w:val="22"/>
              </w:rPr>
              <w:t>Выплата муниципальной доплаты к пенсии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03 1 02 12610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5273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8596,8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9795,1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4000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b/>
                <w:sz w:val="22"/>
                <w:szCs w:val="22"/>
                <w:highlight w:val="yellow"/>
              </w:rPr>
            </w:pPr>
            <w:r>
              <w:rPr>
                <w:rFonts w:ascii="Times New Roman" w:hAnsi="Times New Roman" w:cs="Times New Roman"/>
                <w:sz w:val="22"/>
                <w:szCs w:val="22"/>
              </w:rPr>
              <w:t xml:space="preserve">  1.2.2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highlight w:val="yellow"/>
              </w:rPr>
            </w:pPr>
            <w:r>
              <w:rPr>
                <w:rFonts w:ascii="Times New Roman" w:hAnsi="Times New Roman" w:cs="Times New Roman"/>
                <w:sz w:val="22"/>
                <w:szCs w:val="22"/>
              </w:rPr>
              <w:t>Предоставление отдельных мер социальной поддержки граждан, подвергшихся радиации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highlight w:val="yellow"/>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highlight w:val="yellow"/>
              </w:rPr>
            </w:pPr>
            <w:r>
              <w:rPr>
                <w:rFonts w:ascii="Times New Roman" w:hAnsi="Times New Roman" w:cs="Times New Roman"/>
                <w:sz w:val="22"/>
                <w:szCs w:val="22"/>
              </w:rPr>
              <w:t>03 1 02 51370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sz w:val="22"/>
                <w:szCs w:val="22"/>
              </w:rPr>
            </w:pPr>
            <w:r>
              <w:rPr>
                <w:rFonts w:ascii="Times New Roman" w:hAnsi="Times New Roman"/>
                <w:sz w:val="22"/>
                <w:szCs w:val="22"/>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sz w:val="22"/>
                <w:szCs w:val="22"/>
              </w:rPr>
              <w:t xml:space="preserve">  1.2.3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left"/>
            </w:pPr>
            <w:r>
              <w:rPr>
                <w:rFonts w:ascii="Times New Roman" w:hAnsi="Times New Roman" w:cs="Times New Roman"/>
                <w:sz w:val="22"/>
                <w:szCs w:val="22"/>
              </w:rPr>
              <w:t>Осуществление ежегодной денежной выплаты лицам, награжденным нагрудным знаком «Почетный донор России»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03 1 02 52200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2758"/>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1.2.4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left"/>
              <w:rPr>
                <w:rFonts w:ascii="Times New Roman" w:hAnsi="Times New Roman" w:cs="Times New Roman"/>
                <w:sz w:val="22"/>
                <w:szCs w:val="22"/>
              </w:rPr>
            </w:pPr>
            <w:r>
              <w:rPr>
                <w:rFonts w:ascii="Times New Roman" w:hAnsi="Times New Roman" w:cs="Times New Roman"/>
                <w:sz w:val="22"/>
                <w:szCs w:val="22"/>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03 1 02 52800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1820"/>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1.2.5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пособий малоимущим гражданам и гражданам, оказавшимся в тяжелой жизненной ситуации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03 1 02 72310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344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358</w:t>
            </w:r>
          </w:p>
        </w:tc>
      </w:tr>
      <w:tr w:rsidR="00040E3B">
        <w:trPr>
          <w:trHeight w:val="261"/>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rPr>
                <w:rFonts w:ascii="Times New Roman" w:hAnsi="Times New Roman" w:cs="Times New Roman"/>
                <w:b/>
                <w:sz w:val="22"/>
                <w:szCs w:val="22"/>
              </w:rPr>
            </w:pPr>
            <w:r>
              <w:rPr>
                <w:rFonts w:ascii="Times New Roman" w:hAnsi="Times New Roman" w:cs="Times New Roman"/>
                <w:sz w:val="22"/>
                <w:szCs w:val="22"/>
              </w:rPr>
              <w:t>1.2.6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субсидий ветеранам боевых действий и другим категориям военнослужащих</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03 1 02 72360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1.2.7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03 1 02 72370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rPr>
                <w:rFonts w:ascii="Times New Roman" w:hAnsi="Times New Roman" w:cs="Times New Roman"/>
                <w:b/>
                <w:sz w:val="22"/>
                <w:szCs w:val="22"/>
              </w:rPr>
            </w:pPr>
            <w:r>
              <w:rPr>
                <w:rFonts w:ascii="Times New Roman" w:hAnsi="Times New Roman" w:cs="Times New Roman"/>
                <w:sz w:val="22"/>
                <w:szCs w:val="22"/>
              </w:rPr>
              <w:t xml:space="preserve"> 1.2.8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ветеранам труда, ветеранам военной службы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03 1 02 72410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11336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13573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12501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12093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13827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14901</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rPr>
                <w:rFonts w:ascii="Times New Roman" w:hAnsi="Times New Roman" w:cs="Times New Roman"/>
                <w:b/>
                <w:sz w:val="22"/>
                <w:szCs w:val="22"/>
              </w:rPr>
            </w:pPr>
            <w:r>
              <w:rPr>
                <w:rFonts w:ascii="Times New Roman" w:hAnsi="Times New Roman" w:cs="Times New Roman"/>
                <w:sz w:val="22"/>
                <w:szCs w:val="22"/>
              </w:rPr>
              <w:t>1.2.9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труженикам тыла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03 1 02 72420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widowControl w:val="0"/>
              <w:jc w:val="center"/>
              <w:rPr>
                <w:rFonts w:ascii="Times New Roman" w:hAnsi="Times New Roman"/>
              </w:rPr>
            </w:pPr>
            <w:r>
              <w:rPr>
                <w:rFonts w:ascii="Times New Roman" w:hAnsi="Times New Roman"/>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rPr>
                <w:rFonts w:ascii="Times New Roman" w:hAnsi="Times New Roman" w:cs="Times New Roman"/>
                <w:b/>
                <w:sz w:val="22"/>
                <w:szCs w:val="22"/>
              </w:rPr>
            </w:pPr>
            <w:r>
              <w:rPr>
                <w:rFonts w:ascii="Times New Roman" w:hAnsi="Times New Roman" w:cs="Times New Roman"/>
                <w:sz w:val="22"/>
                <w:szCs w:val="22"/>
              </w:rPr>
              <w:t>1.2.10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реабилитированным лицам</w:t>
            </w:r>
          </w:p>
          <w:p w:rsidR="00040E3B" w:rsidRDefault="00040E3B">
            <w:pPr>
              <w:rPr>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03 1 02 72430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108</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rPr>
                <w:rFonts w:ascii="Times New Roman" w:hAnsi="Times New Roman" w:cs="Times New Roman"/>
                <w:b/>
                <w:sz w:val="22"/>
                <w:szCs w:val="22"/>
              </w:rPr>
            </w:pPr>
            <w:r>
              <w:rPr>
                <w:rFonts w:ascii="Times New Roman" w:hAnsi="Times New Roman" w:cs="Times New Roman"/>
                <w:sz w:val="22"/>
                <w:szCs w:val="22"/>
              </w:rPr>
              <w:t>1.2.11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Оплата ежемесячных денежных выплат лицам, родившимся в период с 22 июня 1923 года по 03 сентября 1945 года (Дети войны)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03 1 02 72450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4713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26437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19693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17517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17491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16441</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spacing w:after="0" w:line="240" w:lineRule="auto"/>
              <w:rPr>
                <w:rFonts w:ascii="Times New Roman" w:hAnsi="Times New Roman"/>
              </w:rPr>
            </w:pPr>
            <w:r>
              <w:rPr>
                <w:rFonts w:ascii="Times New Roman" w:hAnsi="Times New Roman"/>
              </w:rPr>
              <w:t xml:space="preserve">Мероприятие </w:t>
            </w:r>
          </w:p>
          <w:p w:rsidR="00040E3B" w:rsidRDefault="00452785">
            <w:pPr>
              <w:spacing w:after="0" w:line="240" w:lineRule="auto"/>
              <w:rPr>
                <w:b/>
                <w:lang w:eastAsia="ru-RU"/>
              </w:rPr>
            </w:pPr>
            <w:r>
              <w:rPr>
                <w:rFonts w:ascii="Times New Roman" w:hAnsi="Times New Roman"/>
              </w:rPr>
              <w:t>1.2.12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Предоставление материальной и иной помощи для погребения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03 1 02 72620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355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351</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spacing w:after="0" w:line="240" w:lineRule="auto"/>
              <w:rPr>
                <w:rFonts w:ascii="Times New Roman" w:hAnsi="Times New Roman"/>
              </w:rPr>
            </w:pPr>
            <w:r>
              <w:rPr>
                <w:rFonts w:ascii="Times New Roman" w:hAnsi="Times New Roman"/>
              </w:rPr>
              <w:t xml:space="preserve">Мероприятие </w:t>
            </w:r>
          </w:p>
          <w:p w:rsidR="00040E3B" w:rsidRDefault="00452785">
            <w:pPr>
              <w:pStyle w:val="af6"/>
              <w:ind w:left="-108" w:right="-108"/>
              <w:rPr>
                <w:b/>
                <w:sz w:val="22"/>
                <w:szCs w:val="22"/>
              </w:rPr>
            </w:pPr>
            <w:r>
              <w:rPr>
                <w:rFonts w:ascii="Times New Roman" w:hAnsi="Times New Roman"/>
                <w:sz w:val="22"/>
                <w:szCs w:val="22"/>
              </w:rPr>
              <w:t>1.2.13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sz w:val="22"/>
                <w:szCs w:val="22"/>
              </w:rPr>
              <w:t>Оплата ежемесячных денежных выплат лицам, признанным пострадавшими от политических репрессий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w:t>
            </w:r>
          </w:p>
          <w:p w:rsidR="00040E3B" w:rsidRDefault="00452785">
            <w:pPr>
              <w:rPr>
                <w:rFonts w:ascii="Times New Roman" w:hAnsi="Times New Roman"/>
                <w:lang w:eastAsia="ru-RU"/>
              </w:rPr>
            </w:pPr>
            <w:r>
              <w:rPr>
                <w:rFonts w:ascii="Times New Roman" w:hAnsi="Times New Roman"/>
                <w:lang w:eastAsia="ru-RU"/>
              </w:rPr>
              <w:t>72440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spacing w:after="0" w:line="240" w:lineRule="auto"/>
              <w:rPr>
                <w:rFonts w:ascii="Times New Roman" w:hAnsi="Times New Roman"/>
              </w:rPr>
            </w:pPr>
            <w:r>
              <w:rPr>
                <w:rFonts w:ascii="Times New Roman" w:hAnsi="Times New Roman"/>
              </w:rPr>
              <w:t xml:space="preserve">Мероприятие </w:t>
            </w:r>
          </w:p>
          <w:p w:rsidR="00040E3B" w:rsidRDefault="00452785">
            <w:pPr>
              <w:pStyle w:val="af6"/>
              <w:ind w:left="-108" w:right="-108"/>
              <w:rPr>
                <w:rFonts w:ascii="Times New Roman" w:hAnsi="Times New Roman"/>
                <w:sz w:val="22"/>
                <w:szCs w:val="22"/>
              </w:rPr>
            </w:pPr>
            <w:r>
              <w:rPr>
                <w:rFonts w:ascii="Times New Roman" w:hAnsi="Times New Roman"/>
                <w:sz w:val="22"/>
                <w:szCs w:val="22"/>
              </w:rPr>
              <w:t>1.2.14</w:t>
            </w:r>
          </w:p>
          <w:p w:rsidR="00040E3B" w:rsidRDefault="00040E3B">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040E3B" w:rsidRDefault="00452785">
            <w:pPr>
              <w:rPr>
                <w:rFonts w:ascii="Times New Roman" w:hAnsi="Times New Roman"/>
              </w:rPr>
            </w:pPr>
            <w:r>
              <w:rPr>
                <w:rFonts w:ascii="Times New Roman" w:hAnsi="Times New Roman"/>
              </w:rPr>
              <w:t>Управление строительства, транспорта, ЖКХ и ТЭК</w:t>
            </w:r>
          </w:p>
          <w:p w:rsidR="00040E3B" w:rsidRDefault="00040E3B">
            <w:pPr>
              <w:pStyle w:val="af6"/>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03 1 02 73820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61,2</w:t>
            </w:r>
          </w:p>
        </w:tc>
      </w:tr>
      <w:tr w:rsidR="00040E3B">
        <w:trPr>
          <w:trHeight w:val="2649"/>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spacing w:after="0" w:line="240" w:lineRule="auto"/>
              <w:rPr>
                <w:rFonts w:ascii="Times New Roman" w:hAnsi="Times New Roman"/>
              </w:rPr>
            </w:pPr>
            <w:r>
              <w:rPr>
                <w:rFonts w:ascii="Times New Roman" w:hAnsi="Times New Roman"/>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sz w:val="22"/>
                <w:szCs w:val="22"/>
              </w:rPr>
              <w:t>1.2.15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040E3B" w:rsidRDefault="00452785">
            <w:pPr>
              <w:rPr>
                <w:rFonts w:ascii="Times New Roman" w:hAnsi="Times New Roman"/>
              </w:rPr>
            </w:pPr>
            <w:r>
              <w:rPr>
                <w:rFonts w:ascii="Times New Roman" w:hAnsi="Times New Roman"/>
              </w:rPr>
              <w:t>Управление строительства, транспорта, ЖКХ и ТЭК</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03 1 02 63820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2649"/>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spacing w:after="0" w:line="240" w:lineRule="auto"/>
              <w:rPr>
                <w:rFonts w:ascii="Times New Roman" w:hAnsi="Times New Roman"/>
              </w:rPr>
            </w:pPr>
            <w:r>
              <w:rPr>
                <w:rFonts w:ascii="Times New Roman" w:hAnsi="Times New Roman"/>
              </w:rPr>
              <w:t xml:space="preserve">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sz w:val="22"/>
                <w:szCs w:val="22"/>
              </w:rPr>
              <w:t>1.2.16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sz w:val="22"/>
                <w:szCs w:val="22"/>
              </w:rPr>
            </w:pPr>
            <w:r>
              <w:rPr>
                <w:rFonts w:ascii="Times New Roman" w:hAnsi="Times New Roman"/>
                <w:sz w:val="22"/>
                <w:szCs w:val="22"/>
              </w:rPr>
              <w:t>Оказание государственной социальной помощи на основании социального контракта отдельным категориям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rPr>
                <w:rFonts w:ascii="Times New Roman" w:hAnsi="Times New Roman"/>
              </w:rPr>
            </w:pPr>
            <w:r>
              <w:rPr>
                <w:rFonts w:ascii="Times New Roman" w:hAnsi="Times New Roman"/>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ind w:left="-108" w:firstLine="108"/>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03 1 02 73840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4990,3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12745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2649"/>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1.2.17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0"/>
                <w:szCs w:val="22"/>
              </w:rPr>
            </w:pPr>
            <w:r>
              <w:rPr>
                <w:rFonts w:ascii="Times New Roman" w:hAnsi="Times New Roman" w:cs="Times New Roman"/>
                <w:sz w:val="20"/>
                <w:szCs w:val="22"/>
              </w:rPr>
              <w:t>Выплата ветеранам боевых действий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rPr>
            </w:pPr>
            <w:r>
              <w:rPr>
                <w:rFonts w:ascii="Times New Roman" w:hAnsi="Times New Roman" w:cs="Times New Roman"/>
                <w:sz w:val="22"/>
                <w:szCs w:val="22"/>
              </w:rPr>
              <w:t>873</w:t>
            </w:r>
          </w:p>
          <w:p w:rsidR="00040E3B" w:rsidRDefault="00040E3B">
            <w:pPr>
              <w:rPr>
                <w:rFonts w:ascii="Times New Roman" w:hAnsi="Times New Roman"/>
              </w:rPr>
            </w:pPr>
          </w:p>
          <w:p w:rsidR="00040E3B" w:rsidRDefault="00040E3B">
            <w:pPr>
              <w:rPr>
                <w:rFonts w:ascii="Times New Roman" w:hAnsi="Times New Roman"/>
              </w:rPr>
            </w:pPr>
          </w:p>
          <w:p w:rsidR="00040E3B" w:rsidRDefault="00040E3B">
            <w:pPr>
              <w:rPr>
                <w:rFonts w:ascii="Times New Roman" w:hAnsi="Times New Roman"/>
              </w:rPr>
            </w:pPr>
          </w:p>
          <w:p w:rsidR="00040E3B" w:rsidRDefault="00040E3B">
            <w:pPr>
              <w:widowControl w:val="0"/>
              <w:ind w:firstLine="7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03 1 02 22360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3501,8</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rPr>
                <w:rFonts w:ascii="Times New Roman" w:hAnsi="Times New Roman"/>
                <w:lang w:eastAsia="ru-RU"/>
              </w:rPr>
            </w:pPr>
            <w:r>
              <w:rPr>
                <w:rFonts w:ascii="Times New Roman" w:hAnsi="Times New Roman"/>
                <w:lang w:eastAsia="ru-RU"/>
              </w:rPr>
              <w:t>03 1 03 00000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0"/>
                <w:szCs w:val="22"/>
              </w:rPr>
            </w:pPr>
            <w:r>
              <w:rPr>
                <w:rFonts w:ascii="Times New Roman" w:hAnsi="Times New Roman" w:cs="Times New Roman"/>
                <w:sz w:val="20"/>
                <w:szCs w:val="22"/>
              </w:rPr>
              <w:t>Социальная поддержка граждан, имеющих особые заслуги перед Российской Федерацией и Белгородской областью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03 1 03 00000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Мероприятие</w:t>
            </w:r>
          </w:p>
          <w:p w:rsidR="00040E3B" w:rsidRDefault="00452785">
            <w:pPr>
              <w:pStyle w:val="af6"/>
              <w:ind w:left="-108" w:right="-108"/>
              <w:rPr>
                <w:rFonts w:ascii="Times New Roman" w:hAnsi="Times New Roman" w:cs="Times New Roman"/>
                <w:b/>
                <w:sz w:val="22"/>
                <w:szCs w:val="22"/>
              </w:rPr>
            </w:pPr>
            <w:r>
              <w:rPr>
                <w:rFonts w:ascii="Times New Roman" w:hAnsi="Times New Roman"/>
                <w:sz w:val="22"/>
                <w:szCs w:val="22"/>
              </w:rPr>
              <w:t>1.3.1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0"/>
                <w:szCs w:val="22"/>
              </w:rPr>
            </w:pPr>
            <w:r>
              <w:rPr>
                <w:rFonts w:ascii="Times New Roman" w:hAnsi="Times New Roman" w:cs="Times New Roman"/>
                <w:sz w:val="20"/>
                <w:szCs w:val="22"/>
              </w:rPr>
              <w:t xml:space="preserve">Социальная поддержка Героев Социалистического Труда и полных кавалеров ордена Трудовой Славы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03 1 03 71980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2373"/>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1.3.</w:t>
            </w:r>
            <w:r>
              <w:rPr>
                <w:rFonts w:ascii="Times New Roman" w:hAnsi="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0"/>
                <w:szCs w:val="22"/>
              </w:rPr>
            </w:pPr>
            <w:r>
              <w:rPr>
                <w:rFonts w:ascii="Times New Roman" w:hAnsi="Times New Roman" w:cs="Times New Roman"/>
                <w:sz w:val="20"/>
                <w:szCs w:val="22"/>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rPr>
            </w:pPr>
            <w:r>
              <w:rPr>
                <w:rFonts w:ascii="Times New Roman" w:hAnsi="Times New Roman" w:cs="Times New Roman"/>
                <w:sz w:val="22"/>
                <w:szCs w:val="22"/>
              </w:rPr>
              <w:t>873</w:t>
            </w:r>
          </w:p>
          <w:p w:rsidR="00040E3B" w:rsidRDefault="00040E3B">
            <w:pPr>
              <w:rPr>
                <w:rFonts w:ascii="Times New Roman" w:hAnsi="Times New Roman"/>
              </w:rPr>
            </w:pPr>
          </w:p>
          <w:p w:rsidR="00040E3B" w:rsidRDefault="00040E3B">
            <w:pPr>
              <w:rPr>
                <w:rFonts w:ascii="Times New Roman" w:hAnsi="Times New Roman"/>
              </w:rPr>
            </w:pPr>
          </w:p>
          <w:p w:rsidR="00040E3B" w:rsidRDefault="00040E3B">
            <w:pPr>
              <w:rPr>
                <w:rFonts w:ascii="Times New Roman" w:hAnsi="Times New Roman"/>
              </w:rPr>
            </w:pPr>
          </w:p>
          <w:p w:rsidR="00040E3B" w:rsidRDefault="00040E3B">
            <w:pPr>
              <w:widowControl w:val="0"/>
              <w:ind w:firstLine="720"/>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03 1 03 71990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Подпрограмма 2</w:t>
            </w:r>
          </w:p>
          <w:p w:rsidR="00040E3B" w:rsidRDefault="00040E3B">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Модернизация и развитие социального обслуживания населения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65799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72600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66396,9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65549,5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62954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66097</w:t>
            </w:r>
          </w:p>
        </w:tc>
      </w:tr>
      <w:tr w:rsidR="00040E3B">
        <w:tc>
          <w:tcPr>
            <w:tcW w:w="1589" w:type="dxa"/>
            <w:tcBorders>
              <w:top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03 2 01 00000</w:t>
            </w:r>
          </w:p>
        </w:tc>
        <w:tc>
          <w:tcPr>
            <w:tcW w:w="2410" w:type="dxa"/>
            <w:tcBorders>
              <w:top w:val="single" w:sz="4" w:space="0" w:color="auto"/>
              <w:left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6"/>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65799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72600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66491,3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65549,5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62954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66097</w:t>
            </w:r>
          </w:p>
        </w:tc>
      </w:tr>
      <w:tr w:rsidR="00040E3B">
        <w:tc>
          <w:tcPr>
            <w:tcW w:w="1589" w:type="dxa"/>
            <w:vMerge w:val="restart"/>
            <w:tcBorders>
              <w:top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2.1.1</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полномочий по обеспечению права граждан на социальное обслуживание</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61772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68573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58311,8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55864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58927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62070</w:t>
            </w:r>
          </w:p>
        </w:tc>
      </w:tr>
      <w:tr w:rsidR="00040E3B">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03 201 71690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227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227</w:t>
            </w:r>
          </w:p>
        </w:tc>
      </w:tr>
      <w:tr w:rsidR="00040E3B">
        <w:trPr>
          <w:trHeight w:val="575"/>
        </w:trPr>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03 201 00590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158,9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575"/>
        </w:trPr>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55327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61617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50930,8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55864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58927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62070</w:t>
            </w:r>
          </w:p>
        </w:tc>
      </w:tr>
      <w:tr w:rsidR="00040E3B">
        <w:trPr>
          <w:trHeight w:val="575"/>
        </w:trPr>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w:t>
            </w:r>
            <w:r>
              <w:rPr>
                <w:rFonts w:ascii="Times New Roman" w:hAnsi="Times New Roman" w:cs="Times New Roman"/>
                <w:sz w:val="22"/>
                <w:szCs w:val="22"/>
                <w:lang w:val="en-US"/>
              </w:rPr>
              <w:t>P</w:t>
            </w:r>
            <w:r>
              <w:rPr>
                <w:rFonts w:ascii="Times New Roman" w:hAnsi="Times New Roman" w:cs="Times New Roman"/>
                <w:sz w:val="22"/>
                <w:szCs w:val="22"/>
              </w:rPr>
              <w:t xml:space="preserve">3 </w:t>
            </w:r>
          </w:p>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51630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3008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5638,3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040E3B">
            <w:pPr>
              <w:pStyle w:val="af4"/>
              <w:contextualSpacing/>
              <w:jc w:val="center"/>
              <w:rPr>
                <w:rFonts w:ascii="Times New Roman" w:hAnsi="Times New Roman" w:cs="Times New Roman"/>
                <w:sz w:val="22"/>
                <w:szCs w:val="22"/>
              </w:rPr>
            </w:pPr>
          </w:p>
        </w:tc>
      </w:tr>
      <w:tr w:rsidR="00040E3B">
        <w:trPr>
          <w:trHeight w:val="575"/>
        </w:trPr>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w:t>
            </w:r>
            <w:r>
              <w:rPr>
                <w:rFonts w:ascii="Times New Roman" w:hAnsi="Times New Roman" w:cs="Times New Roman"/>
                <w:sz w:val="22"/>
                <w:szCs w:val="22"/>
                <w:lang w:val="en-US"/>
              </w:rPr>
              <w:t>P</w:t>
            </w:r>
            <w:r>
              <w:rPr>
                <w:rFonts w:ascii="Times New Roman" w:hAnsi="Times New Roman" w:cs="Times New Roman"/>
                <w:sz w:val="22"/>
                <w:szCs w:val="22"/>
              </w:rPr>
              <w:t xml:space="preserve">3 </w:t>
            </w:r>
          </w:p>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5163</w:t>
            </w:r>
            <w:r>
              <w:rPr>
                <w:rFonts w:ascii="Times New Roman" w:hAnsi="Times New Roman" w:cs="Times New Roman"/>
                <w:sz w:val="22"/>
                <w:szCs w:val="22"/>
                <w:lang w:val="en-US"/>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940,2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040E3B">
            <w:pPr>
              <w:pStyle w:val="af4"/>
              <w:contextualSpacing/>
              <w:jc w:val="center"/>
              <w:rPr>
                <w:rFonts w:ascii="Times New Roman" w:hAnsi="Times New Roman" w:cs="Times New Roman"/>
                <w:sz w:val="22"/>
                <w:szCs w:val="22"/>
              </w:rPr>
            </w:pPr>
          </w:p>
        </w:tc>
      </w:tr>
      <w:tr w:rsidR="00040E3B">
        <w:trPr>
          <w:trHeight w:val="555"/>
        </w:trPr>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3924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555"/>
        </w:trPr>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555"/>
        </w:trPr>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555"/>
        </w:trPr>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spacing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762"/>
        </w:trPr>
        <w:tc>
          <w:tcPr>
            <w:tcW w:w="1589" w:type="dxa"/>
            <w:vMerge/>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6"/>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1185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1215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1263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762"/>
        </w:trPr>
        <w:tc>
          <w:tcPr>
            <w:tcW w:w="1589" w:type="dxa"/>
            <w:vMerge/>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6"/>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591,5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762"/>
        </w:trPr>
        <w:tc>
          <w:tcPr>
            <w:tcW w:w="1589" w:type="dxa"/>
            <w:vMerge/>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6"/>
              <w:contextualSpacing/>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03 201 71590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797,5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762"/>
        </w:trPr>
        <w:tc>
          <w:tcPr>
            <w:tcW w:w="1589" w:type="dxa"/>
            <w:tcBorders>
              <w:bottom w:val="single" w:sz="4" w:space="0" w:color="auto"/>
              <w:right w:val="single" w:sz="4" w:space="0" w:color="auto"/>
            </w:tcBorders>
            <w:shd w:val="clear" w:color="auto" w:fill="FFFFFF" w:themeFill="background1"/>
          </w:tcPr>
          <w:p w:rsidR="00040E3B" w:rsidRDefault="00040E3B">
            <w:pPr>
              <w:rPr>
                <w:rFonts w:ascii="Times New Roman" w:hAnsi="Times New Roman"/>
              </w:rPr>
            </w:pPr>
          </w:p>
        </w:tc>
        <w:tc>
          <w:tcPr>
            <w:tcW w:w="2410" w:type="dxa"/>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6"/>
              <w:contextualSpacing/>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03 201</w:t>
            </w:r>
          </w:p>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0059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contextualSpacing/>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spacing w:line="240" w:lineRule="auto"/>
              <w:contextualSpacing/>
              <w:jc w:val="center"/>
              <w:rPr>
                <w:rFonts w:ascii="Times New Roman" w:hAnsi="Times New Roman"/>
              </w:rPr>
            </w:pPr>
            <w:r>
              <w:rPr>
                <w:rFonts w:ascii="Times New Roman" w:hAnsi="Times New Roman"/>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spacing w:line="240" w:lineRule="auto"/>
              <w:contextualSpacing/>
              <w:jc w:val="center"/>
              <w:rPr>
                <w:rFonts w:ascii="Times New Roman" w:hAnsi="Times New Roman"/>
              </w:rPr>
            </w:pPr>
            <w:r>
              <w:rPr>
                <w:rFonts w:ascii="Times New Roman" w:hAnsi="Times New Roman"/>
              </w:rPr>
              <w:t>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spacing w:line="240" w:lineRule="auto"/>
              <w:contextualSpacing/>
              <w:jc w:val="center"/>
              <w:rPr>
                <w:rFonts w:ascii="Times New Roman" w:hAnsi="Times New Roman"/>
              </w:rPr>
            </w:pPr>
            <w:r>
              <w:rPr>
                <w:rFonts w:ascii="Times New Roman" w:hAnsi="Times New Roman"/>
              </w:rPr>
              <w:t>3894,4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spacing w:line="240" w:lineRule="auto"/>
              <w:contextualSpacing/>
              <w:jc w:val="center"/>
              <w:rPr>
                <w:rFonts w:ascii="Times New Roman" w:hAnsi="Times New Roman"/>
              </w:rPr>
            </w:pPr>
            <w:r>
              <w:rPr>
                <w:rFonts w:ascii="Times New Roman" w:hAnsi="Times New Roman"/>
              </w:rPr>
              <w:t>3820,2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spacing w:line="240" w:lineRule="auto"/>
              <w:contextualSpacing/>
              <w:jc w:val="center"/>
              <w:rPr>
                <w:rFonts w:ascii="Times New Roman" w:hAnsi="Times New Roman"/>
              </w:rPr>
            </w:pPr>
            <w:r>
              <w:rPr>
                <w:rFonts w:ascii="Times New Roman" w:hAnsi="Times New Roman"/>
              </w:rPr>
              <w:t>3800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spacing w:line="240" w:lineRule="auto"/>
              <w:contextualSpacing/>
              <w:jc w:val="center"/>
              <w:rPr>
                <w:rFonts w:ascii="Times New Roman" w:hAnsi="Times New Roman"/>
              </w:rPr>
            </w:pPr>
            <w:r>
              <w:rPr>
                <w:rFonts w:ascii="Times New Roman" w:hAnsi="Times New Roman"/>
              </w:rPr>
              <w:t>3800</w:t>
            </w:r>
          </w:p>
        </w:tc>
      </w:tr>
      <w:tr w:rsidR="00040E3B">
        <w:trPr>
          <w:trHeight w:val="760"/>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Подпрограмма 3</w:t>
            </w:r>
          </w:p>
          <w:p w:rsidR="00040E3B" w:rsidRDefault="00040E3B">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Социальная поддержка семьи и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Всего</w:t>
            </w:r>
          </w:p>
          <w:p w:rsidR="00040E3B" w:rsidRDefault="00040E3B">
            <w:pPr>
              <w:rPr>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131755,5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42618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32758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32779,5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39784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43167</w:t>
            </w:r>
          </w:p>
        </w:tc>
      </w:tr>
      <w:tr w:rsidR="00040E3B">
        <w:trPr>
          <w:trHeight w:val="558"/>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rPr>
                <w:rFonts w:ascii="Times New Roman" w:hAnsi="Times New Roman"/>
                <w:sz w:val="24"/>
                <w:szCs w:val="24"/>
                <w:lang w:eastAsia="ru-RU"/>
              </w:rPr>
            </w:pPr>
            <w:r>
              <w:rPr>
                <w:rFonts w:ascii="Times New Roman" w:hAnsi="Times New Roman"/>
                <w:sz w:val="24"/>
                <w:szCs w:val="24"/>
                <w:lang w:eastAsia="ru-RU"/>
              </w:rPr>
              <w:t>03 3 01 00000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Предоставление мер социальной поддержки семьям и детям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120964,1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34232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23987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24271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30176</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33048</w:t>
            </w:r>
          </w:p>
        </w:tc>
      </w:tr>
      <w:tr w:rsidR="00040E3B">
        <w:trPr>
          <w:trHeight w:val="453"/>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b/>
                <w:sz w:val="22"/>
                <w:szCs w:val="22"/>
              </w:rPr>
            </w:pPr>
            <w:r>
              <w:rPr>
                <w:rFonts w:ascii="Times New Roman" w:hAnsi="Times New Roman"/>
                <w:sz w:val="22"/>
                <w:szCs w:val="22"/>
              </w:rPr>
              <w:t>3.1.1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03 3  01 50840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19114,7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453"/>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3.1.2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03 3 01 </w:t>
            </w:r>
            <w:r>
              <w:rPr>
                <w:rFonts w:ascii="Times New Roman" w:hAnsi="Times New Roman" w:cs="Times New Roman"/>
                <w:sz w:val="22"/>
                <w:szCs w:val="22"/>
                <w:lang w:val="en-US"/>
              </w:rPr>
              <w:t>R</w:t>
            </w:r>
            <w:r>
              <w:rPr>
                <w:rFonts w:ascii="Times New Roman" w:hAnsi="Times New Roman" w:cs="Times New Roman"/>
                <w:sz w:val="22"/>
                <w:szCs w:val="22"/>
              </w:rPr>
              <w:t>0840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6026,1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4"/>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4"/>
              <w:ind w:left="-108" w:right="-108"/>
              <w:rPr>
                <w:rFonts w:ascii="Times New Roman" w:hAnsi="Times New Roman" w:cs="Times New Roman"/>
                <w:b/>
                <w:sz w:val="22"/>
                <w:szCs w:val="22"/>
              </w:rPr>
            </w:pPr>
            <w:r>
              <w:rPr>
                <w:rFonts w:ascii="Times New Roman" w:hAnsi="Times New Roman"/>
                <w:sz w:val="22"/>
                <w:szCs w:val="22"/>
              </w:rPr>
              <w:t>3.1.3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03 3 01 53810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4"/>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4"/>
              <w:ind w:left="-108" w:right="-108"/>
              <w:rPr>
                <w:rFonts w:ascii="Times New Roman" w:hAnsi="Times New Roman" w:cs="Times New Roman"/>
                <w:b/>
                <w:sz w:val="22"/>
                <w:szCs w:val="22"/>
              </w:rPr>
            </w:pPr>
            <w:r>
              <w:rPr>
                <w:rFonts w:ascii="Times New Roman" w:hAnsi="Times New Roman"/>
                <w:sz w:val="22"/>
                <w:szCs w:val="22"/>
              </w:rPr>
              <w:t>3.1.4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rPr>
                <w:rFonts w:ascii="Times New Roman" w:hAnsi="Times New Roman" w:cs="Times New Roman"/>
                <w:sz w:val="22"/>
                <w:szCs w:val="22"/>
              </w:rPr>
            </w:pPr>
            <w:r>
              <w:rPr>
                <w:rFonts w:ascii="Times New Roman" w:hAnsi="Times New Roman" w:cs="Times New Roman"/>
                <w:sz w:val="22"/>
                <w:szCs w:val="22"/>
              </w:rPr>
              <w:t xml:space="preserve">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03 3 01 53830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3.1.5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ежемесячных пособий гражданам, имеющим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03 3 01 72850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11953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14381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8379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7091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10008</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10883</w:t>
            </w:r>
          </w:p>
        </w:tc>
      </w:tr>
      <w:tr w:rsidR="00040E3B">
        <w:trPr>
          <w:trHeight w:val="281"/>
        </w:trPr>
        <w:tc>
          <w:tcPr>
            <w:tcW w:w="1589" w:type="dxa"/>
            <w:tcBorders>
              <w:top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b/>
                <w:sz w:val="22"/>
                <w:szCs w:val="22"/>
              </w:rPr>
            </w:pPr>
            <w:r>
              <w:rPr>
                <w:rFonts w:ascii="Times New Roman" w:hAnsi="Times New Roman"/>
                <w:sz w:val="22"/>
                <w:szCs w:val="22"/>
              </w:rPr>
              <w:t xml:space="preserve">   3.1.6</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мер социальной защиты многодетных семей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327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361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386</w:t>
            </w:r>
          </w:p>
        </w:tc>
      </w:tr>
      <w:tr w:rsidR="00040E3B">
        <w:trPr>
          <w:trHeight w:val="1295"/>
        </w:trPr>
        <w:tc>
          <w:tcPr>
            <w:tcW w:w="1589" w:type="dxa"/>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p w:rsidR="00040E3B" w:rsidRDefault="00040E3B">
            <w:pPr>
              <w:rPr>
                <w:rFonts w:ascii="Times New Roman" w:hAnsi="Times New Roman"/>
              </w:rPr>
            </w:pPr>
          </w:p>
          <w:p w:rsidR="00040E3B" w:rsidRDefault="00040E3B">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03 3 01 72880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13406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16533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11922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11549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15122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16907</w:t>
            </w:r>
          </w:p>
        </w:tc>
      </w:tr>
      <w:tr w:rsidR="00040E3B">
        <w:trPr>
          <w:trHeight w:val="2597"/>
        </w:trPr>
        <w:tc>
          <w:tcPr>
            <w:tcW w:w="1589" w:type="dxa"/>
            <w:tcBorders>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3.1.7</w:t>
            </w:r>
          </w:p>
        </w:tc>
        <w:tc>
          <w:tcPr>
            <w:tcW w:w="2410"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03 3 01 73000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3613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2918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5304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4685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4872</w:t>
            </w:r>
          </w:p>
        </w:tc>
      </w:tr>
      <w:tr w:rsidR="00040E3B">
        <w:trPr>
          <w:trHeight w:val="2597"/>
        </w:trPr>
        <w:tc>
          <w:tcPr>
            <w:tcW w:w="1589" w:type="dxa"/>
            <w:tcBorders>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3.1.8</w:t>
            </w:r>
          </w:p>
        </w:tc>
        <w:tc>
          <w:tcPr>
            <w:tcW w:w="2410"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Выплата на детей в возрасте от трех до семи лет включительно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 xml:space="preserve">03 3 01 </w:t>
            </w:r>
            <w:r>
              <w:rPr>
                <w:rFonts w:ascii="Times New Roman" w:hAnsi="Times New Roman" w:cs="Times New Roman"/>
                <w:sz w:val="22"/>
                <w:szCs w:val="22"/>
                <w:lang w:val="en-US"/>
              </w:rPr>
              <w:t>R</w:t>
            </w:r>
            <w:r>
              <w:rPr>
                <w:rFonts w:ascii="Times New Roman" w:hAnsi="Times New Roman" w:cs="Times New Roman"/>
                <w:sz w:val="22"/>
                <w:szCs w:val="22"/>
              </w:rPr>
              <w:t>3020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51435,3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1689"/>
        </w:trPr>
        <w:tc>
          <w:tcPr>
            <w:tcW w:w="1589" w:type="dxa"/>
            <w:tcBorders>
              <w:bottom w:val="single" w:sz="4" w:space="0" w:color="auto"/>
              <w:right w:val="single" w:sz="4" w:space="0" w:color="auto"/>
            </w:tcBorders>
            <w:shd w:val="clear" w:color="auto" w:fill="FFFFFF" w:themeFill="background1"/>
          </w:tcPr>
          <w:p w:rsidR="00040E3B" w:rsidRDefault="00452785">
            <w:pPr>
              <w:rPr>
                <w:rFonts w:ascii="Times New Roman" w:hAnsi="Times New Roman"/>
              </w:rPr>
            </w:pPr>
            <w:r>
              <w:rPr>
                <w:rFonts w:ascii="Times New Roman" w:hAnsi="Times New Roman"/>
                <w:lang w:eastAsia="ru-RU"/>
              </w:rPr>
              <w:t>03 3 02 00000</w:t>
            </w:r>
          </w:p>
        </w:tc>
        <w:tc>
          <w:tcPr>
            <w:tcW w:w="2410" w:type="dxa"/>
            <w:tcBorders>
              <w:left w:val="single" w:sz="4" w:space="0" w:color="auto"/>
              <w:bottom w:val="single" w:sz="4" w:space="0" w:color="auto"/>
              <w:right w:val="single" w:sz="4" w:space="0" w:color="auto"/>
            </w:tcBorders>
            <w:shd w:val="clear" w:color="auto" w:fill="FFFFFF" w:themeFill="background1"/>
          </w:tcPr>
          <w:p w:rsidR="00040E3B" w:rsidRDefault="00452785">
            <w:pPr>
              <w:rPr>
                <w:rFonts w:ascii="Times New Roman" w:hAnsi="Times New Roman"/>
              </w:rPr>
            </w:pPr>
            <w:r>
              <w:rPr>
                <w:rFonts w:ascii="Times New Roman" w:hAnsi="Times New Roman"/>
              </w:rPr>
              <w:t>Предоставление мер социальной поддержки детям-сиротам и детям, оставшимся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03 3 02 00000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10791,4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8386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8508,5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9608</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10119</w:t>
            </w:r>
          </w:p>
        </w:tc>
      </w:tr>
      <w:tr w:rsidR="00040E3B">
        <w:trPr>
          <w:trHeight w:val="283"/>
        </w:trPr>
        <w:tc>
          <w:tcPr>
            <w:tcW w:w="1589" w:type="dxa"/>
            <w:tcBorders>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    Основное мероприятие </w:t>
            </w:r>
          </w:p>
          <w:p w:rsidR="00040E3B" w:rsidRDefault="00452785">
            <w:pPr>
              <w:rPr>
                <w:rFonts w:ascii="Times New Roman" w:hAnsi="Times New Roman"/>
                <w:lang w:eastAsia="ru-RU"/>
              </w:rPr>
            </w:pPr>
            <w:r>
              <w:rPr>
                <w:rFonts w:ascii="Times New Roman" w:hAnsi="Times New Roman"/>
                <w:lang w:eastAsia="ru-RU"/>
              </w:rPr>
              <w:t>3.2.1</w:t>
            </w:r>
          </w:p>
          <w:p w:rsidR="00040E3B" w:rsidRDefault="00040E3B">
            <w:pPr>
              <w:rPr>
                <w:lang w:eastAsia="ru-RU"/>
              </w:rPr>
            </w:pPr>
          </w:p>
        </w:tc>
        <w:tc>
          <w:tcPr>
            <w:tcW w:w="2410"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rPr>
            </w:pPr>
            <w:r>
              <w:rPr>
                <w:rFonts w:ascii="Times New Roman" w:hAnsi="Times New Roman" w:cs="Times New Roman"/>
                <w:sz w:val="22"/>
                <w:szCs w:val="22"/>
              </w:rPr>
              <w:t>Выплата единовременного пособия при всех формах устройства детей, лишенных родительского попечения, в семью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03 3 02 52600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2684"/>
        </w:trPr>
        <w:tc>
          <w:tcPr>
            <w:tcW w:w="1589" w:type="dxa"/>
            <w:tcBorders>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Основное мероприятие</w:t>
            </w:r>
          </w:p>
          <w:p w:rsidR="00040E3B" w:rsidRDefault="00452785">
            <w:pPr>
              <w:pStyle w:val="af6"/>
              <w:ind w:left="-108" w:right="-108"/>
              <w:rPr>
                <w:rFonts w:ascii="Times New Roman" w:hAnsi="Times New Roman" w:cs="Times New Roman"/>
                <w:b/>
                <w:sz w:val="22"/>
                <w:szCs w:val="22"/>
              </w:rPr>
            </w:pPr>
            <w:r>
              <w:rPr>
                <w:rFonts w:ascii="Times New Roman" w:hAnsi="Times New Roman" w:cs="Times New Roman"/>
                <w:sz w:val="22"/>
                <w:szCs w:val="22"/>
              </w:rPr>
              <w:t xml:space="preserve">  3.2.2</w:t>
            </w:r>
          </w:p>
        </w:tc>
        <w:tc>
          <w:tcPr>
            <w:tcW w:w="2410"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03 3 02 71530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spacing w:after="0" w:line="240" w:lineRule="auto"/>
              <w:rPr>
                <w:rFonts w:ascii="Times New Roman" w:hAnsi="Times New Roman"/>
              </w:rPr>
            </w:pPr>
            <w:r>
              <w:rPr>
                <w:rFonts w:ascii="Times New Roman" w:hAnsi="Times New Roman"/>
              </w:rPr>
              <w:t>Основное мероприятие</w:t>
            </w:r>
          </w:p>
          <w:p w:rsidR="00040E3B" w:rsidRDefault="00452785">
            <w:pPr>
              <w:spacing w:after="0" w:line="240" w:lineRule="auto"/>
              <w:rPr>
                <w:b/>
                <w:lang w:eastAsia="ru-RU"/>
              </w:rPr>
            </w:pPr>
            <w:r>
              <w:rPr>
                <w:rFonts w:ascii="Times New Roman" w:hAnsi="Times New Roman"/>
              </w:rPr>
              <w:t>3.2.3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мер по социальной защите граждан, являющихся усыновителями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03 3 02 72860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4399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3520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4232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4017,6</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4540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4721</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spacing w:after="0" w:line="240" w:lineRule="auto"/>
              <w:rPr>
                <w:rFonts w:ascii="Times New Roman" w:hAnsi="Times New Roman"/>
              </w:rPr>
            </w:pPr>
            <w:r>
              <w:rPr>
                <w:rFonts w:ascii="Times New Roman" w:hAnsi="Times New Roman"/>
              </w:rPr>
              <w:t xml:space="preserve">  Основное мероприятие </w:t>
            </w:r>
          </w:p>
          <w:p w:rsidR="00040E3B" w:rsidRDefault="00452785">
            <w:pPr>
              <w:spacing w:after="0" w:line="240" w:lineRule="auto"/>
              <w:rPr>
                <w:b/>
                <w:lang w:eastAsia="ru-RU"/>
              </w:rPr>
            </w:pPr>
            <w:r>
              <w:rPr>
                <w:rFonts w:ascii="Times New Roman" w:hAnsi="Times New Roman"/>
                <w:lang w:eastAsia="ru-RU"/>
              </w:rPr>
              <w:t xml:space="preserve"> 3.2.4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Содержание ребенка в семье опекуна и приемной семье</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03 3 02 72870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4448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2796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3229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3517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3837</w:t>
            </w:r>
          </w:p>
        </w:tc>
      </w:tr>
      <w:tr w:rsidR="00040E3B">
        <w:trPr>
          <w:trHeight w:val="613"/>
        </w:trPr>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spacing w:after="0" w:line="240" w:lineRule="auto"/>
              <w:rPr>
                <w:rFonts w:ascii="Times New Roman" w:hAnsi="Times New Roman"/>
              </w:rPr>
            </w:pPr>
            <w:r>
              <w:rPr>
                <w:rFonts w:ascii="Times New Roman" w:hAnsi="Times New Roman"/>
              </w:rPr>
              <w:t xml:space="preserve">Основное мероприятие </w:t>
            </w:r>
          </w:p>
          <w:p w:rsidR="00040E3B" w:rsidRDefault="00452785">
            <w:pPr>
              <w:pStyle w:val="af6"/>
              <w:ind w:left="-108" w:right="-108"/>
              <w:rPr>
                <w:rFonts w:ascii="Times New Roman" w:hAnsi="Times New Roman" w:cs="Times New Roman"/>
                <w:sz w:val="22"/>
                <w:szCs w:val="22"/>
              </w:rPr>
            </w:pPr>
            <w:r>
              <w:rPr>
                <w:rFonts w:ascii="Times New Roman" w:hAnsi="Times New Roman"/>
                <w:sz w:val="22"/>
                <w:szCs w:val="22"/>
              </w:rPr>
              <w:t>3.2.5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03 3 02 72890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1719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1222,9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1527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1537</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Подпрограмма 4.</w:t>
            </w:r>
          </w:p>
          <w:p w:rsidR="00040E3B" w:rsidRDefault="00452785">
            <w:pPr>
              <w:rPr>
                <w:lang w:eastAsia="ru-RU"/>
              </w:rPr>
            </w:pPr>
            <w:r>
              <w:rPr>
                <w:lang w:eastAsia="ru-RU"/>
              </w:rPr>
              <w:t>03 4 01 00000</w:t>
            </w:r>
          </w:p>
          <w:p w:rsidR="00040E3B" w:rsidRDefault="00040E3B">
            <w:pPr>
              <w:pStyle w:val="af6"/>
              <w:ind w:left="-108" w:right="-108"/>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2885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3241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3894,3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4844,5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lang w:eastAsia="ru-RU"/>
              </w:rPr>
            </w:pPr>
            <w:r>
              <w:rPr>
                <w:lang w:eastAsia="ru-RU"/>
              </w:rPr>
              <w:t>4.1.1</w:t>
            </w:r>
          </w:p>
          <w:p w:rsidR="00040E3B" w:rsidRDefault="00040E3B">
            <w:pPr>
              <w:rPr>
                <w:lang w:eastAsia="ru-RU"/>
              </w:rPr>
            </w:pPr>
          </w:p>
          <w:p w:rsidR="00040E3B" w:rsidRDefault="00040E3B">
            <w:pPr>
              <w:rPr>
                <w:lang w:eastAsia="ru-RU"/>
              </w:rPr>
            </w:pPr>
          </w:p>
          <w:p w:rsidR="00040E3B" w:rsidRDefault="00040E3B">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03 4 01 21020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2885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3241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3894,3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4844,5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c>
          <w:tcPr>
            <w:tcW w:w="1589" w:type="dxa"/>
            <w:vMerge w:val="restart"/>
            <w:tcBorders>
              <w:top w:val="single" w:sz="4" w:space="0" w:color="auto"/>
              <w:bottom w:val="none" w:sz="4" w:space="0" w:color="000000"/>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Подпрограмма 5</w:t>
            </w:r>
          </w:p>
          <w:p w:rsidR="00040E3B" w:rsidRDefault="00452785">
            <w:pPr>
              <w:rPr>
                <w:rFonts w:ascii="Times New Roman" w:hAnsi="Times New Roman"/>
              </w:rPr>
            </w:pPr>
            <w:r>
              <w:rPr>
                <w:lang w:eastAsia="ru-RU"/>
              </w:rPr>
              <w:t>03 5 00 00000</w:t>
            </w:r>
          </w:p>
        </w:tc>
        <w:tc>
          <w:tcPr>
            <w:tcW w:w="2410" w:type="dxa"/>
            <w:vMerge w:val="restart"/>
            <w:tcBorders>
              <w:top w:val="single" w:sz="4" w:space="0" w:color="auto"/>
              <w:left w:val="single" w:sz="4" w:space="0" w:color="auto"/>
              <w:bottom w:val="none" w:sz="4" w:space="0" w:color="000000"/>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Обеспечение реализации муниципальной программы</w:t>
            </w:r>
          </w:p>
        </w:tc>
        <w:tc>
          <w:tcPr>
            <w:tcW w:w="2126" w:type="dxa"/>
            <w:tcBorders>
              <w:top w:val="single" w:sz="4" w:space="0" w:color="auto"/>
              <w:left w:val="single" w:sz="4" w:space="0" w:color="auto"/>
              <w:bottom w:val="none" w:sz="4" w:space="0" w:color="000000"/>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Всего </w:t>
            </w:r>
          </w:p>
          <w:p w:rsidR="00040E3B" w:rsidRDefault="00040E3B">
            <w:pPr>
              <w:rPr>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035хххх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10 318,7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10 851,7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10 997,7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11557,7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12051,7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12692,7</w:t>
            </w:r>
          </w:p>
        </w:tc>
      </w:tr>
      <w:tr w:rsidR="00040E3B">
        <w:trPr>
          <w:trHeight w:val="491"/>
        </w:trPr>
        <w:tc>
          <w:tcPr>
            <w:tcW w:w="1589" w:type="dxa"/>
            <w:vMerge/>
            <w:tcBorders>
              <w:top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5623</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6083</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6095</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6420</w:t>
            </w:r>
          </w:p>
        </w:tc>
        <w:tc>
          <w:tcPr>
            <w:tcW w:w="1134" w:type="dxa"/>
            <w:vMerge w:val="restart"/>
            <w:tcBorders>
              <w:top w:val="single" w:sz="4" w:space="0" w:color="auto"/>
              <w:lef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6701</w:t>
            </w:r>
          </w:p>
        </w:tc>
        <w:tc>
          <w:tcPr>
            <w:tcW w:w="1134" w:type="dxa"/>
            <w:tcBorders>
              <w:top w:val="single" w:sz="4" w:space="0" w:color="auto"/>
              <w:left w:val="single" w:sz="4" w:space="0" w:color="auto"/>
            </w:tcBorders>
            <w:shd w:val="clear" w:color="auto" w:fill="FFFFFF" w:themeFill="background1"/>
          </w:tcPr>
          <w:p w:rsidR="00040E3B" w:rsidRDefault="00040E3B">
            <w:pPr>
              <w:pStyle w:val="af4"/>
              <w:jc w:val="center"/>
              <w:rPr>
                <w:rFonts w:ascii="Times New Roman" w:hAnsi="Times New Roman" w:cs="Times New Roman"/>
                <w:sz w:val="22"/>
                <w:szCs w:val="22"/>
              </w:rPr>
            </w:pPr>
          </w:p>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7065</w:t>
            </w:r>
          </w:p>
        </w:tc>
      </w:tr>
      <w:tr w:rsidR="00040E3B">
        <w:trPr>
          <w:trHeight w:val="475"/>
        </w:trPr>
        <w:tc>
          <w:tcPr>
            <w:tcW w:w="1589" w:type="dxa"/>
            <w:tcBorders>
              <w:top w:val="none" w:sz="4" w:space="0" w:color="000000"/>
              <w:bottom w:val="none" w:sz="4" w:space="0" w:color="000000"/>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410" w:type="dxa"/>
            <w:vMerge/>
            <w:tcBorders>
              <w:top w:val="single" w:sz="4" w:space="0" w:color="auto"/>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709"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850"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567"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tcBorders>
              <w:lef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r>
      <w:tr w:rsidR="00040E3B">
        <w:trPr>
          <w:trHeight w:val="509"/>
        </w:trPr>
        <w:tc>
          <w:tcPr>
            <w:tcW w:w="1589" w:type="dxa"/>
            <w:vMerge w:val="restart"/>
            <w:tcBorders>
              <w:top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lang w:eastAsia="ru-RU"/>
              </w:rPr>
            </w:pPr>
            <w:r>
              <w:rPr>
                <w:lang w:eastAsia="ru-RU"/>
              </w:rPr>
              <w:t>5.1.1</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Организация предоставления отдельных мер социальной защиты населения</w:t>
            </w: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850"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vMerge/>
            <w:tcBorders>
              <w:left w:val="single" w:sz="4" w:space="0" w:color="auto"/>
              <w:bottom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c>
          <w:tcPr>
            <w:tcW w:w="1134" w:type="dxa"/>
            <w:tcBorders>
              <w:left w:val="single" w:sz="4" w:space="0" w:color="auto"/>
              <w:bottom w:val="single" w:sz="4" w:space="0" w:color="auto"/>
            </w:tcBorders>
            <w:shd w:val="clear" w:color="auto" w:fill="FFFFFF" w:themeFill="background1"/>
            <w:vAlign w:val="center"/>
          </w:tcPr>
          <w:p w:rsidR="00040E3B" w:rsidRDefault="00040E3B">
            <w:pPr>
              <w:pStyle w:val="af4"/>
              <w:jc w:val="center"/>
              <w:rPr>
                <w:rFonts w:ascii="Times New Roman" w:hAnsi="Times New Roman"/>
              </w:rPr>
            </w:pPr>
          </w:p>
        </w:tc>
      </w:tr>
      <w:tr w:rsidR="00040E3B">
        <w:trPr>
          <w:trHeight w:val="384"/>
        </w:trPr>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1699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1930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2014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2124</w:t>
            </w:r>
          </w:p>
        </w:tc>
      </w:tr>
      <w:tr w:rsidR="00040E3B">
        <w:trPr>
          <w:trHeight w:val="384"/>
        </w:trPr>
        <w:tc>
          <w:tcPr>
            <w:tcW w:w="1589" w:type="dxa"/>
            <w:vMerge/>
            <w:tcBorders>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bottom w:val="none" w:sz="4" w:space="0" w:color="000000"/>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03 5 01 71230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95</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96</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98</w:t>
            </w:r>
          </w:p>
        </w:tc>
      </w:tr>
      <w:tr w:rsidR="00040E3B">
        <w:trPr>
          <w:trHeight w:val="90"/>
        </w:trPr>
        <w:tc>
          <w:tcPr>
            <w:tcW w:w="1589" w:type="dxa"/>
            <w:vMerge w:val="restart"/>
            <w:tcBorders>
              <w:top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rFonts w:ascii="Times New Roman" w:hAnsi="Times New Roman"/>
              </w:rPr>
            </w:pPr>
            <w:r>
              <w:rPr>
                <w:rFonts w:ascii="Times New Roman" w:hAnsi="Times New Roman"/>
                <w:lang w:eastAsia="ru-RU"/>
              </w:rPr>
              <w:t>5.2.1</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pPr>
            <w:r>
              <w:rPr>
                <w:rFonts w:ascii="Times New Roman" w:hAnsi="Times New Roman" w:cs="Times New Roman"/>
                <w:sz w:val="22"/>
                <w:szCs w:val="22"/>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999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1043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1099</w:t>
            </w:r>
          </w:p>
        </w:tc>
      </w:tr>
      <w:tr w:rsidR="00040E3B">
        <w:trPr>
          <w:trHeight w:val="854"/>
        </w:trPr>
        <w:tc>
          <w:tcPr>
            <w:tcW w:w="1589" w:type="dxa"/>
            <w:vMerge/>
            <w:tcBorders>
              <w:right w:val="single" w:sz="4" w:space="0" w:color="auto"/>
            </w:tcBorders>
            <w:shd w:val="clear" w:color="auto" w:fill="FFFFFF" w:themeFill="background1"/>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vMerge/>
            <w:tcBorders>
              <w:left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298</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329</w:t>
            </w:r>
          </w:p>
        </w:tc>
      </w:tr>
      <w:tr w:rsidR="00040E3B">
        <w:trPr>
          <w:trHeight w:val="602"/>
        </w:trPr>
        <w:tc>
          <w:tcPr>
            <w:tcW w:w="1589" w:type="dxa"/>
            <w:vMerge/>
            <w:tcBorders>
              <w:bottom w:val="none" w:sz="4" w:space="0" w:color="000000"/>
              <w:right w:val="single" w:sz="4" w:space="0" w:color="auto"/>
            </w:tcBorders>
            <w:shd w:val="clear" w:color="auto" w:fill="FFFFFF" w:themeFill="background1"/>
          </w:tcPr>
          <w:p w:rsidR="00040E3B" w:rsidRDefault="00040E3B">
            <w:pPr>
              <w:rPr>
                <w:rFonts w:ascii="Times New Roman" w:hAnsi="Times New Roman"/>
              </w:rPr>
            </w:pPr>
          </w:p>
        </w:tc>
        <w:tc>
          <w:tcPr>
            <w:tcW w:w="2410" w:type="dxa"/>
            <w:vMerge/>
            <w:tcBorders>
              <w:left w:val="single" w:sz="4" w:space="0" w:color="auto"/>
              <w:bottom w:val="none" w:sz="4" w:space="0" w:color="000000"/>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vMerge/>
            <w:tcBorders>
              <w:left w:val="single" w:sz="4" w:space="0" w:color="auto"/>
              <w:bottom w:val="none" w:sz="4" w:space="0" w:color="000000"/>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4</w:t>
            </w:r>
          </w:p>
        </w:tc>
      </w:tr>
      <w:tr w:rsidR="00040E3B">
        <w:tc>
          <w:tcPr>
            <w:tcW w:w="1589" w:type="dxa"/>
            <w:vMerge w:val="restart"/>
            <w:tcBorders>
              <w:top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pStyle w:val="af6"/>
              <w:rPr>
                <w:rFonts w:ascii="Times New Roman" w:hAnsi="Times New Roman" w:cs="Times New Roman"/>
                <w:sz w:val="22"/>
                <w:szCs w:val="22"/>
              </w:rPr>
            </w:pPr>
            <w:r>
              <w:rPr>
                <w:rFonts w:ascii="Times New Roman" w:hAnsi="Times New Roman"/>
              </w:rPr>
              <w:t>5.3.1</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Осуществление деятельности по опеке и попечительству в отношении совершеннолетних лиц</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333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347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367</w:t>
            </w:r>
          </w:p>
        </w:tc>
      </w:tr>
      <w:tr w:rsidR="00040E3B">
        <w:tc>
          <w:tcPr>
            <w:tcW w:w="1589" w:type="dxa"/>
            <w:vMerge/>
            <w:tcBorders>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410" w:type="dxa"/>
            <w:vMerge/>
            <w:tcBorders>
              <w:left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vMerge/>
            <w:tcBorders>
              <w:left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98</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108</w:t>
            </w:r>
          </w:p>
        </w:tc>
      </w:tr>
      <w:tr w:rsidR="00040E3B">
        <w:tc>
          <w:tcPr>
            <w:tcW w:w="1589" w:type="dxa"/>
            <w:vMerge/>
            <w:tcBorders>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410" w:type="dxa"/>
            <w:vMerge/>
            <w:tcBorders>
              <w:left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2126" w:type="dxa"/>
            <w:vMerge/>
            <w:tcBorders>
              <w:left w:val="single" w:sz="4" w:space="0" w:color="auto"/>
              <w:right w:val="single" w:sz="4" w:space="0" w:color="auto"/>
            </w:tcBorders>
            <w:shd w:val="clear" w:color="auto" w:fill="FFFFFF" w:themeFill="background1"/>
          </w:tcPr>
          <w:p w:rsidR="00040E3B" w:rsidRDefault="00040E3B">
            <w:pPr>
              <w:pStyle w:val="af6"/>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03 5 03 71250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59</w:t>
            </w:r>
          </w:p>
        </w:tc>
      </w:tr>
      <w:tr w:rsidR="00040E3B">
        <w:tc>
          <w:tcPr>
            <w:tcW w:w="1589" w:type="dxa"/>
            <w:vMerge w:val="restart"/>
            <w:tcBorders>
              <w:top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5.4.1</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Организация предоставления ежемесячных денежных компенсаций расходов по оплате жилищно-коммунальных услуг</w:t>
            </w:r>
          </w:p>
        </w:tc>
        <w:tc>
          <w:tcPr>
            <w:tcW w:w="2126" w:type="dxa"/>
            <w:vMerge w:val="restart"/>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903</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942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993</w:t>
            </w:r>
          </w:p>
        </w:tc>
      </w:tr>
      <w:tr w:rsidR="00040E3B">
        <w:trPr>
          <w:trHeight w:val="492"/>
        </w:trPr>
        <w:tc>
          <w:tcPr>
            <w:tcW w:w="1589" w:type="dxa"/>
            <w:vMerge/>
            <w:tcBorders>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325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269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282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297</w:t>
            </w:r>
          </w:p>
        </w:tc>
      </w:tr>
      <w:tr w:rsidR="00040E3B">
        <w:trPr>
          <w:trHeight w:val="492"/>
        </w:trPr>
        <w:tc>
          <w:tcPr>
            <w:tcW w:w="1589" w:type="dxa"/>
            <w:vMerge/>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03 5 04 71260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149</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149</w:t>
            </w:r>
          </w:p>
        </w:tc>
      </w:tr>
      <w:tr w:rsidR="00040E3B">
        <w:tc>
          <w:tcPr>
            <w:tcW w:w="1589" w:type="dxa"/>
            <w:tcBorders>
              <w:top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lang w:eastAsia="ru-RU"/>
              </w:rPr>
            </w:pPr>
            <w:r>
              <w:rPr>
                <w:lang w:eastAsia="ru-RU"/>
              </w:rPr>
              <w:t>5.5.1</w:t>
            </w:r>
          </w:p>
          <w:p w:rsidR="00040E3B" w:rsidRDefault="00040E3B">
            <w:pPr>
              <w:rPr>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Организация предоставления социального пособия на погребение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03 5 05 71270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0,7</w:t>
            </w:r>
          </w:p>
        </w:tc>
      </w:tr>
      <w:tr w:rsidR="00040E3B">
        <w:trPr>
          <w:trHeight w:val="331"/>
        </w:trPr>
        <w:tc>
          <w:tcPr>
            <w:tcW w:w="1589" w:type="dxa"/>
            <w:tcBorders>
              <w:bottom w:val="single" w:sz="4" w:space="0" w:color="auto"/>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Подпрограмма 6</w:t>
            </w:r>
          </w:p>
          <w:p w:rsidR="00040E3B" w:rsidRDefault="00452785">
            <w:pPr>
              <w:rPr>
                <w:lang w:eastAsia="ru-RU"/>
              </w:rPr>
            </w:pPr>
            <w:r>
              <w:rPr>
                <w:lang w:eastAsia="ru-RU"/>
              </w:rPr>
              <w:t>03 6 00 00000</w:t>
            </w:r>
          </w:p>
          <w:p w:rsidR="00040E3B" w:rsidRDefault="00040E3B">
            <w:pPr>
              <w:rPr>
                <w:lang w:eastAsia="ru-RU"/>
              </w:rPr>
            </w:pPr>
          </w:p>
        </w:tc>
        <w:tc>
          <w:tcPr>
            <w:tcW w:w="2410"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2126"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Управление образования администрации Ракитянского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1322,1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2 918,2</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331"/>
        </w:trPr>
        <w:tc>
          <w:tcPr>
            <w:tcW w:w="1589" w:type="dxa"/>
            <w:vMerge w:val="restart"/>
            <w:tcBorders>
              <w:right w:val="single" w:sz="4" w:space="0" w:color="auto"/>
            </w:tcBorders>
            <w:shd w:val="clear" w:color="auto" w:fill="FFFFFF" w:themeFill="background1"/>
          </w:tcPr>
          <w:p w:rsidR="00040E3B" w:rsidRDefault="00452785">
            <w:pPr>
              <w:pStyle w:val="af6"/>
              <w:ind w:left="-108" w:right="-108"/>
              <w:rPr>
                <w:rFonts w:ascii="Times New Roman" w:hAnsi="Times New Roman" w:cs="Times New Roman"/>
                <w:sz w:val="22"/>
                <w:szCs w:val="22"/>
              </w:rPr>
            </w:pPr>
            <w:r>
              <w:rPr>
                <w:rFonts w:ascii="Times New Roman" w:hAnsi="Times New Roman" w:cs="Times New Roman"/>
                <w:sz w:val="22"/>
                <w:szCs w:val="22"/>
              </w:rPr>
              <w:t xml:space="preserve">Основное мероприятие </w:t>
            </w:r>
          </w:p>
          <w:p w:rsidR="00040E3B" w:rsidRDefault="00452785">
            <w:pPr>
              <w:rPr>
                <w:lang w:eastAsia="ru-RU"/>
              </w:rPr>
            </w:pPr>
            <w:r>
              <w:rPr>
                <w:lang w:eastAsia="ru-RU"/>
              </w:rPr>
              <w:t>6.1.1</w:t>
            </w:r>
          </w:p>
          <w:p w:rsidR="00040E3B" w:rsidRDefault="00040E3B">
            <w:pPr>
              <w:rPr>
                <w:lang w:eastAsia="ru-RU"/>
              </w:rPr>
            </w:pPr>
          </w:p>
          <w:p w:rsidR="00040E3B" w:rsidRDefault="00040E3B">
            <w:pPr>
              <w:rPr>
                <w:lang w:eastAsia="ru-RU"/>
              </w:rPr>
            </w:pPr>
          </w:p>
        </w:tc>
        <w:tc>
          <w:tcPr>
            <w:tcW w:w="2410" w:type="dxa"/>
            <w:vMerge w:val="restart"/>
            <w:tcBorders>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2126"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0360170270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1206,1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2 743,1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331"/>
        </w:trPr>
        <w:tc>
          <w:tcPr>
            <w:tcW w:w="1589" w:type="dxa"/>
            <w:vMerge/>
            <w:tcBorders>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tcPr>
          <w:p w:rsidR="00040E3B" w:rsidRDefault="00040E3B">
            <w:pPr>
              <w:rPr>
                <w:rFonts w:ascii="Times New Roman" w:hAnsi="Times New Roman"/>
              </w:rPr>
            </w:pPr>
          </w:p>
        </w:tc>
        <w:tc>
          <w:tcPr>
            <w:tcW w:w="2126" w:type="dxa"/>
            <w:tcBorders>
              <w:left w:val="single" w:sz="4" w:space="0" w:color="auto"/>
              <w:bottom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sz w:val="22"/>
                <w:szCs w:val="22"/>
              </w:rPr>
            </w:pPr>
            <w:r>
              <w:rPr>
                <w:rFonts w:ascii="Times New Roman" w:hAnsi="Times New Roman" w:cs="Times New Roman"/>
                <w:sz w:val="22"/>
                <w:szCs w:val="22"/>
              </w:rPr>
              <w:t>Районный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871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03601</w:t>
            </w:r>
            <w:r>
              <w:rPr>
                <w:rFonts w:ascii="Times New Roman" w:hAnsi="Times New Roman" w:cs="Times New Roman"/>
                <w:sz w:val="22"/>
                <w:szCs w:val="22"/>
                <w:lang w:val="en-US"/>
              </w:rPr>
              <w:t>S</w:t>
            </w:r>
            <w:r>
              <w:rPr>
                <w:rFonts w:ascii="Times New Roman" w:hAnsi="Times New Roman" w:cs="Times New Roman"/>
                <w:sz w:val="22"/>
                <w:szCs w:val="22"/>
              </w:rPr>
              <w:t>0270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175,1</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tcBorders>
            <w:shd w:val="clear" w:color="auto" w:fill="FFFFFF" w:themeFill="background1"/>
          </w:tcPr>
          <w:p w:rsidR="00040E3B" w:rsidRDefault="00452785">
            <w:pPr>
              <w:pStyle w:val="af4"/>
              <w:jc w:val="center"/>
              <w:rPr>
                <w:rFonts w:ascii="Times New Roman" w:hAnsi="Times New Roman" w:cs="Times New Roman"/>
                <w:sz w:val="22"/>
                <w:szCs w:val="22"/>
              </w:rPr>
            </w:pPr>
            <w:r>
              <w:rPr>
                <w:rFonts w:ascii="Times New Roman" w:hAnsi="Times New Roman" w:cs="Times New Roman"/>
                <w:sz w:val="22"/>
                <w:szCs w:val="22"/>
              </w:rPr>
              <w:t>0</w:t>
            </w:r>
          </w:p>
        </w:tc>
      </w:tr>
    </w:tbl>
    <w:p w:rsidR="00040E3B" w:rsidRDefault="00040E3B">
      <w:pPr>
        <w:widowControl w:val="0"/>
        <w:spacing w:after="0" w:line="240" w:lineRule="auto"/>
        <w:jc w:val="center"/>
        <w:outlineLvl w:val="1"/>
        <w:rPr>
          <w:rFonts w:ascii="Times New Roman" w:hAnsi="Times New Roman"/>
          <w:b/>
          <w:sz w:val="32"/>
          <w:szCs w:val="32"/>
        </w:rPr>
      </w:pPr>
    </w:p>
    <w:p w:rsidR="00040E3B" w:rsidRDefault="00040E3B">
      <w:pPr>
        <w:widowControl w:val="0"/>
        <w:spacing w:after="0" w:line="240" w:lineRule="auto"/>
        <w:jc w:val="center"/>
        <w:outlineLvl w:val="1"/>
        <w:rPr>
          <w:rFonts w:ascii="Times New Roman" w:hAnsi="Times New Roman"/>
          <w:b/>
          <w:sz w:val="32"/>
          <w:szCs w:val="32"/>
        </w:rPr>
        <w:sectPr w:rsidR="00040E3B">
          <w:pgSz w:w="16838" w:h="11906" w:orient="landscape"/>
          <w:pgMar w:top="993" w:right="1134" w:bottom="567" w:left="1134" w:header="709" w:footer="709" w:gutter="0"/>
          <w:cols w:space="708"/>
          <w:docGrid w:linePitch="360"/>
        </w:sectPr>
      </w:pPr>
    </w:p>
    <w:p w:rsidR="00040E3B" w:rsidRDefault="00452785">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Подпрограмма 1</w:t>
      </w:r>
    </w:p>
    <w:p w:rsidR="00040E3B" w:rsidRDefault="00452785">
      <w:pPr>
        <w:widowControl w:val="0"/>
        <w:spacing w:after="0" w:line="240" w:lineRule="auto"/>
        <w:jc w:val="center"/>
        <w:rPr>
          <w:rFonts w:ascii="Times New Roman" w:hAnsi="Times New Roman"/>
          <w:b/>
          <w:sz w:val="28"/>
          <w:szCs w:val="28"/>
        </w:rPr>
      </w:pPr>
      <w:r>
        <w:rPr>
          <w:rFonts w:ascii="Times New Roman" w:hAnsi="Times New Roman"/>
          <w:b/>
          <w:sz w:val="28"/>
          <w:szCs w:val="28"/>
        </w:rPr>
        <w:t>«Обеспечение мер социальной поддержки</w:t>
      </w:r>
    </w:p>
    <w:p w:rsidR="00040E3B" w:rsidRDefault="00452785">
      <w:pPr>
        <w:widowControl w:val="0"/>
        <w:spacing w:after="0" w:line="240" w:lineRule="auto"/>
        <w:jc w:val="center"/>
        <w:rPr>
          <w:rFonts w:ascii="Times New Roman" w:hAnsi="Times New Roman"/>
          <w:b/>
          <w:sz w:val="28"/>
          <w:szCs w:val="28"/>
        </w:rPr>
      </w:pPr>
      <w:r>
        <w:rPr>
          <w:rFonts w:ascii="Times New Roman" w:hAnsi="Times New Roman"/>
          <w:b/>
          <w:sz w:val="28"/>
          <w:szCs w:val="28"/>
        </w:rPr>
        <w:t>отдельных категорий граждан»</w:t>
      </w:r>
    </w:p>
    <w:p w:rsidR="00040E3B" w:rsidRDefault="00040E3B">
      <w:pPr>
        <w:widowControl w:val="0"/>
        <w:spacing w:after="0" w:line="240" w:lineRule="auto"/>
        <w:ind w:firstLine="540"/>
        <w:jc w:val="both"/>
        <w:rPr>
          <w:rFonts w:ascii="Times New Roman" w:hAnsi="Times New Roman"/>
          <w:b/>
          <w:sz w:val="28"/>
          <w:szCs w:val="28"/>
        </w:rPr>
      </w:pPr>
    </w:p>
    <w:p w:rsidR="00040E3B" w:rsidRDefault="00452785">
      <w:pPr>
        <w:widowControl w:val="0"/>
        <w:spacing w:after="0" w:line="240" w:lineRule="auto"/>
        <w:jc w:val="center"/>
        <w:outlineLvl w:val="2"/>
        <w:rPr>
          <w:rFonts w:ascii="Times New Roman" w:hAnsi="Times New Roman"/>
          <w:sz w:val="28"/>
          <w:szCs w:val="28"/>
        </w:rPr>
      </w:pPr>
      <w:bookmarkStart w:id="3" w:name="Par458"/>
      <w:bookmarkEnd w:id="3"/>
      <w:r>
        <w:rPr>
          <w:rFonts w:ascii="Times New Roman" w:hAnsi="Times New Roman"/>
          <w:sz w:val="28"/>
          <w:szCs w:val="28"/>
        </w:rPr>
        <w:t>Паспорт</w:t>
      </w:r>
    </w:p>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подпрограммы 1 «Обеспечение мер социальной</w:t>
      </w:r>
    </w:p>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поддержки отдельных категорий граждан»</w:t>
      </w:r>
    </w:p>
    <w:p w:rsidR="00040E3B" w:rsidRDefault="00040E3B">
      <w:pPr>
        <w:widowControl w:val="0"/>
        <w:spacing w:after="0" w:line="240" w:lineRule="auto"/>
        <w:jc w:val="center"/>
        <w:outlineLvl w:val="2"/>
        <w:rPr>
          <w:rFonts w:ascii="Times New Roman" w:hAnsi="Times New Roman"/>
          <w:b/>
          <w:sz w:val="28"/>
          <w:szCs w:val="28"/>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Наименование подпрограммы 1: «Обеспечение мер социальной</w:t>
            </w:r>
          </w:p>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поддержки отдельных категорий граждан» (далее - подпрограмма)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Повышение уровня жизни граждан за счет мер социальной поддержки</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pStyle w:val="af2"/>
              <w:jc w:val="both"/>
              <w:rPr>
                <w:rFonts w:ascii="Times New Roman" w:hAnsi="Times New Roman"/>
                <w:sz w:val="28"/>
                <w:szCs w:val="28"/>
                <w:lang w:eastAsia="en-US"/>
              </w:rPr>
            </w:pPr>
            <w:r>
              <w:rPr>
                <w:rFonts w:ascii="Times New Roman" w:hAnsi="Times New Roman"/>
                <w:sz w:val="28"/>
                <w:szCs w:val="28"/>
              </w:rPr>
              <w:t xml:space="preserve">- представление в полном объеме мер   социальной поддержки и государственных социальных гарантий отдельным категориям граждан;  </w:t>
            </w:r>
          </w:p>
          <w:p w:rsidR="00040E3B" w:rsidRDefault="00452785">
            <w:pPr>
              <w:pStyle w:val="af2"/>
              <w:jc w:val="both"/>
              <w:rPr>
                <w:lang w:eastAsia="en-US"/>
              </w:rPr>
            </w:pPr>
            <w:r>
              <w:rPr>
                <w:rFonts w:ascii="Times New Roman" w:hAnsi="Times New Roman"/>
                <w:sz w:val="28"/>
                <w:szCs w:val="28"/>
              </w:rPr>
              <w:t>-повышение охвата граждан мерами социальной поддержки, доход которых ниже прожиточного минимума.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rPr>
                <w:rFonts w:ascii="Times New Roman" w:hAnsi="Times New Roman"/>
                <w:sz w:val="28"/>
                <w:szCs w:val="28"/>
              </w:rPr>
            </w:pPr>
            <w:r>
              <w:rPr>
                <w:rFonts w:ascii="Times New Roman" w:hAnsi="Times New Roman"/>
                <w:sz w:val="28"/>
                <w:szCs w:val="28"/>
              </w:rPr>
              <w:t>1 этап - 2015 – 2020 годы;</w:t>
            </w:r>
          </w:p>
          <w:p w:rsidR="00040E3B" w:rsidRDefault="00452785">
            <w:pPr>
              <w:spacing w:after="0"/>
              <w:rPr>
                <w:rFonts w:ascii="Times New Roman" w:hAnsi="Times New Roman"/>
                <w:sz w:val="28"/>
                <w:szCs w:val="28"/>
              </w:rPr>
            </w:pPr>
            <w:r>
              <w:rPr>
                <w:rFonts w:ascii="Times New Roman" w:hAnsi="Times New Roman"/>
                <w:sz w:val="28"/>
                <w:szCs w:val="28"/>
              </w:rPr>
              <w:t>2 этап – 2021-2026 годы</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line="240" w:lineRule="auto"/>
              <w:ind w:left="34"/>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525735,5 тыс. рублей.</w:t>
            </w:r>
          </w:p>
          <w:p w:rsidR="00040E3B" w:rsidRDefault="00452785">
            <w:pPr>
              <w:widowControl w:val="0"/>
              <w:spacing w:line="240" w:lineRule="auto"/>
              <w:ind w:left="34"/>
              <w:contextualSpacing/>
              <w:jc w:val="both"/>
              <w:rPr>
                <w:rFonts w:ascii="Times New Roman" w:hAnsi="Times New Roman"/>
                <w:sz w:val="28"/>
                <w:szCs w:val="28"/>
              </w:rPr>
            </w:pPr>
            <w:r>
              <w:rPr>
                <w:rFonts w:ascii="Times New Roman" w:hAnsi="Times New Roman"/>
                <w:sz w:val="28"/>
                <w:szCs w:val="28"/>
              </w:rPr>
              <w:t xml:space="preserve">Объем финансирования подпрограммы в 2015 - 2020 годах за счет средств районного бюджета составит 27920,0 тыс. рублей, в том числе по годам: </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2015 год - 3783,0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- 4415,0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–4341,0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- 4889,0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- 5095,0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- 5397,0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федерального бюджета составит 292306,5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 - 205509,0 тыс. рублей.</w:t>
            </w:r>
          </w:p>
          <w:p w:rsidR="00040E3B" w:rsidRDefault="00452785">
            <w:pPr>
              <w:widowControl w:val="0"/>
              <w:spacing w:line="240" w:lineRule="auto"/>
              <w:ind w:left="34"/>
              <w:contextualSpacing/>
              <w:jc w:val="both"/>
              <w:rPr>
                <w:rFonts w:ascii="Times New Roman" w:hAnsi="Times New Roman"/>
                <w:color w:val="000000" w:themeColor="text1"/>
                <w:sz w:val="28"/>
                <w:szCs w:val="28"/>
              </w:rPr>
            </w:pPr>
            <w:r>
              <w:rPr>
                <w:rFonts w:ascii="Times New Roman" w:hAnsi="Times New Roman"/>
                <w:sz w:val="28"/>
                <w:szCs w:val="28"/>
              </w:rPr>
              <w:t xml:space="preserve">Планируемый общий объем финансирования подпрограммы в 2021-2026 годах (2 этап) за счет всех источников составит </w:t>
            </w:r>
            <w:r>
              <w:rPr>
                <w:rFonts w:ascii="Times New Roman" w:hAnsi="Times New Roman"/>
                <w:color w:val="000000" w:themeColor="text1"/>
                <w:sz w:val="28"/>
                <w:szCs w:val="28"/>
              </w:rPr>
              <w:t>603412,1 тыс. рублей.</w:t>
            </w:r>
          </w:p>
          <w:p w:rsidR="00040E3B" w:rsidRDefault="00452785">
            <w:pPr>
              <w:widowControl w:val="0"/>
              <w:spacing w:line="240" w:lineRule="auto"/>
              <w:ind w:left="34"/>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Объем финансирования подпрограммы в 2021 - 2026 годах за счет средств районного бюджета составит 36987,8 тыс. рублей, в том числе по годам: </w:t>
            </w:r>
          </w:p>
          <w:p w:rsidR="00040E3B" w:rsidRDefault="00452785">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5599,0 тыс. рублей;</w:t>
            </w:r>
          </w:p>
          <w:p w:rsidR="00040E3B" w:rsidRDefault="00452785">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- 5273,0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–8818,8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- 13297,0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- 4000,0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2026 год - 0,0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федерального бюджета составит 243350,5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областного бюджета –323073,8 т</w:t>
            </w:r>
            <w:r>
              <w:rPr>
                <w:rFonts w:ascii="Times New Roman" w:hAnsi="Times New Roman"/>
                <w:sz w:val="28"/>
                <w:szCs w:val="28"/>
              </w:rPr>
              <w:t>ыс. рублей.</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jc w:val="both"/>
              <w:rPr>
                <w:rFonts w:ascii="Times New Roman" w:hAnsi="Times New Roman"/>
                <w:sz w:val="28"/>
                <w:szCs w:val="28"/>
              </w:rPr>
            </w:pPr>
            <w:r>
              <w:rPr>
                <w:rFonts w:ascii="Times New Roman" w:hAnsi="Times New Roman"/>
                <w:sz w:val="28"/>
                <w:szCs w:val="28"/>
              </w:rPr>
              <w:t>- 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tc>
      </w:tr>
    </w:tbl>
    <w:p w:rsidR="00040E3B" w:rsidRDefault="00040E3B">
      <w:pPr>
        <w:widowControl w:val="0"/>
        <w:spacing w:after="0" w:line="240" w:lineRule="auto"/>
        <w:jc w:val="center"/>
        <w:outlineLvl w:val="2"/>
        <w:rPr>
          <w:rFonts w:ascii="Times New Roman" w:hAnsi="Times New Roman"/>
          <w:b/>
          <w:sz w:val="32"/>
          <w:szCs w:val="32"/>
        </w:rPr>
      </w:pPr>
    </w:p>
    <w:p w:rsidR="00040E3B" w:rsidRDefault="00040E3B">
      <w:pPr>
        <w:widowControl w:val="0"/>
        <w:spacing w:after="0" w:line="240" w:lineRule="auto"/>
        <w:jc w:val="center"/>
        <w:outlineLvl w:val="2"/>
        <w:rPr>
          <w:rFonts w:ascii="Times New Roman" w:hAnsi="Times New Roman"/>
          <w:b/>
          <w:sz w:val="32"/>
          <w:szCs w:val="32"/>
        </w:rPr>
      </w:pPr>
    </w:p>
    <w:p w:rsidR="00040E3B" w:rsidRDefault="00040E3B">
      <w:pPr>
        <w:widowControl w:val="0"/>
        <w:spacing w:after="0" w:line="240" w:lineRule="auto"/>
        <w:jc w:val="center"/>
        <w:outlineLvl w:val="2"/>
        <w:rPr>
          <w:rFonts w:ascii="Times New Roman" w:hAnsi="Times New Roman"/>
          <w:b/>
          <w:sz w:val="32"/>
          <w:szCs w:val="32"/>
        </w:rPr>
      </w:pPr>
    </w:p>
    <w:p w:rsidR="00040E3B" w:rsidRDefault="00040E3B">
      <w:pPr>
        <w:widowControl w:val="0"/>
        <w:spacing w:after="0" w:line="240" w:lineRule="auto"/>
        <w:jc w:val="center"/>
        <w:outlineLvl w:val="2"/>
        <w:rPr>
          <w:rFonts w:ascii="Times New Roman" w:hAnsi="Times New Roman"/>
          <w:b/>
          <w:sz w:val="32"/>
          <w:szCs w:val="32"/>
        </w:rPr>
      </w:pPr>
    </w:p>
    <w:p w:rsidR="00040E3B" w:rsidRDefault="00040E3B">
      <w:pPr>
        <w:widowControl w:val="0"/>
        <w:spacing w:after="0" w:line="240" w:lineRule="auto"/>
        <w:jc w:val="center"/>
        <w:outlineLvl w:val="2"/>
        <w:rPr>
          <w:rFonts w:ascii="Times New Roman" w:hAnsi="Times New Roman"/>
          <w:b/>
          <w:sz w:val="32"/>
          <w:szCs w:val="32"/>
        </w:rPr>
      </w:pPr>
    </w:p>
    <w:p w:rsidR="00040E3B" w:rsidRDefault="00040E3B">
      <w:pPr>
        <w:widowControl w:val="0"/>
        <w:spacing w:after="0" w:line="240" w:lineRule="auto"/>
        <w:jc w:val="center"/>
        <w:outlineLvl w:val="2"/>
        <w:rPr>
          <w:rFonts w:ascii="Times New Roman" w:hAnsi="Times New Roman"/>
          <w:b/>
          <w:sz w:val="32"/>
          <w:szCs w:val="32"/>
        </w:rPr>
      </w:pPr>
    </w:p>
    <w:p w:rsidR="00040E3B" w:rsidRDefault="00040E3B">
      <w:pPr>
        <w:widowControl w:val="0"/>
        <w:spacing w:after="0" w:line="240" w:lineRule="auto"/>
        <w:jc w:val="center"/>
        <w:outlineLvl w:val="2"/>
        <w:rPr>
          <w:rFonts w:ascii="Times New Roman" w:hAnsi="Times New Roman"/>
          <w:b/>
          <w:sz w:val="32"/>
          <w:szCs w:val="32"/>
        </w:rPr>
      </w:pPr>
    </w:p>
    <w:p w:rsidR="00040E3B" w:rsidRDefault="00040E3B">
      <w:pPr>
        <w:widowControl w:val="0"/>
        <w:spacing w:after="0" w:line="240" w:lineRule="auto"/>
        <w:jc w:val="center"/>
        <w:outlineLvl w:val="2"/>
        <w:rPr>
          <w:rFonts w:ascii="Times New Roman" w:hAnsi="Times New Roman"/>
          <w:b/>
          <w:sz w:val="32"/>
          <w:szCs w:val="32"/>
        </w:rPr>
      </w:pPr>
    </w:p>
    <w:p w:rsidR="00040E3B" w:rsidRDefault="00040E3B">
      <w:pPr>
        <w:widowControl w:val="0"/>
        <w:spacing w:after="0" w:line="240" w:lineRule="auto"/>
        <w:jc w:val="center"/>
        <w:outlineLvl w:val="2"/>
        <w:rPr>
          <w:rFonts w:ascii="Times New Roman" w:hAnsi="Times New Roman"/>
          <w:b/>
          <w:sz w:val="32"/>
          <w:szCs w:val="32"/>
        </w:rPr>
      </w:pPr>
    </w:p>
    <w:p w:rsidR="00040E3B" w:rsidRDefault="00040E3B">
      <w:pPr>
        <w:widowControl w:val="0"/>
        <w:spacing w:after="0" w:line="240" w:lineRule="auto"/>
        <w:jc w:val="center"/>
        <w:outlineLvl w:val="2"/>
        <w:rPr>
          <w:rFonts w:ascii="Times New Roman" w:hAnsi="Times New Roman"/>
          <w:b/>
          <w:sz w:val="32"/>
          <w:szCs w:val="32"/>
        </w:rPr>
      </w:pPr>
    </w:p>
    <w:p w:rsidR="00040E3B" w:rsidRDefault="00452785">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1 «Обеспечение мер социальной поддержки отдельных категорий граждан» </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соответствии со </w:t>
      </w:r>
      <w:hyperlink r:id="rId19" w:tooltip="consultantplus://offline/ref=1F71E3D9AC3C60807DCF3FB830C92F8BFAC8812E802AE27D735CC474A8CBF6264DE86AFE21B6321387038Am6m0F" w:history="1">
        <w:r>
          <w:rPr>
            <w:rStyle w:val="af1"/>
            <w:rFonts w:ascii="Times New Roman" w:hAnsi="Times New Roman"/>
            <w:color w:val="auto"/>
            <w:sz w:val="28"/>
            <w:szCs w:val="28"/>
            <w:u w:val="none"/>
          </w:rPr>
          <w:t>Стратегией</w:t>
        </w:r>
      </w:hyperlink>
      <w:r>
        <w:rPr>
          <w:rFonts w:ascii="Times New Roman" w:hAnsi="Times New Roman"/>
          <w:sz w:val="28"/>
          <w:szCs w:val="28"/>
        </w:rPr>
        <w:t xml:space="preserve"> социально-экономического развития Белгородской области на период до 2026 года (далее - Стратегия) социальная политика в долгосрочном периоде направлена на повышение уровня жизни населения, достижение качественных изменений в уровне материального обеспечения и социального самочувствия населения области, снижение бедности и социальной напряженности в обществе, усиление социальной поддержки отдельных категорий населения путем повышения размеров пенсий, пособий, компенсаций, а также уровня их адресной направленности.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Социальная поддержка отдельных категорий граждан играет значительную роль в повышении уровня жизни населения. Органами социальной защиты населения предоставляется более 40 видов социальных выплат различным категориям граждан. В 2015 году численность получателей составила около 11,5 тыс. человек, указанная цифра из года в год существенно не меняется.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федеральным и областным законодательством.</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соответствии с действующим законодательством полномочия по осуществлению ряда социальных выплат переданы органам местного самоуправления. На осуществление данных полномочий предусматриваются бюджетные средства в виде субвенций.</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 начала 2020 года 5875 граждан получили своевременно и в полном объеме ежемесячные денежные компенсации за коммунальные услуги, 882 получателя на 1723 ребенка ежемесячные детские пособия, 959 человек ежемесячные денежные выплаты, 419 получателей «Дети войны», 131 получатель «Почетные доноры», 196 малообеспеченных семей субсидии за коммунальные услуги, 165человек адресные виды помощи. </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Государственная социальная помощь малоимущим семьям и малоимущим одиноко проживающим гражданам предоставляется в различных видах. В зависимости от ситуации назначаются соответствующие денежные выплаты, в том числе на условиях социального контракта. В рамках которого, предусмотрен комплексный подход к решению проблем семей, оказавшихся в трудной жизненной ситуации, основанный на адресном подходе к каждой конкретной семье посредством разработки индивидуальных программ социальной адаптации и сопровождения его участников в ходе всего периода выхода семьи (гражданина) из сложившейся ситуации.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Среднедушевой доход семьи в результате мероприятий по социальной адаптации на условиях социального контракта в среднем возрастает более чем в два раза и превышает установленную величину прожиточного минимума по Белгородской области. Кроме того, малоимущим гражданам оказываются натуральные виды помощи.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Система социальной поддержки населения в части оплаты за жилое помещение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Предоставление субсидий на оплату жилого помещения и коммунальных услуг носит адресный характер и предоставляется гражданам, если их расходы на эти цели, рассчитанные исходя из размера регионального стандарта нормативной площади жилого помещения и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размере: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- 10 процентов для семей или одиноко проживающих граждан со среднедушевым доходом, меньше или равным величине прожиточного минимума;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- 22 процента для семей или одиноко проживающих граждан со среднедушевым доходом выше прожиточного минимума.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Совершенствование исполнения государственных социальных обязательств в сфере социальной защиты населения, повышение доступности и качества государственных услуг широкому кругу получателей невозможны без внедрения новых технологий, инновационных подходов, перехода на предоставление государственных услуг в электронной форме.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Полномочия по предоставлению мер социальной поддержки в виде выплаты субсидий и компенсаций на оплату жилищно-коммунальных услуг отдельным категориям граждан в соответствии с законодательством Белгородской области переданы органам местного самоуправления.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 ходе реализации подпрограммы 1 предоставление государственных социальных обязательств в сфере социальной защиты населения будет направлено на усиление адресности предоставления мер социальной поддержки, государственной социальной помощи и государственных социальных гарантий, предоставляемых с учетом доходов граждан, и на принятие оперативных мер социальной поддержки и государственной социальной помощи, связанных с изменением социально-экономических условий, граждан пожилого возраста, инвалидов.</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Повышение эффективности организации работы, полное и своевременное исполнение государственных социальных обязательств в сфере социальной защиты населения, предоставление в полном объеме мер социальной поддержки и государственных социальных гарантий отдельным категориям граждан, обеспечение доступности качественных государственных услуг широкому кругу получателей будет реализовано путем внедрения новых технологий, инновационных подходов, перехода на предоставление государственных услуг в электронной форме.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Данные вопросы и будут решаться в ходе реализации подпрограммы 1.</w:t>
      </w:r>
    </w:p>
    <w:p w:rsidR="00040E3B" w:rsidRDefault="00040E3B">
      <w:pPr>
        <w:widowControl w:val="0"/>
        <w:spacing w:after="0" w:line="240" w:lineRule="auto"/>
        <w:ind w:firstLine="540"/>
        <w:contextualSpacing/>
        <w:jc w:val="both"/>
        <w:rPr>
          <w:rFonts w:ascii="Times New Roman" w:hAnsi="Times New Roman"/>
          <w:b/>
          <w:sz w:val="28"/>
          <w:szCs w:val="28"/>
        </w:rPr>
      </w:pPr>
    </w:p>
    <w:p w:rsidR="00040E3B" w:rsidRDefault="00452785">
      <w:pPr>
        <w:widowControl w:val="0"/>
        <w:spacing w:after="0" w:line="240" w:lineRule="auto"/>
        <w:contextualSpacing/>
        <w:jc w:val="center"/>
        <w:outlineLvl w:val="2"/>
        <w:rPr>
          <w:rFonts w:ascii="Times New Roman" w:hAnsi="Times New Roman"/>
          <w:b/>
          <w:sz w:val="28"/>
          <w:szCs w:val="28"/>
        </w:rPr>
      </w:pPr>
      <w:bookmarkStart w:id="4" w:name="Par527"/>
      <w:bookmarkEnd w:id="4"/>
      <w:r>
        <w:rPr>
          <w:rFonts w:ascii="Times New Roman" w:hAnsi="Times New Roman"/>
          <w:b/>
          <w:sz w:val="28"/>
          <w:szCs w:val="28"/>
        </w:rPr>
        <w:t xml:space="preserve">2. Цели, задачи, сроки реализации подпрограммы 1«Обеспечение мер социальной поддержки отдельных категорий граждан» </w:t>
      </w:r>
    </w:p>
    <w:p w:rsidR="00040E3B" w:rsidRDefault="00040E3B">
      <w:pPr>
        <w:widowControl w:val="0"/>
        <w:spacing w:after="0" w:line="240" w:lineRule="auto"/>
        <w:contextualSpacing/>
        <w:jc w:val="center"/>
        <w:outlineLvl w:val="2"/>
        <w:rPr>
          <w:rFonts w:ascii="Times New Roman" w:hAnsi="Times New Roman"/>
          <w:b/>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Социальная поддержка отдельных категорий населения осуществляется путем повышения размеров пенсий, пособий, компенсаций, а также уровня их адресной направленности. Как определено в </w:t>
      </w:r>
      <w:hyperlink r:id="rId20" w:tooltip="consultantplus://offline/ref=1F71E3D9AC3C60807DCF3FB830C92F8BFAC8812E802AE27D735CC474A8CBF6264DE86AFE21B6321387038Am6m0F" w:history="1">
        <w:r>
          <w:rPr>
            <w:rStyle w:val="af1"/>
            <w:rFonts w:ascii="Times New Roman" w:hAnsi="Times New Roman"/>
            <w:color w:val="auto"/>
            <w:sz w:val="28"/>
            <w:szCs w:val="28"/>
            <w:u w:val="none"/>
          </w:rPr>
          <w:t>Стратегии</w:t>
        </w:r>
      </w:hyperlink>
      <w:r>
        <w:rPr>
          <w:rFonts w:ascii="Times New Roman" w:hAnsi="Times New Roman"/>
          <w:sz w:val="28"/>
          <w:szCs w:val="28"/>
        </w:rPr>
        <w:t>, необходимо четко представлять потребности людей, не мешать тем, кто сам способен разрешить свои проблемы, и помогать тем, кто не может это сделать в силу объективных обстоятельств.</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Цель подпрограммы 1 – повышение уровня жизни граждан за счет мер социальной поддержки.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Задачи подпрограммы 1 – предоставление в полном объеме мер социальной поддержки и государственных социальных гарантий отдельным категориям граждан; </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повышение охвата граждан мерами социальной поддержки, доход которых ниже прожиточного минимума.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Срок реализации подпрограммы 1: 2015 - 2026 годы. Подпрограмма реализуется в 2 этапа: 1 этап- 2015-2020 годы; 2 этап – 2021-2026 годы.</w:t>
      </w:r>
    </w:p>
    <w:p w:rsidR="00040E3B" w:rsidRDefault="00040E3B">
      <w:pPr>
        <w:widowControl w:val="0"/>
        <w:spacing w:after="0" w:line="240" w:lineRule="auto"/>
        <w:contextualSpacing/>
        <w:jc w:val="center"/>
        <w:outlineLvl w:val="2"/>
        <w:rPr>
          <w:rFonts w:ascii="Times New Roman" w:hAnsi="Times New Roman"/>
          <w:b/>
          <w:sz w:val="28"/>
          <w:szCs w:val="28"/>
        </w:rPr>
      </w:pPr>
      <w:bookmarkStart w:id="5" w:name="Par550"/>
      <w:bookmarkEnd w:id="5"/>
    </w:p>
    <w:p w:rsidR="00040E3B" w:rsidRDefault="00452785">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3. Краткое описание основных мероприятий подпрограммы 1 «Обеспечение мер социальной поддержки отдельных категорий граждан» </w:t>
      </w:r>
    </w:p>
    <w:p w:rsidR="00040E3B" w:rsidRDefault="00040E3B">
      <w:pPr>
        <w:widowControl w:val="0"/>
        <w:spacing w:after="0" w:line="240" w:lineRule="auto"/>
        <w:contextualSpacing/>
        <w:jc w:val="center"/>
        <w:outlineLvl w:val="2"/>
        <w:rPr>
          <w:rFonts w:ascii="Times New Roman" w:hAnsi="Times New Roman"/>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Реализация данной подпрограммы 1 предусматривает исполнение основных мероприятий, представленных в таблице № 1.</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contextualSpacing/>
        <w:jc w:val="right"/>
        <w:outlineLvl w:val="3"/>
        <w:rPr>
          <w:rFonts w:ascii="Times New Roman" w:hAnsi="Times New Roman"/>
          <w:b/>
          <w:sz w:val="28"/>
          <w:szCs w:val="28"/>
        </w:rPr>
      </w:pPr>
      <w:bookmarkStart w:id="6" w:name="Par555"/>
      <w:bookmarkEnd w:id="6"/>
      <w:r>
        <w:rPr>
          <w:rFonts w:ascii="Times New Roman" w:hAnsi="Times New Roman"/>
          <w:b/>
          <w:sz w:val="28"/>
          <w:szCs w:val="28"/>
        </w:rPr>
        <w:t>Таблица 1</w:t>
      </w:r>
    </w:p>
    <w:p w:rsidR="00040E3B" w:rsidRDefault="00040E3B">
      <w:pPr>
        <w:widowControl w:val="0"/>
        <w:spacing w:after="0" w:line="240" w:lineRule="auto"/>
        <w:contextualSpacing/>
        <w:jc w:val="right"/>
        <w:outlineLvl w:val="3"/>
        <w:rPr>
          <w:rFonts w:ascii="Times New Roman" w:hAnsi="Times New Roman"/>
          <w:b/>
          <w:sz w:val="28"/>
          <w:szCs w:val="28"/>
        </w:rPr>
      </w:pPr>
    </w:p>
    <w:p w:rsidR="00040E3B" w:rsidRDefault="00452785">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Основные мероприятия по подпрограмме 1</w:t>
      </w:r>
    </w:p>
    <w:p w:rsidR="00040E3B" w:rsidRDefault="00040E3B">
      <w:pPr>
        <w:widowControl w:val="0"/>
        <w:spacing w:after="0" w:line="240" w:lineRule="auto"/>
        <w:contextualSpacing/>
        <w:jc w:val="center"/>
        <w:rPr>
          <w:rFonts w:ascii="Times New Roman" w:hAnsi="Times New Roman"/>
          <w:b/>
          <w:sz w:val="28"/>
          <w:szCs w:val="28"/>
        </w:rPr>
      </w:pPr>
    </w:p>
    <w:p w:rsidR="00040E3B" w:rsidRDefault="00040E3B">
      <w:pPr>
        <w:widowControl w:val="0"/>
        <w:spacing w:after="0" w:line="240" w:lineRule="auto"/>
        <w:contextualSpacing/>
        <w:jc w:val="center"/>
        <w:rPr>
          <w:rFonts w:ascii="Times New Roman" w:hAnsi="Times New Roman"/>
          <w:sz w:val="28"/>
          <w:szCs w:val="28"/>
        </w:rPr>
      </w:pPr>
    </w:p>
    <w:tbl>
      <w:tblPr>
        <w:tblW w:w="9645" w:type="dxa"/>
        <w:tblInd w:w="75" w:type="dxa"/>
        <w:tblLayout w:type="fixed"/>
        <w:tblCellMar>
          <w:left w:w="75" w:type="dxa"/>
          <w:right w:w="75" w:type="dxa"/>
        </w:tblCellMar>
        <w:tblLook w:val="00A0" w:firstRow="1" w:lastRow="0" w:firstColumn="1" w:lastColumn="0" w:noHBand="0" w:noVBand="0"/>
      </w:tblPr>
      <w:tblGrid>
        <w:gridCol w:w="1134"/>
        <w:gridCol w:w="3461"/>
        <w:gridCol w:w="5050"/>
      </w:tblGrid>
      <w:tr w:rsidR="00040E3B">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 п/п</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Основное мероприятие</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Основание выплаты</w:t>
            </w:r>
          </w:p>
        </w:tc>
      </w:tr>
      <w:tr w:rsidR="00040E3B">
        <w:trPr>
          <w:trHeight w:val="7515"/>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1.1.1.</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Оплата жилищно-коммунальных услуг отдельным категориям граждан (за счет субвенций из федерального бюджета)</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21" w:tooltip="consultantplus://offline/ref=1F71E3D9AC3C60807DCF3FBB22A57586FFC5DC26862CEE2F2B039F29FFmCm2F" w:history="1">
              <w:r>
                <w:rPr>
                  <w:rStyle w:val="af1"/>
                  <w:rFonts w:ascii="Times New Roman" w:hAnsi="Times New Roman"/>
                  <w:color w:val="auto"/>
                  <w:sz w:val="28"/>
                  <w:szCs w:val="28"/>
                  <w:u w:val="none"/>
                </w:rPr>
                <w:t>закон</w:t>
              </w:r>
            </w:hyperlink>
            <w:r>
              <w:rPr>
                <w:rFonts w:ascii="Times New Roman" w:hAnsi="Times New Roman"/>
                <w:sz w:val="28"/>
                <w:szCs w:val="28"/>
              </w:rPr>
              <w:t xml:space="preserve">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2" w:tooltip="consultantplus://offline/ref=1F71E3D9AC3C60807DCF3FB830C92F8BFAC8812E802EE17D7F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3"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04 июля 2016 года №249-пп «О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p>
        </w:tc>
      </w:tr>
      <w:tr w:rsidR="00040E3B">
        <w:trPr>
          <w:trHeight w:val="197"/>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1.1.2.</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Предоставление гражданам адресных субсидий на оплату жилого помещения и коммунальных услуг</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4"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5" w:tooltip="consultantplus://offline/ref=1F71E3D9AC3C60807DCF3FB830C92F8BFAC8812E802EE17D7F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марта             2011 года№106-пп "О предоставлении субсидий на оплату жилого помещения и коммунальных услуг"</w:t>
            </w:r>
          </w:p>
        </w:tc>
      </w:tr>
      <w:tr w:rsidR="00040E3B">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1.1.3.</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ветеранам труда</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6"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7" w:tooltip="consultantplus://offline/ref=1F71E3D9AC3C60807DCF3FB830C92F8BFAC8812E802EE17D7F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040E3B">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1.1.4.</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28"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29" w:tooltip="consultantplus://offline/ref=1F71E3D9AC3C60807DCF3FB830C92F8BFAC8812E802EE17D7F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040E3B">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1.1.5.</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многодетным семьям</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30"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1" w:tooltip="consultantplus://offline/ref=1F71E3D9AC3C60807DCF3FB830C92F8BFAC8812E802EE17D7F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040E3B">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1.1.6.</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денежных компенсаций расходов по оплате жилищно-коммунальных услуг иным категориям граждан</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32"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3" w:tooltip="consultantplus://offline/ref=1F71E3D9AC3C60807DCF3FB830C92F8BFAC8812E802EE17D7F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28 апреля 2008 года №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r>
      <w:tr w:rsidR="00040E3B">
        <w:trPr>
          <w:trHeight w:val="3001"/>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1.1.7.</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4 июля 2016 года № 249-пп «О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отдельных категорий граждан»</w:t>
            </w:r>
          </w:p>
        </w:tc>
      </w:tr>
      <w:tr w:rsidR="00040E3B">
        <w:trPr>
          <w:trHeight w:val="3001"/>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1.1.8.</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  </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26 декабря 2016 года № 458-пп «Об установлении дополнительной меры социальной поддержки граждан в целях соблюдения утвержденных предельных (максимальных) индексов изменения размера вносимой гражданами платы за коммунальные услуги»</w:t>
            </w:r>
          </w:p>
        </w:tc>
      </w:tr>
      <w:tr w:rsidR="00040E3B">
        <w:trPr>
          <w:trHeight w:val="3001"/>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1.1.9.</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ежемесячной денежной компенсации на оплату электроэнергии, приобретенной на нужды электроотопления в негазифицированных жилых домах</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04.07.2022 года № 408-пп «О порядке предоставления мер социальной защиты гражданам по оплате электроэнергии, приобретенной на нужды электроотопления в негазафицированных жилых домах, на территории Белгородской области»</w:t>
            </w:r>
          </w:p>
        </w:tc>
      </w:tr>
      <w:tr w:rsidR="00040E3B">
        <w:trPr>
          <w:trHeight w:val="8495"/>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1.2.1.</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муниципальной доплаты к пенсии </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-решение Муниципального совета Ракитянского района от 24.12.2009 года № 6 «О доплате к трудовой пенсии лицам, замещавшим муниципальные должности Ракитянского района и должности муниципальной службы (муниципальные должности муниципальной службы) Ракитянского района;</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-решение Муниципального совета Ракитянского района от 29.06.2011 года № 12 «О пенсионном обеспечении лиц, замещавших муниципальные должности муниципального района «Ракитянский район», а также должности муниципальной службы муниципального района «Ракитянский район»;</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администрации </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Ракитянского района от 22.07.2011 года № 82 «О порядке назначения, перерасчета и выплаты пенсии за выслугу лет лицам, замещавшим муниципальные должности и должности муниципальной службы Ракитянского района».</w:t>
            </w:r>
          </w:p>
        </w:tc>
      </w:tr>
      <w:tr w:rsidR="00040E3B">
        <w:trPr>
          <w:trHeight w:val="165"/>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1.2.2.</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Предоставление отдельных мер социальной поддержки граждан, подвергшихся радиации</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22.12.2014 г</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489-пп «Об утверждении Порядка организации перечисления средств по выплате пособий и компенсаций граждан, подвергшихся воздействию радиации»</w:t>
            </w:r>
          </w:p>
        </w:tc>
      </w:tr>
      <w:tr w:rsidR="00040E3B">
        <w:trPr>
          <w:trHeight w:val="180"/>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1.2.3.</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Осуществление ежегодной денежной выплаты лицам, награжденным нагрудным знаком "Почетный донор России"</w:t>
            </w:r>
          </w:p>
          <w:p w:rsidR="00040E3B" w:rsidRDefault="00040E3B">
            <w:pPr>
              <w:widowControl w:val="0"/>
              <w:spacing w:after="0" w:line="240" w:lineRule="auto"/>
              <w:rPr>
                <w:rFonts w:ascii="Times New Roman" w:hAnsi="Times New Roman"/>
                <w:sz w:val="28"/>
                <w:szCs w:val="28"/>
              </w:rPr>
            </w:pP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34" w:tooltip="consultantplus://offline/ref=1F71E3D9AC3C60807DCF3FBB22A57586FFC5DC2A8528EE2F2B039F29FFmCm2F" w:history="1">
              <w:r>
                <w:rPr>
                  <w:rStyle w:val="af1"/>
                  <w:rFonts w:ascii="Times New Roman" w:hAnsi="Times New Roman"/>
                  <w:color w:val="auto"/>
                  <w:sz w:val="28"/>
                  <w:szCs w:val="28"/>
                  <w:u w:val="none"/>
                </w:rPr>
                <w:t>закон</w:t>
              </w:r>
            </w:hyperlink>
            <w:r>
              <w:rPr>
                <w:rFonts w:ascii="Times New Roman" w:hAnsi="Times New Roman"/>
                <w:sz w:val="28"/>
                <w:szCs w:val="28"/>
              </w:rPr>
              <w:t xml:space="preserve"> от 20 июля 2012 года № 125-ФЗ "О донорстве крови и ее компонентов";</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5" w:tooltip="consultantplus://offline/ref=1F71E3D9AC3C60807DCF3FBB22A57586FFC0D7218A2CEE2F2B039F29FFmCm2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Российской Федерации от 26 ноября 2012 года № 1228 "О порядке награждения доноров крови и (или) ее компонентов нагрудным знаком "Почетный донор России";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6" w:tooltip="consultantplus://offline/ref=1F71E3D9AC3C60807DCF3FBB22A57586FFC6DE22872CEE2F2B039F29FFmCm2F" w:history="1">
              <w:r>
                <w:rPr>
                  <w:rStyle w:val="af1"/>
                  <w:rFonts w:ascii="Times New Roman" w:hAnsi="Times New Roman"/>
                  <w:color w:val="auto"/>
                  <w:sz w:val="28"/>
                  <w:szCs w:val="28"/>
                  <w:u w:val="none"/>
                </w:rPr>
                <w:t>приказ</w:t>
              </w:r>
            </w:hyperlink>
            <w:r>
              <w:rPr>
                <w:rFonts w:ascii="Times New Roman" w:hAnsi="Times New Roman"/>
                <w:sz w:val="28"/>
                <w:szCs w:val="28"/>
              </w:rPr>
              <w:t xml:space="preserve"> Министерства здравоохранения Российской Федерации от 11 июля 2013 года № 450н "Об утверждении порядка осуществления ежегодной денежной выплаты лицам, награжденным нагрудным знаком "Почетный донор России";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области от 14 декабря 2004 года № 212-пп "О порядке награждения и предоставления ежегодной денежной выплаты жителям Белгородской области, награжденным нагрудным знаком "Почетный донор России"</w:t>
            </w:r>
          </w:p>
        </w:tc>
      </w:tr>
      <w:tr w:rsidR="00040E3B">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1.2.4.</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37" w:tooltip="consultantplus://offline/ref=1F71E3D9AC3C60807DCF3FBB22A57586FFC7D62B8028EE2F2B039F29FFmCm2F" w:history="1">
              <w:r>
                <w:rPr>
                  <w:rStyle w:val="af1"/>
                  <w:rFonts w:ascii="Times New Roman" w:hAnsi="Times New Roman"/>
                  <w:color w:val="auto"/>
                  <w:sz w:val="28"/>
                  <w:szCs w:val="28"/>
                  <w:u w:val="none"/>
                </w:rPr>
                <w:t>закон</w:t>
              </w:r>
            </w:hyperlink>
            <w:r>
              <w:rPr>
                <w:rFonts w:ascii="Times New Roman" w:hAnsi="Times New Roman"/>
                <w:sz w:val="28"/>
                <w:szCs w:val="28"/>
              </w:rPr>
              <w:t xml:space="preserve"> от 25 апреля 2002 года № 40-ФЗ "Об обязательном страховании гражданской ответственности владельцев транспортных средств";</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19 августа 2005 года №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38" w:tooltip="consultantplus://offline/ref=1F71E3D9AC3C60807DCF3FB830C92F8BFAC8812E802BED7871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31 марта 2009 года № 108-пп "Об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w:t>
            </w:r>
          </w:p>
        </w:tc>
      </w:tr>
      <w:tr w:rsidR="00040E3B">
        <w:trPr>
          <w:trHeight w:val="2685"/>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1.2.5.</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Выплата пособий малоимущим гражданам и гражданам, оказавшимся в тяжелой жизненной ситуации</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39"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0" w:tooltip="consultantplus://offline/ref=1F71E3D9AC3C60807DCF3FB830C92F8BFAC8812E8021E2797E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31 января 2006 года № 25-пп "О порядке предоставления мер социальной защиты малоимущим гражданам и гражданам, оказавшимся в трудной жизненной ситуации"</w:t>
            </w:r>
          </w:p>
        </w:tc>
      </w:tr>
      <w:tr w:rsidR="00040E3B">
        <w:trPr>
          <w:trHeight w:val="2685"/>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1.2.6.</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Выплата субсидий ветеранам боевых действий и другим категориям военнослужащих</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1"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2" w:tooltip="consultantplus://offline/ref=1F71E3D9AC3C60807DCF3FB830C92F8BFAC8812E8021E57F70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18 марта 2005 года № 48-пп "О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p>
        </w:tc>
      </w:tr>
      <w:tr w:rsidR="00040E3B">
        <w:trPr>
          <w:trHeight w:val="2250"/>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1.2.7.</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3"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4" w:tooltip="consultantplus://offline/ref=1F71E3D9AC3C60807DCF3FB830C92F8BFAC8812E8021E57E77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24 декабря 2007 года № 306-пп "О порядке осуществления выплаты ежемесячных пособий отдельным категориям граждан"</w:t>
            </w:r>
          </w:p>
        </w:tc>
      </w:tr>
      <w:tr w:rsidR="00040E3B">
        <w:trPr>
          <w:trHeight w:val="4526"/>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1.2.8.</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ветеранам труда, ветеранам военной службы</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5"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6" w:tooltip="consultantplus://offline/ref=1F71E3D9AC3C60807DCF3FB830C92F8BFAC8812E8021E57F7F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040E3B">
        <w:trPr>
          <w:trHeight w:val="4170"/>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1.2.9.</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труженикам тыла</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7"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48" w:tooltip="consultantplus://offline/ref=1F71E3D9AC3C60807DCF3FB830C92F8BFAC8812E8021E57F7F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040E3B">
        <w:trPr>
          <w:trHeight w:val="330"/>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1.2.10.</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реабилитированным лицам</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49"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0" w:tooltip="consultantplus://offline/ref=1F71E3D9AC3C60807DCF3FB830C92F8BFAC8812E8021E57F7F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040E3B">
        <w:trPr>
          <w:trHeight w:val="1185"/>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1.2.11.</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лицам, родившимся в период с 22 июня 1923 года по 3 сентября 1945 года (Дети войны)</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Социальный </w:t>
            </w:r>
            <w:hyperlink r:id="rId51"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hyperlink r:id="rId52" w:tooltip="consultantplus://offline/ref=1F71E3D9AC3C60807DCF3FB830C92F8BFAC8812E8021E57F7E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4 июня 2012 года №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r>
      <w:tr w:rsidR="00040E3B">
        <w:trPr>
          <w:trHeight w:val="2100"/>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1.2.12.</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Предоставление материальной и иной помощи для погребения</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53"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4" w:tooltip="consultantplus://offline/ref=1F71E3D9AC3C60807DCF3FB830C92F8BFAC8812E812BE47F71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26 января 2009 года № 24-пп "О порядке предоставления социального пособия на погребение"</w:t>
            </w:r>
          </w:p>
        </w:tc>
      </w:tr>
      <w:tr w:rsidR="00040E3B">
        <w:trPr>
          <w:trHeight w:val="465"/>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1.2.13.</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Оплата ежемесячных денежных выплат лицам, признанным пострадавшими от политических репрессий</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55"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6" w:tooltip="consultantplus://offline/ref=1F71E3D9AC3C60807DCF3FB830C92F8BFAC8812E8021E57F7F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14 декабря 2004 года №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r>
      <w:tr w:rsidR="00040E3B">
        <w:trPr>
          <w:trHeight w:val="465"/>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1.2.14.</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19 января 2009 г. № 7-пп Белгород «О введении на территории Белгородской области единого социального проездного билета»</w:t>
            </w:r>
          </w:p>
        </w:tc>
      </w:tr>
      <w:tr w:rsidR="00040E3B">
        <w:trPr>
          <w:trHeight w:val="465"/>
        </w:trPr>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1.2.15.</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Обеспечение равной доступности услуг общественного транспорта на территории Ракитянского района отдельных категорий граждан</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19 января 2009 г. № 7-пп Белгород «О введении на территории Белгородской области единого социального проездного билета»</w:t>
            </w:r>
          </w:p>
        </w:tc>
      </w:tr>
      <w:tr w:rsidR="00040E3B">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1.2.16.</w:t>
            </w:r>
          </w:p>
        </w:tc>
        <w:tc>
          <w:tcPr>
            <w:tcW w:w="3461" w:type="dxa"/>
            <w:tcBorders>
              <w:top w:val="single" w:sz="4" w:space="0" w:color="auto"/>
              <w:left w:val="single" w:sz="4" w:space="0" w:color="auto"/>
              <w:bottom w:val="single" w:sz="4" w:space="0" w:color="auto"/>
              <w:right w:val="single" w:sz="4" w:space="0" w:color="auto"/>
            </w:tcBorders>
            <w:shd w:val="clear" w:color="auto" w:fill="FFFFFF" w:themeFill="background1"/>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Оказание государственной социальной помощи на основании социального контракта отдельным категориям граждан</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-постановление Правительства Белгородской области от 22 июня 2020 года №273-пп «О предоставлении мер социальной защиты гражданам, оказавшимся в трудной жизненной ситуации»</w:t>
            </w:r>
          </w:p>
        </w:tc>
      </w:tr>
      <w:tr w:rsidR="00040E3B">
        <w:trPr>
          <w:trHeight w:val="465"/>
        </w:trPr>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1.2.17.</w:t>
            </w:r>
          </w:p>
        </w:tc>
        <w:tc>
          <w:tcPr>
            <w:tcW w:w="3461" w:type="dxa"/>
            <w:vMerge w:val="restart"/>
            <w:tcBorders>
              <w:top w:val="single" w:sz="4" w:space="0" w:color="000000"/>
              <w:left w:val="single" w:sz="4" w:space="0" w:color="000000"/>
              <w:bottom w:val="single" w:sz="4" w:space="0" w:color="000000"/>
              <w:right w:val="single" w:sz="4" w:space="0" w:color="000000"/>
            </w:tcBorders>
            <w:shd w:val="clear" w:color="FFFFFF" w:fill="FFFFFF" w:themeFill="background1"/>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Выплата ветеранам боевых действий</w:t>
            </w:r>
          </w:p>
        </w:tc>
        <w:tc>
          <w:tcPr>
            <w:tcW w:w="5050"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Решение Муниципального совета от 31 марта 2023 года № 4 «О ежегодной денежной выплате ветеранам боевых действий, проживающих на территории Ракитянского района»</w:t>
            </w:r>
          </w:p>
        </w:tc>
      </w:tr>
      <w:tr w:rsidR="00040E3B">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1.3.1.</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Социальная поддержка Героев Социалистического Труда и полных кавалеров ордена Трудовой Славы</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-Федеральный </w:t>
            </w:r>
            <w:hyperlink r:id="rId57" w:tooltip="consultantplus://offline/ref=1F71E3D9AC3C60807DCF3FBB22A57586FFC6D92A8320EE2F2B039F29FFmCm2F" w:history="1">
              <w:r>
                <w:rPr>
                  <w:rStyle w:val="af1"/>
                  <w:rFonts w:ascii="Times New Roman" w:hAnsi="Times New Roman"/>
                  <w:color w:val="auto"/>
                  <w:sz w:val="28"/>
                  <w:szCs w:val="28"/>
                  <w:u w:val="none"/>
                </w:rPr>
                <w:t>закон</w:t>
              </w:r>
            </w:hyperlink>
            <w:r>
              <w:rPr>
                <w:rFonts w:ascii="Times New Roman" w:hAnsi="Times New Roman"/>
                <w:sz w:val="28"/>
                <w:szCs w:val="28"/>
              </w:rPr>
              <w:t xml:space="preserve"> от 9 января 1997 года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58" w:tooltip="consultantplus://offline/ref=1F71E3D9AC3C60807DCF3FBB22A57586FFC5DC21802AEE2F2B039F29FFmCm2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Российской Федерации от 5 декабря 2006 года № 740 «О надгробии, сооружаемом на могиле умершего (погибшего) Героя Социалистического Труда, Героя Труда Российской Федерации и полного кавалера ордена Трудовой Славы за счет средств федерального бюджета»</w:t>
            </w:r>
          </w:p>
        </w:tc>
      </w:tr>
      <w:tr w:rsidR="00040E3B">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1.3.2.</w:t>
            </w:r>
          </w:p>
        </w:tc>
        <w:tc>
          <w:tcPr>
            <w:tcW w:w="346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rPr>
                <w:rFonts w:ascii="Times New Roman" w:hAnsi="Times New Roman"/>
                <w:sz w:val="28"/>
                <w:szCs w:val="28"/>
              </w:rPr>
            </w:pPr>
            <w:r>
              <w:rPr>
                <w:rFonts w:ascii="Times New Roman" w:hAnsi="Times New Roman"/>
                <w:sz w:val="28"/>
                <w:szCs w:val="28"/>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5050"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 xml:space="preserve">-Социальный </w:t>
            </w:r>
            <w:hyperlink r:id="rId59" w:tooltip="consultantplus://offline/ref=1F71E3D9AC3C60807DCF3FB830C92F8BFAC8812E802FE17E705CC474A8CBF626m4mDF" w:history="1">
              <w:r>
                <w:rPr>
                  <w:rStyle w:val="af1"/>
                  <w:rFonts w:ascii="Times New Roman" w:hAnsi="Times New Roman"/>
                  <w:color w:val="auto"/>
                  <w:sz w:val="28"/>
                  <w:szCs w:val="28"/>
                  <w:u w:val="none"/>
                </w:rPr>
                <w:t>кодекс</w:t>
              </w:r>
            </w:hyperlink>
            <w:r>
              <w:rPr>
                <w:rFonts w:ascii="Times New Roman" w:hAnsi="Times New Roman"/>
                <w:sz w:val="28"/>
                <w:szCs w:val="28"/>
              </w:rPr>
              <w:t xml:space="preserve"> Белгородской области;</w:t>
            </w:r>
          </w:p>
          <w:p w:rsidR="00040E3B" w:rsidRDefault="00452785">
            <w:pPr>
              <w:widowControl w:val="0"/>
              <w:spacing w:after="0" w:line="240" w:lineRule="auto"/>
              <w:jc w:val="both"/>
              <w:rPr>
                <w:rFonts w:ascii="Times New Roman" w:hAnsi="Times New Roman"/>
                <w:sz w:val="28"/>
                <w:szCs w:val="28"/>
              </w:rPr>
            </w:pPr>
            <w:r>
              <w:rPr>
                <w:rFonts w:ascii="Times New Roman" w:hAnsi="Times New Roman"/>
                <w:sz w:val="28"/>
                <w:szCs w:val="28"/>
              </w:rPr>
              <w:t>-</w:t>
            </w:r>
            <w:hyperlink r:id="rId60" w:tooltip="consultantplus://offline/ref=1F71E3D9AC3C60807DCF3FB830C92F8BFAC8812E8021E57074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Белгородской области от 9 апреля 2007 года № 67-пп "О порядке предоставления субвенций из областного бюджета на предоставление мер социальной поддержки гражданам, имеющим заслуги перед Российской Федерацией и Белгородской областью"</w:t>
            </w:r>
          </w:p>
          <w:p w:rsidR="00040E3B" w:rsidRDefault="00040E3B">
            <w:pPr>
              <w:widowControl w:val="0"/>
              <w:spacing w:after="0" w:line="240" w:lineRule="auto"/>
              <w:jc w:val="both"/>
              <w:rPr>
                <w:rFonts w:ascii="Times New Roman" w:hAnsi="Times New Roman"/>
                <w:sz w:val="28"/>
                <w:szCs w:val="28"/>
              </w:rPr>
            </w:pPr>
          </w:p>
        </w:tc>
      </w:tr>
    </w:tbl>
    <w:p w:rsidR="00040E3B" w:rsidRDefault="00040E3B">
      <w:pPr>
        <w:widowControl w:val="0"/>
        <w:spacing w:after="0" w:line="240" w:lineRule="auto"/>
        <w:contextualSpacing/>
        <w:jc w:val="center"/>
        <w:outlineLvl w:val="2"/>
        <w:rPr>
          <w:rFonts w:ascii="Times New Roman" w:hAnsi="Times New Roman"/>
          <w:b/>
          <w:sz w:val="28"/>
          <w:szCs w:val="28"/>
        </w:rPr>
      </w:pPr>
      <w:bookmarkStart w:id="7" w:name="Par743"/>
      <w:bookmarkEnd w:id="7"/>
    </w:p>
    <w:p w:rsidR="00040E3B" w:rsidRDefault="00040E3B">
      <w:pPr>
        <w:widowControl w:val="0"/>
        <w:spacing w:after="0" w:line="240" w:lineRule="auto"/>
        <w:contextualSpacing/>
        <w:jc w:val="center"/>
        <w:outlineLvl w:val="2"/>
        <w:rPr>
          <w:rFonts w:ascii="Times New Roman" w:hAnsi="Times New Roman"/>
          <w:b/>
          <w:sz w:val="28"/>
          <w:szCs w:val="28"/>
        </w:rPr>
      </w:pPr>
    </w:p>
    <w:p w:rsidR="00040E3B" w:rsidRDefault="00452785">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4. Прогноз конечных результатов подпрограммы1«Обеспечение мер социальной поддержки отдельных категорий граждан» </w:t>
      </w:r>
    </w:p>
    <w:p w:rsidR="00040E3B" w:rsidRDefault="00040E3B">
      <w:pPr>
        <w:widowControl w:val="0"/>
        <w:spacing w:after="0" w:line="240" w:lineRule="auto"/>
        <w:contextualSpacing/>
        <w:jc w:val="center"/>
        <w:outlineLvl w:val="2"/>
        <w:rPr>
          <w:rFonts w:ascii="Times New Roman" w:hAnsi="Times New Roman"/>
          <w:b/>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Конечным результатом подпрограммы является: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достижение доли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до 100 процентов ежегодно;</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Перечень показателей реализации подпрограммы 1 представлен в </w:t>
      </w:r>
      <w:hyperlink r:id="rId61" w:anchor="Par1735" w:tooltip="file:///C:\Users\Людмила\Desktop\Программа.docx#Par1735" w:history="1">
        <w:r>
          <w:rPr>
            <w:rStyle w:val="af1"/>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040E3B" w:rsidRDefault="00040E3B">
      <w:pPr>
        <w:widowControl w:val="0"/>
        <w:spacing w:after="0" w:line="240" w:lineRule="auto"/>
        <w:contextualSpacing/>
        <w:jc w:val="center"/>
        <w:outlineLvl w:val="2"/>
        <w:rPr>
          <w:rFonts w:ascii="Times New Roman" w:hAnsi="Times New Roman"/>
          <w:b/>
          <w:sz w:val="28"/>
          <w:szCs w:val="28"/>
        </w:rPr>
      </w:pPr>
      <w:bookmarkStart w:id="8" w:name="Par753"/>
      <w:bookmarkEnd w:id="8"/>
    </w:p>
    <w:p w:rsidR="00040E3B" w:rsidRDefault="00452785">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5. Ресурсное обеспечение подпрограммы 1«Обеспечение мер социальной поддержки отдельных категорий граждан» </w:t>
      </w:r>
    </w:p>
    <w:p w:rsidR="00040E3B" w:rsidRDefault="00040E3B">
      <w:pPr>
        <w:widowControl w:val="0"/>
        <w:spacing w:line="240" w:lineRule="auto"/>
        <w:ind w:firstLine="708"/>
        <w:contextualSpacing/>
        <w:jc w:val="both"/>
        <w:rPr>
          <w:rFonts w:ascii="Times New Roman" w:hAnsi="Times New Roman"/>
          <w:b/>
          <w:sz w:val="28"/>
          <w:szCs w:val="28"/>
        </w:rPr>
      </w:pPr>
    </w:p>
    <w:p w:rsidR="00040E3B" w:rsidRDefault="00452785">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525735,5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финансирования подпрограммы в 2015 - 2020 годах за счет средств районного бюджета составит 27920 тыс. рублей, в том числе по годам:</w:t>
      </w:r>
    </w:p>
    <w:p w:rsidR="00040E3B" w:rsidRDefault="0045278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2015 год - 3783,0 тыс. рублей;</w:t>
      </w:r>
    </w:p>
    <w:p w:rsidR="00040E3B" w:rsidRDefault="0045278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2016 год - 4415,0 тыс. рублей;</w:t>
      </w:r>
    </w:p>
    <w:p w:rsidR="00040E3B" w:rsidRDefault="0045278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2017 год – 4341,0 тыс. рублей;</w:t>
      </w:r>
    </w:p>
    <w:p w:rsidR="00040E3B" w:rsidRDefault="0045278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2018 год - 4889,0 тыс. рублей;</w:t>
      </w:r>
    </w:p>
    <w:p w:rsidR="00040E3B" w:rsidRDefault="0045278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2019 год – 5095,0 тыс. рублей;</w:t>
      </w:r>
    </w:p>
    <w:p w:rsidR="00040E3B" w:rsidRDefault="0045278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2020 год – 5397,0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федерального бюджета составит 292306,5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областного бюджета – 205509 тыс. рублей.</w:t>
      </w:r>
    </w:p>
    <w:p w:rsidR="00040E3B" w:rsidRDefault="00452785">
      <w:pPr>
        <w:widowControl w:val="0"/>
        <w:spacing w:line="240" w:lineRule="auto"/>
        <w:ind w:firstLine="708"/>
        <w:contextualSpacing/>
        <w:jc w:val="both"/>
        <w:rPr>
          <w:rFonts w:ascii="Times New Roman" w:hAnsi="Times New Roman"/>
          <w:color w:val="000000" w:themeColor="text1"/>
          <w:sz w:val="28"/>
          <w:szCs w:val="28"/>
        </w:rPr>
      </w:pPr>
      <w:r>
        <w:rPr>
          <w:rFonts w:ascii="Times New Roman" w:hAnsi="Times New Roman"/>
          <w:sz w:val="28"/>
          <w:szCs w:val="28"/>
        </w:rPr>
        <w:t>Планируемый общий объем финансирования подпрограммы в 2021-2026 годах (2 этап) за счет всех источников состави</w:t>
      </w:r>
      <w:r>
        <w:rPr>
          <w:rFonts w:ascii="Times New Roman" w:hAnsi="Times New Roman"/>
          <w:color w:val="000000" w:themeColor="text1"/>
          <w:sz w:val="28"/>
          <w:szCs w:val="28"/>
        </w:rPr>
        <w:t>т 603412,1 тыс. рублей.</w:t>
      </w:r>
    </w:p>
    <w:p w:rsidR="00040E3B" w:rsidRDefault="00452785">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Объем финансирования подпрограммы в 2021 – 2026 годах за счет средств районного бюджета составит 36987,8 тыс. рублей, в том числе по годам:</w:t>
      </w:r>
    </w:p>
    <w:p w:rsidR="00040E3B" w:rsidRDefault="00452785">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 5599,0 тыс. рублей;</w:t>
      </w:r>
    </w:p>
    <w:p w:rsidR="00040E3B" w:rsidRDefault="00452785">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 5273,0 тыс. рублей;</w:t>
      </w:r>
    </w:p>
    <w:p w:rsidR="00040E3B" w:rsidRDefault="00452785">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 8818,8 тыс. рублей;</w:t>
      </w:r>
    </w:p>
    <w:p w:rsidR="00040E3B" w:rsidRDefault="00452785">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2024 год - 13297,0 тыс. рублей;</w:t>
      </w:r>
    </w:p>
    <w:p w:rsidR="00040E3B" w:rsidRDefault="00452785">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2025 год – 4000,0 тыс. рублей;</w:t>
      </w:r>
    </w:p>
    <w:p w:rsidR="00040E3B" w:rsidRDefault="00452785">
      <w:pPr>
        <w:widowControl w:val="0"/>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2026 год – 0,0 тыс. рублей;</w:t>
      </w:r>
    </w:p>
    <w:p w:rsidR="00040E3B" w:rsidRDefault="00452785">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b/>
        <w:t>Планируемый объем финансирования подпрограммы в 2021 - 2026 годах за счет средств федерального бюджета составит 243350,5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color w:val="000000" w:themeColor="text1"/>
          <w:sz w:val="28"/>
          <w:szCs w:val="28"/>
        </w:rPr>
        <w:tab/>
        <w:t>Планируемый объем финансирования подпрограммы в 2021 – 2026 годах за счет средств областного бюджета – 323073,8 тыс. рубле</w:t>
      </w:r>
      <w:r>
        <w:rPr>
          <w:rFonts w:ascii="Times New Roman" w:hAnsi="Times New Roman"/>
          <w:sz w:val="28"/>
          <w:szCs w:val="28"/>
        </w:rPr>
        <w:t>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Ресурсное обеспечение и прогнозная (справочная) оценка расходов на реализацию мероприятий подпрограммы, финансируемой из районного бюджета представлены в </w:t>
      </w:r>
      <w:hyperlink r:id="rId62" w:anchor="Par3421" w:tooltip="file:///C:\Users\Людмила\Desktop\Программа.docx#Par3421" w:history="1">
        <w:r>
          <w:rPr>
            <w:rStyle w:val="af1"/>
            <w:rFonts w:ascii="Times New Roman" w:hAnsi="Times New Roman"/>
            <w:color w:val="auto"/>
            <w:sz w:val="28"/>
            <w:szCs w:val="28"/>
            <w:u w:val="none"/>
          </w:rPr>
          <w:t>приложении №</w:t>
        </w:r>
      </w:hyperlink>
      <w:r>
        <w:rPr>
          <w:rFonts w:ascii="Times New Roman" w:hAnsi="Times New Roman"/>
          <w:sz w:val="28"/>
          <w:szCs w:val="28"/>
        </w:rPr>
        <w:t>4 к муниципальной программе.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040E3B">
      <w:pPr>
        <w:widowControl w:val="0"/>
        <w:spacing w:after="0" w:line="240" w:lineRule="auto"/>
        <w:ind w:firstLine="708"/>
        <w:contextualSpacing/>
        <w:jc w:val="both"/>
        <w:rPr>
          <w:rFonts w:ascii="Times New Roman" w:hAnsi="Times New Roman"/>
          <w:b/>
          <w:sz w:val="28"/>
          <w:szCs w:val="28"/>
        </w:rPr>
      </w:pPr>
    </w:p>
    <w:p w:rsidR="00040E3B" w:rsidRDefault="00452785">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Подпрограмма 2</w:t>
      </w:r>
    </w:p>
    <w:p w:rsidR="00040E3B" w:rsidRDefault="00452785">
      <w:pPr>
        <w:widowControl w:val="0"/>
        <w:spacing w:after="0" w:line="240" w:lineRule="auto"/>
        <w:ind w:firstLine="540"/>
        <w:jc w:val="center"/>
        <w:rPr>
          <w:rFonts w:ascii="Times New Roman" w:hAnsi="Times New Roman"/>
          <w:b/>
          <w:sz w:val="28"/>
          <w:szCs w:val="28"/>
        </w:rPr>
      </w:pPr>
      <w:r>
        <w:rPr>
          <w:rFonts w:ascii="Times New Roman" w:hAnsi="Times New Roman"/>
          <w:b/>
          <w:sz w:val="28"/>
          <w:szCs w:val="28"/>
        </w:rPr>
        <w:t>«Модернизация и развитие социального обслуживания населения»</w:t>
      </w:r>
    </w:p>
    <w:p w:rsidR="00040E3B" w:rsidRDefault="00040E3B">
      <w:pPr>
        <w:widowControl w:val="0"/>
        <w:spacing w:after="0" w:line="240" w:lineRule="auto"/>
        <w:ind w:firstLine="540"/>
        <w:jc w:val="both"/>
        <w:rPr>
          <w:rFonts w:ascii="Times New Roman" w:hAnsi="Times New Roman"/>
          <w:b/>
          <w:bCs/>
          <w:sz w:val="28"/>
          <w:szCs w:val="28"/>
        </w:rPr>
      </w:pPr>
    </w:p>
    <w:p w:rsidR="00040E3B" w:rsidRDefault="00040E3B">
      <w:pPr>
        <w:widowControl w:val="0"/>
        <w:spacing w:after="0" w:line="240" w:lineRule="auto"/>
        <w:ind w:firstLine="540"/>
        <w:jc w:val="both"/>
        <w:rPr>
          <w:rFonts w:ascii="Times New Roman" w:hAnsi="Times New Roman"/>
          <w:b/>
          <w:bCs/>
          <w:sz w:val="28"/>
          <w:szCs w:val="28"/>
        </w:rPr>
      </w:pPr>
    </w:p>
    <w:p w:rsidR="00040E3B" w:rsidRDefault="00452785">
      <w:pPr>
        <w:widowControl w:val="0"/>
        <w:spacing w:after="0" w:line="240" w:lineRule="auto"/>
        <w:jc w:val="center"/>
        <w:outlineLvl w:val="2"/>
        <w:rPr>
          <w:rFonts w:ascii="Times New Roman" w:hAnsi="Times New Roman"/>
          <w:sz w:val="28"/>
          <w:szCs w:val="28"/>
        </w:rPr>
      </w:pPr>
      <w:bookmarkStart w:id="9" w:name="Par966"/>
      <w:bookmarkEnd w:id="9"/>
      <w:r>
        <w:rPr>
          <w:rFonts w:ascii="Times New Roman" w:hAnsi="Times New Roman"/>
          <w:sz w:val="28"/>
          <w:szCs w:val="28"/>
        </w:rPr>
        <w:t>Паспорт</w:t>
      </w:r>
    </w:p>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подпрограммы 2 «Модернизация и развитие социального обслуживания населения»</w:t>
      </w:r>
    </w:p>
    <w:p w:rsidR="00040E3B" w:rsidRDefault="00040E3B">
      <w:pPr>
        <w:widowControl w:val="0"/>
        <w:spacing w:after="0" w:line="240" w:lineRule="auto"/>
        <w:jc w:val="center"/>
        <w:outlineLvl w:val="2"/>
        <w:rPr>
          <w:rFonts w:ascii="Times New Roman" w:hAnsi="Times New Roman"/>
          <w:b/>
          <w:sz w:val="28"/>
          <w:szCs w:val="28"/>
        </w:rPr>
      </w:pPr>
    </w:p>
    <w:p w:rsidR="00040E3B" w:rsidRDefault="00040E3B">
      <w:pPr>
        <w:widowControl w:val="0"/>
        <w:spacing w:after="0" w:line="240" w:lineRule="auto"/>
        <w:jc w:val="center"/>
        <w:outlineLvl w:val="2"/>
        <w:rPr>
          <w:rFonts w:ascii="Times New Roman" w:hAnsi="Times New Roman"/>
          <w:b/>
          <w:sz w:val="28"/>
          <w:szCs w:val="28"/>
        </w:rPr>
      </w:pPr>
    </w:p>
    <w:p w:rsidR="00040E3B" w:rsidRDefault="00040E3B">
      <w:pPr>
        <w:widowControl w:val="0"/>
        <w:spacing w:after="0" w:line="240" w:lineRule="auto"/>
        <w:jc w:val="center"/>
        <w:outlineLvl w:val="2"/>
        <w:rPr>
          <w:rFonts w:ascii="Times New Roman" w:hAnsi="Times New Roman"/>
          <w:b/>
          <w:sz w:val="28"/>
          <w:szCs w:val="28"/>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Наименование подпрограммы 2: «Модернизация и развитие социального обслуживания населения» (далее - подпрограмма)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pStyle w:val="ConsPlusCell"/>
              <w:contextualSpacing/>
              <w:rPr>
                <w:rFonts w:ascii="Times New Roman" w:hAnsi="Times New Roman" w:cs="Times New Roman"/>
                <w:sz w:val="28"/>
                <w:szCs w:val="28"/>
              </w:rPr>
            </w:pPr>
            <w:r>
              <w:rPr>
                <w:rFonts w:ascii="Times New Roman" w:hAnsi="Times New Roman" w:cs="Times New Roman"/>
                <w:sz w:val="28"/>
                <w:szCs w:val="28"/>
              </w:rPr>
              <w:t xml:space="preserve">Повышение качества и доступности социальных услуг </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-удовлетворение потребностей граждан в социальных и реабилитационных услугах, предоставляемых в учреждения системы социальной защиты населения;</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2 этап – 2021-2026 годы.</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374495,0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 – 350276,0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иных источников составит 24219,0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2021-2026 годах (2 этап) за счет всех источников составит 399490,8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2021 - 2026 годах за счет средств районного бюджета – 158,9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2021 - 2026 годах за счет средств областного бюджета – 367161,3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2021 - 2026 годах за счет средств федерального бюджета составит 9256,0 тыс. рублей.</w:t>
            </w:r>
          </w:p>
          <w:p w:rsidR="00040E3B" w:rsidRDefault="00452785">
            <w:pPr>
              <w:widowControl w:val="0"/>
              <w:spacing w:line="240" w:lineRule="auto"/>
              <w:contextualSpacing/>
              <w:jc w:val="both"/>
            </w:pPr>
            <w:r>
              <w:rPr>
                <w:rFonts w:ascii="Times New Roman" w:hAnsi="Times New Roman"/>
                <w:sz w:val="28"/>
                <w:szCs w:val="28"/>
              </w:rPr>
              <w:t>Планируемый объем финансирования подпрограммы в 2021 - 2026 годах за счет средств иных источников составит 22914,6 тыс. рублей.</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 поддержание на данном уровне в 2019-2026 годах.</w:t>
            </w:r>
          </w:p>
        </w:tc>
      </w:tr>
    </w:tbl>
    <w:p w:rsidR="00040E3B" w:rsidRDefault="00040E3B">
      <w:pPr>
        <w:widowControl w:val="0"/>
        <w:spacing w:after="0" w:line="240" w:lineRule="auto"/>
        <w:jc w:val="center"/>
        <w:outlineLvl w:val="2"/>
        <w:rPr>
          <w:rFonts w:ascii="Times New Roman" w:hAnsi="Times New Roman"/>
          <w:b/>
          <w:sz w:val="28"/>
          <w:szCs w:val="28"/>
        </w:rPr>
      </w:pPr>
    </w:p>
    <w:p w:rsidR="00040E3B" w:rsidRDefault="00452785">
      <w:pPr>
        <w:widowControl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2 </w:t>
      </w:r>
    </w:p>
    <w:p w:rsidR="00040E3B" w:rsidRDefault="00452785">
      <w:pPr>
        <w:widowControl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«Модернизация и развитие социального обслуживания населения» </w:t>
      </w:r>
    </w:p>
    <w:p w:rsidR="00040E3B" w:rsidRDefault="00040E3B">
      <w:pPr>
        <w:widowControl w:val="0"/>
        <w:spacing w:after="0" w:line="240" w:lineRule="auto"/>
        <w:jc w:val="center"/>
        <w:outlineLvl w:val="2"/>
        <w:rPr>
          <w:rFonts w:ascii="Times New Roman" w:hAnsi="Times New Roman"/>
          <w:b/>
          <w:sz w:val="28"/>
          <w:szCs w:val="28"/>
        </w:rPr>
      </w:pP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На территории Ракитянского района в настоящее время сформирована система социального обслуживания населения, осуществляющая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Отношения в сфере социального обслуживания населения регулируются Федеральными законами от 28 декабря 2013 года </w:t>
      </w:r>
      <w:hyperlink r:id="rId63" w:tooltip="consultantplus://offline/ref=1F71E3D9AC3C60807DCF3FBB22A57586FFC6DB24862EEE2F2B039F29FFmCm2F" w:history="1">
        <w:r>
          <w:rPr>
            <w:rStyle w:val="af1"/>
            <w:rFonts w:ascii="Times New Roman" w:hAnsi="Times New Roman"/>
            <w:color w:val="auto"/>
            <w:sz w:val="28"/>
            <w:szCs w:val="28"/>
            <w:u w:val="none"/>
          </w:rPr>
          <w:t>№ 442-ФЗ</w:t>
        </w:r>
      </w:hyperlink>
      <w:r>
        <w:rPr>
          <w:rFonts w:ascii="Times New Roman" w:hAnsi="Times New Roman"/>
          <w:sz w:val="28"/>
          <w:szCs w:val="28"/>
        </w:rPr>
        <w:t xml:space="preserve">«Об основах социального обслуживания граждан Российской Федерации», от 24 июня 1999 года </w:t>
      </w:r>
      <w:hyperlink r:id="rId64" w:tooltip="consultantplus://offline/ref=1F71E3D9AC3C60807DCF3FBB22A57586FFC5DE21852DEE2F2B039F29FFmCm2F" w:history="1">
        <w:r>
          <w:rPr>
            <w:rStyle w:val="af1"/>
            <w:rFonts w:ascii="Times New Roman" w:hAnsi="Times New Roman"/>
            <w:color w:val="auto"/>
            <w:sz w:val="28"/>
            <w:szCs w:val="28"/>
            <w:u w:val="none"/>
          </w:rPr>
          <w:t>№ 120-ФЗ</w:t>
        </w:r>
      </w:hyperlink>
      <w:r>
        <w:rPr>
          <w:rFonts w:ascii="Times New Roman" w:hAnsi="Times New Roman"/>
          <w:sz w:val="28"/>
          <w:szCs w:val="28"/>
        </w:rPr>
        <w:t xml:space="preserve">«Об основах системы профилактики безнадзорности и правонарушений несовершеннолетних», а также </w:t>
      </w:r>
      <w:hyperlink r:id="rId65" w:tooltip="consultantplus://offline/ref=1F71E3D9AC3C60807DCF3FB830C92F8BFAC8812E802CE1717E5CC474A8CBF626m4mDF" w:history="1">
        <w:r>
          <w:rPr>
            <w:rStyle w:val="af1"/>
            <w:rFonts w:ascii="Times New Roman" w:hAnsi="Times New Roman"/>
            <w:color w:val="auto"/>
            <w:sz w:val="28"/>
            <w:szCs w:val="28"/>
            <w:u w:val="none"/>
          </w:rPr>
          <w:t>законом</w:t>
        </w:r>
      </w:hyperlink>
      <w:r>
        <w:rPr>
          <w:rFonts w:ascii="Times New Roman" w:hAnsi="Times New Roman"/>
          <w:sz w:val="28"/>
          <w:szCs w:val="28"/>
        </w:rPr>
        <w:t xml:space="preserve"> Белгородской области от 5 декабря  2014 года №321«О регулировании отдельных вопросов организации  социального обслуживания в Белгородской области», постановлениями Правительства Белгородской области от 27 октября 2014 года </w:t>
      </w:r>
      <w:hyperlink r:id="rId66" w:tooltip="consultantplus://offline/ref=1F71E3D9AC3C60807DCF3FB830C92F8BFAC8812E802FE778775CC474A8CBF626m4mDF" w:history="1">
        <w:r>
          <w:rPr>
            <w:rStyle w:val="af1"/>
            <w:rFonts w:ascii="Times New Roman" w:hAnsi="Times New Roman"/>
            <w:color w:val="auto"/>
            <w:sz w:val="28"/>
            <w:szCs w:val="28"/>
            <w:u w:val="none"/>
          </w:rPr>
          <w:t>№396-пп</w:t>
        </w:r>
      </w:hyperlink>
      <w:r>
        <w:rPr>
          <w:rFonts w:ascii="Times New Roman" w:hAnsi="Times New Roman"/>
          <w:sz w:val="28"/>
          <w:szCs w:val="28"/>
        </w:rPr>
        <w:t>«Об утверждении Перечня иных обстоятельств, ухудшающих или способных ухудшить условия жизнедеятельности граждан, для признания их нуждающимися в социальном обслуживании», от 27 октября 2014 года № 400-пп «Об утверждении Порядков предоставления социальных услуг», от 10 ноября 2014 года № 407-пп «Об утверждении порядка расходования организациями социального обслуживания системы социальной защиты населения области средств, образовавшихся в результате взимания платы за предоставление социальных услуг», от 10 декабря 2018 года № 448-пп «О признании гражданина нуждающимся в социальном обслуживании».</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Ежегодно услугами комплексного центра социального обслуживания населения пользуются около 2400 жителей Ракитянского района, в стационарном муниципальном учреждении для граждан пожилого возраста и инвалидов за 2015 год проживало 16 граждан, в центре для несовершеннолетних ежегодно реабилитацию проходят более 90 детей.</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Приоритетным направлением социального обслуживания граждан пожилого возраста и инвалидов является оказание услуг на дому. Данная форма предоставления социальных услуг является более социально -ориентированной, поскольку сохраняет привычную среду обитания для граждан, а также более экономичной по сравнению со стационарным социальным обслуживанием.</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Услугами 3 отделения социальной помощи на дому в 2015 году воспользовались около 390 пенсионеров. На счет Комплексного центра социального обслуживания населения Ракитянского района поступило более 3,0 млн. рублей за оказание платных социальных услуг. Мобильная бригада комплексного центра социального обслуживания населения, оказывающая срочные социальные услуги оснащена автомобилем.</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Управлением социальной защиты населения области завершена полная инвентаризация государственных услуг, предоставляемых гражданам органами и учреждениями системы социальной защиты. Для каждой государственной услуги, оказываемой органами местного самоуправления по переданным полномочиям, разработан административный регламент, включающий стандарт оказания услуги.</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На сайте управления социальной защиты населения Ракитянского района запущен сервис, обеспечивающий возможность получения гражданами консультации по мерам социальной поддержки.</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Приоритетным направлением деятельности по совершенствованию социального обслуживания населения остается создание безопасных и качественных условий для круглосуточного проживания в стационарных учреждениях граждан пожилого возраста и инвалидов. </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Объемы финансирования мероприятий, связанных с социальным обслуживанием населения, за счет средств областного бюджета ежегодно увеличиваются.</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Благодаря росту бюджетных ассигнований создаются условия для увеличения расходов на социальное обслуживание населения, связанного с ростом численности обслуживаемых граждан, улучшением условий предоставления услуг, инфляцией.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eastAsia="Times New Roman" w:hAnsi="Times New Roman"/>
          <w:sz w:val="28"/>
          <w:szCs w:val="28"/>
          <w:lang w:eastAsia="ru-RU"/>
        </w:rPr>
        <w:tab/>
        <w:t xml:space="preserve">В рамках реализации федерального проекта "Старшее поколение" национального проекта "Демография" в 2019 - 2024 годах планируется внедрение наиболее востребованных технологий альтернативных форм системы долговременного ухода: </w:t>
      </w:r>
      <w:r>
        <w:rPr>
          <w:rFonts w:ascii="Times New Roman" w:eastAsia="Times New Roman" w:hAnsi="Times New Roman"/>
          <w:bCs/>
          <w:sz w:val="28"/>
          <w:szCs w:val="28"/>
          <w:lang w:eastAsia="ru-RU"/>
        </w:rPr>
        <w:t xml:space="preserve"> «Детский сад для пожилых» - организация временного пребывания пожилых людей в учреждениях социального обслуживания и обеспечение в рамках межведомственного взаимодействия доступности социально-педагогических, социально-психологических услуг и услуг в целях повышения коммуникативного потенциала, направленных на преодоление негативного психологического состояния, социальной изоляции, раскрытие личностного потенциала, повышение социальной активности; «Мобильные междисциплинарные бригады» - единая команда с четкой согласованностью и координированностью действий, объединяющая таких специалистов, как медицинские работники, специалисты по социальной работе, социальные работники, психологи, сотрудники администрации муниципального образования, в целях оказания помощи как в лечении и реабилитации, так и в предоставлении государственных услуг в привычной для человека среде, на дому.</w:t>
      </w:r>
    </w:p>
    <w:p w:rsidR="00040E3B" w:rsidRDefault="00040E3B">
      <w:pPr>
        <w:widowControl w:val="0"/>
        <w:spacing w:after="0" w:line="240" w:lineRule="auto"/>
        <w:jc w:val="center"/>
        <w:outlineLvl w:val="2"/>
        <w:rPr>
          <w:rFonts w:ascii="Times New Roman" w:hAnsi="Times New Roman"/>
          <w:b/>
          <w:sz w:val="28"/>
          <w:szCs w:val="28"/>
        </w:rPr>
      </w:pPr>
      <w:bookmarkStart w:id="10" w:name="Par882"/>
      <w:bookmarkEnd w:id="10"/>
    </w:p>
    <w:p w:rsidR="00040E3B" w:rsidRDefault="00452785">
      <w:pPr>
        <w:widowControl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2. Цель, задачи, сроки и этапы реализации подпрограммы 2 «Модернизация и развитие социального обслуживания населения» </w:t>
      </w:r>
    </w:p>
    <w:p w:rsidR="00040E3B" w:rsidRDefault="00040E3B">
      <w:pPr>
        <w:widowControl w:val="0"/>
        <w:spacing w:after="0" w:line="240" w:lineRule="auto"/>
        <w:ind w:firstLine="540"/>
        <w:jc w:val="both"/>
        <w:rPr>
          <w:rFonts w:ascii="Times New Roman" w:hAnsi="Times New Roman"/>
          <w:sz w:val="28"/>
          <w:szCs w:val="28"/>
        </w:rPr>
      </w:pP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w:t>
      </w:r>
      <w:hyperlink r:id="rId67" w:tooltip="consultantplus://offline/ref=1F71E3D9AC3C60807DCF3FBB22A57586F7C3D9238222B325235A932BF8CDA3660DEE3FBD65BB33m1mBF" w:history="1">
        <w:r>
          <w:rPr>
            <w:rStyle w:val="af1"/>
            <w:rFonts w:ascii="Times New Roman" w:hAnsi="Times New Roman"/>
            <w:color w:val="auto"/>
            <w:sz w:val="28"/>
            <w:szCs w:val="28"/>
            <w:u w:val="none"/>
          </w:rPr>
          <w:t>Концепцией</w:t>
        </w:r>
      </w:hyperlink>
      <w:r>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w:t>
      </w:r>
      <w:hyperlink r:id="rId68" w:tooltip="consultantplus://offline/ref=1F71E3D9AC3C60807DCF3FBB22A57586F6C4D92B8622B325235A932BmFm8F" w:history="1">
        <w:r>
          <w:rPr>
            <w:rStyle w:val="af1"/>
            <w:rFonts w:ascii="Times New Roman" w:hAnsi="Times New Roman"/>
            <w:color w:val="auto"/>
            <w:sz w:val="28"/>
            <w:szCs w:val="28"/>
            <w:u w:val="none"/>
          </w:rPr>
          <w:t>Указом</w:t>
        </w:r>
      </w:hyperlink>
      <w:r>
        <w:rPr>
          <w:rFonts w:ascii="Times New Roman" w:hAnsi="Times New Roman"/>
          <w:sz w:val="28"/>
          <w:szCs w:val="28"/>
        </w:rPr>
        <w:t xml:space="preserve"> Президента Российской Федерации от 12 мая 2009 года № 537 «О Стратегии национальной безопасности Российской Федерации до 2020 года», </w:t>
      </w:r>
      <w:hyperlink r:id="rId69" w:tooltip="consultantplus://offline/ref=1F71E3D9AC3C60807DCF3FBB22A57586FFC1D620872DEE2F2B039F29FFmCm2F" w:history="1">
        <w:r>
          <w:rPr>
            <w:rStyle w:val="af1"/>
            <w:rFonts w:ascii="Times New Roman" w:hAnsi="Times New Roman"/>
            <w:color w:val="auto"/>
            <w:sz w:val="28"/>
            <w:szCs w:val="28"/>
            <w:u w:val="none"/>
          </w:rPr>
          <w:t>Указом</w:t>
        </w:r>
      </w:hyperlink>
      <w:r>
        <w:rPr>
          <w:rFonts w:ascii="Times New Roman" w:hAnsi="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а также иными стратегическими документами основными приоритетами направления государственной политики в сфере социального обслуживания населения определены следующие:</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-модернизация и развитие сектора социальных услуг;</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учреждений системы социальной защиты населения;</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-повышение престижа профессии социальных работников, привлечение в сферу социального обслуживания молодых кадров.</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Целью разработки и реализации подпрограммы 2 является повышение качества и доступности социальных услуг.</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Для достижения цели подпрограммы 2 должно быть обеспечено решение следующих задач:</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-удовлетворение потребностей граждан в социальных и реабилитационных услугах, предоставляемых в учреждения системы социальной защиты населения;</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-доведение средней заработной платы социальных работников учреждений социальной защиты населения до средней заработной платы в Белгородской области к 2018 году и поддержание на данном уровне 2019-2026 годы.</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Реализация подпрограммы 2 осуществляется в период 2015 – 2026 годы в 2 этапа: 1 этап – 2015-2020 годы; 2 этап – 2021-2026 годы.</w:t>
      </w:r>
    </w:p>
    <w:p w:rsidR="00040E3B" w:rsidRDefault="00040E3B">
      <w:pPr>
        <w:widowControl w:val="0"/>
        <w:spacing w:after="0" w:line="240" w:lineRule="auto"/>
        <w:ind w:firstLine="540"/>
        <w:jc w:val="both"/>
        <w:rPr>
          <w:rFonts w:ascii="Times New Roman" w:hAnsi="Times New Roman"/>
          <w:sz w:val="28"/>
          <w:szCs w:val="28"/>
        </w:rPr>
      </w:pPr>
    </w:p>
    <w:p w:rsidR="00040E3B" w:rsidRDefault="00452785">
      <w:pPr>
        <w:widowControl w:val="0"/>
        <w:spacing w:after="0" w:line="240" w:lineRule="auto"/>
        <w:jc w:val="center"/>
        <w:outlineLvl w:val="2"/>
        <w:rPr>
          <w:rFonts w:ascii="Times New Roman" w:hAnsi="Times New Roman"/>
          <w:sz w:val="28"/>
          <w:szCs w:val="28"/>
        </w:rPr>
      </w:pPr>
      <w:bookmarkStart w:id="11" w:name="Par900"/>
      <w:bookmarkEnd w:id="11"/>
      <w:r>
        <w:rPr>
          <w:rFonts w:ascii="Times New Roman" w:hAnsi="Times New Roman"/>
          <w:b/>
          <w:sz w:val="28"/>
          <w:szCs w:val="28"/>
        </w:rPr>
        <w:t>3. Краткое описание основных мероприятий подпрограммы 2 «Модернизация и развитие социального обслуживания населения»</w:t>
      </w:r>
    </w:p>
    <w:p w:rsidR="00040E3B" w:rsidRDefault="00040E3B">
      <w:pPr>
        <w:widowControl w:val="0"/>
        <w:spacing w:after="0" w:line="240" w:lineRule="auto"/>
        <w:ind w:firstLine="540"/>
        <w:jc w:val="both"/>
        <w:rPr>
          <w:rFonts w:ascii="Times New Roman" w:hAnsi="Times New Roman"/>
          <w:sz w:val="28"/>
          <w:szCs w:val="28"/>
        </w:rPr>
      </w:pP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Основным мероприятием подпрограммы 2, направленным на выполнение задач по совершенствованию организации деятельности учреждений в сфере социальной защиты населения, является:</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мероприятие 2.1.1. Осуществление полномочий по обеспечению права граждан на социальное обслуживание;</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Реализация основного мероприятия 2.1.1. включает в себя содержание учреждений по предоставлению социальных услуг клиентам на основе муниципального задания, обеспечение технологическим, медицинским, реабилитационным оборудованием, дидактическим и развивающим материалом, индивидуальными средствами реабилитации, средствами по уходу за клиентами, обеспечение комплексной безопасности (охрана, мероприятия по обеспечению санитарно-эпидемиологической, противопожарной безопасности), обеспечение клиентов мебелью, мягким инвентарем, одеждой и обувью, расчет за коммунальные услуги. Содержание, укрепление и развитие материально-технической базы учреждений системы социальной защиты населения, капитальный и текущий ремонт зданий и сооружений, обеспечение технологическим, медицинским, реабилитационным оборудованием, дидактическим и развивающим материалом, индивидуальными средствами реабилитации, средствами по уходу за клиентами, обеспечение комплексной безопасности (охрана, мероприятия по обеспечению санитарно-эпидемиологической, противопожарной безопасности), обеспечение клиентов мебелью, мягким инвентарем, одеждой и обувью, расчет за коммунальные услуги.</w:t>
      </w: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040E3B">
      <w:pPr>
        <w:widowControl w:val="0"/>
        <w:spacing w:after="0" w:line="240" w:lineRule="auto"/>
        <w:ind w:firstLine="540"/>
        <w:jc w:val="both"/>
        <w:rPr>
          <w:rFonts w:ascii="Times New Roman" w:hAnsi="Times New Roman"/>
          <w:sz w:val="28"/>
          <w:szCs w:val="28"/>
        </w:rPr>
      </w:pPr>
    </w:p>
    <w:p w:rsidR="00040E3B" w:rsidRDefault="00452785">
      <w:pPr>
        <w:widowControl w:val="0"/>
        <w:spacing w:after="0" w:line="240" w:lineRule="auto"/>
        <w:jc w:val="center"/>
        <w:outlineLvl w:val="2"/>
        <w:rPr>
          <w:rFonts w:ascii="Times New Roman" w:hAnsi="Times New Roman"/>
          <w:b/>
          <w:sz w:val="28"/>
          <w:szCs w:val="28"/>
        </w:rPr>
      </w:pPr>
      <w:bookmarkStart w:id="12" w:name="Par929"/>
      <w:bookmarkEnd w:id="12"/>
      <w:r>
        <w:rPr>
          <w:rFonts w:ascii="Times New Roman" w:hAnsi="Times New Roman"/>
          <w:b/>
          <w:sz w:val="28"/>
          <w:szCs w:val="28"/>
        </w:rPr>
        <w:t>4. Прогноз конечных результатов подпрограммы 2</w:t>
      </w:r>
    </w:p>
    <w:p w:rsidR="00040E3B" w:rsidRDefault="00452785">
      <w:pPr>
        <w:widowControl w:val="0"/>
        <w:spacing w:after="0" w:line="240" w:lineRule="auto"/>
        <w:jc w:val="center"/>
        <w:outlineLvl w:val="2"/>
        <w:rPr>
          <w:rFonts w:ascii="Times New Roman" w:hAnsi="Times New Roman"/>
          <w:sz w:val="28"/>
          <w:szCs w:val="28"/>
        </w:rPr>
      </w:pPr>
      <w:r>
        <w:rPr>
          <w:rFonts w:ascii="Times New Roman" w:hAnsi="Times New Roman"/>
          <w:b/>
          <w:sz w:val="28"/>
          <w:szCs w:val="28"/>
        </w:rPr>
        <w:t>«Модернизация и развитие социального обслуживания населения»</w:t>
      </w:r>
    </w:p>
    <w:p w:rsidR="00040E3B" w:rsidRDefault="00040E3B">
      <w:pPr>
        <w:widowControl w:val="0"/>
        <w:spacing w:after="0" w:line="240" w:lineRule="auto"/>
        <w:ind w:firstLine="540"/>
        <w:jc w:val="both"/>
        <w:rPr>
          <w:rFonts w:ascii="Times New Roman" w:hAnsi="Times New Roman"/>
          <w:sz w:val="28"/>
          <w:szCs w:val="28"/>
        </w:rPr>
      </w:pP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Ожидаемые конечные результаты реализации подпрограммы 2:</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-обеспечение пожилых граждан и инвалидов койко-местами в стационарных учреждениях социального обслуживания для престарелых и инвалидов на уровне 100 процентов ежегодно;</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Реализация мероприятий подпрограммы 2 позволит обеспечить повышение качества и обеспечение доступности социальных услуг.</w:t>
      </w:r>
    </w:p>
    <w:p w:rsidR="00040E3B" w:rsidRDefault="00452785">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ab/>
        <w:t>Перечень показателей реализации подпрограммы 2 предоставлен в приложении № 1 к муниципальной программе.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Прогноз сводных показателей муниципальных заданий на оказание муниципальных услуг (работ) муниципальными учреждениями представлен в приложении № 5 к муниципальной программе.</w:t>
      </w:r>
    </w:p>
    <w:p w:rsidR="00040E3B" w:rsidRDefault="00040E3B">
      <w:pPr>
        <w:widowControl w:val="0"/>
        <w:spacing w:after="0" w:line="240" w:lineRule="auto"/>
        <w:ind w:firstLine="540"/>
        <w:jc w:val="both"/>
        <w:rPr>
          <w:rFonts w:ascii="Times New Roman" w:hAnsi="Times New Roman"/>
          <w:sz w:val="28"/>
          <w:szCs w:val="28"/>
        </w:rPr>
      </w:pPr>
    </w:p>
    <w:p w:rsidR="00040E3B" w:rsidRDefault="00452785">
      <w:pPr>
        <w:widowControl w:val="0"/>
        <w:spacing w:after="0" w:line="240" w:lineRule="auto"/>
        <w:contextualSpacing/>
        <w:jc w:val="center"/>
        <w:outlineLvl w:val="2"/>
        <w:rPr>
          <w:rFonts w:ascii="Times New Roman" w:hAnsi="Times New Roman"/>
          <w:sz w:val="28"/>
          <w:szCs w:val="28"/>
        </w:rPr>
      </w:pPr>
      <w:bookmarkStart w:id="13" w:name="Par943"/>
      <w:bookmarkEnd w:id="13"/>
      <w:r>
        <w:rPr>
          <w:rFonts w:ascii="Times New Roman" w:hAnsi="Times New Roman"/>
          <w:b/>
          <w:sz w:val="28"/>
          <w:szCs w:val="28"/>
        </w:rPr>
        <w:t>5. Ресурсное обеспечение подпрограммы 2</w:t>
      </w:r>
    </w:p>
    <w:p w:rsidR="00040E3B" w:rsidRDefault="00452785">
      <w:pPr>
        <w:widowControl w:val="0"/>
        <w:spacing w:after="0" w:line="240" w:lineRule="auto"/>
        <w:contextualSpacing/>
        <w:jc w:val="center"/>
        <w:outlineLvl w:val="2"/>
        <w:rPr>
          <w:rFonts w:ascii="Times New Roman" w:hAnsi="Times New Roman"/>
          <w:sz w:val="28"/>
          <w:szCs w:val="28"/>
        </w:rPr>
      </w:pPr>
      <w:r>
        <w:rPr>
          <w:rFonts w:ascii="Times New Roman" w:hAnsi="Times New Roman"/>
          <w:b/>
          <w:sz w:val="28"/>
          <w:szCs w:val="28"/>
        </w:rPr>
        <w:t>«Модернизация и развитие социального обслуживания населения»</w:t>
      </w:r>
    </w:p>
    <w:p w:rsidR="00040E3B" w:rsidRDefault="00040E3B">
      <w:pPr>
        <w:widowControl w:val="0"/>
        <w:spacing w:after="0" w:line="240" w:lineRule="auto"/>
        <w:contextualSpacing/>
        <w:jc w:val="center"/>
        <w:outlineLvl w:val="2"/>
        <w:rPr>
          <w:rFonts w:ascii="Times New Roman" w:hAnsi="Times New Roman"/>
          <w:sz w:val="28"/>
          <w:szCs w:val="28"/>
        </w:rPr>
      </w:pP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ab/>
        <w:t>Планируемый общий объем финансирования подпрограммы в 2015-2020 годах (1 этап) за счет всех источников составит 374495,0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областного бюджета – 350276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за счет средств иных источников составит 24219,0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ab/>
        <w:t>Планируемый общий объем финансирования подпрограммы в 2021-2026 годах (2 этап) за счет всех источников составит 399490,8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2021 – 2026 годах за счет средств районного бюджета – 158,9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2021 – 2026 годах за счет средств областного бюджета – 367161,3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2021 - 2026 годах за счет средств федерального бюджета составит 9256,0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2021 – 2026 годах за счет средств иных источников составит 22914,6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Ресурсное обеспечение и прогнозная (справочная) оценка расходов на реализацию мероприятий подпрограммы, финансируемой из районного бюджета представлены в приложении № к муниципальной программе.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040E3B" w:rsidRDefault="00040E3B">
      <w:pPr>
        <w:widowControl w:val="0"/>
        <w:spacing w:after="0" w:line="240" w:lineRule="auto"/>
        <w:ind w:firstLine="540"/>
        <w:contextualSpacing/>
        <w:jc w:val="both"/>
        <w:rPr>
          <w:rFonts w:ascii="Times New Roman" w:hAnsi="Times New Roman"/>
          <w:b/>
          <w:sz w:val="28"/>
          <w:szCs w:val="28"/>
        </w:rPr>
      </w:pPr>
    </w:p>
    <w:p w:rsidR="00040E3B" w:rsidRDefault="00452785">
      <w:pPr>
        <w:widowControl w:val="0"/>
        <w:spacing w:after="0" w:line="240" w:lineRule="auto"/>
        <w:jc w:val="center"/>
        <w:outlineLvl w:val="1"/>
        <w:rPr>
          <w:rFonts w:ascii="Times New Roman" w:hAnsi="Times New Roman"/>
          <w:b/>
          <w:sz w:val="28"/>
          <w:szCs w:val="28"/>
        </w:rPr>
      </w:pPr>
      <w:r>
        <w:rPr>
          <w:rFonts w:ascii="Times New Roman" w:hAnsi="Times New Roman"/>
          <w:b/>
          <w:sz w:val="28"/>
          <w:szCs w:val="28"/>
        </w:rPr>
        <w:t>Подпрограмма 3</w:t>
      </w:r>
    </w:p>
    <w:p w:rsidR="00040E3B" w:rsidRDefault="00452785">
      <w:pPr>
        <w:widowControl w:val="0"/>
        <w:spacing w:after="0" w:line="240" w:lineRule="auto"/>
        <w:jc w:val="center"/>
        <w:rPr>
          <w:rFonts w:ascii="Times New Roman" w:hAnsi="Times New Roman"/>
          <w:b/>
          <w:sz w:val="28"/>
          <w:szCs w:val="28"/>
        </w:rPr>
      </w:pPr>
      <w:r>
        <w:rPr>
          <w:rFonts w:ascii="Times New Roman" w:hAnsi="Times New Roman"/>
          <w:b/>
          <w:sz w:val="28"/>
          <w:szCs w:val="28"/>
        </w:rPr>
        <w:t>«Социальная поддержка семьи и детей»</w:t>
      </w:r>
    </w:p>
    <w:p w:rsidR="00040E3B" w:rsidRDefault="00040E3B">
      <w:pPr>
        <w:widowControl w:val="0"/>
        <w:spacing w:after="0" w:line="240" w:lineRule="auto"/>
        <w:ind w:firstLine="540"/>
        <w:jc w:val="both"/>
        <w:rPr>
          <w:rFonts w:ascii="Times New Roman" w:hAnsi="Times New Roman"/>
          <w:b/>
          <w:sz w:val="28"/>
          <w:szCs w:val="28"/>
        </w:rPr>
      </w:pPr>
    </w:p>
    <w:p w:rsidR="00040E3B" w:rsidRDefault="00452785">
      <w:pPr>
        <w:widowControl w:val="0"/>
        <w:spacing w:after="0" w:line="240" w:lineRule="auto"/>
        <w:jc w:val="center"/>
        <w:outlineLvl w:val="2"/>
        <w:rPr>
          <w:rFonts w:ascii="Times New Roman" w:hAnsi="Times New Roman"/>
          <w:sz w:val="28"/>
          <w:szCs w:val="28"/>
        </w:rPr>
      </w:pPr>
      <w:r>
        <w:rPr>
          <w:rFonts w:ascii="Times New Roman" w:hAnsi="Times New Roman"/>
          <w:sz w:val="28"/>
          <w:szCs w:val="28"/>
        </w:rPr>
        <w:t>Паспорт</w:t>
      </w:r>
    </w:p>
    <w:p w:rsidR="00040E3B" w:rsidRDefault="00452785">
      <w:pPr>
        <w:widowControl w:val="0"/>
        <w:spacing w:after="0" w:line="240" w:lineRule="auto"/>
        <w:jc w:val="center"/>
        <w:rPr>
          <w:rFonts w:ascii="Times New Roman" w:hAnsi="Times New Roman"/>
          <w:sz w:val="28"/>
          <w:szCs w:val="28"/>
        </w:rPr>
      </w:pPr>
      <w:r>
        <w:rPr>
          <w:rFonts w:ascii="Times New Roman" w:hAnsi="Times New Roman"/>
          <w:sz w:val="28"/>
          <w:szCs w:val="28"/>
        </w:rPr>
        <w:t>подпрограммы 3 «Социальная поддержка семьи и детей»</w:t>
      </w:r>
    </w:p>
    <w:p w:rsidR="00040E3B" w:rsidRDefault="00040E3B">
      <w:pPr>
        <w:widowControl w:val="0"/>
        <w:spacing w:after="0" w:line="240" w:lineRule="auto"/>
        <w:jc w:val="center"/>
        <w:outlineLvl w:val="2"/>
        <w:rPr>
          <w:rFonts w:ascii="Times New Roman" w:hAnsi="Times New Roman"/>
          <w:b/>
          <w:sz w:val="32"/>
          <w:szCs w:val="32"/>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Наименование подпрограммы 3: «Социальная поддержка семьи и детей» (далее - подпрограмма)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образования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Обеспечение социальной и экономической устойчивости семьи, сокращение бедности в семьях с детьми, реализация права ребенка жить и воспитываться в семье.</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 повышение уровня жизни семей с детьми;</w:t>
            </w:r>
          </w:p>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-создать условия для снижения семейного неблагополучия и социального сиротства;</w:t>
            </w:r>
          </w:p>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-пропаганда семейных ценностей.</w:t>
            </w:r>
          </w:p>
        </w:tc>
      </w:tr>
      <w:tr w:rsidR="00040E3B">
        <w:trPr>
          <w:trHeight w:val="956"/>
        </w:trPr>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2 этап – 2021-2026 годы.</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общий объем финансирования подпрограммы в 2015-2020 годах (1 этап) за счет всех источников составит 384932,8 тыс. рублей.</w:t>
            </w:r>
          </w:p>
          <w:p w:rsidR="00040E3B" w:rsidRDefault="00452785">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2015 - 2020 годах за счет средств федерального бюджета составит 128081,8 тыс. рублей.</w:t>
            </w:r>
          </w:p>
          <w:p w:rsidR="00040E3B" w:rsidRDefault="00452785">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2015 - 2020 годах за счет средств областного бюджета – 256851,0 тыс. рублей.</w:t>
            </w:r>
          </w:p>
          <w:p w:rsidR="00040E3B" w:rsidRDefault="00452785">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общий объем финансирования подпрограммы в 2021-2026 годах (2 этап) за счет всех источников составит 322862,0 тыс. рублей.</w:t>
            </w:r>
          </w:p>
          <w:p w:rsidR="00040E3B" w:rsidRDefault="00452785">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федерального бюджета составит 67201,4 тыс. рублей.</w:t>
            </w:r>
          </w:p>
          <w:p w:rsidR="00040E3B" w:rsidRDefault="00452785">
            <w:pPr>
              <w:widowControl w:val="0"/>
              <w:tabs>
                <w:tab w:val="left" w:pos="306"/>
                <w:tab w:val="left" w:pos="486"/>
              </w:tabs>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областного бюджета – 255660,6 тыс. рублей.</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имеющих право на них, на уровне 100 процентов ежегодно;</w:t>
            </w:r>
          </w:p>
          <w:p w:rsidR="00040E3B" w:rsidRDefault="00452785">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2026 году до 75%;</w:t>
            </w:r>
          </w:p>
        </w:tc>
      </w:tr>
    </w:tbl>
    <w:p w:rsidR="00040E3B" w:rsidRDefault="00040E3B">
      <w:pPr>
        <w:widowControl w:val="0"/>
        <w:spacing w:after="0" w:line="240" w:lineRule="auto"/>
        <w:contextualSpacing/>
        <w:jc w:val="center"/>
        <w:outlineLvl w:val="2"/>
        <w:rPr>
          <w:rFonts w:ascii="Times New Roman" w:hAnsi="Times New Roman"/>
          <w:b/>
          <w:sz w:val="28"/>
          <w:szCs w:val="28"/>
        </w:rPr>
      </w:pPr>
    </w:p>
    <w:p w:rsidR="00040E3B" w:rsidRDefault="00452785">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1. Характеристика сферы реализации подпрограммы 3</w:t>
      </w:r>
    </w:p>
    <w:p w:rsidR="00040E3B" w:rsidRDefault="00452785">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 xml:space="preserve"> «Социальная поддержка семьи и детей» </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Значительное внимание в районе уделяется семейной и демографической политике.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Вместе с тем большую значимость имеет оказание социальной помощи семьям с детьми с высоким риском бедности, в том числе при рождении детей.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районе в семьях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 1 января 2020 года размер ежемесячного пособия на ребенка гражданам с несовершеннолетними детьми составил:</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- 311 рублей - обычный размер пособия;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- 623 рублей - пособие на детей одиноких матерей;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- 473 рубля - пособие на детей из многодетных семей;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-1375 рублей выплачивается на детей-инвалидов и детей, родители которых уклоняются от уплаты алиментов;</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- 698 рублей на детей военнослужащих, проходящих военную службу по призыву.</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Дополнительно выделена категория детей-инвалидов одиноких матерей, размер пособия составляет 6339 рублей.</w:t>
      </w:r>
    </w:p>
    <w:p w:rsidR="00040E3B" w:rsidRDefault="00452785">
      <w:pPr>
        <w:widowControl w:val="0"/>
        <w:spacing w:after="0" w:line="240" w:lineRule="auto"/>
        <w:ind w:firstLine="540"/>
        <w:contextualSpacing/>
        <w:jc w:val="both"/>
        <w:rPr>
          <w:rFonts w:ascii="Times New Roman" w:eastAsiaTheme="minorEastAsia" w:hAnsi="Times New Roman"/>
          <w:sz w:val="28"/>
          <w:szCs w:val="28"/>
          <w:lang w:eastAsia="ru-RU"/>
        </w:rPr>
      </w:pPr>
      <w:r>
        <w:rPr>
          <w:rFonts w:ascii="Times New Roman" w:hAnsi="Times New Roman"/>
          <w:sz w:val="28"/>
          <w:szCs w:val="28"/>
        </w:rPr>
        <w:tab/>
        <w:t>По состоянию на 1 января 2021 года численность получателей ежемесячного пособия - 951 человек (на 1855 детей).</w:t>
      </w:r>
      <w:r>
        <w:rPr>
          <w:rFonts w:ascii="Times New Roman" w:eastAsiaTheme="minorEastAsia" w:hAnsi="Times New Roman"/>
          <w:sz w:val="28"/>
          <w:szCs w:val="28"/>
          <w:lang w:eastAsia="ru-RU"/>
        </w:rPr>
        <w:t xml:space="preserve">Учитывая задачи, поставленные Президентом Российской Федерации, и во исполнение </w:t>
      </w:r>
      <w:hyperlink r:id="rId70" w:tooltip="http://docs.cntd.ru/document/557309575" w:history="1">
        <w:r>
          <w:rPr>
            <w:rFonts w:ascii="Times New Roman" w:eastAsiaTheme="minorEastAsia" w:hAnsi="Times New Roman"/>
            <w:sz w:val="28"/>
            <w:szCs w:val="28"/>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hyperlink>
      <w:r>
        <w:rPr>
          <w:rFonts w:ascii="Times New Roman" w:eastAsiaTheme="minorEastAsia" w:hAnsi="Times New Roman"/>
          <w:sz w:val="28"/>
          <w:szCs w:val="28"/>
          <w:lang w:eastAsia="ru-RU"/>
        </w:rPr>
        <w:t>», в рамках реализации национального проекта «Демография», который включает в себя федеральный проект «Финансовая поддержка семей при рождении детей», на территории Белгородской области разработан проект "Большая Белгородская семья". Реализация мероприятий данного проекта позволит создать наиболее благоприятные условия для жизнедеятельности семьи, рождения детей, минимизации последствий ухудшения материального положения граждан в связи с рождением детей.</w:t>
      </w:r>
    </w:p>
    <w:p w:rsidR="00040E3B" w:rsidRDefault="00452785">
      <w:pPr>
        <w:spacing w:before="100" w:beforeAutospacing="1" w:after="100" w:afterAutospacing="1" w:line="24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 целях улучшения демографической ситуации с 1 января 2019 года предусматриваются меры социальной поддержки:</w:t>
      </w:r>
    </w:p>
    <w:p w:rsidR="00040E3B" w:rsidRDefault="00452785">
      <w:pPr>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-1500 рублей - единые подарки семьям при рождении детей;</w:t>
      </w:r>
    </w:p>
    <w:p w:rsidR="00040E3B" w:rsidRDefault="00452785">
      <w:pPr>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детским питанием детей в возрасте от 6 месяцев до 1,5 лет;</w:t>
      </w:r>
    </w:p>
    <w:p w:rsidR="00040E3B" w:rsidRDefault="00452785">
      <w:pPr>
        <w:tabs>
          <w:tab w:val="left" w:pos="709"/>
          <w:tab w:val="left" w:pos="851"/>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-100 000 рублей - единовременная выплата студенческим семьям при рождении ребенка;</w:t>
      </w:r>
    </w:p>
    <w:p w:rsidR="00040E3B" w:rsidRDefault="00452785">
      <w:pPr>
        <w:tabs>
          <w:tab w:val="left" w:pos="709"/>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-выделение средств на улучшение жилищных условий семей, родивших детей.  Уполномоченным органом по назначению выплат определено управление социальной защиты населения.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Наряду с существующими мерами социальной поддержки многодетных семей с января 2013 года осуществляется выплата регионального материнского (семейного) капитала в размере 68460 рублей в случае рождения третьего ребенка и ежемесячная денежная выплата семьям при рождении третьего ребенка или последующих детей до достижения ребенком возраста трех лет в размере прожиточного минимума на ребенка.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Осуществление социальной поддержки детей-сирот и детей, оставшихся без попечения родителей, лиц из числа детей-сирот и детей, оставшихся без попечения родителей, не первый год является одним из приоритетных направлений социальной политики.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Особое внимание уделяется принятию мер, направленных на улучшение положения детей, оставшихся без попечения родителей. В районе проживают 90 человек данной категории граждан. Существующая в области законодательная база и материальная поддержка замещающих семей, способствуют ежегодному увеличению количества передаваемых в семьи детей, оставшихся без попечения родителей. В девяти приёмных семьях воспитываются 15 детей, усыновленных 31 ребенок. Усыновителям ежемесячно выплачиваются пособия на каждого усыновленного ребенка до 18 лет (учащегося очной формы обучения образовательных учреждений высшего или среднего профессионального образования - до достижения им 23 лет). В 2020 году размер пособия составляет9678 рублей.</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На территории района под опекой проживают 27 детей – сирот и детей, оставшихся без попечения родителей, 35 лиц из числа детей-сирот от 18 до 23 лет.</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На каждого ребенка, воспитывающегося в семьях опекунов (попечителей), приемных семьях ежемесячно выплачивается денежное содержание. Размер пособия ежегодно индексируется с учетом инфляции. На начало 2020 года выплаты в размере 9114 рублей производится на 33 детей. </w:t>
      </w:r>
    </w:p>
    <w:p w:rsidR="00040E3B" w:rsidRDefault="00452785">
      <w:pPr>
        <w:shd w:val="clear" w:color="auto" w:fill="FFFFFF" w:themeFill="background1"/>
        <w:spacing w:line="240" w:lineRule="auto"/>
        <w:ind w:firstLine="540"/>
        <w:contextualSpacing/>
        <w:jc w:val="both"/>
        <w:rPr>
          <w:rFonts w:ascii="Times New Roman" w:hAnsi="Times New Roman"/>
          <w:sz w:val="28"/>
          <w:szCs w:val="28"/>
        </w:rPr>
      </w:pPr>
      <w:r>
        <w:rPr>
          <w:rFonts w:ascii="Times New Roman" w:hAnsi="Times New Roman"/>
          <w:sz w:val="28"/>
          <w:szCs w:val="28"/>
        </w:rPr>
        <w:tab/>
        <w:t>На 01.01.2020 года на жилищном учёте состоят 40 человек из числа детей - сирот. Ежегодно в районе производится строительство жилых помещений для обеспечения данной категории граждан. С 2009 года по 2020 год в районе были построены новые жилые помещения для 68 лиц из числа детей-сирот и детей, оставшихся без попечения родителей. Отремонтировано 6 жилых помещений, принадлежащих и закрепленных за детьми-сиротами и детьми, оставшимися без попечения родителей. Постановлением Правительствам Белгородской области от 28.10.2013г. № 441-пп утверждена программа «Обеспечение доступным и комфортным жильем и коммунальными услугами жителей Белгородской области с 2014 года по 2020 год».</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 целью развития института приемной семьи всем приемным семьям оказывается социальная поддержка в виде 50-процентной льготы при оплате за пользование коммунальными услугами, им оказывается помощь по ремонту помещений, приобретению бытовой техники, оборудования. На приемных детей 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оплаты труда в месяц.</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 1 января 2011 года на территории области реализуется </w:t>
      </w:r>
      <w:hyperlink r:id="rId71" w:tooltip="consultantplus://offline/ref=1F71E3D9AC3C60807DCF3FB830C92F8BFAC8812E812CE27C7E5CC474A8CBF626m4mDF" w:history="1">
        <w:r>
          <w:rPr>
            <w:rStyle w:val="af1"/>
            <w:rFonts w:ascii="Times New Roman" w:hAnsi="Times New Roman"/>
            <w:color w:val="auto"/>
            <w:sz w:val="28"/>
            <w:szCs w:val="28"/>
            <w:u w:val="none"/>
          </w:rPr>
          <w:t>постановление</w:t>
        </w:r>
      </w:hyperlink>
      <w:r>
        <w:rPr>
          <w:rFonts w:ascii="Times New Roman" w:hAnsi="Times New Roman"/>
          <w:sz w:val="28"/>
          <w:szCs w:val="28"/>
        </w:rPr>
        <w:t xml:space="preserve"> Правительства области от 30 августа 2010 года № 283-пп «О закреплении жилых помещений за детьми-сиротами и детьми, оставшимися без попечения родителей», которое предусматривает субвенции на содержание и ремонт жилых помещений.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соответствии с указанным постановлением детям-сиротам и детям, оставшимся без попечения родителей, имеющим закрепленные жилые помещения, ежемесячно выплачивается 500 рублей на оплату коммунальных услуг и содержание жилья.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shd w:val="clear" w:color="auto" w:fill="FFFFFF" w:themeFill="background1"/>
        </w:rPr>
        <w:tab/>
        <w:t xml:space="preserve">В области проводится системная работа, направленная на социальную поддержку многодетных семей, повышение их статуса. На учете в управлении социальной защиты населения Ракитянского района состоят 475 многодетных семей, в которых воспитываются 1572 ребенка, 55 неблагополучных семей, в которых воспитывается 121 несовершеннолетний ребенок, 132 ребенка-инвалида. В соответствии с Социальным </w:t>
      </w:r>
      <w:hyperlink r:id="rId72" w:tooltip="consultantplus://offline/ref=1F71E3D9AC3C60807DCF3FB830C92F8BFAC8812E802FE17E705CC474A8CBF626m4mDF" w:history="1">
        <w:r>
          <w:rPr>
            <w:rStyle w:val="af1"/>
            <w:rFonts w:ascii="Times New Roman" w:hAnsi="Times New Roman"/>
            <w:color w:val="auto"/>
            <w:sz w:val="28"/>
            <w:szCs w:val="28"/>
            <w:u w:val="none"/>
          </w:rPr>
          <w:t>кодексом</w:t>
        </w:r>
      </w:hyperlink>
      <w:r>
        <w:rPr>
          <w:rFonts w:ascii="Times New Roman" w:hAnsi="Times New Roman"/>
          <w:sz w:val="28"/>
          <w:szCs w:val="28"/>
        </w:rPr>
        <w:t xml:space="preserve"> Белгородской области многодетным семьям предоставляются меры социальной поддержки.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2015 году в рамках </w:t>
      </w:r>
      <w:hyperlink r:id="rId73" w:tooltip="consultantplus://offline/ref=1F71E3D9AC3C60807DCF3FB830C92F8BFAC8812E8228E57C735CC474A8CBF626m4mDF" w:history="1">
        <w:r>
          <w:rPr>
            <w:rStyle w:val="af1"/>
            <w:rFonts w:ascii="Times New Roman" w:hAnsi="Times New Roman"/>
            <w:color w:val="auto"/>
            <w:sz w:val="28"/>
            <w:szCs w:val="28"/>
            <w:u w:val="none"/>
          </w:rPr>
          <w:t>постановления</w:t>
        </w:r>
      </w:hyperlink>
      <w:r>
        <w:rPr>
          <w:rFonts w:ascii="Times New Roman" w:hAnsi="Times New Roman"/>
          <w:sz w:val="28"/>
          <w:szCs w:val="28"/>
        </w:rPr>
        <w:t xml:space="preserve"> Правительства Белгородской области от 27 февраля 2006 года № 41-пп «О расходовании и учете субвенций областного фонда компенсаций на социальную поддержку многодетных семей» было израсходовано на эти цели 6,5 млн. рублей, из них на организацию льготного питания 727 школьников - 6,4 млн. рублей, на обеспечение школьной формой 82 первоклассников - 0,1 млн. рублей. </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Гражданам, имеющим трех и более детей, предоставляются бесплатно земельные участки. В Ракитянском районе сформированы земельные участки для последующего предоставления их многодетным матерям. В настоящее время 85 многодетным семьям предоставлены земельные участки для ИЖС.</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 2020 году 6 многодетных матерей удостоены почетного знака «Материнская слава». Общее количество награжденных составляет 117 многодетных матерей На основании вышеизложенного можно выделить следующие проблемы:</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необходимость оказания социальной помощи семьям с детьми в связи с высоким риском бедности при рождении детей;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жизнеустройство детей-сирот и детей, оставшихся без попечения родителей, преимущественно в семьи граждан, преобладание семейных форм устройства;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высокая иждивенческая нагрузка в многодетных семьях.</w:t>
      </w:r>
    </w:p>
    <w:p w:rsidR="00040E3B" w:rsidRDefault="00040E3B">
      <w:pPr>
        <w:widowControl w:val="0"/>
        <w:spacing w:after="0" w:line="240" w:lineRule="auto"/>
        <w:contextualSpacing/>
        <w:jc w:val="center"/>
        <w:outlineLvl w:val="2"/>
        <w:rPr>
          <w:rFonts w:ascii="Times New Roman" w:hAnsi="Times New Roman"/>
          <w:b/>
          <w:sz w:val="28"/>
          <w:szCs w:val="28"/>
        </w:rPr>
      </w:pPr>
      <w:bookmarkStart w:id="14" w:name="Par1075"/>
      <w:bookmarkEnd w:id="14"/>
    </w:p>
    <w:p w:rsidR="00040E3B" w:rsidRDefault="00452785">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sz w:val="28"/>
          <w:szCs w:val="28"/>
        </w:rPr>
        <w:t xml:space="preserve">Цель, задачи, сроки и этапы реализации подпрограммы 3 «Социальная поддержка семьи и детей» </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 учетом программных целей Правительства Белгородской области определена цель подпрограммы 3 - обеспечение социальной и экономической устойчивости семьи, реализация права ребенка жить и воспитываться в семье. </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Задачи подпрограммы 3:</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-повышение уровня жизни семей с детьми;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-создание условий для снижения семейного неблагополучия и социального сиротства;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-пропаганда семейных ценностей.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Реализация подпрограммы 3 осуществляется в период 2015 - 2026 годы в 2 этапа: 1 этап – 2015-2020 годы, 2 этап – 2021-2026 годы. </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contextualSpacing/>
        <w:jc w:val="center"/>
        <w:outlineLvl w:val="2"/>
        <w:rPr>
          <w:rFonts w:ascii="Times New Roman" w:hAnsi="Times New Roman"/>
          <w:b/>
          <w:sz w:val="28"/>
          <w:szCs w:val="28"/>
        </w:rPr>
      </w:pPr>
      <w:bookmarkStart w:id="15" w:name="Par1085"/>
      <w:bookmarkEnd w:id="15"/>
      <w:r>
        <w:rPr>
          <w:rFonts w:ascii="Times New Roman" w:hAnsi="Times New Roman"/>
          <w:b/>
          <w:sz w:val="28"/>
          <w:szCs w:val="28"/>
        </w:rPr>
        <w:t xml:space="preserve">3. Краткое описание основных мероприятий подпрограммы3 «Социальная поддержка семьи и детей» </w:t>
      </w:r>
    </w:p>
    <w:p w:rsidR="00040E3B" w:rsidRDefault="00040E3B">
      <w:pPr>
        <w:widowControl w:val="0"/>
        <w:spacing w:after="0" w:line="240" w:lineRule="auto"/>
        <w:contextualSpacing/>
        <w:jc w:val="center"/>
        <w:outlineLvl w:val="2"/>
        <w:rPr>
          <w:rFonts w:ascii="Times New Roman" w:hAnsi="Times New Roman"/>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В соответствии с </w:t>
      </w:r>
      <w:hyperlink r:id="rId74" w:tooltip="consultantplus://offline/ref=1F71E3D9AC3C60807DCF3FBB22A57586F9C2D9248022B325235A932BF8CDA3660DEE3FBD65BB32m1m7F" w:history="1">
        <w:r>
          <w:rPr>
            <w:rStyle w:val="af1"/>
            <w:rFonts w:ascii="Times New Roman" w:hAnsi="Times New Roman"/>
            <w:color w:val="auto"/>
            <w:sz w:val="28"/>
            <w:szCs w:val="28"/>
            <w:u w:val="none"/>
          </w:rPr>
          <w:t>Концепцией</w:t>
        </w:r>
      </w:hyperlink>
      <w:r>
        <w:rPr>
          <w:rFonts w:ascii="Times New Roman" w:hAnsi="Times New Roman"/>
          <w:sz w:val="28"/>
          <w:szCs w:val="28"/>
        </w:rPr>
        <w:t xml:space="preserve"> демографической политики Российской Федерации на период до 2026 года, утвержденной Указом Президента Российской Федерации от 9 октября 2007 года № 1351, </w:t>
      </w:r>
      <w:hyperlink r:id="rId75" w:tooltip="consultantplus://offline/ref=1F71E3D9AC3C60807DCF3FBB22A57586F6C4D92B8622B325235A932BF8CDA3660DEE3FBD65BB32m1mAF" w:history="1">
        <w:r>
          <w:rPr>
            <w:rStyle w:val="af1"/>
            <w:rFonts w:ascii="Times New Roman" w:hAnsi="Times New Roman"/>
            <w:color w:val="auto"/>
            <w:sz w:val="28"/>
            <w:szCs w:val="28"/>
            <w:u w:val="none"/>
          </w:rPr>
          <w:t>Стратегией</w:t>
        </w:r>
      </w:hyperlink>
      <w:r>
        <w:rPr>
          <w:rFonts w:ascii="Times New Roman" w:hAnsi="Times New Roman"/>
          <w:sz w:val="28"/>
          <w:szCs w:val="28"/>
        </w:rPr>
        <w:t xml:space="preserve"> национальной безопасности Российской Федерации до 2020 года, утвержденной Указом Президента Российской Федерации от 12 мая 2009 года № 537, </w:t>
      </w:r>
      <w:hyperlink r:id="rId76" w:tooltip="consultantplus://offline/ref=1F71E3D9AC3C60807DCF21B526A57586FFC1D6208728EE2F2B039F29FFmCm2F" w:history="1">
        <w:r>
          <w:rPr>
            <w:rStyle w:val="af1"/>
            <w:rFonts w:ascii="Times New Roman" w:hAnsi="Times New Roman"/>
            <w:color w:val="auto"/>
            <w:sz w:val="28"/>
            <w:szCs w:val="28"/>
            <w:u w:val="none"/>
          </w:rPr>
          <w:t>Указом</w:t>
        </w:r>
      </w:hyperlink>
      <w:r>
        <w:rPr>
          <w:rFonts w:ascii="Times New Roman" w:hAnsi="Times New Roman"/>
          <w:sz w:val="28"/>
          <w:szCs w:val="28"/>
        </w:rPr>
        <w:t xml:space="preserve"> Президента Российской Федерации от 7 мая 2012 года № 606 "О мерах по реализации демографической политики Российской Федерации",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77" w:tooltip="consultantplus://offline/ref=1F71E3D9AC3C60807DCF3FB830C92F8BFAC8812E802AE27D735CC474A8CBF6264DE86AFE21B6321387038Am6m0F" w:history="1">
        <w:r>
          <w:rPr>
            <w:rStyle w:val="af1"/>
            <w:rFonts w:ascii="Times New Roman" w:hAnsi="Times New Roman"/>
            <w:color w:val="auto"/>
            <w:sz w:val="28"/>
            <w:szCs w:val="28"/>
            <w:u w:val="none"/>
          </w:rPr>
          <w:t>Стратегией</w:t>
        </w:r>
      </w:hyperlink>
      <w:r>
        <w:rPr>
          <w:rFonts w:ascii="Times New Roman" w:hAnsi="Times New Roman"/>
          <w:sz w:val="28"/>
          <w:szCs w:val="28"/>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 27-пп, </w:t>
      </w:r>
      <w:hyperlink r:id="rId78" w:tooltip="consultantplus://offline/ref=1F71E3D9AC3C60807DCF3FB830C92F8BFAC8812E8028ED7D755CC474A8CBF6264DE86AFE21B6321387038Am6m6F" w:history="1">
        <w:r>
          <w:rPr>
            <w:rStyle w:val="af1"/>
            <w:rFonts w:ascii="Times New Roman" w:hAnsi="Times New Roman"/>
            <w:color w:val="auto"/>
            <w:sz w:val="28"/>
            <w:szCs w:val="28"/>
            <w:u w:val="none"/>
          </w:rPr>
          <w:t>Стратегией</w:t>
        </w:r>
      </w:hyperlink>
      <w:r>
        <w:rPr>
          <w:rFonts w:ascii="Times New Roman" w:hAnsi="Times New Roman"/>
          <w:sz w:val="28"/>
          <w:szCs w:val="28"/>
        </w:rPr>
        <w:t xml:space="preserve"> действий в интересах детей в Белгородской области на 2013 - 2017 годы, утвержденной постановлением Правительства Белгородской области от 18 февраля 2013 года № 44-пп, </w:t>
      </w:r>
      <w:hyperlink r:id="rId79" w:tooltip="consultantplus://offline/ref=1F71E3D9AC3C60807DCF3FB830C92F8BFAC8812E812CE178765CC474A8CBF6264DE86AFE21B6321387038Am6m1F" w:history="1">
        <w:r>
          <w:rPr>
            <w:rStyle w:val="af1"/>
            <w:rFonts w:ascii="Times New Roman" w:hAnsi="Times New Roman"/>
            <w:color w:val="auto"/>
            <w:sz w:val="28"/>
            <w:szCs w:val="28"/>
            <w:u w:val="none"/>
          </w:rPr>
          <w:t>Стратегией</w:t>
        </w:r>
      </w:hyperlink>
      <w:r>
        <w:rPr>
          <w:rFonts w:ascii="Times New Roman" w:hAnsi="Times New Roman"/>
          <w:sz w:val="28"/>
          <w:szCs w:val="28"/>
        </w:rPr>
        <w:t xml:space="preserve"> "Формирование регионального солидарного общества" на 2011 - 2025 годы, утвержденной постановлением Правительства Белгородской области от 24 ноября 2011 года № 435-пп, а также иными нормативными правовыми актами основными приоритетами направления государственной и региональной политики в отношении социальной поддержки семьи и детей определены следующие: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-укрепление института семьи, возрождение и сохранение традиций семейных отношений и семейного воспитания;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-поддержка семей, принимающих на воспитание детей, оставшихся без попечения родителей;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-профилактика семейного неблагополучия и социального сиротства, обеспечение защиты прав и законных интересов детей.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Вместе с тем повышение уровня и качества жизни семей с детьми требует проведения комплексной государственной политики, обеспечивающей доступ к приемлемому уровню жизни на различных этапах жизненного цикла семьи, совершенствование механизмов государственной социальной поддержки семей с детьми, женщин и детей.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 связи с этим решение поставленных задач будет способствовать:</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-поддержанию традиции уважительного и бережного отношения к родителям, укреплению института семьи;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-профилактике социального сиротства;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-предоставлению семьям с детьми, многодетным семьям мер социальной поддержки;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-предоставлению детям-сиротам, замещающим семьям мер социальной поддержки в полном объеме;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-воспитанию нетерпимого отношения к жестокому обращению с детьми.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Таким образом, в рамках решения задач на районном уровне будут реализованы следующие мероприятия: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-организация предоставления денежных выплат и пособий детям-сиротам и детям, оставшимся без попечения родителей, семьям опекунов, попечителей, усыновителей, приемным семьям;</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-обеспечение подготовки и сопровождения замещающих семей;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-обеспечение деятельности служб профилактики социального сиротства и содействия семейному устройству детей-сирот и детей, оставшихся без попечения родителей, организационно-методическая поддержка их деятельности;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-преобладание устройства детей-сирот и детей, оставшихся без попечения родителей, и лиц из числа детей-сирот, и детей, оставшихся без попечения родителей, в семьи граждан;</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Комплекс мероприятий по предоставлению мер социальной поддержки семьям с детьми, оказанию поддержки детям, оказавшимся в трудной жизненной ситуации, и детям-сиротам будет направлен на: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-развитие социально-психологической помощи детям;</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-развитие межведомственной координации при предоставлении мер социальной поддержки семьям с детьми, детям-сиротам при решении проблем детского неблагополучия;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-содействие обучению и повышению квалификации специалистов, непосредственно работающих с семьями и детьми;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-содействие внедрению форм и методов работы, способствующих преодолению изолированности детей-инвалидов и их социальной интеграции;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-поддержку разработки и внедрения информационных технологий для достижения целей подпрограммы (создание сайтов, программного обеспечения, ведение банков данных и т.п.).</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Реализация данной подпрограммы 3 предусматривает исполнение основных мероприятий: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3.1.1. Ежемесячная денежная выплата, назначаемая в случае рождения третьего ребенка или последующих детей до достижения ребенком возраста трех лет (федеральный бюджет).</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3.1.2. Ежемесячная денежная выплата, назначаемая в случае рождения третьего ребенка или последующих детей до достижения ребенком возраста трех лет (областной бюджет).</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3.1.3.Выплата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3.1.4.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3.1.5. Выплата ежемесячных пособий гражданам, имеющим детей.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3.1.6. Осуществление мер социальной защиты многодетных семей.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3.1.7.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3.1.8. Выплата на детей в возрасте от трех до семи лет включительно.</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3.2.1. Выплата единовременного пособия при всех формах устройства детей, лишенных родительского попечения, в семью.</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3.2.2. 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3.2.3. Осуществление мер по социальной защите граждан, являющихся усыновителями.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3.2.4. Содержание ребенка в семье опекуна и приемной семье.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Основное мероприятие 3.2.5. Вознаграждение, причитающееся приемному родителю.</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Реализация мероприятия включает в себя: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-ежемесячное предоставление детям-сиротам и детям, оставшимся без попечения родителей, имеющим закрепленное жилое помещение на территории района, субвенций из областного бюджета на оплату коммунальных услуг и содержание закрепленного жилого помещения;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-предоставление из областного бюджета субвенций администрациям муниципальных районов и городских округов на осуществление ремонта жилых помещений, закрепленных за детьми-сиротами и детьми, оставшимися без попечения родителей.</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contextualSpacing/>
        <w:jc w:val="center"/>
        <w:outlineLvl w:val="2"/>
        <w:rPr>
          <w:rFonts w:ascii="Times New Roman" w:hAnsi="Times New Roman"/>
          <w:b/>
          <w:sz w:val="28"/>
          <w:szCs w:val="28"/>
        </w:rPr>
      </w:pPr>
      <w:bookmarkStart w:id="16" w:name="Par1154"/>
      <w:bookmarkEnd w:id="16"/>
      <w:r>
        <w:rPr>
          <w:rFonts w:ascii="Times New Roman" w:hAnsi="Times New Roman"/>
          <w:b/>
          <w:sz w:val="28"/>
          <w:szCs w:val="28"/>
        </w:rPr>
        <w:t>4. Прогноз конечных результатов подпрограммы 3</w:t>
      </w:r>
    </w:p>
    <w:p w:rsidR="00040E3B" w:rsidRDefault="00452785">
      <w:pPr>
        <w:widowControl w:val="0"/>
        <w:spacing w:after="0" w:line="240" w:lineRule="auto"/>
        <w:contextualSpacing/>
        <w:jc w:val="center"/>
        <w:outlineLvl w:val="2"/>
        <w:rPr>
          <w:rFonts w:ascii="Times New Roman" w:hAnsi="Times New Roman"/>
          <w:b/>
          <w:sz w:val="28"/>
          <w:szCs w:val="28"/>
        </w:rPr>
      </w:pPr>
      <w:r>
        <w:rPr>
          <w:rFonts w:ascii="Times New Roman" w:hAnsi="Times New Roman"/>
          <w:b/>
          <w:sz w:val="28"/>
          <w:szCs w:val="28"/>
        </w:rPr>
        <w:t>«Социальная поддержка семьи и детей</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В результате реализации подпрограммы 3 к 2026 году планируется достижение следующих конечных результатов:</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 на уровне 100 процентов ежегодно;</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75 процентов к 2026 году;</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Перечень показателей реализации подпрограммы 3 предоставлен в приложении № 1 к муниципальной программе.</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contextualSpacing/>
        <w:jc w:val="center"/>
        <w:outlineLvl w:val="2"/>
        <w:rPr>
          <w:rFonts w:ascii="Times New Roman" w:hAnsi="Times New Roman"/>
          <w:b/>
          <w:sz w:val="28"/>
          <w:szCs w:val="28"/>
        </w:rPr>
      </w:pPr>
      <w:bookmarkStart w:id="17" w:name="Par1169"/>
      <w:bookmarkEnd w:id="17"/>
      <w:r>
        <w:rPr>
          <w:rFonts w:ascii="Times New Roman" w:hAnsi="Times New Roman"/>
          <w:b/>
          <w:sz w:val="28"/>
          <w:szCs w:val="28"/>
        </w:rPr>
        <w:t xml:space="preserve">5. Ресурсное обеспечение подпрограммы 3 «Социальная поддержка семьи и детей» </w:t>
      </w:r>
    </w:p>
    <w:p w:rsidR="00040E3B" w:rsidRDefault="00040E3B">
      <w:pPr>
        <w:widowControl w:val="0"/>
        <w:spacing w:after="0" w:line="240" w:lineRule="auto"/>
        <w:contextualSpacing/>
        <w:jc w:val="center"/>
        <w:outlineLvl w:val="2"/>
        <w:rPr>
          <w:rFonts w:ascii="Times New Roman" w:hAnsi="Times New Roman"/>
          <w:sz w:val="28"/>
          <w:szCs w:val="28"/>
        </w:rPr>
      </w:pP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384932,8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федерального бюджета составит 128081,8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бюджета–256851,0 тыс. рублей.</w:t>
      </w:r>
    </w:p>
    <w:p w:rsidR="00040E3B" w:rsidRDefault="00452785">
      <w:pPr>
        <w:widowControl w:val="0"/>
        <w:spacing w:line="240" w:lineRule="auto"/>
        <w:ind w:firstLine="540"/>
        <w:contextualSpacing/>
        <w:jc w:val="both"/>
        <w:rPr>
          <w:rFonts w:ascii="Times New Roman" w:hAnsi="Times New Roman"/>
          <w:color w:val="000000" w:themeColor="text1"/>
          <w:sz w:val="28"/>
          <w:szCs w:val="28"/>
        </w:rPr>
      </w:pPr>
      <w:r>
        <w:rPr>
          <w:rFonts w:ascii="Times New Roman" w:hAnsi="Times New Roman"/>
          <w:sz w:val="28"/>
          <w:szCs w:val="28"/>
        </w:rPr>
        <w:t>Планируемый общий объем финансирова</w:t>
      </w:r>
      <w:r>
        <w:rPr>
          <w:rFonts w:ascii="Times New Roman" w:hAnsi="Times New Roman"/>
          <w:color w:val="000000" w:themeColor="text1"/>
          <w:sz w:val="28"/>
          <w:szCs w:val="28"/>
        </w:rPr>
        <w:t>ния подпрограммы в 2021-2026 годах (2 этап) за счет всех источников составит 322862,0 тыс. рублей.</w:t>
      </w:r>
    </w:p>
    <w:p w:rsidR="00040E3B" w:rsidRDefault="00452785">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федерального бюджета составит 67201,4 тыс. рублей.</w:t>
      </w:r>
    </w:p>
    <w:p w:rsidR="00040E3B" w:rsidRDefault="00452785">
      <w:pPr>
        <w:widowControl w:val="0"/>
        <w:spacing w:after="0" w:line="240" w:lineRule="auto"/>
        <w:ind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финансирования подпрограммы в 2021 – 2026 годах за счет средств областного бюджета – 255660,6 тыс. рублей.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color w:val="000000" w:themeColor="text1"/>
          <w:sz w:val="28"/>
          <w:szCs w:val="28"/>
        </w:rPr>
        <w:t>Ресурсное обеспечение и прогнозная (справочная) оценка расходов на реализацию мероприятий подпрограммы, финан</w:t>
      </w:r>
      <w:r>
        <w:rPr>
          <w:rFonts w:ascii="Times New Roman" w:hAnsi="Times New Roman"/>
          <w:sz w:val="28"/>
          <w:szCs w:val="28"/>
        </w:rPr>
        <w:t>сируемой из районного бюджета представлены в приложении № к муниципальной программе.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spacing w:line="240" w:lineRule="auto"/>
        <w:contextualSpacing/>
        <w:jc w:val="center"/>
        <w:outlineLvl w:val="0"/>
        <w:rPr>
          <w:rFonts w:ascii="Times New Roman" w:hAnsi="Times New Roman"/>
          <w:b/>
          <w:sz w:val="28"/>
          <w:szCs w:val="28"/>
        </w:rPr>
      </w:pPr>
      <w:r>
        <w:rPr>
          <w:rFonts w:ascii="Times New Roman" w:hAnsi="Times New Roman"/>
          <w:b/>
          <w:sz w:val="28"/>
          <w:szCs w:val="28"/>
        </w:rPr>
        <w:t>Подпрограмма 4 «Поддержка социально-</w:t>
      </w:r>
    </w:p>
    <w:p w:rsidR="00040E3B" w:rsidRDefault="00452785">
      <w:pPr>
        <w:spacing w:line="240" w:lineRule="auto"/>
        <w:contextualSpacing/>
        <w:jc w:val="center"/>
        <w:rPr>
          <w:rFonts w:ascii="Times New Roman" w:hAnsi="Times New Roman"/>
          <w:b/>
          <w:sz w:val="28"/>
          <w:szCs w:val="28"/>
        </w:rPr>
      </w:pPr>
      <w:r>
        <w:rPr>
          <w:rFonts w:ascii="Times New Roman" w:hAnsi="Times New Roman"/>
          <w:b/>
          <w:sz w:val="28"/>
          <w:szCs w:val="28"/>
        </w:rPr>
        <w:t>ориентированных некоммерческих организаций»</w:t>
      </w:r>
    </w:p>
    <w:p w:rsidR="00040E3B" w:rsidRDefault="00040E3B">
      <w:pPr>
        <w:spacing w:line="240" w:lineRule="auto"/>
        <w:ind w:firstLine="540"/>
        <w:contextualSpacing/>
        <w:jc w:val="both"/>
        <w:rPr>
          <w:rFonts w:ascii="Times New Roman" w:hAnsi="Times New Roman"/>
          <w:b/>
          <w:sz w:val="28"/>
          <w:szCs w:val="28"/>
        </w:rPr>
      </w:pPr>
    </w:p>
    <w:p w:rsidR="00040E3B" w:rsidRDefault="00452785">
      <w:pPr>
        <w:spacing w:line="240" w:lineRule="auto"/>
        <w:contextualSpacing/>
        <w:jc w:val="center"/>
        <w:outlineLvl w:val="1"/>
        <w:rPr>
          <w:rFonts w:ascii="Times New Roman" w:hAnsi="Times New Roman"/>
          <w:sz w:val="28"/>
          <w:szCs w:val="28"/>
        </w:rPr>
      </w:pPr>
      <w:r>
        <w:rPr>
          <w:rFonts w:ascii="Times New Roman" w:hAnsi="Times New Roman"/>
          <w:sz w:val="28"/>
          <w:szCs w:val="28"/>
        </w:rPr>
        <w:t>Паспорт</w:t>
      </w:r>
    </w:p>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подпрограммы 4 «Поддержка социально ориентированных</w:t>
      </w:r>
    </w:p>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некоммерческих организаций»</w:t>
      </w:r>
    </w:p>
    <w:p w:rsidR="00040E3B" w:rsidRDefault="00040E3B">
      <w:pPr>
        <w:spacing w:line="240" w:lineRule="auto"/>
        <w:contextualSpacing/>
        <w:jc w:val="center"/>
        <w:rPr>
          <w:rFonts w:ascii="Times New Roman" w:hAnsi="Times New Roman"/>
          <w:sz w:val="28"/>
          <w:szCs w:val="28"/>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Наименование подпрограммы 4: «Поддержка социально ориентированных некоммерческих организаций» (далее - подпрограмма)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pStyle w:val="ConsPlusCell"/>
              <w:contextualSpacing/>
              <w:jc w:val="both"/>
              <w:rPr>
                <w:rFonts w:ascii="Times New Roman" w:hAnsi="Times New Roman" w:cs="Times New Roman"/>
                <w:sz w:val="28"/>
                <w:szCs w:val="28"/>
              </w:rPr>
            </w:pPr>
            <w:r>
              <w:rPr>
                <w:rFonts w:ascii="Times New Roman" w:hAnsi="Times New Roman" w:cs="Times New Roman"/>
                <w:sz w:val="28"/>
                <w:szCs w:val="28"/>
              </w:rPr>
              <w:t>Повышение роли сектора социально ориентированных некоммерческих организаций в предоставлении социальных услуг</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pStyle w:val="af2"/>
              <w:contextualSpacing/>
              <w:jc w:val="both"/>
              <w:rPr>
                <w:rFonts w:ascii="Times New Roman" w:hAnsi="Times New Roman"/>
                <w:sz w:val="28"/>
                <w:szCs w:val="28"/>
              </w:rPr>
            </w:pPr>
            <w:r>
              <w:rPr>
                <w:rFonts w:ascii="Times New Roman" w:hAnsi="Times New Roman"/>
                <w:sz w:val="28"/>
                <w:szCs w:val="28"/>
              </w:rPr>
              <w:t>Развитие механизмов привлечения социально                ориентированных некоммерческих организаций к   оказанию социальных услуг</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2 этап – 2021-2026 годы</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 xml:space="preserve">Планируемый общий объем финансирования муниципальной программы в 2015-2020 годах (1 этап) за счет средств районного бюджета составит 13111,0 тыс. рублей. </w:t>
            </w:r>
          </w:p>
          <w:p w:rsidR="00040E3B" w:rsidRDefault="00452785">
            <w:pPr>
              <w:widowControl w:val="0"/>
              <w:spacing w:line="240" w:lineRule="auto"/>
              <w:contextualSpacing/>
              <w:jc w:val="both"/>
              <w:rPr>
                <w:rFonts w:ascii="Times New Roman" w:hAnsi="Times New Roman"/>
                <w:sz w:val="26"/>
                <w:szCs w:val="26"/>
              </w:rPr>
            </w:pPr>
            <w:r>
              <w:rPr>
                <w:rFonts w:ascii="Times New Roman" w:hAnsi="Times New Roman"/>
                <w:sz w:val="28"/>
                <w:szCs w:val="28"/>
              </w:rPr>
              <w:t>в том числе по годам</w:t>
            </w:r>
            <w:r>
              <w:rPr>
                <w:rFonts w:ascii="Times New Roman" w:hAnsi="Times New Roman"/>
                <w:sz w:val="26"/>
                <w:szCs w:val="26"/>
              </w:rPr>
              <w:t>:</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2015 год - 1819,0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2016 год - 2009,0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2017 год –1997,0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2018 год - 2276,0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2019 год – 2446,0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2020 год – 2564,0 тыс. рублей.</w:t>
            </w:r>
          </w:p>
          <w:p w:rsidR="00040E3B" w:rsidRDefault="00452785">
            <w:pPr>
              <w:widowControl w:val="0"/>
              <w:spacing w:line="240" w:lineRule="auto"/>
              <w:contextualSpacing/>
              <w:jc w:val="both"/>
              <w:rPr>
                <w:rFonts w:ascii="Times New Roman" w:hAnsi="Times New Roman"/>
                <w:color w:val="000000" w:themeColor="text1"/>
                <w:sz w:val="28"/>
                <w:szCs w:val="28"/>
              </w:rPr>
            </w:pPr>
            <w:r>
              <w:rPr>
                <w:rFonts w:ascii="Times New Roman" w:hAnsi="Times New Roman"/>
                <w:sz w:val="28"/>
                <w:szCs w:val="28"/>
              </w:rPr>
              <w:t xml:space="preserve">Планируемый общий объем финансирования муниципальной программы в 2021-2026 годах (2 этап) за счет средств районного бюджета составит </w:t>
            </w:r>
            <w:r>
              <w:rPr>
                <w:rFonts w:ascii="Times New Roman" w:hAnsi="Times New Roman"/>
                <w:color w:val="000000" w:themeColor="text1"/>
                <w:sz w:val="28"/>
                <w:szCs w:val="28"/>
              </w:rPr>
              <w:t xml:space="preserve">14 864,8 тыс.  рублей. </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2021 год –2885,0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2022 год –3 241,0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2023 год –3 894,3 тыс.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color w:val="000000" w:themeColor="text1"/>
                <w:sz w:val="28"/>
                <w:szCs w:val="28"/>
              </w:rPr>
              <w:t>2024 год – 4 844,5 т</w:t>
            </w:r>
            <w:r>
              <w:rPr>
                <w:rFonts w:ascii="Times New Roman" w:hAnsi="Times New Roman"/>
                <w:sz w:val="28"/>
                <w:szCs w:val="28"/>
              </w:rPr>
              <w:t>ыс. рублей;</w:t>
            </w:r>
          </w:p>
          <w:p w:rsidR="00040E3B" w:rsidRDefault="00452785">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2025 год – 0,0 тыс. рублей;</w:t>
            </w:r>
          </w:p>
          <w:p w:rsidR="00040E3B" w:rsidRDefault="00452785">
            <w:pPr>
              <w:widowControl w:val="0"/>
              <w:spacing w:after="0" w:line="240" w:lineRule="auto"/>
              <w:contextualSpacing/>
              <w:jc w:val="both"/>
              <w:rPr>
                <w:sz w:val="28"/>
                <w:szCs w:val="28"/>
              </w:rPr>
            </w:pPr>
            <w:r>
              <w:rPr>
                <w:rFonts w:ascii="Times New Roman" w:hAnsi="Times New Roman"/>
                <w:sz w:val="28"/>
                <w:szCs w:val="28"/>
              </w:rPr>
              <w:t>2026 год – 0,0 тыс. рублей;</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pStyle w:val="ConsPlusCell"/>
              <w:contextualSpacing/>
              <w:jc w:val="both"/>
              <w:rPr>
                <w:rFonts w:ascii="Times New Roman" w:hAnsi="Times New Roman"/>
                <w:sz w:val="28"/>
                <w:szCs w:val="28"/>
              </w:rPr>
            </w:pPr>
            <w:r>
              <w:rPr>
                <w:rFonts w:ascii="Times New Roman" w:hAnsi="Times New Roman"/>
                <w:sz w:val="28"/>
                <w:szCs w:val="28"/>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040E3B" w:rsidRDefault="00452785">
            <w:pPr>
              <w:pStyle w:val="ConsPlusCell"/>
              <w:contextualSpacing/>
              <w:jc w:val="both"/>
              <w:rPr>
                <w:rFonts w:ascii="Times New Roman" w:hAnsi="Times New Roman"/>
                <w:sz w:val="28"/>
                <w:szCs w:val="28"/>
              </w:rPr>
            </w:pPr>
            <w:r>
              <w:rPr>
                <w:rFonts w:ascii="Times New Roman" w:hAnsi="Times New Roman"/>
                <w:sz w:val="28"/>
                <w:szCs w:val="28"/>
              </w:rPr>
              <w:t>-количество добровольцев, принимающих активное участие в деятельности социально ориентированных некоммерческих организаций (100 чел. к 2026г.)</w:t>
            </w:r>
          </w:p>
        </w:tc>
      </w:tr>
    </w:tbl>
    <w:p w:rsidR="00040E3B" w:rsidRDefault="00040E3B">
      <w:pPr>
        <w:spacing w:line="240" w:lineRule="auto"/>
        <w:contextualSpacing/>
        <w:jc w:val="center"/>
        <w:rPr>
          <w:rFonts w:ascii="Times New Roman" w:hAnsi="Times New Roman"/>
          <w:b/>
          <w:sz w:val="28"/>
          <w:szCs w:val="28"/>
        </w:rPr>
      </w:pPr>
    </w:p>
    <w:p w:rsidR="00040E3B" w:rsidRDefault="00452785">
      <w:pPr>
        <w:spacing w:line="240" w:lineRule="auto"/>
        <w:contextualSpacing/>
        <w:jc w:val="center"/>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4 </w:t>
      </w:r>
    </w:p>
    <w:p w:rsidR="00040E3B" w:rsidRDefault="00452785">
      <w:pPr>
        <w:spacing w:line="240" w:lineRule="auto"/>
        <w:contextualSpacing/>
        <w:jc w:val="center"/>
        <w:rPr>
          <w:rFonts w:ascii="Times New Roman" w:hAnsi="Times New Roman"/>
          <w:b/>
          <w:sz w:val="28"/>
          <w:szCs w:val="28"/>
        </w:rPr>
      </w:pPr>
      <w:r>
        <w:rPr>
          <w:rFonts w:ascii="Times New Roman" w:hAnsi="Times New Roman"/>
          <w:b/>
          <w:sz w:val="28"/>
          <w:szCs w:val="28"/>
        </w:rPr>
        <w:t>«Поддержка социально ориентированных некоммерческих организаций»</w:t>
      </w:r>
    </w:p>
    <w:p w:rsidR="00040E3B" w:rsidRDefault="00040E3B">
      <w:pPr>
        <w:spacing w:line="240" w:lineRule="auto"/>
        <w:ind w:firstLine="540"/>
        <w:contextualSpacing/>
        <w:jc w:val="both"/>
        <w:rPr>
          <w:rFonts w:ascii="Times New Roman" w:hAnsi="Times New Roman"/>
          <w:sz w:val="28"/>
          <w:szCs w:val="28"/>
        </w:rPr>
      </w:pP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Необходимость разработки подпрограммы 4 обусловлена реализацией государственной политики в области поддержки социально ориентированных некоммерческих организаций (далее - СОНКО), основополагающей задачей которой является создание благоприятных условий для осуществления их деятельности на территории Ракитянского района.</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В настоящее время СОНКО Ракитянского района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Некоммерческие организации выросли в реально действующий самостоятельный сектор общественных отношений, характерными чертами которого являются заметно возросший профессионализм и широкий спектр направления уставных целей.</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Особую актуальность приобретает необходимость выстраивания системы взаимоотношений органов власти и СОНКО как равноправных субъектов взаимодействия в целях объединения усилий для решения задач социально-экономического развития района.</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На территории Ракитянского района зарегистрированы в установленном законом порядке на 1 января 2015 года 4 общественные некоммерческие организации: Ракитянская местная организация ветеранов (пенсионеров), Ракитянская местная организация Всероссийского общества слепых (ВОС), районное общество инвалидов, районное отделение общества «Красный Крест».</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Приоритетными направлениями уставной деятельности этих некоммерческих организаций являются вопросы просвещения, образования, формирования и пропаганды здорового образа жизни, организации досуга, защиты прав и интересов инвалидов, ветеранов, детей, находящихся в трудной жизненной ситуации, то есть сектор социальной направленности.</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Ракитянская местная организация ветеранов (пенсионеров) на территории  района организуют встречи ветеранов Великой Отечественной войны, Вооруженных Сил, участников локальных военных конфликтов с молодежью района в школах, музеях, домах культуры, библиотеках, патриотических клубах; осуществляет  постоянный контроль за социальным обслуживанием пожилых граждан; организует оказание шефской помощи одиноким пожилым гражданам школьниками и студентами, курсантами военно-патриотических клубов «Альфа» и «Восход»; посещает пенсионеров на дому с целью общения, поздравления юбиляров и оказания материальной помощи на лечение.</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Ракитянская местная организация Всероссийского общества слепых (ВОС) защищает права и интересы инвалидов по зрению, оказывает помощь в получении профессии и трудоустройстве, предоставляет возможность для занятий в кружках и спортивных секциях, обеспечивает участие в соревнованиях всех уровней, осуществляет взаимодействие с управлением здравоохранения и социальной защиты Белгородской области с целью организации медицинской помощи, взаимодействует с ФСС по вопросу обеспечения техническими средствами реабилитации, оказывает материальную помощь на лечение.</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Основным направлением деятельности районного общество инвалидов является обеспечение инвалидам равных с другими гражданами возможностей участия во всех сферах жизни общества и вовлечение их в активную общественную жизнь района.</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Районное отделение общества «Красный Крест» оказывает помощь тяжелым хроническим больным на дому, организует благотворительные акции по оказанию помощи малоимущим гражданам, формирует кадры безвозмездного донорства, проводит донорские дни с вручением донорам продуктовых наборов.</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В случае успешной реализации подпрограммы 4 к 2025 году прогнозируется увеличение количества граждан, принимающих активное участие в деятельности социально-ориентированных некоммерческих организаций и количество добровольцев, принимающих активное участие в деятельности социально-ориентированных некоммерческих организаций.</w:t>
      </w:r>
    </w:p>
    <w:p w:rsidR="00040E3B" w:rsidRDefault="00040E3B">
      <w:pPr>
        <w:spacing w:line="240" w:lineRule="auto"/>
        <w:ind w:firstLine="540"/>
        <w:contextualSpacing/>
        <w:jc w:val="both"/>
        <w:rPr>
          <w:rFonts w:ascii="Times New Roman" w:hAnsi="Times New Roman"/>
          <w:sz w:val="28"/>
          <w:szCs w:val="28"/>
        </w:rPr>
      </w:pPr>
    </w:p>
    <w:p w:rsidR="00040E3B" w:rsidRDefault="00452785">
      <w:pPr>
        <w:spacing w:line="240" w:lineRule="auto"/>
        <w:contextualSpacing/>
        <w:jc w:val="center"/>
        <w:rPr>
          <w:rFonts w:ascii="Times New Roman" w:hAnsi="Times New Roman"/>
          <w:b/>
          <w:sz w:val="28"/>
          <w:szCs w:val="28"/>
        </w:rPr>
      </w:pPr>
      <w:r>
        <w:rPr>
          <w:rFonts w:ascii="Times New Roman" w:hAnsi="Times New Roman"/>
          <w:b/>
          <w:sz w:val="28"/>
          <w:szCs w:val="28"/>
        </w:rPr>
        <w:t xml:space="preserve">2. Цели, задачи, сроки и этапы реализации подпрограммы 4 </w:t>
      </w:r>
    </w:p>
    <w:p w:rsidR="00040E3B" w:rsidRDefault="00452785">
      <w:pPr>
        <w:spacing w:line="240" w:lineRule="auto"/>
        <w:contextualSpacing/>
        <w:jc w:val="center"/>
        <w:rPr>
          <w:rFonts w:ascii="Times New Roman" w:hAnsi="Times New Roman"/>
          <w:b/>
          <w:sz w:val="28"/>
          <w:szCs w:val="28"/>
        </w:rPr>
      </w:pPr>
      <w:r>
        <w:rPr>
          <w:rFonts w:ascii="Times New Roman" w:hAnsi="Times New Roman"/>
          <w:b/>
          <w:sz w:val="28"/>
          <w:szCs w:val="28"/>
        </w:rPr>
        <w:t>«Поддержка социально ориентированных некоммерческих организаций»</w:t>
      </w:r>
    </w:p>
    <w:p w:rsidR="00040E3B" w:rsidRDefault="00040E3B">
      <w:pPr>
        <w:spacing w:line="240" w:lineRule="auto"/>
        <w:contextualSpacing/>
        <w:jc w:val="center"/>
        <w:outlineLvl w:val="1"/>
        <w:rPr>
          <w:rFonts w:ascii="Times New Roman" w:hAnsi="Times New Roman"/>
          <w:b/>
          <w:sz w:val="28"/>
          <w:szCs w:val="28"/>
        </w:rPr>
      </w:pP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Целью подпрограммы является повышение роли сектора социально-ориентированных некоммерческих организаций в предоставлении социальных услуг в Ракитянском районе.</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Для достижения указанной цели сформулирована следующая задача подпрограммы 4:</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Развитие механизмов привлечения социально-ориентированных некоммерческих организаций к оказанию социальных услуг. </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Решение указанной задачи будет осуществляться путем реализации основных мероприятий подпрограммы 4.</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Ожидаемым конечным результатом реализации подпрограммы 4 является:</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 привлечение социально-ориентированных некоммерческих организаций к решению социально-значимых проблем жизнедеятельности общества;</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 увеличение количества добровольцев, принимающих активное участие в деятельности социально-ориентированных некоммерческих организаций.</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Сроки реализации подпрограммы 4 - 2015 - 2025 годы. Реализация подпрограммы 4 делится на этапы:</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1 этап – 2015-2020 годы;</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2 этап – 2021-2026 годы.</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Показатели конечного и непосредственного результатов подпрограммы 4 представлены в </w:t>
      </w:r>
      <w:hyperlink r:id="rId80" w:tooltip="consultantplus://offline/ref=16425FA2CCAA18D78A8D23500F34437A9DD51BE9C822D1C0F1C40002D7E21DF73D790635B1AA4CF3B6D3C6BAg9J" w:history="1">
        <w:r>
          <w:rPr>
            <w:rStyle w:val="af1"/>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040E3B" w:rsidRDefault="00040E3B">
      <w:pPr>
        <w:spacing w:line="240" w:lineRule="auto"/>
        <w:ind w:firstLine="540"/>
        <w:contextualSpacing/>
        <w:jc w:val="both"/>
        <w:rPr>
          <w:rFonts w:ascii="Times New Roman" w:hAnsi="Times New Roman"/>
          <w:sz w:val="28"/>
          <w:szCs w:val="28"/>
        </w:rPr>
      </w:pPr>
    </w:p>
    <w:p w:rsidR="00040E3B" w:rsidRDefault="00452785">
      <w:pPr>
        <w:spacing w:line="240" w:lineRule="auto"/>
        <w:contextualSpacing/>
        <w:jc w:val="center"/>
        <w:outlineLvl w:val="1"/>
        <w:rPr>
          <w:rFonts w:ascii="Times New Roman" w:hAnsi="Times New Roman"/>
          <w:b/>
          <w:sz w:val="28"/>
          <w:szCs w:val="28"/>
        </w:rPr>
      </w:pPr>
      <w:r>
        <w:rPr>
          <w:rFonts w:ascii="Times New Roman" w:hAnsi="Times New Roman"/>
          <w:b/>
          <w:sz w:val="28"/>
          <w:szCs w:val="28"/>
        </w:rPr>
        <w:t>3. Краткое описание основных мероприятий подпрограммы 4 «Поддержка социально - ориентированных некоммерческих организаций»</w:t>
      </w:r>
    </w:p>
    <w:p w:rsidR="00040E3B" w:rsidRDefault="00040E3B">
      <w:pPr>
        <w:spacing w:line="240" w:lineRule="auto"/>
        <w:contextualSpacing/>
        <w:jc w:val="center"/>
        <w:outlineLvl w:val="1"/>
        <w:rPr>
          <w:rFonts w:ascii="Times New Roman" w:hAnsi="Times New Roman"/>
          <w:b/>
          <w:sz w:val="28"/>
          <w:szCs w:val="28"/>
        </w:rPr>
      </w:pP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Для выполнения задачи «Развитие механизмов привлечения социально-ориентированных некоммерческих организаций к оказанию социальных услуг» необходимо реализовать основное мероприятие «Поддержка некоммерческих организаций».</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 реализации основного мероприятия необходимо охватить следующие направления:</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-вовлечение пенсионеров и инвалидов в активную работу ветеранских организаций при проведении на территориях администраций городских (сельских) поселений «Декады территории»;</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-привлечение добровольцев из числа молодежи и школьников для оказания помощи одиноко проживающим пенсионерам;</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-проведение благотворительных акций с целью оказания материальной помощи гражданам, оказавшимся в трудной жизненной ситуации;</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-пропаганда здорового образа жизни;</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-взаимодействие с ФСС в целях обеспечения нуждающихся инвалидов техническими средствами реабилитации;</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-организация профессионального обучения инвалидов, оказание помощи в организации их отдыха и оздоровления.</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Уполномоченным органом по оказанию финансовой поддержки районным общественным организациям определено управление социальной защиты населения администрации Ракитянского района.</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В течение всего срока реализации подпрограммы 4 общественные организации представляют в управление социальной защиты населения администрации Ракитянского района выплатные ведомости, акты выполненных работ, отчеты, квитанции и другие документы, подтверждающие расходование выделенных денежных средств.</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Выделение денежных средств для общественных организаций Ракитянского района осуществляется управлением финансов и бюджетной политики администрации района согласно утвержденным сметам организаций с лицевого счета управления социальной защиты населения администрации Ракитянского района, открытого на едином счете районного бюджета.</w:t>
      </w:r>
    </w:p>
    <w:p w:rsidR="00040E3B" w:rsidRDefault="00040E3B">
      <w:pPr>
        <w:spacing w:line="240" w:lineRule="auto"/>
        <w:ind w:firstLine="540"/>
        <w:contextualSpacing/>
        <w:jc w:val="both"/>
        <w:rPr>
          <w:rFonts w:ascii="Times New Roman" w:hAnsi="Times New Roman"/>
          <w:sz w:val="28"/>
          <w:szCs w:val="28"/>
        </w:rPr>
      </w:pPr>
    </w:p>
    <w:p w:rsidR="00040E3B" w:rsidRDefault="00452785">
      <w:pPr>
        <w:spacing w:line="240" w:lineRule="auto"/>
        <w:contextualSpacing/>
        <w:jc w:val="center"/>
        <w:rPr>
          <w:rFonts w:ascii="Times New Roman" w:hAnsi="Times New Roman"/>
          <w:sz w:val="28"/>
          <w:szCs w:val="28"/>
        </w:rPr>
      </w:pPr>
      <w:r>
        <w:rPr>
          <w:rFonts w:ascii="Times New Roman" w:hAnsi="Times New Roman"/>
          <w:b/>
          <w:sz w:val="28"/>
          <w:szCs w:val="28"/>
        </w:rPr>
        <w:t>4. Прогноз конечных результатов подпрограммы 4</w:t>
      </w:r>
    </w:p>
    <w:p w:rsidR="00040E3B" w:rsidRDefault="00452785">
      <w:pPr>
        <w:spacing w:line="240" w:lineRule="auto"/>
        <w:contextualSpacing/>
        <w:jc w:val="center"/>
        <w:rPr>
          <w:rFonts w:ascii="Times New Roman" w:hAnsi="Times New Roman"/>
          <w:b/>
          <w:sz w:val="28"/>
          <w:szCs w:val="28"/>
        </w:rPr>
      </w:pPr>
      <w:r>
        <w:rPr>
          <w:rFonts w:ascii="Times New Roman" w:hAnsi="Times New Roman"/>
          <w:b/>
          <w:sz w:val="28"/>
          <w:szCs w:val="28"/>
        </w:rPr>
        <w:t>«Поддержка социально-ориентированных некоммерческих организаций»</w:t>
      </w:r>
    </w:p>
    <w:p w:rsidR="00040E3B" w:rsidRDefault="00040E3B">
      <w:pPr>
        <w:spacing w:line="240" w:lineRule="auto"/>
        <w:ind w:firstLine="540"/>
        <w:contextualSpacing/>
        <w:jc w:val="both"/>
        <w:rPr>
          <w:rFonts w:ascii="Times New Roman" w:hAnsi="Times New Roman"/>
          <w:sz w:val="28"/>
          <w:szCs w:val="28"/>
        </w:rPr>
      </w:pP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Подпрограмма 4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В результате исполнения мероприятий подпрограммы 4 ожидается:</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-привлечение социально ориентированных некоммерческих организаций к решению социально-значимых проблем жизнедеятельности общества;</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-увеличение количества добровольцев, принимающих активное участие в деятельности социально ориентированных некоммерческих организаций </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Реализация подпрограммы 4 позволит:</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-стимулировать и поддерживать активную жизненную позицию в целях интеграции различных категорий граждан в современное общество, улучшения семейных отношений, участия в общественных объединениях и посильной трудовой деятельности.</w:t>
      </w:r>
    </w:p>
    <w:p w:rsidR="00040E3B" w:rsidRDefault="00040E3B">
      <w:pPr>
        <w:spacing w:line="240" w:lineRule="auto"/>
        <w:ind w:firstLine="540"/>
        <w:contextualSpacing/>
        <w:jc w:val="both"/>
        <w:rPr>
          <w:rFonts w:ascii="Times New Roman" w:hAnsi="Times New Roman"/>
          <w:sz w:val="28"/>
          <w:szCs w:val="28"/>
        </w:rPr>
      </w:pPr>
    </w:p>
    <w:p w:rsidR="00040E3B" w:rsidRDefault="00452785">
      <w:pPr>
        <w:spacing w:line="240" w:lineRule="auto"/>
        <w:contextualSpacing/>
        <w:jc w:val="center"/>
        <w:rPr>
          <w:rFonts w:ascii="Times New Roman" w:hAnsi="Times New Roman"/>
          <w:b/>
          <w:sz w:val="28"/>
          <w:szCs w:val="28"/>
        </w:rPr>
      </w:pPr>
      <w:r>
        <w:rPr>
          <w:rFonts w:ascii="Times New Roman" w:hAnsi="Times New Roman"/>
          <w:b/>
          <w:sz w:val="28"/>
          <w:szCs w:val="28"/>
        </w:rPr>
        <w:t xml:space="preserve">5. Ресурсное обеспечение подпрограммы 4 </w:t>
      </w:r>
      <w:r>
        <w:rPr>
          <w:rFonts w:ascii="Times New Roman" w:hAnsi="Times New Roman"/>
          <w:sz w:val="28"/>
          <w:szCs w:val="28"/>
        </w:rPr>
        <w:t>«</w:t>
      </w:r>
      <w:r>
        <w:rPr>
          <w:rFonts w:ascii="Times New Roman" w:hAnsi="Times New Roman"/>
          <w:b/>
          <w:sz w:val="28"/>
          <w:szCs w:val="28"/>
        </w:rPr>
        <w:t>Поддержка социально ориентированных некоммерческих организаций»</w:t>
      </w:r>
    </w:p>
    <w:p w:rsidR="00040E3B" w:rsidRDefault="00040E3B">
      <w:pPr>
        <w:spacing w:line="240" w:lineRule="auto"/>
        <w:contextualSpacing/>
        <w:jc w:val="center"/>
        <w:outlineLvl w:val="1"/>
        <w:rPr>
          <w:rFonts w:ascii="Times New Roman" w:hAnsi="Times New Roman"/>
          <w:sz w:val="28"/>
          <w:szCs w:val="28"/>
        </w:rPr>
      </w:pP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(1 этап) за счет средств районного бюджета составит 13111,0тыс. рублей, в том числе по годам:</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2015 год - 1819,0 тыс. рублей;</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2016 год - 2009,0 тыс. рублей;</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2017 год - 1997,0 тыс. рублей;</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2018 год - 2276,0 тыс. рублей;</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2019 год – 2446,0 тыс. рублей;</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2020 год – 2564,0 тыс. рублей.</w:t>
      </w:r>
    </w:p>
    <w:p w:rsidR="00040E3B" w:rsidRDefault="00452785">
      <w:pPr>
        <w:widowControl w:val="0"/>
        <w:spacing w:line="240" w:lineRule="auto"/>
        <w:ind w:firstLine="540"/>
        <w:contextualSpacing/>
        <w:jc w:val="both"/>
        <w:rPr>
          <w:rFonts w:ascii="Times New Roman" w:hAnsi="Times New Roman"/>
          <w:color w:val="000000" w:themeColor="text1"/>
          <w:sz w:val="28"/>
          <w:szCs w:val="28"/>
        </w:rPr>
      </w:pPr>
      <w:r>
        <w:rPr>
          <w:rFonts w:ascii="Times New Roman" w:hAnsi="Times New Roman"/>
          <w:sz w:val="28"/>
          <w:szCs w:val="28"/>
        </w:rPr>
        <w:tab/>
        <w:t>Планируемый объем финансирования подпрограммы в 2021 - 2025 годах (2 этап) за счет средств районного бюджета составит</w:t>
      </w:r>
      <w:r>
        <w:rPr>
          <w:rFonts w:ascii="Times New Roman" w:hAnsi="Times New Roman"/>
          <w:color w:val="000000" w:themeColor="text1"/>
          <w:sz w:val="28"/>
          <w:szCs w:val="28"/>
        </w:rPr>
        <w:t xml:space="preserve"> 14 864,8 тыс.  рублей. </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2021 год - 2885,0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2022 год –3241,0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2023 год –3894,3 тыс. рублей;</w:t>
      </w:r>
    </w:p>
    <w:p w:rsidR="00040E3B" w:rsidRDefault="00452785">
      <w:pPr>
        <w:widowControl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2024 год – 4844,5 тыс. рублей;</w:t>
      </w:r>
    </w:p>
    <w:p w:rsidR="00040E3B" w:rsidRDefault="00452785">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2025 год – 0,0 тыс. рублей;</w:t>
      </w:r>
    </w:p>
    <w:p w:rsidR="00040E3B" w:rsidRDefault="00452785">
      <w:pPr>
        <w:widowControl w:val="0"/>
        <w:spacing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2026 год – 0,0 тыс. рублей;</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Ресурсное обеспечение и прогнозная (справочная) оценка расходов на реализацию мероприятий подпрограммы, финансируемой из районного бюджета представлены в приложении № к муниципальной программе.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040E3B" w:rsidRDefault="00040E3B">
      <w:pPr>
        <w:widowControl w:val="0"/>
        <w:spacing w:after="0" w:line="240" w:lineRule="auto"/>
        <w:ind w:firstLine="708"/>
        <w:jc w:val="both"/>
        <w:rPr>
          <w:rFonts w:ascii="Times New Roman" w:hAnsi="Times New Roman"/>
          <w:sz w:val="28"/>
          <w:szCs w:val="28"/>
        </w:rPr>
      </w:pPr>
    </w:p>
    <w:p w:rsidR="00040E3B" w:rsidRDefault="00452785">
      <w:pPr>
        <w:widowControl w:val="0"/>
        <w:spacing w:after="0" w:line="240" w:lineRule="auto"/>
        <w:contextualSpacing/>
        <w:jc w:val="center"/>
        <w:outlineLvl w:val="1"/>
        <w:rPr>
          <w:rFonts w:ascii="Times New Roman" w:hAnsi="Times New Roman"/>
          <w:b/>
          <w:sz w:val="28"/>
          <w:szCs w:val="28"/>
        </w:rPr>
      </w:pPr>
      <w:r>
        <w:rPr>
          <w:rFonts w:ascii="Times New Roman" w:hAnsi="Times New Roman"/>
          <w:b/>
          <w:sz w:val="28"/>
          <w:szCs w:val="28"/>
        </w:rPr>
        <w:t>Подпрограмма 5</w:t>
      </w:r>
    </w:p>
    <w:p w:rsidR="00040E3B" w:rsidRDefault="00452785">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«Обеспечение реализации муниципальной программы»</w:t>
      </w:r>
    </w:p>
    <w:p w:rsidR="00040E3B" w:rsidRDefault="00040E3B">
      <w:pPr>
        <w:widowControl w:val="0"/>
        <w:spacing w:after="0" w:line="240" w:lineRule="auto"/>
        <w:contextualSpacing/>
        <w:jc w:val="center"/>
        <w:outlineLvl w:val="2"/>
        <w:rPr>
          <w:rFonts w:ascii="Times New Roman" w:hAnsi="Times New Roman"/>
          <w:b/>
          <w:sz w:val="28"/>
          <w:szCs w:val="28"/>
        </w:rPr>
      </w:pPr>
      <w:bookmarkStart w:id="18" w:name="Par1610"/>
      <w:bookmarkEnd w:id="18"/>
    </w:p>
    <w:p w:rsidR="00040E3B" w:rsidRDefault="00452785">
      <w:pPr>
        <w:widowControl w:val="0"/>
        <w:spacing w:after="0" w:line="240" w:lineRule="auto"/>
        <w:contextualSpacing/>
        <w:jc w:val="center"/>
        <w:outlineLvl w:val="2"/>
        <w:rPr>
          <w:rFonts w:ascii="Times New Roman" w:hAnsi="Times New Roman"/>
          <w:sz w:val="28"/>
          <w:szCs w:val="28"/>
        </w:rPr>
      </w:pPr>
      <w:r>
        <w:rPr>
          <w:rFonts w:ascii="Times New Roman" w:hAnsi="Times New Roman"/>
          <w:sz w:val="28"/>
          <w:szCs w:val="28"/>
        </w:rPr>
        <w:t>Паспорт</w:t>
      </w:r>
    </w:p>
    <w:p w:rsidR="00040E3B" w:rsidRDefault="00452785">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подпрограммы 5 «Обеспечение реализации</w:t>
      </w:r>
    </w:p>
    <w:p w:rsidR="00040E3B" w:rsidRDefault="00452785">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муниципальной программы»</w:t>
      </w:r>
    </w:p>
    <w:p w:rsidR="00040E3B" w:rsidRDefault="00040E3B">
      <w:pPr>
        <w:spacing w:after="0" w:line="240" w:lineRule="auto"/>
        <w:contextualSpacing/>
        <w:rPr>
          <w:rFonts w:cs="Calibri"/>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Наименование подпрограммы 5: «Обеспечение реализации</w:t>
            </w:r>
          </w:p>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муниципальной программы» (далее - подпрограмма)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социальной защиты населения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jc w:val="both"/>
              <w:rPr>
                <w:rFonts w:ascii="Times New Roman" w:hAnsi="Times New Roman"/>
                <w:sz w:val="28"/>
                <w:szCs w:val="28"/>
              </w:rPr>
            </w:pPr>
            <w:r>
              <w:rPr>
                <w:rFonts w:ascii="Times New Roman" w:hAnsi="Times New Roman"/>
                <w:sz w:val="28"/>
                <w:szCs w:val="28"/>
              </w:rPr>
              <w:t>Обеспечение эффективной деятельности в сфере социальной защиты населения;</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pStyle w:val="af2"/>
              <w:contextualSpacing/>
              <w:jc w:val="both"/>
              <w:rPr>
                <w:rFonts w:ascii="Times New Roman" w:hAnsi="Times New Roman"/>
                <w:sz w:val="28"/>
                <w:szCs w:val="28"/>
              </w:rPr>
            </w:pPr>
            <w:r>
              <w:rPr>
                <w:rFonts w:ascii="Times New Roman" w:hAnsi="Times New Roman"/>
                <w:sz w:val="28"/>
                <w:szCs w:val="28"/>
              </w:rPr>
              <w:t>- обеспечение управления реализацией мероприятий муниципальной программы;</w:t>
            </w:r>
          </w:p>
          <w:p w:rsidR="00040E3B" w:rsidRDefault="00452785">
            <w:pPr>
              <w:pStyle w:val="af2"/>
              <w:contextualSpacing/>
              <w:jc w:val="both"/>
              <w:rPr>
                <w:rFonts w:ascii="Times New Roman" w:hAnsi="Times New Roman"/>
                <w:sz w:val="28"/>
                <w:szCs w:val="28"/>
                <w:highlight w:val="yellow"/>
              </w:rPr>
            </w:pPr>
            <w:r>
              <w:rPr>
                <w:rFonts w:ascii="Times New Roman" w:hAnsi="Times New Roman"/>
                <w:sz w:val="28"/>
                <w:szCs w:val="28"/>
              </w:rPr>
              <w:t>- реализация переданных полномочий Российской Федерации в сфере социальной защиты населения.</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jc w:val="both"/>
              <w:rPr>
                <w:rFonts w:ascii="Times New Roman" w:hAnsi="Times New Roman"/>
                <w:sz w:val="28"/>
                <w:szCs w:val="28"/>
              </w:rPr>
            </w:pPr>
            <w:r>
              <w:rPr>
                <w:rFonts w:ascii="Times New Roman" w:hAnsi="Times New Roman"/>
                <w:sz w:val="28"/>
                <w:szCs w:val="28"/>
              </w:rPr>
              <w:t>1 этап - 2015 – 2020 годы;</w:t>
            </w:r>
          </w:p>
          <w:p w:rsidR="00040E3B" w:rsidRDefault="00452785">
            <w:pPr>
              <w:spacing w:after="0" w:line="240" w:lineRule="auto"/>
              <w:contextualSpacing/>
              <w:jc w:val="both"/>
              <w:rPr>
                <w:rFonts w:ascii="Times New Roman" w:hAnsi="Times New Roman"/>
                <w:sz w:val="28"/>
                <w:szCs w:val="28"/>
              </w:rPr>
            </w:pPr>
            <w:r>
              <w:rPr>
                <w:rFonts w:ascii="Times New Roman" w:hAnsi="Times New Roman"/>
                <w:sz w:val="28"/>
                <w:szCs w:val="28"/>
              </w:rPr>
              <w:t>2 этап – 2021-2026 годы.</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(1 этап) за счет средств областного бюджета составляет 50609,2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2021 - 2026 годах (2 этап) за счет средств областного бюджета составляет 68470,2 тыс. рублей.</w:t>
            </w:r>
          </w:p>
          <w:p w:rsidR="00040E3B" w:rsidRDefault="00040E3B">
            <w:pPr>
              <w:widowControl w:val="0"/>
              <w:spacing w:line="240" w:lineRule="auto"/>
              <w:ind w:firstLine="540"/>
              <w:contextualSpacing/>
              <w:jc w:val="both"/>
              <w:rPr>
                <w:rFonts w:ascii="Times New Roman" w:hAnsi="Times New Roman"/>
                <w:sz w:val="28"/>
                <w:szCs w:val="28"/>
              </w:rPr>
            </w:pP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pStyle w:val="ConsPlusCell"/>
              <w:contextualSpacing/>
              <w:jc w:val="both"/>
              <w:rPr>
                <w:rFonts w:ascii="Times New Roman" w:hAnsi="Times New Roman"/>
                <w:sz w:val="28"/>
                <w:szCs w:val="28"/>
              </w:rPr>
            </w:pPr>
            <w:r>
              <w:rPr>
                <w:rFonts w:ascii="Times New Roman" w:hAnsi="Times New Roman"/>
                <w:sz w:val="28"/>
                <w:szCs w:val="28"/>
              </w:rPr>
              <w:t>Обеспечение среднего уровня достижения целевых показателей программы не менее 95 процентов</w:t>
            </w:r>
          </w:p>
          <w:p w:rsidR="00040E3B" w:rsidRDefault="00040E3B">
            <w:pPr>
              <w:pStyle w:val="ConsPlusCell"/>
              <w:contextualSpacing/>
              <w:jc w:val="both"/>
              <w:rPr>
                <w:rFonts w:ascii="Times New Roman" w:hAnsi="Times New Roman"/>
                <w:sz w:val="28"/>
                <w:szCs w:val="28"/>
              </w:rPr>
            </w:pPr>
          </w:p>
        </w:tc>
      </w:tr>
    </w:tbl>
    <w:p w:rsidR="00040E3B" w:rsidRDefault="00040E3B">
      <w:pPr>
        <w:widowControl w:val="0"/>
        <w:spacing w:after="0" w:line="240" w:lineRule="auto"/>
        <w:ind w:left="360"/>
        <w:jc w:val="center"/>
        <w:rPr>
          <w:rFonts w:ascii="Times New Roman" w:hAnsi="Times New Roman"/>
          <w:b/>
          <w:sz w:val="28"/>
          <w:szCs w:val="28"/>
        </w:rPr>
      </w:pPr>
      <w:bookmarkStart w:id="19" w:name="Par1647"/>
      <w:bookmarkEnd w:id="19"/>
    </w:p>
    <w:p w:rsidR="00040E3B" w:rsidRDefault="00452785">
      <w:pPr>
        <w:widowControl w:val="0"/>
        <w:spacing w:after="0" w:line="240" w:lineRule="auto"/>
        <w:ind w:left="360"/>
        <w:jc w:val="center"/>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5 </w:t>
      </w:r>
    </w:p>
    <w:p w:rsidR="00040E3B" w:rsidRDefault="00452785">
      <w:pPr>
        <w:widowControl w:val="0"/>
        <w:spacing w:after="0" w:line="240" w:lineRule="auto"/>
        <w:ind w:left="360"/>
        <w:jc w:val="center"/>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Обеспечение реализации муниципальной программы»</w:t>
      </w:r>
    </w:p>
    <w:p w:rsidR="00040E3B" w:rsidRDefault="00040E3B">
      <w:pPr>
        <w:widowControl w:val="0"/>
        <w:spacing w:after="0" w:line="240" w:lineRule="auto"/>
        <w:contextualSpacing/>
        <w:jc w:val="center"/>
        <w:outlineLvl w:val="2"/>
        <w:rPr>
          <w:rFonts w:ascii="Times New Roman" w:hAnsi="Times New Roman"/>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Управление социальной защиты населения администрации Ракитянского района (далее - управление) является органом исполнительной власти администрации Ракитянского района, осуществляющим свою деятельность в рамках </w:t>
      </w:r>
      <w:hyperlink r:id="rId81" w:tooltip="consultantplus://offline/ref=1F71E3D9AC3C60807DCF3FB830C92F8BFAC8812E8021E07C7E5CC474A8CBF6264DE86AFE21B6321387038Bm6mAF" w:history="1">
        <w:r>
          <w:rPr>
            <w:rStyle w:val="af1"/>
            <w:rFonts w:ascii="Times New Roman" w:hAnsi="Times New Roman"/>
            <w:color w:val="auto"/>
            <w:sz w:val="28"/>
            <w:szCs w:val="28"/>
            <w:u w:val="none"/>
          </w:rPr>
          <w:t>Положения</w:t>
        </w:r>
      </w:hyperlink>
      <w:r>
        <w:rPr>
          <w:rFonts w:ascii="Times New Roman" w:hAnsi="Times New Roman"/>
          <w:sz w:val="28"/>
          <w:szCs w:val="28"/>
        </w:rPr>
        <w:t xml:space="preserve"> об управлении социальной защиты населения администрации Ракитянского района, утвержденного четвертым заседанием муниципального совета муниципального района «Ракитянский район»  от 27 декабря  2013 года № 13.</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Целью деятельности управления является реализация федеральных законов, указов и распоряжений Президента Российской Федерации, Устава (Основного закона) Белгородской области, Социального Кодекса Белгородской области, законов Белгородской области, постановлений и распоряжений Губернатора Белгородской области, постановлений и распоряжений Правительства Белгородской области и органов местного самоуправления, направленных на социальную поддержку населения, а также исполнения целевых программ по социальной поддержке малоимущих слоев населения и малообеспеченных семей с детьми. Основными направлениями деятельности управления являются:</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1.В области предоставления мер адресной социальной поддержки и социальных услуг.</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1.1.Осуществляет процедуры по назначению, перерасчету и доставке ежемесячных денежных выплат ветеранам труда, ветеранам военной службы, труженикам тыла, реабилитированным лицам и лицам признанным пострадавшим от политических репрессий, ветеранам боевых действий.</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1.2.Осуществляет процедуры по назначению, перерасчету и доставке ежемесячных денежных выплат почетным донорам России и почетным донорам СССР.</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1.3.Осуществляет назначение, перерасчет, выплату доплат к пенсиям отдельным категориям граждан.</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1.4.Осуществляет назначение, перерасчёт ежемесячного пособия на ребенка гражданам, имеющим детей, адресной материальной поддержке женщинам, имеющим ребенка в возрасте до 1,5 лет.</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1.5.Организует предоставление мер социальной поддержки жертвам политических репрессий.</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1.6.Реализует переданные органами государственной власти Белгородской области полномочия по предоставлению мер социальной поддержки по оплате жилищно-коммунальных и других услуг ветеранам ВОВ, несовершеннолетним узникам фашизма, инвалидам, семьям, имеющим детей-инвалидов, гражданам, подвергшимся радиации вследствие катастрофы на ЧАЭС и Семипалатинском полигоне, членам семей погибших (умерших) военнослужащих и сотрудников некоторых федеральных органов исполнительной власти.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1.7.Реализует переданные органами государственной власти Белгородской области полномочия по организации предоставления и предоставлению мер социальной поддержки по оплате жилищно-коммунальных услуг ветеранам труда, жертвам политических репрессий, ветеранам боевых действий на территории других государств, многодетным семьям и другим категориям граждан в соответствии с законодательством Белгородской области.</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1.8.Осуществляет мероприятия по формированию и ведению регионального реестра граждан, проживающих на территории Ракитянского района.</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1.9.Составляет все виды отчетности об использовании денежных средств, направленных на социальные выплаты.</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1.10.Осуществляет реализацию переданных полномочий по назначению единовременного пособия беременной жене военнослужащего и ежемесячного пособия на ребенка военнослужащего, проходящего службу по призыву.</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1.11.Организация предоставления регионального материнского (семейного) капитала.</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1.12.Реализация порядка установления ежемесячной денежной выплаты при рождении третьего и последующих детей до достижения ребенком возраста трех лет.</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1.13.Реализация порядка учета и исчисления величины среднедушевого денежного дохода, дающего право на получение ежемесячной выплаты при рождении третьего и последующих детей до достижения ребенком возраста трех лет.</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1.14.Реализация порядка расходования и учета средств областного бюджета на выплату ежемесячной денежной выплаты при рождении третьего и последующих детей до достижения ребенком возраста трех лет.   </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2.В области социального обслуживания и социальной помощи.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2.1.Осуществляет переданные органами государственной власти Белгородской области государственные полномочия по организации предоставления и предоставлению социального обслуживания граждан пожилого возраста и инвалидов.</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2.2.Анализирует социально-экономическое положение граждан пожилого возраста, проживающих в районе, разрабатывает и реализует программы их социальной защиты.</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2.3.Осуществляет управление муниципальной системой социальных служб и их методическое обеспечение.</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2.4.Осуществляет социальное обслуживание населения граждан пожилого возраста и инвалидов в соответствии с государственными стандартами.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2.5.Оказывает социальную помощь малообеспеченным гражданам;</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2.6.Ведёт банк данных о гражданах, нуждающихся в социальной поддержке по программе «Адресная социальная помощь»;</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2.7.Организует оздоровление пожилых граждан;</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3.8.В области социальной поддержки ветеранов, инвалидов, граждан, уволенных с военной службы, и членов их семей, общественных организаций:</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3.1.Осуществляет мероприятия, связанные с установлением статуса участников и ветеранов ВОВ, ветеранов боевых действий бывших несовершеннолетних узников фашизма, ветеранов труда.</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3.2.Содействует трудоустройству и занятости инвалидов.</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3.3.Обеспечивает реализацию мер социальной поддержки по проезду в пригородном транспорте отдельным категориям граждан.</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3.4.Проводит разъяснительную работу по вопросам социальной защиты ветеранов, инвалидов, военнослужащих, уволенных с военной службы и членов их семей.</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3.5.Взаимодействует с районными общественными организациями.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3.6.Назначение компенсационных выплат членам семей погибших(умерших) военнослужащих и сотрудников некоторых федеральных органов исполнительной власти в связи с расходами по оплате жилых помещений, коммуникационных и других видов услуг, формирование реестров получателей.</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3.7.Назначение ежемесячного пособия детям отдельных категорий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(военных обязанностей), пенсионное обеспечение которых осуществляется Пенсионным фондом РФ и предоставление списков получателей в Управление социальной защиты населения Белгородской области.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3.8.Назначение ежемесячной денежной компенсации сумм в возмещение вреда при установлении инвалидности вследствие военной травмы установленной частями 9,10 и 13 статьи 3 Федерального закона «О денежном довольствии военнослужащих и предоставлении им отдельных выплат» и предоставление списков получателей в Управление социальной защиты населения Белгородской области.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3.9. Реализация положений порядка осуществления ежемесячной денежной выплаты лицам, родившимся в период с 22 июня 1923 года по 03 сентября 1945 года (Дети войны).</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4.В области обслуживания нетрудоспособных граждан, проживающих в муниципальных стационарных учреждениях социального обслуживания.</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4.1.Организует и координирует работу подведомственных Управлению Учреждений.</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4.2.Разрабатывает проекты социальных программ развития Учреждений, организует их выполнение, осуществляет целевое использование выделенных на эти цели средств.</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4.3.Решает вопросы устройства в Учреждении граждан, оказавшихся в трудной жизненной ситуации, и инвалидов.</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4.4.Организует в Учреждениях мероприятия по противопожарной безопасности, санитарно – эпидемиологическому режиму, технике безопасности и охране труда.</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5.В области социальной поддержки различных категорий семей. Женщин и детей.</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5.1.Взаимодействует с органами здравоохранения, образования, ФГУ «Главное бюро медико-социальной экспертизы» по выявлению детей инвалидов, нуждающихся в реабилитации детей подростков с ограниченными возможностями, и координирует работу по проведению последующей реабилитации и интеграции детей – инвалидов в общество;</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5.2.Обеспечивает ведение единого государственного банка данных семей с детьми, находящихся в социальном опасном положении и в трудной жизненной ситуации, проживающихся на территории района, проводит анализ их положения и проводит работу по социальной защите и социальному обслуживанию.</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5.3.Организует в рамках своих полномочий профилактическую и социально-реабилитационную работу в отношении безнадзорных и беспризорных несовершеннолетних, их родителей или законных представителей, не исполняющих своих обязанностей по содержанию, воспитанию несовершеннолетних или жестоко обращающихся с ними </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5.4.Организует работу по отдыху и оздоровлению детей-инвалидов, детей и подростков, находящихся в трудной жизненной ситуации и в социально опасном положении.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5.5. Участвует в реализации на территории района мероприятий в рамках Федерального закона от 24.06.1999 года №120-ФЗ «Об основах системы профилактики безнадзорности и правонарушений несовершеннолетних».</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5.6.Взаимодействует с муниципальными органами образования, финансов по предоставлению мер социальной поддержки многодетным семьям.</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5.7.Организует и проводит мероприятия в рамках областной акции «Крепка семья – крепка Россия» праздничных мероприятий, посвященных международному Дню семьи, Дню матери, Дню защиты детей.</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6.В области социальной поддержки населения в условиях реформирования жилищно-коммунального хозяйства:</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6.1.Осуществляет назначение и выплату субсидий на оплату жилого помещения и коммунальных услуг.</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6.2.Осуществляет предоставления форм отчётности для подготовки заявок на выделение средств на предоставление субсидий гражданам на оплату жилого помещения и коммунальных услуг.</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7.В области социальной защиты граждан, пострадавших вследствие аварии на Чернобыльской АЭС и других техногенных катастроф.</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7.1.Осуществляет назначение и перерасчёт компенсационных выплат гражданам, подвергшимся радиационному воздействию, в том числе суммам в возмещении вреда, причиненного здоровью, производимых из федерального бюджета.</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7.2.Проводит анализ сведений о задолженности по исполнительным листам, предъявленным к Управлению гражданами, пострадавшим от воздействия радиации.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8.В области финансово- экономического обеспечения.</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8.1.Рассчитывает, обосновывает и заявляет необходимые объемы денежных средств на социальную защиту населения района </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8.2.Составляет прогноз потребности в средствах по осуществлению ЕДВ и предоставлению мер социальной поддержки ветеранам труда, труженикам тыла, реабилитированным лицам и лицам, пострадавшим от политических репрессий, многодетным семьям. Ежегодной денежной выплаты лицам, награжденным нагрудным знаком «Почетный донор СССР», «Почетный донор России».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8.3.Составляет сметы доходов и расходов средств, поступающих в стационарные учреждения в качестве платы за стационарное обслуживание.</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8.4.Реализует целевое использование средств областного бюджета, внебюджетных, спонсорских средств муниципальных учреждений социального обслуживания, а также средств, выделяемых на реализацию областных программ.</w:t>
      </w:r>
    </w:p>
    <w:p w:rsidR="00040E3B" w:rsidRDefault="00452785">
      <w:pPr>
        <w:tabs>
          <w:tab w:val="left" w:pos="720"/>
        </w:tabs>
        <w:spacing w:after="0" w:line="240" w:lineRule="auto"/>
        <w:contextualSpacing/>
        <w:jc w:val="both"/>
        <w:rPr>
          <w:rFonts w:ascii="Times New Roman" w:hAnsi="Times New Roman"/>
          <w:sz w:val="28"/>
          <w:szCs w:val="28"/>
        </w:rPr>
      </w:pPr>
      <w:r>
        <w:rPr>
          <w:rFonts w:ascii="Times New Roman" w:hAnsi="Times New Roman"/>
          <w:sz w:val="28"/>
          <w:szCs w:val="28"/>
        </w:rPr>
        <w:tab/>
        <w:t>8.5.Реализует политику, обеспечивающую эффективное использование капитальных вложений на создание новых и реконструкций действующих муниципальных учреждений социального обслуживания.</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9.В области муниципальной службы кадровой работы.</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9.1.Осуществляет работу, связанную с прохождение муниципальной службы в Управлении. </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9.2.Проводит работу по организации профессиональной переподготовки, повышению квалификации специалистов, работающих в Управлении.</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10.В области организации и осуществлении деятельности по опеке и попечительству над гражданами, нуждающимися в опеке (попечительстве), в том числе над детьми-сиротами, оставшимися без попечения родителей:</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10.1.Осуществляет работу по рассмотрению предложений, заявлений и жалоб граждан по вопросам, входящим в компетенцию органов опеки и попечительства, и принимает по ним необходимые меры;</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10.2.Осуществляет работу по оказанию необходимой консультативно-организационной, правовой и психологической помощи до установления опеки (попечительства), попечительства в форме патронажа лицам, признанным судом недееспособными или ограниченно дееспособными, а также совершеннолетним дееспособным гражданам, которые по состоянию здоровья не могут самостоятельно осуществлять и исполнять свои права и обязанности;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10.3.В установленном законом порядке осуществляет защиту прав и законных интересов подопечных в случаях использования опекуном или попечителем своего положения в корыстных целях, а также в случае оставления подопечного без надзора и посторонней помощи;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10.4.Участвует в судебных заседаниях о признании гражданина недееспособным или ограничено дееспособным, о признании выздоровевшего дееспособным, об отмене ограничения дееспособности гражданина и другим делам, связанных с защитой прав и охраняемых законом интересов подопечных, а также с опекой и попечительством;</w:t>
      </w:r>
    </w:p>
    <w:p w:rsidR="00040E3B" w:rsidRDefault="00452785">
      <w:pPr>
        <w:tabs>
          <w:tab w:val="left" w:pos="709"/>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ab/>
        <w:t>10.5. Осуществляет работу по оказанию опекунам (попечителям) помощь в устройстве подопечных в лечебные учреждения;</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10.6.Осуществляет работу по подготовке и вынесению на рассмотрение Главы администрации района документы об установлении опеки и попечительства (в том числе в форме патронажа) над совершеннолетними гражданами, нуждающимися в опеке и попечительстве.</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10.7.Осуществляет начисление и выплату единовременных и ежемесячных пособий по опеке и попечительству в отношении несовершеннолетних граждан:</w:t>
      </w:r>
    </w:p>
    <w:p w:rsidR="00040E3B" w:rsidRDefault="00452785">
      <w:pPr>
        <w:tabs>
          <w:tab w:val="left" w:pos="1760"/>
        </w:tabs>
        <w:spacing w:after="0" w:line="240" w:lineRule="auto"/>
        <w:contextualSpacing/>
        <w:jc w:val="both"/>
        <w:rPr>
          <w:rFonts w:ascii="Times New Roman" w:hAnsi="Times New Roman"/>
          <w:sz w:val="28"/>
          <w:szCs w:val="28"/>
        </w:rPr>
      </w:pPr>
      <w:r>
        <w:rPr>
          <w:rFonts w:ascii="Times New Roman" w:hAnsi="Times New Roman"/>
          <w:sz w:val="28"/>
          <w:szCs w:val="28"/>
        </w:rPr>
        <w:t>- единовременного пособия при передаче ребенка на воспитание в семью, ежемесячного социального пособия усыновителям, ежемесячного денежного содержания на детей, воспитывающихся в семьях опекунов (попечителей) приемных родителей, оплату труда приемным родителям и родителям-воспитателям, льготу на оплату коммунальных услуг приемным родителям.</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11.В области информационных систем:</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11.1.Осуществляет работу по ведению (актуализации) автоматизированных баз данных в области социальной защиты населения, включая организацию банка данных по ветеранам, инвалидам, льготным категориям граждан;</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11.2.Взаимодействие с заинтересованными организациями по созданию системы информационного обмена базами данных, необходимых для реализации задач Управления, учета и реализации льгот гражданам, адресной социальной помощи;</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11.3.Выполняет мероприятия, предусмотренные законодательством, для обеспечения конфиденциальности информации, используемой в автоматизированных базах данных Управления.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Практика реализации долгосрочных целевых программ в сфере социальной защиты населения администрации Ракитянского района указывает на результативность использования программно-целевых методов повышения эффективности использования финансовых средств, выделяемых на развитие отрасли.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Вместе с тем, сохраняется проблема обеспечения выполнения финансирования основных мероприятий программы, доведения областных бюджетных средств до непосредственных их получателей, достижения прогнозных показателей, соответствия количества и качества предоставления государственных услуг финансовым затратам на их оказание.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Все это требует дальнейшего совершенствования организации и управления муниципальной программой, создания условий для более эффективного использования организационно-экономических рычагов для повышения качества предоставления услуг в сфере социальной защиты населения.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Прогноз реализации подпрограммы 6 предполагает дальнейшее совершенствование взаимоотношений региональных и муниципальных органов управления социальной защиты населения,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6 показателей.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обеспечения достижения максимального эффекта от уже предпринятых действий в сфере социальной защиты населения необходима концентрация государственного участия в решении следующих проблем социальной защиты населения: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1. Направленность всей системы управления социальной защиты населения на ускорение ее модернизации и инновационного развития.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2. Увеличение доли средств федерального бюджета в финансировании мероприятий муниципальной программы на территории Белгородской области.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3. Привлечение отраслевых союзов, ассоциаций и саморегулируемых организаций на добровольной основе к участию в формировании и реализации государственной политики в сфере социальной защиты населения.</w:t>
      </w:r>
    </w:p>
    <w:p w:rsidR="00040E3B" w:rsidRDefault="00452785">
      <w:pPr>
        <w:widowControl w:val="0"/>
        <w:spacing w:after="0" w:line="240" w:lineRule="auto"/>
        <w:contextualSpacing/>
        <w:jc w:val="center"/>
        <w:rPr>
          <w:rFonts w:ascii="Times New Roman" w:hAnsi="Times New Roman"/>
          <w:b/>
          <w:sz w:val="32"/>
          <w:szCs w:val="32"/>
        </w:rPr>
      </w:pPr>
      <w:bookmarkStart w:id="20" w:name="Par1673"/>
      <w:bookmarkEnd w:id="20"/>
      <w:r>
        <w:rPr>
          <w:rFonts w:ascii="Times New Roman" w:hAnsi="Times New Roman"/>
          <w:b/>
          <w:sz w:val="28"/>
          <w:szCs w:val="28"/>
        </w:rPr>
        <w:t>2. Цели, задачи, сроки реализации подпрограммы 5</w:t>
      </w:r>
      <w:r>
        <w:rPr>
          <w:rFonts w:ascii="Times New Roman" w:hAnsi="Times New Roman"/>
          <w:sz w:val="28"/>
          <w:szCs w:val="28"/>
        </w:rPr>
        <w:t>«</w:t>
      </w:r>
      <w:r>
        <w:rPr>
          <w:rFonts w:ascii="Times New Roman" w:hAnsi="Times New Roman"/>
          <w:b/>
          <w:sz w:val="28"/>
          <w:szCs w:val="28"/>
        </w:rPr>
        <w:t>Обеспечение реализации муниципальной программы»</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Реализация подпрограммы 5 позволит обеспечить достижение цели и решение задач муниципальной программы и достижение конечных и непосредственных результатов, предусмотренных муниципальной программой и входящими в ее состав подпрограммами.</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Целью подпрограммы 5 является обеспечение эффективной деятельности в сфере социальной защиты населения.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достижения цели необходимо решение следующих задач:</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 - обеспечение управления реализацией мероприятий муниципальной программы;</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реализация переданных полномочий Российской Федерации в сфере социальной защиты населения.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Сроки реализации подпрограммы 5 - 2015 - 2026 годы. Подпрограмма реализуется в 2 этапа:</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1 этап – 2015-2020 годы;</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2 этап – 2021 – 2026 годы.</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contextualSpacing/>
        <w:jc w:val="center"/>
        <w:rPr>
          <w:rFonts w:ascii="Times New Roman" w:hAnsi="Times New Roman"/>
          <w:b/>
          <w:sz w:val="28"/>
          <w:szCs w:val="28"/>
        </w:rPr>
      </w:pPr>
      <w:bookmarkStart w:id="21" w:name="Par1683"/>
      <w:bookmarkEnd w:id="21"/>
      <w:r>
        <w:rPr>
          <w:rFonts w:ascii="Times New Roman" w:hAnsi="Times New Roman"/>
          <w:b/>
          <w:sz w:val="28"/>
          <w:szCs w:val="28"/>
        </w:rPr>
        <w:t>3. Краткое описание основных мероприятий подпрограммы 5 «Обеспечение реализации муниципальной программы»</w:t>
      </w:r>
    </w:p>
    <w:p w:rsidR="00040E3B" w:rsidRDefault="00040E3B">
      <w:pPr>
        <w:widowControl w:val="0"/>
        <w:spacing w:after="0" w:line="240" w:lineRule="auto"/>
        <w:contextualSpacing/>
        <w:jc w:val="center"/>
        <w:outlineLvl w:val="2"/>
        <w:rPr>
          <w:rFonts w:ascii="Times New Roman" w:hAnsi="Times New Roman"/>
          <w:b/>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выполнения задачи 1 «Обеспечение управления реализацией мероприятий муниципальной программы» необходимо реализовать следующее основное мероприятие:</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-обеспечение деятельности и выполнение функций управления социальной защиты населения администрации Ракитянского района по выработке государственной политики и осуществлению отраслевого управления в сфере социальной защиты населения;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-координацию деятельности муниципальных учреждений социальной защиты населения, иных организаций, осуществляющих свою деятельность в сфере социальной защиты населения;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-взаимодействие управления социальной защиты населения администрации Ракитянского района с управлением социальной защиты Белгородской области в целях обеспечения государственной поддержки из средств областного бюджета мероприятий, предусмотренных муниципальной программой, определенных в ней показателей (индикаторов);</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-осуществление прочих мер.</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Для выполнения задачи 2 «Реализация переданных полномочий Российской Федерации в сфере социальной защиты населения» необходимо реализовать следующие основные мероприятия: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5.1.1. Организация предоставления отдельных мер социальной защиты населения.</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5.2.1.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5.3.1. Осуществление деятельности по опеке и попечительству в отношении совершеннолетних лиц.</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5.4.1. Организация предоставления ежемесячных денежных компенсаций расходов по оплате жилищно-коммунальных услуг.</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Основное мероприятие 5.5.1. Организация предоставления социального пособия на погребение.</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contextualSpacing/>
        <w:jc w:val="center"/>
        <w:rPr>
          <w:rFonts w:ascii="Times New Roman" w:hAnsi="Times New Roman"/>
          <w:b/>
          <w:sz w:val="28"/>
          <w:szCs w:val="28"/>
        </w:rPr>
      </w:pPr>
      <w:bookmarkStart w:id="22" w:name="Par1705"/>
      <w:bookmarkEnd w:id="22"/>
      <w:r>
        <w:rPr>
          <w:rFonts w:ascii="Times New Roman" w:hAnsi="Times New Roman"/>
          <w:b/>
          <w:sz w:val="28"/>
          <w:szCs w:val="28"/>
        </w:rPr>
        <w:t xml:space="preserve">4. Прогноз конечных результатов подпрограммы 5 </w:t>
      </w:r>
    </w:p>
    <w:p w:rsidR="00040E3B" w:rsidRDefault="00452785">
      <w:pPr>
        <w:widowControl w:val="0"/>
        <w:spacing w:after="0" w:line="240" w:lineRule="auto"/>
        <w:contextualSpacing/>
        <w:jc w:val="center"/>
        <w:rPr>
          <w:rFonts w:ascii="Times New Roman" w:hAnsi="Times New Roman"/>
          <w:b/>
          <w:sz w:val="28"/>
          <w:szCs w:val="28"/>
        </w:rPr>
      </w:pPr>
      <w:r>
        <w:rPr>
          <w:rFonts w:ascii="Times New Roman" w:hAnsi="Times New Roman"/>
          <w:b/>
          <w:sz w:val="32"/>
          <w:szCs w:val="32"/>
        </w:rPr>
        <w:t>«</w:t>
      </w:r>
      <w:r>
        <w:rPr>
          <w:rFonts w:ascii="Times New Roman" w:hAnsi="Times New Roman"/>
          <w:b/>
          <w:sz w:val="28"/>
          <w:szCs w:val="28"/>
        </w:rPr>
        <w:t>Обеспечение реализации муниципальной программы»</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Показателем конечного результата подпрограммы 5 является обеспечение среднего уровня достижения целевых показателей программы не менее 95 процентов.</w:t>
      </w: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 xml:space="preserve">Сведения о динамике значений показателей конечного и непосредственного результатов представлены в </w:t>
      </w:r>
      <w:hyperlink r:id="rId82" w:anchor="Par1735" w:tooltip="file:///C:\Users\Людмила\Desktop\УСЗН%20программа%20на%20сайт\подпрограмма%206\текст%20ПОДПРОГРАММА%206.docx#Par1735" w:history="1">
        <w:r>
          <w:rPr>
            <w:rStyle w:val="af1"/>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040E3B" w:rsidRDefault="00040E3B">
      <w:pPr>
        <w:widowControl w:val="0"/>
        <w:spacing w:after="0" w:line="240" w:lineRule="auto"/>
        <w:ind w:firstLine="540"/>
        <w:contextualSpacing/>
        <w:jc w:val="both"/>
        <w:rPr>
          <w:rFonts w:ascii="Times New Roman" w:hAnsi="Times New Roman"/>
          <w:sz w:val="28"/>
          <w:szCs w:val="28"/>
        </w:rPr>
      </w:pPr>
    </w:p>
    <w:p w:rsidR="00040E3B" w:rsidRDefault="00452785">
      <w:pPr>
        <w:widowControl w:val="0"/>
        <w:spacing w:after="0" w:line="240" w:lineRule="auto"/>
        <w:contextualSpacing/>
        <w:jc w:val="center"/>
        <w:rPr>
          <w:rFonts w:ascii="Times New Roman" w:hAnsi="Times New Roman"/>
          <w:b/>
          <w:sz w:val="28"/>
          <w:szCs w:val="28"/>
        </w:rPr>
      </w:pPr>
      <w:bookmarkStart w:id="23" w:name="Par1711"/>
      <w:bookmarkEnd w:id="23"/>
      <w:r>
        <w:rPr>
          <w:rFonts w:ascii="Times New Roman" w:hAnsi="Times New Roman"/>
          <w:b/>
          <w:sz w:val="28"/>
          <w:szCs w:val="28"/>
        </w:rPr>
        <w:t xml:space="preserve">5. Ресурсное обеспечение подпрограммы 5 </w:t>
      </w:r>
    </w:p>
    <w:p w:rsidR="00040E3B" w:rsidRDefault="00452785">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«Обеспечение реализации муниципальной программы»</w:t>
      </w:r>
    </w:p>
    <w:p w:rsidR="00040E3B" w:rsidRDefault="00040E3B">
      <w:pPr>
        <w:widowControl w:val="0"/>
        <w:spacing w:after="0" w:line="240" w:lineRule="auto"/>
        <w:contextualSpacing/>
        <w:jc w:val="center"/>
        <w:outlineLvl w:val="2"/>
        <w:rPr>
          <w:rFonts w:ascii="Times New Roman" w:hAnsi="Times New Roman"/>
          <w:sz w:val="28"/>
          <w:szCs w:val="28"/>
        </w:rPr>
      </w:pP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2015 - 2020 годах (1 этап) за счет средств областного бюджета составляет 68470,2  тыс. рублей.</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Планируемый объем финансирования подпрограммы в 2021 – 2026 годах (2 этап) за счет средств областного бюджета составляет 68470,2 тыс. рублей.</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040E3B" w:rsidRDefault="00040E3B">
      <w:pPr>
        <w:spacing w:line="240" w:lineRule="auto"/>
        <w:contextualSpacing/>
        <w:jc w:val="center"/>
        <w:outlineLvl w:val="0"/>
        <w:rPr>
          <w:rFonts w:ascii="Times New Roman" w:hAnsi="Times New Roman"/>
          <w:b/>
          <w:sz w:val="28"/>
          <w:szCs w:val="28"/>
        </w:rPr>
      </w:pPr>
    </w:p>
    <w:p w:rsidR="00040E3B" w:rsidRDefault="00452785">
      <w:pPr>
        <w:spacing w:line="240" w:lineRule="auto"/>
        <w:contextualSpacing/>
        <w:jc w:val="center"/>
        <w:outlineLvl w:val="0"/>
        <w:rPr>
          <w:rFonts w:ascii="Times New Roman" w:hAnsi="Times New Roman"/>
          <w:b/>
          <w:sz w:val="28"/>
          <w:szCs w:val="28"/>
        </w:rPr>
      </w:pPr>
      <w:r>
        <w:rPr>
          <w:rFonts w:ascii="Times New Roman" w:hAnsi="Times New Roman"/>
          <w:b/>
          <w:sz w:val="28"/>
          <w:szCs w:val="28"/>
        </w:rPr>
        <w:t>Подпрограмма 6 «Доступная среда»</w:t>
      </w:r>
    </w:p>
    <w:p w:rsidR="00040E3B" w:rsidRDefault="00040E3B">
      <w:pPr>
        <w:spacing w:line="240" w:lineRule="auto"/>
        <w:ind w:firstLine="540"/>
        <w:contextualSpacing/>
        <w:jc w:val="both"/>
        <w:rPr>
          <w:rFonts w:ascii="Times New Roman" w:hAnsi="Times New Roman"/>
          <w:b/>
          <w:sz w:val="28"/>
          <w:szCs w:val="28"/>
        </w:rPr>
      </w:pPr>
    </w:p>
    <w:p w:rsidR="00040E3B" w:rsidRDefault="00452785">
      <w:pPr>
        <w:spacing w:line="240" w:lineRule="auto"/>
        <w:contextualSpacing/>
        <w:jc w:val="center"/>
        <w:outlineLvl w:val="1"/>
        <w:rPr>
          <w:rFonts w:ascii="Times New Roman" w:hAnsi="Times New Roman"/>
          <w:sz w:val="28"/>
          <w:szCs w:val="28"/>
        </w:rPr>
      </w:pPr>
      <w:r>
        <w:rPr>
          <w:rFonts w:ascii="Times New Roman" w:hAnsi="Times New Roman"/>
          <w:sz w:val="28"/>
          <w:szCs w:val="28"/>
        </w:rPr>
        <w:t>Паспорт подпрограммы 6«Доступная среда»</w:t>
      </w:r>
    </w:p>
    <w:p w:rsidR="00040E3B" w:rsidRDefault="00040E3B">
      <w:pPr>
        <w:spacing w:line="240" w:lineRule="auto"/>
        <w:ind w:firstLine="540"/>
        <w:contextualSpacing/>
        <w:jc w:val="both"/>
        <w:rPr>
          <w:rFonts w:ascii="Times New Roman" w:hAnsi="Times New Roman"/>
          <w:b/>
          <w:sz w:val="28"/>
          <w:szCs w:val="28"/>
        </w:rPr>
      </w:pPr>
    </w:p>
    <w:tbl>
      <w:tblPr>
        <w:tblW w:w="9680" w:type="dxa"/>
        <w:tblInd w:w="75" w:type="dxa"/>
        <w:tblLayout w:type="fixed"/>
        <w:tblCellMar>
          <w:left w:w="75" w:type="dxa"/>
          <w:right w:w="75" w:type="dxa"/>
        </w:tblCellMar>
        <w:tblLook w:val="00A0" w:firstRow="1" w:lastRow="0" w:firstColumn="1" w:lastColumn="0" w:noHBand="0" w:noVBand="0"/>
      </w:tblPr>
      <w:tblGrid>
        <w:gridCol w:w="680"/>
        <w:gridCol w:w="3274"/>
        <w:gridCol w:w="5726"/>
      </w:tblGrid>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 п/п</w:t>
            </w:r>
          </w:p>
        </w:tc>
        <w:tc>
          <w:tcPr>
            <w:tcW w:w="9000" w:type="dxa"/>
            <w:gridSpan w:val="2"/>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Наименование подпрограммы 6: "Доступная среда" (далее - подпрограмма)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1.</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Соисполнитель, ответственный за реализацию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Управление культуры и кинофикации администрации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2.</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Участники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both"/>
              <w:rPr>
                <w:rFonts w:ascii="Times New Roman" w:hAnsi="Times New Roman"/>
                <w:sz w:val="28"/>
                <w:szCs w:val="28"/>
              </w:rPr>
            </w:pPr>
            <w:r>
              <w:rPr>
                <w:rFonts w:ascii="Times New Roman" w:hAnsi="Times New Roman"/>
                <w:sz w:val="28"/>
                <w:szCs w:val="28"/>
              </w:rPr>
              <w:t xml:space="preserve">Управление культуры и кинофикации администрации Ракитянского района </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3.</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Цель (цели)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jc w:val="both"/>
              <w:rPr>
                <w:rFonts w:ascii="Times New Roman" w:hAnsi="Times New Roman"/>
                <w:sz w:val="28"/>
                <w:szCs w:val="28"/>
              </w:rPr>
            </w:pPr>
            <w:r>
              <w:rPr>
                <w:rFonts w:ascii="Times New Roman" w:hAnsi="Times New Roman"/>
                <w:sz w:val="28"/>
                <w:szCs w:val="28"/>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Ракитянского района.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4.</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Задачи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pStyle w:val="af2"/>
              <w:contextualSpacing/>
              <w:jc w:val="both"/>
              <w:rPr>
                <w:rFonts w:ascii="Times New Roman" w:hAnsi="Times New Roman"/>
                <w:sz w:val="28"/>
                <w:szCs w:val="28"/>
                <w:lang w:eastAsia="en-US"/>
              </w:rPr>
            </w:pPr>
            <w:r>
              <w:rPr>
                <w:rFonts w:ascii="Times New Roman" w:hAnsi="Times New Roman"/>
                <w:sz w:val="28"/>
                <w:szCs w:val="28"/>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  </w:t>
            </w:r>
          </w:p>
          <w:p w:rsidR="00040E3B" w:rsidRDefault="00452785">
            <w:pPr>
              <w:pStyle w:val="af2"/>
              <w:contextualSpacing/>
              <w:jc w:val="both"/>
              <w:rPr>
                <w:lang w:eastAsia="en-US"/>
              </w:rPr>
            </w:pPr>
            <w:r>
              <w:rPr>
                <w:rFonts w:ascii="Times New Roman" w:hAnsi="Times New Roman"/>
                <w:sz w:val="28"/>
                <w:szCs w:val="28"/>
              </w:rPr>
              <w:t>-поддержание жизненной активности инвалидов мерами реабилитационного и культурно-оздоровительного характера.</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5.</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Сроки и этапы реализации подпрограммы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1 этап - 2015 – 2020 годы;</w:t>
            </w:r>
          </w:p>
          <w:p w:rsidR="00040E3B" w:rsidRDefault="00452785">
            <w:pPr>
              <w:spacing w:after="0" w:line="240" w:lineRule="auto"/>
              <w:contextualSpacing/>
              <w:rPr>
                <w:rFonts w:ascii="Times New Roman" w:hAnsi="Times New Roman"/>
                <w:sz w:val="28"/>
                <w:szCs w:val="28"/>
              </w:rPr>
            </w:pPr>
            <w:r>
              <w:rPr>
                <w:rFonts w:ascii="Times New Roman" w:hAnsi="Times New Roman"/>
                <w:sz w:val="28"/>
                <w:szCs w:val="28"/>
              </w:rPr>
              <w:t>2 этап – 2021 – 2026 годы</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6.</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 xml:space="preserve">Объем бюджетных ассигнований подпрограммы за счет средств бюджетов различных уровней, с расшифровкой плановых объемов бюджетных ассигнований из районного бюджета по годам </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 (1 этап) за счет всех источников составит 1954,3 тыс. рублей.</w:t>
            </w:r>
          </w:p>
          <w:p w:rsidR="00040E3B" w:rsidRDefault="00452785">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Объем финансирования подпрограммы в 2015 - 2020 годах за счет средств районного бюджета составит 58,9 тыс. рублей, в том числе по годам:</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2015 год - 0,0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2016 год – 0,0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2017 год – 0,0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2018 год -  0,0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2019 год -  58,9 тыс. рублей;</w:t>
            </w:r>
          </w:p>
          <w:p w:rsidR="00040E3B" w:rsidRDefault="00452785">
            <w:pPr>
              <w:widowControl w:val="0"/>
              <w:spacing w:line="240" w:lineRule="auto"/>
              <w:contextualSpacing/>
              <w:jc w:val="both"/>
              <w:rPr>
                <w:rFonts w:ascii="Times New Roman" w:hAnsi="Times New Roman"/>
                <w:sz w:val="28"/>
                <w:szCs w:val="28"/>
              </w:rPr>
            </w:pPr>
            <w:r>
              <w:rPr>
                <w:rFonts w:ascii="Times New Roman" w:hAnsi="Times New Roman"/>
                <w:sz w:val="28"/>
                <w:szCs w:val="28"/>
              </w:rPr>
              <w:t>2020 год -  0,0 тыс. рублей.</w:t>
            </w:r>
          </w:p>
          <w:p w:rsidR="00040E3B" w:rsidRDefault="00452785">
            <w:pPr>
              <w:widowControl w:val="0"/>
              <w:spacing w:line="240" w:lineRule="auto"/>
              <w:ind w:firstLine="2"/>
              <w:contextualSpacing/>
              <w:jc w:val="both"/>
              <w:rPr>
                <w:rFonts w:ascii="Times New Roman" w:hAnsi="Times New Roman"/>
                <w:sz w:val="28"/>
                <w:szCs w:val="28"/>
              </w:rPr>
            </w:pPr>
            <w:r>
              <w:rPr>
                <w:rFonts w:ascii="Times New Roman" w:hAnsi="Times New Roman"/>
                <w:sz w:val="28"/>
                <w:szCs w:val="28"/>
              </w:rPr>
              <w:t>Планируемый объем финансирования подпрограммы в 2015 - 2020 годах за счет средств областного бюджета –746,3 тыс. рублей, за счет средств федерального бюджета –1149,1 тыс. рублей.</w:t>
            </w:r>
          </w:p>
          <w:p w:rsidR="00040E3B" w:rsidRDefault="00452785">
            <w:pPr>
              <w:widowControl w:val="0"/>
              <w:spacing w:line="240" w:lineRule="auto"/>
              <w:ind w:firstLine="2"/>
              <w:contextualSpacing/>
              <w:jc w:val="both"/>
            </w:pPr>
            <w:r>
              <w:rPr>
                <w:rFonts w:ascii="Times New Roman" w:hAnsi="Times New Roman"/>
                <w:sz w:val="28"/>
                <w:szCs w:val="28"/>
              </w:rPr>
              <w:t>Планируемый общий объем финансирования подпрограммы в 2021-2026 годах (2 этап) за счет всех источников составит</w:t>
            </w:r>
            <w:r>
              <w:rPr>
                <w:rFonts w:ascii="Times New Roman" w:hAnsi="Times New Roman"/>
                <w:color w:val="000000" w:themeColor="text1"/>
                <w:sz w:val="28"/>
                <w:szCs w:val="28"/>
              </w:rPr>
              <w:t xml:space="preserve"> 4 240,3 </w:t>
            </w:r>
            <w:r>
              <w:rPr>
                <w:rFonts w:ascii="Times New Roman" w:hAnsi="Times New Roman"/>
                <w:sz w:val="28"/>
                <w:szCs w:val="28"/>
              </w:rPr>
              <w:t>рублей.</w:t>
            </w:r>
          </w:p>
        </w:tc>
      </w:tr>
      <w:tr w:rsidR="00040E3B">
        <w:tc>
          <w:tcPr>
            <w:tcW w:w="680"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jc w:val="center"/>
              <w:rPr>
                <w:rFonts w:ascii="Times New Roman" w:hAnsi="Times New Roman"/>
                <w:sz w:val="28"/>
                <w:szCs w:val="28"/>
              </w:rPr>
            </w:pPr>
            <w:r>
              <w:rPr>
                <w:rFonts w:ascii="Times New Roman" w:hAnsi="Times New Roman"/>
                <w:sz w:val="28"/>
                <w:szCs w:val="28"/>
              </w:rPr>
              <w:t>7.</w:t>
            </w:r>
          </w:p>
        </w:tc>
        <w:tc>
          <w:tcPr>
            <w:tcW w:w="3274" w:type="dxa"/>
            <w:tcBorders>
              <w:top w:val="single" w:sz="4" w:space="0" w:color="auto"/>
              <w:left w:val="single" w:sz="4" w:space="0" w:color="auto"/>
              <w:bottom w:val="single" w:sz="4" w:space="0" w:color="auto"/>
              <w:right w:val="single" w:sz="4" w:space="0" w:color="auto"/>
            </w:tcBorders>
          </w:tcPr>
          <w:p w:rsidR="00040E3B" w:rsidRDefault="00452785">
            <w:pPr>
              <w:spacing w:line="240" w:lineRule="auto"/>
              <w:contextualSpacing/>
              <w:rPr>
                <w:rFonts w:ascii="Times New Roman" w:hAnsi="Times New Roman"/>
                <w:sz w:val="28"/>
                <w:szCs w:val="28"/>
              </w:rPr>
            </w:pPr>
            <w:r>
              <w:rPr>
                <w:rFonts w:ascii="Times New Roman" w:hAnsi="Times New Roman"/>
                <w:sz w:val="28"/>
                <w:szCs w:val="28"/>
              </w:rPr>
              <w:t>Конечные результаты подпрограммы</w:t>
            </w:r>
          </w:p>
        </w:tc>
        <w:tc>
          <w:tcPr>
            <w:tcW w:w="57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contextualSpacing/>
              <w:jc w:val="both"/>
              <w:rPr>
                <w:rFonts w:ascii="Times New Roman" w:hAnsi="Times New Roman"/>
                <w:sz w:val="28"/>
                <w:szCs w:val="28"/>
              </w:rPr>
            </w:pPr>
            <w:r>
              <w:rPr>
                <w:rFonts w:ascii="Times New Roman" w:hAnsi="Times New Roman"/>
                <w:sz w:val="28"/>
                <w:szCs w:val="28"/>
              </w:rPr>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w:t>
            </w:r>
          </w:p>
          <w:p w:rsidR="00040E3B" w:rsidRDefault="00040E3B">
            <w:pPr>
              <w:spacing w:after="0" w:line="240" w:lineRule="auto"/>
              <w:contextualSpacing/>
              <w:jc w:val="both"/>
              <w:rPr>
                <w:rFonts w:ascii="Times New Roman" w:hAnsi="Times New Roman"/>
                <w:sz w:val="28"/>
                <w:szCs w:val="28"/>
              </w:rPr>
            </w:pPr>
          </w:p>
        </w:tc>
      </w:tr>
    </w:tbl>
    <w:p w:rsidR="00040E3B" w:rsidRDefault="00040E3B">
      <w:pPr>
        <w:spacing w:line="240" w:lineRule="auto"/>
        <w:contextualSpacing/>
        <w:jc w:val="center"/>
        <w:rPr>
          <w:rFonts w:ascii="Times New Roman" w:hAnsi="Times New Roman"/>
          <w:b/>
          <w:bCs/>
          <w:sz w:val="28"/>
          <w:szCs w:val="28"/>
        </w:rPr>
      </w:pPr>
    </w:p>
    <w:p w:rsidR="00040E3B" w:rsidRDefault="00452785">
      <w:pPr>
        <w:spacing w:line="240" w:lineRule="auto"/>
        <w:contextualSpacing/>
        <w:jc w:val="center"/>
        <w:rPr>
          <w:rFonts w:ascii="Times New Roman" w:hAnsi="Times New Roman"/>
          <w:b/>
          <w:bCs/>
          <w:sz w:val="28"/>
          <w:szCs w:val="28"/>
        </w:rPr>
      </w:pPr>
      <w:r>
        <w:rPr>
          <w:rFonts w:ascii="Times New Roman" w:hAnsi="Times New Roman"/>
          <w:b/>
          <w:sz w:val="28"/>
          <w:szCs w:val="28"/>
        </w:rPr>
        <w:t xml:space="preserve">1.Характеристика сферы реализации подпрограммы 6 </w:t>
      </w:r>
    </w:p>
    <w:p w:rsidR="00040E3B" w:rsidRDefault="00452785">
      <w:pPr>
        <w:spacing w:line="240" w:lineRule="auto"/>
        <w:contextualSpacing/>
        <w:jc w:val="center"/>
        <w:rPr>
          <w:rFonts w:ascii="Times New Roman" w:hAnsi="Times New Roman"/>
          <w:b/>
          <w:sz w:val="28"/>
          <w:szCs w:val="28"/>
        </w:rPr>
      </w:pPr>
      <w:r>
        <w:rPr>
          <w:rFonts w:ascii="Times New Roman" w:hAnsi="Times New Roman"/>
          <w:b/>
          <w:sz w:val="28"/>
          <w:szCs w:val="28"/>
        </w:rPr>
        <w:t xml:space="preserve">«Доступная среда» </w:t>
      </w:r>
    </w:p>
    <w:p w:rsidR="00040E3B" w:rsidRDefault="00040E3B">
      <w:pPr>
        <w:spacing w:line="240" w:lineRule="auto"/>
        <w:contextualSpacing/>
        <w:jc w:val="center"/>
        <w:rPr>
          <w:rFonts w:ascii="Times New Roman" w:hAnsi="Times New Roman"/>
          <w:b/>
          <w:sz w:val="28"/>
          <w:szCs w:val="28"/>
        </w:rPr>
      </w:pPr>
    </w:p>
    <w:p w:rsidR="00040E3B" w:rsidRDefault="00452785">
      <w:pPr>
        <w:tabs>
          <w:tab w:val="left" w:pos="709"/>
        </w:tabs>
        <w:spacing w:line="240" w:lineRule="auto"/>
        <w:contextualSpacing/>
        <w:jc w:val="both"/>
        <w:rPr>
          <w:rFonts w:ascii="Times New Roman" w:hAnsi="Times New Roman"/>
          <w:sz w:val="28"/>
          <w:szCs w:val="28"/>
        </w:rPr>
      </w:pPr>
      <w:r>
        <w:rPr>
          <w:rFonts w:ascii="Times New Roman" w:hAnsi="Times New Roman"/>
          <w:sz w:val="28"/>
          <w:szCs w:val="28"/>
        </w:rPr>
        <w:tab/>
        <w:t xml:space="preserve">Многие инвалиды испытывают большие трудности в повседневной жизни. Для них очень сложно вместе со всеми учиться, работать, отдыхать, пользоваться общественным транспортом, посещать магазины, заниматься спортом. Это происходит из-за того, что общество по-прежнему старается не замечать инвалидов, не думать об их проблемах. Важнейшим условием и средством обеспечения инвалидам равных с другими гражданами возможностей для участия в жизни общества, является формирование безбарьерной среды жизнедеятельности. </w:t>
      </w:r>
    </w:p>
    <w:p w:rsidR="00040E3B" w:rsidRDefault="00452785">
      <w:pPr>
        <w:spacing w:line="240" w:lineRule="auto"/>
        <w:ind w:firstLine="708"/>
        <w:contextualSpacing/>
        <w:jc w:val="both"/>
        <w:rPr>
          <w:rFonts w:ascii="Times New Roman" w:hAnsi="Times New Roman"/>
          <w:sz w:val="28"/>
          <w:szCs w:val="28"/>
        </w:rPr>
      </w:pPr>
      <w:r>
        <w:rPr>
          <w:rFonts w:ascii="Times New Roman" w:hAnsi="Times New Roman"/>
          <w:sz w:val="28"/>
          <w:szCs w:val="28"/>
        </w:rPr>
        <w:t>Необходимость принятия подпрограммы 6 «Доступная среда» связана с формированием доступной среды для инвалидов и других маломобильных групп населения, повышения доступности реабилитационных услуг и качества жизни инвалидов.</w:t>
      </w:r>
    </w:p>
    <w:p w:rsidR="00040E3B" w:rsidRDefault="00452785">
      <w:pPr>
        <w:tabs>
          <w:tab w:val="left" w:pos="709"/>
          <w:tab w:val="left" w:pos="1620"/>
        </w:tabs>
        <w:spacing w:line="240" w:lineRule="auto"/>
        <w:contextualSpacing/>
        <w:jc w:val="both"/>
        <w:rPr>
          <w:rFonts w:ascii="Times New Roman" w:hAnsi="Times New Roman"/>
          <w:sz w:val="28"/>
          <w:szCs w:val="28"/>
        </w:rPr>
      </w:pPr>
      <w:r>
        <w:rPr>
          <w:rFonts w:ascii="Times New Roman" w:hAnsi="Times New Roman"/>
          <w:sz w:val="28"/>
          <w:szCs w:val="28"/>
        </w:rPr>
        <w:tab/>
        <w:t>В Ракитянском районе проблеме обеспечения безбарьерной и комфортной среды жизнедеятельности уделяется особое внимание, как со стороны органов местного самоуправления, так и общества в целом.</w:t>
      </w:r>
    </w:p>
    <w:p w:rsidR="00040E3B" w:rsidRDefault="00452785">
      <w:pPr>
        <w:tabs>
          <w:tab w:val="left" w:pos="1620"/>
        </w:tabs>
        <w:spacing w:line="240" w:lineRule="auto"/>
        <w:contextualSpacing/>
        <w:jc w:val="both"/>
        <w:rPr>
          <w:rFonts w:ascii="Times New Roman" w:hAnsi="Times New Roman"/>
          <w:sz w:val="28"/>
          <w:szCs w:val="28"/>
        </w:rPr>
      </w:pPr>
      <w:r>
        <w:rPr>
          <w:rFonts w:ascii="Times New Roman" w:hAnsi="Times New Roman"/>
          <w:sz w:val="28"/>
          <w:szCs w:val="28"/>
        </w:rPr>
        <w:t xml:space="preserve">        В настоящее время в Ракитянском районе проживает 11056 граждан льготной категории и пенсионного возраста, что составляет 31 % от общего числа проживающих на территории района.</w:t>
      </w:r>
    </w:p>
    <w:p w:rsidR="00040E3B" w:rsidRDefault="00452785">
      <w:pPr>
        <w:tabs>
          <w:tab w:val="left" w:pos="709"/>
        </w:tabs>
        <w:spacing w:line="240" w:lineRule="auto"/>
        <w:contextualSpacing/>
        <w:jc w:val="both"/>
        <w:rPr>
          <w:rFonts w:ascii="Times New Roman" w:hAnsi="Times New Roman"/>
          <w:sz w:val="28"/>
          <w:szCs w:val="28"/>
          <w:u w:val="single"/>
        </w:rPr>
      </w:pPr>
      <w:r>
        <w:rPr>
          <w:rFonts w:ascii="Times New Roman" w:hAnsi="Times New Roman"/>
          <w:sz w:val="28"/>
          <w:szCs w:val="28"/>
        </w:rPr>
        <w:tab/>
        <w:t>При этом более 98 человек имеют ограничения передвижения в связи с патологией опорно-двигательного аппарата, 88 человек имеют ограничения по зрению (слепые и слабовидящие), 49 человек – глухие и слабослышащие), дети-инвалиды 129 человек. Однако проблема беспрепятственного доступа к объектам социальной инфраструктуры впрямую касается не только инвалидов, но и граждан преклонного возраста, имеющих временные нарушения в связи с заболеванием или травмой.</w:t>
      </w:r>
    </w:p>
    <w:p w:rsidR="00040E3B" w:rsidRDefault="00452785">
      <w:pPr>
        <w:tabs>
          <w:tab w:val="left" w:pos="851"/>
        </w:tabs>
        <w:spacing w:line="240" w:lineRule="auto"/>
        <w:ind w:firstLine="708"/>
        <w:contextualSpacing/>
        <w:jc w:val="both"/>
        <w:rPr>
          <w:rFonts w:ascii="Times New Roman" w:hAnsi="Times New Roman"/>
          <w:sz w:val="28"/>
          <w:szCs w:val="28"/>
        </w:rPr>
      </w:pPr>
      <w:r>
        <w:rPr>
          <w:rFonts w:ascii="Times New Roman" w:hAnsi="Times New Roman"/>
          <w:sz w:val="28"/>
          <w:szCs w:val="28"/>
        </w:rPr>
        <w:t>Для поддержания жизненной активности инвалидов, с 1 декабря 2012 года на базе МБУССЗН «Комплексный центр социального обслуживания населения Ракитянского района», действует «Университет третьего возраста». Деятельность университета реализуется посредством проведения занятий на 6 факультетах: факультет информационных технологий, психологических знаний, садоводства и огородничества, правовой грамотности, творческого развития личности, здоровья и долголетия.</w:t>
      </w:r>
    </w:p>
    <w:p w:rsidR="00040E3B" w:rsidRDefault="00452785">
      <w:pPr>
        <w:tabs>
          <w:tab w:val="left" w:pos="851"/>
        </w:tabs>
        <w:spacing w:line="240" w:lineRule="auto"/>
        <w:contextualSpacing/>
        <w:jc w:val="both"/>
        <w:rPr>
          <w:rFonts w:ascii="Times New Roman" w:hAnsi="Times New Roman"/>
          <w:sz w:val="28"/>
          <w:szCs w:val="28"/>
        </w:rPr>
      </w:pPr>
      <w:r>
        <w:rPr>
          <w:rFonts w:ascii="Times New Roman" w:hAnsi="Times New Roman"/>
          <w:sz w:val="28"/>
          <w:szCs w:val="28"/>
        </w:rPr>
        <w:tab/>
        <w:t>В целях усиления социальной поддержки семей, воспитывающих детей-инвалидов в возрасте до 18 лет, и улучшения состояния их здоровья ежегодно дети-инвалиды, совместно с сопровождающими лицами проходят курс реабилитации на базе областного государственного учреждения здравоохранения «Санаторий Красиво» Борисовского района, в областном Реабилитационном центре для детей и подростков с ограниченными возможностями в с. Веселая Лопань Белгородского района.</w:t>
      </w:r>
    </w:p>
    <w:p w:rsidR="00040E3B" w:rsidRDefault="00452785">
      <w:pPr>
        <w:tabs>
          <w:tab w:val="left" w:pos="851"/>
        </w:tabs>
        <w:spacing w:line="240" w:lineRule="auto"/>
        <w:ind w:firstLine="708"/>
        <w:contextualSpacing/>
        <w:jc w:val="both"/>
        <w:rPr>
          <w:rFonts w:ascii="Times New Roman" w:hAnsi="Times New Roman"/>
          <w:sz w:val="28"/>
          <w:szCs w:val="28"/>
        </w:rPr>
      </w:pPr>
      <w:r>
        <w:rPr>
          <w:rFonts w:ascii="Times New Roman" w:hAnsi="Times New Roman"/>
          <w:sz w:val="28"/>
          <w:szCs w:val="28"/>
        </w:rPr>
        <w:t>С 1 июня в нашем районе на базе социально-реабилитационного центра для несовершеннолетних успешно действует досуговый клуб «Волшебный мир» для детей-инвалидов, детей с ограниченными возможностями здоровья и их родителей. Социально-реабилитационным центром предусмотрена возможность предоставления транспорта и социального педагога для сопровождения детей на мероприятия. Для проведения психолого-педагогической коррекции учреждение оснащено необходимым сенсорным оборудованием, диагностическим развивающим инструментарием, игротекой. Разрабатываемые занятия и мероприятия нацелены на постоянное саморазвитие и раскрытие творческого потенциала детей, дальнейшую их социализацию. Деятельность клуба - это комплекс мер, реализуя которые, планируется создать условия для преодоления изолированности детьми-инвалидами и детьми с ограниченными возможностями здоровья и их семьями.</w:t>
      </w:r>
    </w:p>
    <w:p w:rsidR="00040E3B" w:rsidRDefault="0045278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В целях устранения наиболее часто встречающихся барьеров на пути следования инвалидов и других маломобильных групп населения при посещении административных зданий и служебных помещений входы оборудованы пандусами, которые соответствуют нормам обеспечения доступности зданий. Большая работа проводится главами на территории городских и сельских поселений, пандусы установлены на 25 объектах социальной сферы (образование -17 школ оборудованы пандусами, здравоохранения – оборудовано 2 объекта, социальная защита населения – 3 учреждения, физическая культура и спорт – 2 спортивных объекта, культура – 1 учреждение. </w:t>
      </w:r>
    </w:p>
    <w:p w:rsidR="00040E3B" w:rsidRDefault="00452785">
      <w:pPr>
        <w:spacing w:line="240" w:lineRule="auto"/>
        <w:ind w:firstLine="708"/>
        <w:contextualSpacing/>
        <w:jc w:val="both"/>
        <w:rPr>
          <w:rFonts w:ascii="Times New Roman" w:hAnsi="Times New Roman"/>
          <w:sz w:val="28"/>
          <w:szCs w:val="28"/>
        </w:rPr>
      </w:pPr>
      <w:r>
        <w:rPr>
          <w:rFonts w:ascii="Times New Roman" w:hAnsi="Times New Roman"/>
          <w:sz w:val="28"/>
          <w:szCs w:val="28"/>
        </w:rPr>
        <w:t>В 2015-2016 годах в РДК «Молодежный» запланировано строительство пандуса перед зданием, доступность санузла для инвалидов на первом этаже, устройство тактильных дорожек и табличек, установка световой и звуковой сигнализации. В здании будет предусмотрено обеспечение требований доступности к габаритным дверным проемам, к организации безбарьерного маршрута (с учетом разъезда и разворота кресла-коляски), устройство поручней, доступ на первый этаж.</w:t>
      </w:r>
    </w:p>
    <w:p w:rsidR="00040E3B" w:rsidRDefault="00452785">
      <w:pPr>
        <w:tabs>
          <w:tab w:val="left" w:pos="900"/>
        </w:tabs>
        <w:spacing w:line="240" w:lineRule="auto"/>
        <w:contextualSpacing/>
        <w:jc w:val="both"/>
        <w:rPr>
          <w:rFonts w:ascii="Times New Roman" w:hAnsi="Times New Roman"/>
          <w:sz w:val="28"/>
          <w:szCs w:val="28"/>
        </w:rPr>
      </w:pPr>
      <w:r>
        <w:rPr>
          <w:rFonts w:ascii="Times New Roman" w:hAnsi="Times New Roman"/>
          <w:sz w:val="28"/>
          <w:szCs w:val="28"/>
        </w:rPr>
        <w:t xml:space="preserve">         Политика социальной поддержки инвалидов должна строиться на платформе создания условий для равного участия людей с ограниченными возможностями в жизни общества. Поэтому, </w:t>
      </w:r>
      <w:r>
        <w:rPr>
          <w:rFonts w:ascii="Times New Roman" w:hAnsi="Times New Roman"/>
          <w:bCs/>
          <w:iCs/>
          <w:sz w:val="28"/>
          <w:szCs w:val="28"/>
          <w:lang w:bidi="he-IL"/>
        </w:rPr>
        <w:t>благодаря реализации подпрограммы 6 «Доступная среда» инвалиды будут занимать более активную жизненную позицию, повысится уровень социальной защищенности и обеспеченности инвалидов.</w:t>
      </w:r>
    </w:p>
    <w:p w:rsidR="00040E3B" w:rsidRDefault="00452785">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Основной задачей всех заинтересованных структур района является создание безбарьерной и комфортной среды для инвалидов, оказании помощи в решении целого комплекса социальных проблем, на выполнение которых направлена подпрограмма 6. </w:t>
      </w:r>
    </w:p>
    <w:p w:rsidR="00040E3B" w:rsidRDefault="00040E3B">
      <w:pPr>
        <w:tabs>
          <w:tab w:val="left" w:pos="900"/>
        </w:tabs>
        <w:spacing w:line="240" w:lineRule="auto"/>
        <w:contextualSpacing/>
        <w:jc w:val="center"/>
        <w:rPr>
          <w:rFonts w:ascii="Times New Roman" w:hAnsi="Times New Roman"/>
          <w:b/>
          <w:sz w:val="28"/>
          <w:szCs w:val="28"/>
        </w:rPr>
      </w:pPr>
    </w:p>
    <w:p w:rsidR="00040E3B" w:rsidRDefault="00452785">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2. Цели, задачи, сроки реализации подпрограммы 6</w:t>
      </w:r>
    </w:p>
    <w:p w:rsidR="00040E3B" w:rsidRDefault="00452785">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«Доступная среда»</w:t>
      </w:r>
    </w:p>
    <w:p w:rsidR="00040E3B" w:rsidRDefault="00040E3B">
      <w:pPr>
        <w:spacing w:line="240" w:lineRule="auto"/>
        <w:contextualSpacing/>
        <w:jc w:val="center"/>
        <w:rPr>
          <w:rFonts w:ascii="Times New Roman" w:hAnsi="Times New Roman"/>
          <w:b/>
          <w:sz w:val="28"/>
          <w:szCs w:val="28"/>
        </w:rPr>
      </w:pP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Целью подпрограммы 6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Ракитянском районе.</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Достижение основной цели подпрограммы 6 будет осуществляться за счет решения следующих основных задач:</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w:t>
      </w:r>
    </w:p>
    <w:p w:rsidR="00040E3B" w:rsidRDefault="00452785">
      <w:pPr>
        <w:tabs>
          <w:tab w:val="left" w:pos="900"/>
        </w:tabs>
        <w:spacing w:line="240" w:lineRule="auto"/>
        <w:contextualSpacing/>
        <w:rPr>
          <w:rFonts w:ascii="Times New Roman" w:hAnsi="Times New Roman"/>
          <w:sz w:val="28"/>
          <w:szCs w:val="28"/>
        </w:rPr>
      </w:pPr>
      <w:r>
        <w:rPr>
          <w:rFonts w:ascii="Times New Roman" w:hAnsi="Times New Roman"/>
          <w:sz w:val="28"/>
          <w:szCs w:val="28"/>
        </w:rPr>
        <w:t xml:space="preserve">- поддержание жизненной активности инвалидов мерами реабилитационного и культурно-оздоровительного характера. </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Сроки реализации подпрограммы 6 - 2015 - 2026 годы. Реализация подпрограммы 6 делится на этапы:</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1 этап – 2015-2020 годы;</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2 этап – 2021 – 2026 годы.</w:t>
      </w:r>
    </w:p>
    <w:p w:rsidR="00040E3B" w:rsidRDefault="00452785">
      <w:pPr>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Показатели конечного и непосредственного результатов подпрограммы 6 представлены в </w:t>
      </w:r>
      <w:hyperlink r:id="rId83" w:tooltip="consultantplus://offline/ref=16425FA2CCAA18D78A8D23500F34437A9DD51BE9C822D1C0F1C40002D7E21DF73D790635B1AA4CF3B6D3C6BAg9J" w:history="1">
        <w:r>
          <w:rPr>
            <w:rStyle w:val="af1"/>
            <w:rFonts w:ascii="Times New Roman" w:hAnsi="Times New Roman"/>
            <w:color w:val="auto"/>
            <w:sz w:val="28"/>
            <w:szCs w:val="28"/>
            <w:u w:val="none"/>
          </w:rPr>
          <w:t>приложении № 1</w:t>
        </w:r>
      </w:hyperlink>
      <w:r>
        <w:rPr>
          <w:rFonts w:ascii="Times New Roman" w:hAnsi="Times New Roman"/>
          <w:sz w:val="28"/>
          <w:szCs w:val="28"/>
        </w:rPr>
        <w:t xml:space="preserve"> к муниципальной программе.</w:t>
      </w:r>
    </w:p>
    <w:p w:rsidR="00040E3B" w:rsidRDefault="00040E3B">
      <w:pPr>
        <w:tabs>
          <w:tab w:val="left" w:pos="900"/>
        </w:tabs>
        <w:spacing w:line="240" w:lineRule="auto"/>
        <w:contextualSpacing/>
        <w:rPr>
          <w:rFonts w:ascii="Times New Roman" w:hAnsi="Times New Roman"/>
          <w:sz w:val="28"/>
          <w:szCs w:val="28"/>
        </w:rPr>
      </w:pPr>
    </w:p>
    <w:p w:rsidR="00040E3B" w:rsidRDefault="00452785">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 xml:space="preserve">3. Краткое описание основных мероприятий подпрограммы 6 «Доступная среда» </w:t>
      </w:r>
    </w:p>
    <w:p w:rsidR="00040E3B" w:rsidRDefault="00040E3B">
      <w:pPr>
        <w:tabs>
          <w:tab w:val="left" w:pos="900"/>
        </w:tabs>
        <w:spacing w:line="240" w:lineRule="auto"/>
        <w:contextualSpacing/>
        <w:rPr>
          <w:rFonts w:ascii="Times New Roman" w:hAnsi="Times New Roman"/>
          <w:b/>
          <w:sz w:val="28"/>
          <w:szCs w:val="28"/>
        </w:rPr>
      </w:pP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В рамках решения задачи 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Ракитянском районе" и задачи 2 «Поддержание жизненной активности инвалидов мерами реабилитационного и культурно-оздоровительного характера» будет реализовываться основное мероприятие 6.1.1 "Мероприятия по обеспечению доступности муниципальных учреждений и услуг в приоритетных сферах жизнедеятельности", предусматривающее комплекс направлений для повышения доступности реабилитационных услуг и качества жизни инвалидов, интеграции их в современное общество. Основное мероприятие 6.1.1. состоит из 2 разделов.</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Раздел 1 включает комплекс мероприятий по формированию доступной среды для инвалидов и маломобильных групп населения в Ракитянском районе, направленных на повышение уровня доступности приоритетных объектов и услуг в приоритетных сферах жизнедеятельности.</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xml:space="preserve">В целях реализации практических мер по формированию доступной среды планируется обустройство и адаптация объектов социальной инфраструктуры (устройство пандусов, оборудование санузлов, устройство подъемных механизмов, расширение дверных проемов и др.). </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Раздел 2 включает мероприятия, направленные на повышение доступности и качества реабилитационных услуг для инвалидов и детей-инвалидов, в том числе:</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обеспечение инвалидов по зрению очками для коррекции слабовидения и мягкими контактными линзами;</w:t>
      </w:r>
    </w:p>
    <w:p w:rsidR="00040E3B" w:rsidRDefault="00452785">
      <w:pPr>
        <w:tabs>
          <w:tab w:val="left" w:pos="709"/>
        </w:tabs>
        <w:spacing w:line="240" w:lineRule="auto"/>
        <w:contextualSpacing/>
        <w:jc w:val="both"/>
        <w:rPr>
          <w:rFonts w:ascii="Times New Roman" w:hAnsi="Times New Roman"/>
          <w:b/>
          <w:sz w:val="28"/>
          <w:szCs w:val="28"/>
        </w:rPr>
      </w:pPr>
      <w:r>
        <w:rPr>
          <w:rFonts w:ascii="Times New Roman" w:hAnsi="Times New Roman"/>
          <w:sz w:val="28"/>
          <w:szCs w:val="28"/>
        </w:rPr>
        <w:tab/>
        <w:t>-приобретение радиоприемников, «говорящих» часов и будильников с речевым выходом, увеличительных луп;</w:t>
      </w:r>
    </w:p>
    <w:p w:rsidR="00040E3B" w:rsidRDefault="00452785">
      <w:pPr>
        <w:tabs>
          <w:tab w:val="left" w:pos="709"/>
        </w:tabs>
        <w:spacing w:line="240" w:lineRule="auto"/>
        <w:contextualSpacing/>
        <w:jc w:val="both"/>
        <w:rPr>
          <w:rFonts w:ascii="Times New Roman" w:hAnsi="Times New Roman"/>
          <w:sz w:val="28"/>
          <w:szCs w:val="28"/>
        </w:rPr>
      </w:pPr>
      <w:r>
        <w:rPr>
          <w:rFonts w:ascii="Times New Roman" w:hAnsi="Times New Roman"/>
          <w:sz w:val="28"/>
          <w:szCs w:val="28"/>
        </w:rPr>
        <w:tab/>
        <w:t>Для преодоления социальной разобщенности в обществе и формирования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Ракитянском районе будут проводиться мероприятия по организации творческих фестивалей и конкурсов инвалидов и детей-инвалидов;</w:t>
      </w:r>
    </w:p>
    <w:p w:rsidR="00040E3B" w:rsidRDefault="00452785">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В реализации мероприятий подпрограммы 6 предполагается участие администраций городских и сельских поселений, общественных организаций, объединяющих инвалидов.</w:t>
      </w:r>
    </w:p>
    <w:p w:rsidR="00040E3B" w:rsidRDefault="00040E3B">
      <w:pPr>
        <w:tabs>
          <w:tab w:val="left" w:pos="900"/>
        </w:tabs>
        <w:spacing w:after="0" w:line="240" w:lineRule="auto"/>
        <w:contextualSpacing/>
        <w:jc w:val="center"/>
        <w:rPr>
          <w:rFonts w:ascii="Times New Roman" w:hAnsi="Times New Roman"/>
          <w:b/>
          <w:sz w:val="28"/>
          <w:szCs w:val="28"/>
        </w:rPr>
      </w:pPr>
    </w:p>
    <w:p w:rsidR="00040E3B" w:rsidRDefault="00452785">
      <w:pPr>
        <w:tabs>
          <w:tab w:val="left" w:pos="900"/>
        </w:tabs>
        <w:spacing w:after="0" w:line="240" w:lineRule="auto"/>
        <w:contextualSpacing/>
        <w:jc w:val="center"/>
        <w:rPr>
          <w:rFonts w:ascii="Times New Roman" w:hAnsi="Times New Roman"/>
          <w:b/>
          <w:sz w:val="28"/>
          <w:szCs w:val="28"/>
        </w:rPr>
      </w:pPr>
      <w:r>
        <w:rPr>
          <w:rFonts w:ascii="Times New Roman" w:hAnsi="Times New Roman"/>
          <w:b/>
          <w:sz w:val="28"/>
          <w:szCs w:val="28"/>
        </w:rPr>
        <w:t>4. Прогноз конечных результатов подпрограммы 6</w:t>
      </w:r>
    </w:p>
    <w:p w:rsidR="00040E3B" w:rsidRDefault="00452785">
      <w:pPr>
        <w:tabs>
          <w:tab w:val="left" w:pos="900"/>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«Доступная среда» </w:t>
      </w:r>
    </w:p>
    <w:p w:rsidR="00040E3B" w:rsidRDefault="00040E3B">
      <w:pPr>
        <w:tabs>
          <w:tab w:val="left" w:pos="900"/>
        </w:tabs>
        <w:spacing w:after="0" w:line="240" w:lineRule="auto"/>
        <w:contextualSpacing/>
        <w:jc w:val="center"/>
        <w:rPr>
          <w:rFonts w:ascii="Times New Roman" w:hAnsi="Times New Roman"/>
          <w:b/>
          <w:sz w:val="28"/>
          <w:szCs w:val="28"/>
        </w:rPr>
      </w:pPr>
    </w:p>
    <w:p w:rsidR="00040E3B" w:rsidRDefault="00452785">
      <w:pPr>
        <w:widowControl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ab/>
        <w:t>Прогноз конечных результатов заключается в формировании условий устойчивого развития доступной среды для инвалидов и других маломобильных групп населения в Ракитянском районе, а именно:</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 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p w:rsidR="00040E3B" w:rsidRDefault="00040E3B">
      <w:pPr>
        <w:tabs>
          <w:tab w:val="left" w:pos="900"/>
        </w:tabs>
        <w:spacing w:line="240" w:lineRule="auto"/>
        <w:contextualSpacing/>
        <w:jc w:val="center"/>
        <w:rPr>
          <w:rFonts w:ascii="Times New Roman" w:hAnsi="Times New Roman"/>
          <w:b/>
          <w:sz w:val="28"/>
          <w:szCs w:val="28"/>
        </w:rPr>
      </w:pPr>
    </w:p>
    <w:p w:rsidR="00040E3B" w:rsidRDefault="00452785">
      <w:pPr>
        <w:tabs>
          <w:tab w:val="left" w:pos="900"/>
        </w:tabs>
        <w:spacing w:line="240" w:lineRule="auto"/>
        <w:contextualSpacing/>
        <w:jc w:val="center"/>
        <w:rPr>
          <w:rFonts w:ascii="Times New Roman" w:hAnsi="Times New Roman"/>
          <w:b/>
          <w:sz w:val="28"/>
          <w:szCs w:val="28"/>
        </w:rPr>
      </w:pPr>
      <w:r>
        <w:rPr>
          <w:rFonts w:ascii="Times New Roman" w:hAnsi="Times New Roman"/>
          <w:b/>
          <w:sz w:val="28"/>
          <w:szCs w:val="28"/>
        </w:rPr>
        <w:t xml:space="preserve">5.Ресурсное обеспечение подпрограммы 6 </w:t>
      </w:r>
    </w:p>
    <w:p w:rsidR="00040E3B" w:rsidRDefault="00452785">
      <w:pPr>
        <w:tabs>
          <w:tab w:val="left" w:pos="900"/>
        </w:tabs>
        <w:spacing w:line="240" w:lineRule="auto"/>
        <w:contextualSpacing/>
        <w:jc w:val="center"/>
        <w:rPr>
          <w:rFonts w:ascii="Times New Roman" w:hAnsi="Times New Roman"/>
          <w:b/>
          <w:bCs/>
          <w:sz w:val="28"/>
          <w:szCs w:val="28"/>
        </w:rPr>
      </w:pPr>
      <w:r>
        <w:rPr>
          <w:rFonts w:ascii="Times New Roman" w:hAnsi="Times New Roman"/>
          <w:b/>
          <w:sz w:val="28"/>
          <w:szCs w:val="28"/>
        </w:rPr>
        <w:t>«Доступная среда»</w:t>
      </w:r>
    </w:p>
    <w:p w:rsidR="00040E3B" w:rsidRDefault="00452785">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Планируемый общий объем финансирования подпрограммы в 2015-2020 годах(1этап) за счет всех источников составит 1954,3 тыс. рублей.</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финансирования подпрограммы в 2015 - 2020 годах за счет средств районного бюджета составит 58,9 тыс. рублей, в том числе по годам:</w:t>
      </w:r>
    </w:p>
    <w:p w:rsidR="00040E3B" w:rsidRDefault="00452785">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2015 год - 0,0 тыс. рублей;</w:t>
      </w:r>
    </w:p>
    <w:p w:rsidR="00040E3B" w:rsidRDefault="00452785">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2016 год – 0,0 тыс. рублей;</w:t>
      </w:r>
    </w:p>
    <w:p w:rsidR="00040E3B" w:rsidRDefault="00452785">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2017 год – 0,0 тыс. рублей;</w:t>
      </w:r>
    </w:p>
    <w:p w:rsidR="00040E3B" w:rsidRDefault="00452785">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2018 год -  0,0 тыс. рублей;</w:t>
      </w:r>
    </w:p>
    <w:p w:rsidR="00040E3B" w:rsidRDefault="00452785">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2019 год -  58,9 тыс. рублей;</w:t>
      </w:r>
    </w:p>
    <w:p w:rsidR="00040E3B" w:rsidRDefault="00452785">
      <w:pPr>
        <w:widowControl w:val="0"/>
        <w:spacing w:line="240" w:lineRule="auto"/>
        <w:ind w:firstLine="708"/>
        <w:contextualSpacing/>
        <w:jc w:val="both"/>
        <w:rPr>
          <w:rFonts w:ascii="Times New Roman" w:hAnsi="Times New Roman"/>
          <w:sz w:val="28"/>
          <w:szCs w:val="28"/>
        </w:rPr>
      </w:pPr>
      <w:r>
        <w:rPr>
          <w:rFonts w:ascii="Times New Roman" w:hAnsi="Times New Roman"/>
          <w:sz w:val="28"/>
          <w:szCs w:val="28"/>
        </w:rPr>
        <w:t>2020 год -  0,0 тыс. рублей.</w:t>
      </w:r>
    </w:p>
    <w:p w:rsidR="00040E3B" w:rsidRDefault="00452785">
      <w:pPr>
        <w:widowControl w:val="0"/>
        <w:spacing w:line="240" w:lineRule="auto"/>
        <w:ind w:firstLine="540"/>
        <w:contextualSpacing/>
        <w:jc w:val="both"/>
        <w:rPr>
          <w:rFonts w:ascii="Times New Roman" w:hAnsi="Times New Roman"/>
          <w:color w:val="000000" w:themeColor="text1"/>
          <w:sz w:val="28"/>
          <w:szCs w:val="28"/>
        </w:rPr>
      </w:pPr>
      <w:r>
        <w:rPr>
          <w:rFonts w:ascii="Times New Roman" w:hAnsi="Times New Roman"/>
          <w:sz w:val="28"/>
          <w:szCs w:val="28"/>
        </w:rPr>
        <w:tab/>
        <w:t>Планируемый объем финансирования подпрограммы в 2015 - 2020 годах за счет средств областного бюджета –746,3 тыс. рублей, за счет средств федерального бюдже</w:t>
      </w:r>
      <w:r>
        <w:rPr>
          <w:rFonts w:ascii="Times New Roman" w:hAnsi="Times New Roman"/>
          <w:color w:val="000000" w:themeColor="text1"/>
          <w:sz w:val="28"/>
          <w:szCs w:val="28"/>
        </w:rPr>
        <w:t>та –1149,1 тыс. рублей, 2020 - 2026 годах за счет средств областного бюджета –3 949,2 тыс. рублей, за счет средств районного бюджета –291,1 тыс. рублей.</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color w:val="000000" w:themeColor="text1"/>
          <w:sz w:val="28"/>
          <w:szCs w:val="28"/>
        </w:rPr>
        <w:tab/>
        <w:t>Ресурсное обеспече</w:t>
      </w:r>
      <w:r>
        <w:rPr>
          <w:rFonts w:ascii="Times New Roman" w:hAnsi="Times New Roman"/>
          <w:sz w:val="28"/>
          <w:szCs w:val="28"/>
        </w:rPr>
        <w:t xml:space="preserve">ние и прогнозная (справочная) оценка расходов на реализацию мероприятий подпрограммы, финансируемой из районного бюджета представлены в </w:t>
      </w:r>
      <w:hyperlink r:id="rId84" w:anchor="Par3421" w:tooltip="file:///C:\Users\Людмила\Desktop\Программа.docx#Par3421" w:history="1">
        <w:r>
          <w:rPr>
            <w:rStyle w:val="af1"/>
            <w:rFonts w:ascii="Times New Roman" w:hAnsi="Times New Roman"/>
            <w:color w:val="auto"/>
            <w:sz w:val="28"/>
            <w:szCs w:val="28"/>
            <w:u w:val="none"/>
          </w:rPr>
          <w:t>приложении №</w:t>
        </w:r>
      </w:hyperlink>
      <w:r>
        <w:rPr>
          <w:sz w:val="28"/>
          <w:szCs w:val="28"/>
        </w:rPr>
        <w:t xml:space="preserve">4 </w:t>
      </w:r>
      <w:r>
        <w:rPr>
          <w:rFonts w:ascii="Times New Roman" w:hAnsi="Times New Roman"/>
          <w:sz w:val="28"/>
          <w:szCs w:val="28"/>
        </w:rPr>
        <w:t>к муниципальной программе.</w:t>
      </w:r>
    </w:p>
    <w:p w:rsidR="00040E3B" w:rsidRDefault="00452785">
      <w:pPr>
        <w:widowControl w:val="0"/>
        <w:spacing w:line="240" w:lineRule="auto"/>
        <w:ind w:firstLine="540"/>
        <w:contextualSpacing/>
        <w:jc w:val="both"/>
        <w:rPr>
          <w:rFonts w:ascii="Times New Roman" w:hAnsi="Times New Roman"/>
          <w:sz w:val="28"/>
          <w:szCs w:val="28"/>
        </w:rPr>
      </w:pPr>
      <w:r>
        <w:rPr>
          <w:rFonts w:ascii="Times New Roman" w:hAnsi="Times New Roman"/>
          <w:sz w:val="28"/>
          <w:szCs w:val="28"/>
        </w:rPr>
        <w:tab/>
        <w:t>Объем финансового обеспечения муниципальной программы подлежит ежегодному уточнению в рамках подготовки решения муниципального совета Ракитянского района о районном бюджете на очередной финансовый год и плановый период.</w:t>
      </w:r>
    </w:p>
    <w:p w:rsidR="00040E3B" w:rsidRDefault="00040E3B">
      <w:pPr>
        <w:widowControl w:val="0"/>
        <w:spacing w:after="0" w:line="240" w:lineRule="auto"/>
        <w:ind w:firstLine="708"/>
        <w:contextualSpacing/>
        <w:jc w:val="both"/>
        <w:rPr>
          <w:rFonts w:ascii="Times New Roman" w:hAnsi="Times New Roman"/>
          <w:sz w:val="28"/>
          <w:szCs w:val="28"/>
        </w:rPr>
        <w:sectPr w:rsidR="00040E3B">
          <w:pgSz w:w="11906" w:h="16838"/>
          <w:pgMar w:top="1134" w:right="851" w:bottom="964" w:left="1701" w:header="709" w:footer="709" w:gutter="0"/>
          <w:cols w:space="708"/>
          <w:docGrid w:linePitch="360"/>
        </w:sectPr>
      </w:pPr>
    </w:p>
    <w:p w:rsidR="00040E3B" w:rsidRDefault="00452785">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Приложение № 1</w:t>
      </w:r>
    </w:p>
    <w:p w:rsidR="00040E3B" w:rsidRDefault="00452785">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к муниципальной программе </w:t>
      </w:r>
    </w:p>
    <w:p w:rsidR="00040E3B" w:rsidRDefault="00452785">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040E3B" w:rsidRDefault="00452785">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в Ракитянском районе»</w:t>
      </w:r>
    </w:p>
    <w:p w:rsidR="00040E3B" w:rsidRDefault="00040E3B">
      <w:pPr>
        <w:spacing w:after="0" w:line="240" w:lineRule="auto"/>
        <w:contextualSpacing/>
        <w:jc w:val="center"/>
        <w:rPr>
          <w:rFonts w:ascii="Times New Roman" w:hAnsi="Times New Roman"/>
          <w:b/>
          <w:sz w:val="26"/>
          <w:szCs w:val="26"/>
        </w:rPr>
      </w:pPr>
    </w:p>
    <w:p w:rsidR="00040E3B" w:rsidRDefault="00040E3B">
      <w:pPr>
        <w:spacing w:after="0" w:line="240" w:lineRule="auto"/>
        <w:contextualSpacing/>
        <w:jc w:val="center"/>
        <w:rPr>
          <w:rFonts w:ascii="Times New Roman" w:hAnsi="Times New Roman"/>
          <w:b/>
          <w:sz w:val="26"/>
          <w:szCs w:val="26"/>
        </w:rPr>
      </w:pPr>
    </w:p>
    <w:p w:rsidR="00040E3B" w:rsidRDefault="00452785">
      <w:pPr>
        <w:spacing w:after="0" w:line="240" w:lineRule="auto"/>
        <w:contextualSpacing/>
        <w:jc w:val="center"/>
        <w:rPr>
          <w:rFonts w:ascii="Times New Roman" w:hAnsi="Times New Roman"/>
          <w:b/>
          <w:sz w:val="26"/>
          <w:szCs w:val="26"/>
        </w:rPr>
      </w:pPr>
      <w:r>
        <w:rPr>
          <w:rFonts w:ascii="Times New Roman" w:hAnsi="Times New Roman"/>
          <w:b/>
          <w:sz w:val="26"/>
          <w:szCs w:val="26"/>
        </w:rPr>
        <w:t xml:space="preserve">Показатели муниципальной программы «Социальная поддержка граждан Ракитянского района» </w:t>
      </w:r>
    </w:p>
    <w:p w:rsidR="00040E3B" w:rsidRDefault="00452785">
      <w:pPr>
        <w:spacing w:after="0" w:line="240" w:lineRule="auto"/>
        <w:contextualSpacing/>
        <w:jc w:val="center"/>
        <w:rPr>
          <w:rFonts w:ascii="Times New Roman" w:hAnsi="Times New Roman"/>
          <w:b/>
          <w:sz w:val="26"/>
          <w:szCs w:val="26"/>
        </w:rPr>
      </w:pPr>
      <w:r>
        <w:rPr>
          <w:rFonts w:ascii="Times New Roman" w:hAnsi="Times New Roman"/>
          <w:b/>
          <w:sz w:val="26"/>
          <w:szCs w:val="26"/>
        </w:rPr>
        <w:t>(1 этап – 2015-2020 годы)</w:t>
      </w:r>
    </w:p>
    <w:p w:rsidR="00040E3B" w:rsidRDefault="00040E3B">
      <w:pPr>
        <w:spacing w:after="0" w:line="240" w:lineRule="auto"/>
        <w:contextualSpacing/>
        <w:jc w:val="center"/>
        <w:rPr>
          <w:rFonts w:ascii="Times New Roman" w:hAnsi="Times New Roman"/>
          <w:b/>
          <w:sz w:val="28"/>
          <w:szCs w:val="28"/>
        </w:rPr>
      </w:pP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124"/>
        <w:gridCol w:w="992"/>
        <w:gridCol w:w="992"/>
        <w:gridCol w:w="2409"/>
        <w:gridCol w:w="1841"/>
        <w:gridCol w:w="2446"/>
        <w:gridCol w:w="709"/>
        <w:gridCol w:w="708"/>
        <w:gridCol w:w="709"/>
        <w:gridCol w:w="709"/>
        <w:gridCol w:w="709"/>
        <w:gridCol w:w="708"/>
      </w:tblGrid>
      <w:tr w:rsidR="00040E3B">
        <w:trPr>
          <w:trHeight w:val="412"/>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 п/п</w:t>
            </w: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Наименование муниципальной программы, подпрограммы, мероприятий</w:t>
            </w:r>
          </w:p>
        </w:tc>
        <w:tc>
          <w:tcPr>
            <w:tcW w:w="1984" w:type="dxa"/>
            <w:gridSpan w:val="2"/>
          </w:tcPr>
          <w:p w:rsidR="00040E3B" w:rsidRDefault="00452785">
            <w:pPr>
              <w:spacing w:after="0" w:line="240" w:lineRule="auto"/>
              <w:contextualSpacing/>
              <w:jc w:val="center"/>
              <w:rPr>
                <w:rFonts w:ascii="Times New Roman" w:hAnsi="Times New Roman"/>
              </w:rPr>
            </w:pPr>
            <w:r>
              <w:rPr>
                <w:rFonts w:ascii="Times New Roman" w:hAnsi="Times New Roman"/>
              </w:rPr>
              <w:t>Срок реализации</w:t>
            </w:r>
          </w:p>
        </w:tc>
        <w:tc>
          <w:tcPr>
            <w:tcW w:w="2409"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Ответственный исполнитель (соисполнители, участник), ответственный за реализацию</w:t>
            </w:r>
          </w:p>
        </w:tc>
        <w:tc>
          <w:tcPr>
            <w:tcW w:w="1841"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Общий объем финансирования мероприятия за срок реализации программы, тыс. руб.</w:t>
            </w:r>
          </w:p>
        </w:tc>
        <w:tc>
          <w:tcPr>
            <w:tcW w:w="244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Наименование показателя, единица измерения</w:t>
            </w:r>
          </w:p>
        </w:tc>
        <w:tc>
          <w:tcPr>
            <w:tcW w:w="4252" w:type="dxa"/>
            <w:gridSpan w:val="6"/>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Значение показателя конечного и непосредственного результата по годам реализации</w:t>
            </w:r>
          </w:p>
        </w:tc>
      </w:tr>
      <w:tr w:rsidR="00040E3B">
        <w:trPr>
          <w:trHeight w:val="374"/>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начало</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завершения</w:t>
            </w:r>
          </w:p>
        </w:tc>
        <w:tc>
          <w:tcPr>
            <w:tcW w:w="2409" w:type="dxa"/>
            <w:vMerge/>
            <w:vAlign w:val="center"/>
          </w:tcPr>
          <w:p w:rsidR="00040E3B" w:rsidRDefault="00040E3B">
            <w:pPr>
              <w:spacing w:after="0" w:line="240" w:lineRule="auto"/>
              <w:contextualSpacing/>
              <w:rPr>
                <w:rFonts w:ascii="Times New Roman" w:hAnsi="Times New Roman"/>
              </w:rPr>
            </w:pPr>
          </w:p>
        </w:tc>
        <w:tc>
          <w:tcPr>
            <w:tcW w:w="1841" w:type="dxa"/>
            <w:vMerge/>
            <w:vAlign w:val="center"/>
          </w:tcPr>
          <w:p w:rsidR="00040E3B" w:rsidRDefault="00040E3B">
            <w:pPr>
              <w:spacing w:after="0" w:line="240" w:lineRule="auto"/>
              <w:contextualSpacing/>
              <w:rPr>
                <w:rFonts w:ascii="Times New Roman" w:hAnsi="Times New Roman"/>
              </w:rPr>
            </w:pPr>
          </w:p>
        </w:tc>
        <w:tc>
          <w:tcPr>
            <w:tcW w:w="2446" w:type="dxa"/>
            <w:vMerge/>
            <w:vAlign w:val="center"/>
          </w:tcPr>
          <w:p w:rsidR="00040E3B" w:rsidRDefault="00040E3B">
            <w:pPr>
              <w:spacing w:after="0" w:line="240" w:lineRule="auto"/>
              <w:contextualSpacing/>
              <w:rPr>
                <w:rFonts w:ascii="Times New Roman" w:hAnsi="Times New Roman"/>
              </w:rPr>
            </w:pPr>
          </w:p>
        </w:tc>
        <w:tc>
          <w:tcPr>
            <w:tcW w:w="4252" w:type="dxa"/>
            <w:gridSpan w:val="6"/>
            <w:vMerge/>
            <w:vAlign w:val="center"/>
          </w:tcPr>
          <w:p w:rsidR="00040E3B" w:rsidRDefault="00040E3B">
            <w:pPr>
              <w:spacing w:after="0" w:line="240" w:lineRule="auto"/>
              <w:contextualSpacing/>
              <w:rPr>
                <w:rFonts w:ascii="Times New Roman" w:hAnsi="Times New Roman"/>
              </w:rPr>
            </w:pPr>
          </w:p>
        </w:tc>
      </w:tr>
      <w:tr w:rsidR="00040E3B">
        <w:trPr>
          <w:trHeight w:val="879"/>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2409" w:type="dxa"/>
            <w:vMerge/>
            <w:vAlign w:val="center"/>
          </w:tcPr>
          <w:p w:rsidR="00040E3B" w:rsidRDefault="00040E3B">
            <w:pPr>
              <w:spacing w:after="0" w:line="240" w:lineRule="auto"/>
              <w:contextualSpacing/>
              <w:rPr>
                <w:rFonts w:ascii="Times New Roman" w:hAnsi="Times New Roman"/>
              </w:rPr>
            </w:pPr>
          </w:p>
        </w:tc>
        <w:tc>
          <w:tcPr>
            <w:tcW w:w="1841" w:type="dxa"/>
            <w:vMerge/>
            <w:vAlign w:val="center"/>
          </w:tcPr>
          <w:p w:rsidR="00040E3B" w:rsidRDefault="00040E3B">
            <w:pPr>
              <w:spacing w:after="0" w:line="240" w:lineRule="auto"/>
              <w:contextualSpacing/>
              <w:rPr>
                <w:rFonts w:ascii="Times New Roman" w:hAnsi="Times New Roman"/>
              </w:rPr>
            </w:pPr>
          </w:p>
        </w:tc>
        <w:tc>
          <w:tcPr>
            <w:tcW w:w="2446" w:type="dxa"/>
            <w:vMerge/>
            <w:vAlign w:val="center"/>
          </w:tcPr>
          <w:p w:rsidR="00040E3B" w:rsidRDefault="00040E3B">
            <w:pPr>
              <w:spacing w:after="0" w:line="240" w:lineRule="auto"/>
              <w:contextualSpacing/>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2015</w:t>
            </w:r>
          </w:p>
        </w:tc>
        <w:tc>
          <w:tcPr>
            <w:tcW w:w="708"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2016</w:t>
            </w:r>
          </w:p>
        </w:tc>
        <w:tc>
          <w:tcPr>
            <w:tcW w:w="709"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2017</w:t>
            </w:r>
          </w:p>
        </w:tc>
        <w:tc>
          <w:tcPr>
            <w:tcW w:w="709"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709"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2019</w:t>
            </w:r>
          </w:p>
        </w:tc>
        <w:tc>
          <w:tcPr>
            <w:tcW w:w="708"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2020</w:t>
            </w:r>
          </w:p>
        </w:tc>
      </w:tr>
      <w:tr w:rsidR="00040E3B">
        <w:trPr>
          <w:trHeight w:val="611"/>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2</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3</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4</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5</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6</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8</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12</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13</w:t>
            </w:r>
          </w:p>
        </w:tc>
      </w:tr>
      <w:tr w:rsidR="00040E3B">
        <w:trPr>
          <w:trHeight w:val="3703"/>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Социальная поддержка граждан в Ракитянском районе</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1350837,8</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2393"/>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2409" w:type="dxa"/>
            <w:vMerge/>
            <w:vAlign w:val="center"/>
          </w:tcPr>
          <w:p w:rsidR="00040E3B" w:rsidRDefault="00040E3B">
            <w:pPr>
              <w:spacing w:after="0" w:line="240" w:lineRule="auto"/>
              <w:contextualSpacing/>
              <w:rPr>
                <w:rFonts w:ascii="Times New Roman" w:hAnsi="Times New Roman"/>
              </w:rPr>
            </w:pPr>
          </w:p>
        </w:tc>
        <w:tc>
          <w:tcPr>
            <w:tcW w:w="1841" w:type="dxa"/>
            <w:vMerge/>
            <w:vAlign w:val="center"/>
          </w:tcPr>
          <w:p w:rsidR="00040E3B" w:rsidRDefault="00040E3B">
            <w:pPr>
              <w:spacing w:after="0" w:line="240" w:lineRule="auto"/>
              <w:contextualSpacing/>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w:t>
            </w:r>
          </w:p>
          <w:p w:rsidR="00040E3B" w:rsidRDefault="00452785">
            <w:pPr>
              <w:spacing w:after="0" w:line="240" w:lineRule="auto"/>
              <w:contextualSpacing/>
              <w:jc w:val="center"/>
              <w:rPr>
                <w:rFonts w:ascii="Times New Roman" w:hAnsi="Times New Roman"/>
              </w:rPr>
            </w:pPr>
            <w:r>
              <w:rPr>
                <w:rFonts w:ascii="Times New Roman" w:hAnsi="Times New Roman"/>
              </w:rPr>
              <w:t xml:space="preserve"> (%)</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85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87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92</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r>
      <w:tr w:rsidR="00040E3B">
        <w:trPr>
          <w:trHeight w:val="3029"/>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2409" w:type="dxa"/>
            <w:vMerge/>
            <w:vAlign w:val="center"/>
          </w:tcPr>
          <w:p w:rsidR="00040E3B" w:rsidRDefault="00040E3B">
            <w:pPr>
              <w:spacing w:after="0" w:line="240" w:lineRule="auto"/>
              <w:contextualSpacing/>
              <w:rPr>
                <w:rFonts w:ascii="Times New Roman" w:hAnsi="Times New Roman"/>
              </w:rPr>
            </w:pPr>
          </w:p>
        </w:tc>
        <w:tc>
          <w:tcPr>
            <w:tcW w:w="1841" w:type="dxa"/>
            <w:vMerge/>
            <w:vAlign w:val="center"/>
          </w:tcPr>
          <w:p w:rsidR="00040E3B" w:rsidRDefault="00040E3B">
            <w:pPr>
              <w:spacing w:after="0" w:line="240" w:lineRule="auto"/>
              <w:contextualSpacing/>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2767"/>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2409" w:type="dxa"/>
            <w:vMerge/>
            <w:vAlign w:val="center"/>
          </w:tcPr>
          <w:p w:rsidR="00040E3B" w:rsidRDefault="00040E3B">
            <w:pPr>
              <w:spacing w:after="0" w:line="240" w:lineRule="auto"/>
              <w:contextualSpacing/>
              <w:rPr>
                <w:rFonts w:ascii="Times New Roman" w:hAnsi="Times New Roman"/>
              </w:rPr>
            </w:pPr>
          </w:p>
        </w:tc>
        <w:tc>
          <w:tcPr>
            <w:tcW w:w="1841" w:type="dxa"/>
            <w:vMerge/>
            <w:vAlign w:val="center"/>
          </w:tcPr>
          <w:p w:rsidR="00040E3B" w:rsidRDefault="00040E3B">
            <w:pPr>
              <w:spacing w:after="0" w:line="240" w:lineRule="auto"/>
              <w:contextualSpacing/>
              <w:rPr>
                <w:rFonts w:ascii="Times New Roman" w:hAnsi="Times New Roman"/>
              </w:rPr>
            </w:pPr>
          </w:p>
        </w:tc>
        <w:tc>
          <w:tcPr>
            <w:tcW w:w="2446" w:type="dxa"/>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040E3B" w:rsidRDefault="00452785">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72</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73</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r>
      <w:tr w:rsidR="00040E3B">
        <w:trPr>
          <w:trHeight w:val="3198"/>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2409" w:type="dxa"/>
            <w:vMerge/>
            <w:vAlign w:val="center"/>
          </w:tcPr>
          <w:p w:rsidR="00040E3B" w:rsidRDefault="00040E3B">
            <w:pPr>
              <w:spacing w:after="0" w:line="240" w:lineRule="auto"/>
              <w:contextualSpacing/>
              <w:rPr>
                <w:rFonts w:ascii="Times New Roman" w:hAnsi="Times New Roman"/>
              </w:rPr>
            </w:pPr>
          </w:p>
        </w:tc>
        <w:tc>
          <w:tcPr>
            <w:tcW w:w="1841" w:type="dxa"/>
            <w:vMerge/>
            <w:vAlign w:val="center"/>
          </w:tcPr>
          <w:p w:rsidR="00040E3B" w:rsidRDefault="00040E3B">
            <w:pPr>
              <w:spacing w:after="0" w:line="240" w:lineRule="auto"/>
              <w:contextualSpacing/>
              <w:rPr>
                <w:rFonts w:ascii="Times New Roman" w:hAnsi="Times New Roman"/>
              </w:rPr>
            </w:pPr>
          </w:p>
        </w:tc>
        <w:tc>
          <w:tcPr>
            <w:tcW w:w="2446" w:type="dxa"/>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2019 - 2020 годах,</w:t>
            </w:r>
          </w:p>
          <w:p w:rsidR="00040E3B" w:rsidRDefault="00452785">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68,5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79,0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80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2076"/>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2409" w:type="dxa"/>
            <w:vMerge/>
            <w:vAlign w:val="center"/>
          </w:tcPr>
          <w:p w:rsidR="00040E3B" w:rsidRDefault="00040E3B">
            <w:pPr>
              <w:spacing w:after="0" w:line="240" w:lineRule="auto"/>
              <w:contextualSpacing/>
              <w:rPr>
                <w:rFonts w:ascii="Times New Roman" w:hAnsi="Times New Roman"/>
              </w:rPr>
            </w:pPr>
          </w:p>
        </w:tc>
        <w:tc>
          <w:tcPr>
            <w:tcW w:w="1841" w:type="dxa"/>
            <w:vMerge/>
            <w:vAlign w:val="center"/>
          </w:tcPr>
          <w:p w:rsidR="00040E3B" w:rsidRDefault="00040E3B">
            <w:pPr>
              <w:spacing w:after="0" w:line="240" w:lineRule="auto"/>
              <w:contextualSpacing/>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 (%)</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r>
      <w:tr w:rsidR="00040E3B">
        <w:trPr>
          <w:trHeight w:val="1829"/>
        </w:trPr>
        <w:tc>
          <w:tcPr>
            <w:tcW w:w="566" w:type="dxa"/>
          </w:tcPr>
          <w:p w:rsidR="00040E3B" w:rsidRDefault="00040E3B">
            <w:pPr>
              <w:spacing w:after="0" w:line="240" w:lineRule="auto"/>
              <w:contextualSpacing/>
              <w:jc w:val="center"/>
              <w:rPr>
                <w:rFonts w:ascii="Times New Roman" w:hAnsi="Times New Roman"/>
              </w:rPr>
            </w:pPr>
          </w:p>
        </w:tc>
        <w:tc>
          <w:tcPr>
            <w:tcW w:w="2124" w:type="dxa"/>
          </w:tcPr>
          <w:p w:rsidR="00040E3B" w:rsidRDefault="00040E3B">
            <w:pPr>
              <w:spacing w:after="0" w:line="240" w:lineRule="auto"/>
              <w:contextualSpacing/>
              <w:jc w:val="center"/>
              <w:rPr>
                <w:rFonts w:ascii="Times New Roman" w:hAnsi="Times New Roman"/>
              </w:rPr>
            </w:pPr>
          </w:p>
        </w:tc>
        <w:tc>
          <w:tcPr>
            <w:tcW w:w="992" w:type="dxa"/>
          </w:tcPr>
          <w:p w:rsidR="00040E3B" w:rsidRDefault="00040E3B">
            <w:pPr>
              <w:spacing w:after="0" w:line="240" w:lineRule="auto"/>
              <w:contextualSpacing/>
              <w:jc w:val="center"/>
              <w:rPr>
                <w:rFonts w:ascii="Times New Roman" w:hAnsi="Times New Roman"/>
              </w:rPr>
            </w:pPr>
          </w:p>
        </w:tc>
        <w:tc>
          <w:tcPr>
            <w:tcW w:w="992" w:type="dxa"/>
          </w:tcPr>
          <w:p w:rsidR="00040E3B" w:rsidRDefault="00040E3B">
            <w:pPr>
              <w:spacing w:after="0" w:line="240" w:lineRule="auto"/>
              <w:contextualSpacing/>
              <w:jc w:val="center"/>
              <w:rPr>
                <w:rFonts w:ascii="Times New Roman" w:hAnsi="Times New Roman"/>
              </w:rPr>
            </w:pPr>
          </w:p>
        </w:tc>
        <w:tc>
          <w:tcPr>
            <w:tcW w:w="2409" w:type="dxa"/>
          </w:tcPr>
          <w:p w:rsidR="00040E3B" w:rsidRDefault="00040E3B">
            <w:pPr>
              <w:spacing w:after="0" w:line="240" w:lineRule="auto"/>
              <w:contextualSpacing/>
              <w:jc w:val="center"/>
              <w:rPr>
                <w:rFonts w:ascii="Times New Roman" w:hAnsi="Times New Roman"/>
              </w:rPr>
            </w:pPr>
          </w:p>
        </w:tc>
        <w:tc>
          <w:tcPr>
            <w:tcW w:w="1841" w:type="dxa"/>
          </w:tcPr>
          <w:p w:rsidR="00040E3B" w:rsidRDefault="00040E3B">
            <w:pPr>
              <w:spacing w:after="0" w:line="240" w:lineRule="auto"/>
              <w:contextualSpacing/>
              <w:jc w:val="center"/>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1829"/>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w:t>
            </w: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Подпрограмма 1. Обеспечение мер социальной поддержки отдельных категорий граждан</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525735,5</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  </w:t>
            </w:r>
          </w:p>
          <w:p w:rsidR="00040E3B" w:rsidRDefault="00452785">
            <w:pPr>
              <w:spacing w:after="0" w:line="240" w:lineRule="auto"/>
              <w:contextualSpacing/>
              <w:jc w:val="center"/>
              <w:rPr>
                <w:rFonts w:ascii="Times New Roman" w:hAnsi="Times New Roman"/>
              </w:rPr>
            </w:pPr>
            <w:r>
              <w:rPr>
                <w:rFonts w:ascii="Times New Roman" w:hAnsi="Times New Roman"/>
              </w:rPr>
              <w:t xml:space="preserve"> (%)</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1829"/>
        </w:trPr>
        <w:tc>
          <w:tcPr>
            <w:tcW w:w="566" w:type="dxa"/>
            <w:vMerge/>
          </w:tcPr>
          <w:p w:rsidR="00040E3B" w:rsidRDefault="00040E3B">
            <w:pPr>
              <w:spacing w:after="0" w:line="240" w:lineRule="auto"/>
              <w:contextualSpacing/>
              <w:jc w:val="center"/>
              <w:rPr>
                <w:rFonts w:ascii="Times New Roman" w:hAnsi="Times New Roman"/>
              </w:rPr>
            </w:pPr>
          </w:p>
        </w:tc>
        <w:tc>
          <w:tcPr>
            <w:tcW w:w="2124"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2409" w:type="dxa"/>
            <w:vMerge/>
          </w:tcPr>
          <w:p w:rsidR="00040E3B" w:rsidRDefault="00040E3B">
            <w:pPr>
              <w:spacing w:after="0" w:line="240" w:lineRule="auto"/>
              <w:contextualSpacing/>
              <w:jc w:val="center"/>
              <w:rPr>
                <w:rFonts w:ascii="Times New Roman" w:hAnsi="Times New Roman"/>
              </w:rPr>
            </w:pPr>
          </w:p>
        </w:tc>
        <w:tc>
          <w:tcPr>
            <w:tcW w:w="1841" w:type="dxa"/>
            <w:vMerge/>
          </w:tcPr>
          <w:p w:rsidR="00040E3B" w:rsidRDefault="00040E3B">
            <w:pPr>
              <w:spacing w:after="0" w:line="240" w:lineRule="auto"/>
              <w:contextualSpacing/>
              <w:jc w:val="center"/>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r>
      <w:tr w:rsidR="00040E3B">
        <w:trPr>
          <w:trHeight w:val="1829"/>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Основные мероприятия 1.1.1. Оплата жилищно-коммунальных услуг отдельным категориям граждан (за счет субвенций из федерального бюджета)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274560,0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1.1.1. Количество граждан, получивших услуги по оплате жилищно-коммунальных услуг в денежной форме,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6451</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6700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6000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4940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4300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4300</w:t>
            </w:r>
          </w:p>
        </w:tc>
      </w:tr>
      <w:tr w:rsidR="00040E3B">
        <w:trPr>
          <w:trHeight w:val="1829"/>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4</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1.1.2. Предоставление гражданам адресных субсидий на оплату жилого помещения  и коммунальных услуг</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12879,0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1.1.2. Количество граждан, получивших услуги по выплате адресных субсидий на оплату жилищно- коммунальных услуг,</w:t>
            </w:r>
          </w:p>
          <w:p w:rsidR="00040E3B" w:rsidRDefault="00452785">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244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260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230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210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210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210</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5</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1.1.3.  Выплата ежемесячных денежных компенсаций расходов по оплате  жилищно – коммунальных услуг ветеранам труда</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42931,0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1.1.3. Количество ветеранов труда, получивших услуги по выплате ежемесячных денежных компенсаций расходов по оплате жилищно- коммунальных услуг,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2339</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2400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2140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1850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1150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1100</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6</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1.1.4.  Выплата ежемесячных денежных компенсаций расходов по оплате  жилищно – коммунальных услуг реабилитированным лицам и лицам, признанным пострадавшими от политических репрессий</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956,0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1.1.4. 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 коммунальных услуг,</w:t>
            </w:r>
          </w:p>
          <w:p w:rsidR="00040E3B" w:rsidRDefault="00452785">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51</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52</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13</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13</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7</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1.1.5.  Выплата ежемесячных денежных компенсаций расходов по оплате  жилищно – коммунальных услуг многодетным семьям</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27582,0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1.1.5. Количество граждан, получивших услуги по выплате ежемесячных денежных компенсаций расходов по оплате жилищно- коммунальных услуг,</w:t>
            </w:r>
          </w:p>
          <w:p w:rsidR="00040E3B" w:rsidRDefault="00452785">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1445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1650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1700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1700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1700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1700</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8</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1.1.6.  Выплата ежемесячных денежных компенсаций расходов по оплате  жилищно – коммунальных услуг иным категориям граждан</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10482,0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1.1.6. Количество иных категорий граждан, получивших услуги по выплате ежемесячных денежных компенсаций расходов по оплате жилищно- коммунальных услуг,</w:t>
            </w:r>
          </w:p>
          <w:p w:rsidR="00040E3B" w:rsidRDefault="00452785">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294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293</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272</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272</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268</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9</w:t>
            </w:r>
          </w:p>
        </w:tc>
        <w:tc>
          <w:tcPr>
            <w:tcW w:w="2124" w:type="dxa"/>
          </w:tcPr>
          <w:p w:rsidR="00040E3B" w:rsidRDefault="00452785">
            <w:pPr>
              <w:pStyle w:val="af6"/>
              <w:jc w:val="center"/>
              <w:rPr>
                <w:rFonts w:ascii="Times New Roman" w:hAnsi="Times New Roman" w:cs="Times New Roman"/>
                <w:sz w:val="22"/>
                <w:szCs w:val="22"/>
              </w:rPr>
            </w:pPr>
            <w:r>
              <w:rPr>
                <w:rFonts w:ascii="Times New Roman" w:hAnsi="Times New Roman"/>
                <w:sz w:val="22"/>
                <w:szCs w:val="22"/>
              </w:rPr>
              <w:t>Основные мероприятия 1.1.7.</w:t>
            </w:r>
          </w:p>
          <w:p w:rsidR="00040E3B" w:rsidRDefault="00452785">
            <w:pPr>
              <w:pStyle w:val="af6"/>
              <w:jc w:val="center"/>
              <w:rPr>
                <w:rFonts w:ascii="Times New Roman" w:hAnsi="Times New Roman" w:cs="Times New Roman"/>
                <w:sz w:val="22"/>
                <w:szCs w:val="22"/>
              </w:rPr>
            </w:pPr>
            <w:r>
              <w:rPr>
                <w:rFonts w:ascii="Times New Roman" w:hAnsi="Times New Roman" w:cs="Times New Roman"/>
                <w:sz w:val="22"/>
                <w:szCs w:val="22"/>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523,0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1.1.7.</w:t>
            </w:r>
          </w:p>
          <w:p w:rsidR="00040E3B" w:rsidRDefault="00452785">
            <w:pPr>
              <w:spacing w:after="0" w:line="240" w:lineRule="auto"/>
              <w:contextualSpacing/>
              <w:jc w:val="center"/>
              <w:rPr>
                <w:rFonts w:ascii="Times New Roman" w:hAnsi="Times New Roman"/>
              </w:rPr>
            </w:pPr>
            <w:r>
              <w:rPr>
                <w:rFonts w:ascii="Times New Roman" w:hAnsi="Times New Roman"/>
              </w:rPr>
              <w:t>Количество граждан, получивших услуги по выплате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63</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63</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63</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63</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10</w:t>
            </w:r>
          </w:p>
        </w:tc>
        <w:tc>
          <w:tcPr>
            <w:tcW w:w="2124" w:type="dxa"/>
          </w:tcPr>
          <w:p w:rsidR="00040E3B" w:rsidRDefault="00452785">
            <w:pPr>
              <w:pStyle w:val="af6"/>
              <w:jc w:val="center"/>
              <w:rPr>
                <w:rFonts w:ascii="Times New Roman" w:hAnsi="Times New Roman" w:cs="Times New Roman"/>
                <w:sz w:val="22"/>
                <w:szCs w:val="22"/>
              </w:rPr>
            </w:pPr>
            <w:r>
              <w:rPr>
                <w:rFonts w:ascii="Times New Roman" w:hAnsi="Times New Roman"/>
                <w:sz w:val="22"/>
                <w:szCs w:val="22"/>
              </w:rPr>
              <w:t>Основные мероприятия 1.1.8.</w:t>
            </w:r>
          </w:p>
          <w:p w:rsidR="00040E3B" w:rsidRDefault="00452785">
            <w:pPr>
              <w:pStyle w:val="af6"/>
              <w:jc w:val="center"/>
              <w:rPr>
                <w:rFonts w:ascii="Times New Roman" w:hAnsi="Times New Roman"/>
                <w:sz w:val="22"/>
                <w:szCs w:val="22"/>
              </w:rPr>
            </w:pPr>
            <w:r>
              <w:rPr>
                <w:rFonts w:ascii="Times New Roman" w:hAnsi="Times New Roman" w:cs="Times New Roman"/>
                <w:sz w:val="22"/>
                <w:szCs w:val="22"/>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1223,0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1.1.8.</w:t>
            </w:r>
          </w:p>
          <w:p w:rsidR="00040E3B" w:rsidRDefault="00452785">
            <w:pPr>
              <w:spacing w:after="0" w:line="240" w:lineRule="auto"/>
              <w:contextualSpacing/>
              <w:jc w:val="center"/>
              <w:rPr>
                <w:rFonts w:ascii="Times New Roman" w:hAnsi="Times New Roman"/>
              </w:rPr>
            </w:pPr>
            <w:r>
              <w:rPr>
                <w:rFonts w:ascii="Times New Roman" w:hAnsi="Times New Roman"/>
              </w:rPr>
              <w:t>Количество граждан, получивших услуги по выплате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11</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Основные мероприятия 1.2.1. Выплата муниципальной доплаты к пенсии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26156,0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1.2.1. Количество граждан, получивших услуги по выплате муниципальной доплаты к пенсии,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45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r>
      <w:tr w:rsidR="00040E3B">
        <w:trPr>
          <w:trHeight w:val="2260"/>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12</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1.2.2. Предоставление отдельных мер социальной поддержки граждан, подвергшихся радиации</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5395,0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1.2.2 Количество граждан подвергшимся радиации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37</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38</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r>
      <w:tr w:rsidR="00040E3B">
        <w:trPr>
          <w:trHeight w:val="2533"/>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13</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1.2.3. Осуществление  ежегодной денежной выплаты лицам, награжденным нагрудным знаком «Почетный донор России»</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12056,0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1.2.3. Количество лиц, награжденных знаком «Почетным донор России», получивших услуги по осуществлению ежегодной денежной выплаты,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150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147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144</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144</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144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144</w:t>
            </w:r>
          </w:p>
        </w:tc>
      </w:tr>
      <w:tr w:rsidR="00040E3B">
        <w:trPr>
          <w:trHeight w:val="3592"/>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14</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Основные мероприятия 1.2.4. Выплата инвалидам компенсаций страховых премий по договорам обязательного страхования гражданской ответственности владельцев транспортных средств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67,5</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1.2.4. 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w:t>
            </w:r>
          </w:p>
          <w:p w:rsidR="00040E3B" w:rsidRDefault="00452785">
            <w:pPr>
              <w:spacing w:after="0" w:line="240" w:lineRule="auto"/>
              <w:contextualSpacing/>
              <w:jc w:val="center"/>
              <w:rPr>
                <w:rFonts w:ascii="Times New Roman" w:hAnsi="Times New Roman"/>
              </w:rPr>
            </w:pPr>
            <w:r>
              <w:rPr>
                <w:rFonts w:ascii="Times New Roman" w:hAnsi="Times New Roman"/>
              </w:rPr>
              <w:t xml:space="preserve">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r>
      <w:tr w:rsidR="00040E3B">
        <w:trPr>
          <w:trHeight w:val="2260"/>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15</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1.2.5. Выплата пособий малоимущим гражданам и гражданам, оказавшихся в тяжелой жизненной ситуации</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9780,0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1.2.5. Количество малоимущих граждан и граждан, оказавшихся в тяжелой жизненной ситуации,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200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200</w:t>
            </w:r>
          </w:p>
        </w:tc>
      </w:tr>
      <w:tr w:rsidR="00040E3B">
        <w:trPr>
          <w:trHeight w:val="2249"/>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16</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1.2.6. Выплата субсидий ветеранам боевых действий и другим категориям военнослужащих</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2015 год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800,0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1.2.6. Количество ветеранов боевых действий и других категорий военнослужащих,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24</w:t>
            </w:r>
          </w:p>
        </w:tc>
      </w:tr>
      <w:tr w:rsidR="00040E3B">
        <w:trPr>
          <w:trHeight w:val="1552"/>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17</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Основные мероприятия 1.2.7.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407,0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1.2.7 Отдельным категориям граждан (инвалидам боевых действий 1 и 2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w:t>
            </w:r>
          </w:p>
        </w:tc>
      </w:tr>
      <w:tr w:rsidR="00040E3B">
        <w:trPr>
          <w:trHeight w:val="2113"/>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18</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1.2.8. Оплата ежемесячных денежных выплат ветеранам труда, ветеранам военной службы</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61109,0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1.2.8. Количество ветеранов труда, ветеранов военной службы, получивших услуги по оплате ежемесячной денежной выплаты,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1060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1060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1060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1060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990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975</w:t>
            </w:r>
          </w:p>
        </w:tc>
      </w:tr>
      <w:tr w:rsidR="00040E3B">
        <w:trPr>
          <w:trHeight w:val="1547"/>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19</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1.2.9. Оплата ежемесячных денежных выплат труженикам тыла</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524,0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1.2.9. Количество тружеников тыла,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4</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2</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20</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1.2.10. Оплата ежемесячных денежных выплат реабилитированным лицам</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2015 год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396,0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1.2.10. Количество реабилитированных лиц,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8</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5</w:t>
            </w:r>
          </w:p>
        </w:tc>
      </w:tr>
      <w:tr w:rsidR="00040E3B">
        <w:trPr>
          <w:trHeight w:val="27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21</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1.2.11. Оплата ежемесячных денежных выплат лицам, родившимся в период с 22 июня 1923 года по 3 сентября 1945 года (Дети войны)</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33446,0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1.2.11. Количество лиц, родившихся в период с 22 июня 1923 года по 3 сентября 1945 года,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640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586</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570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470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450</w:t>
            </w:r>
          </w:p>
        </w:tc>
      </w:tr>
      <w:tr w:rsidR="00040E3B">
        <w:trPr>
          <w:trHeight w:val="182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22</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1.2.12. Предоставление материальной и иной помощи для погребения</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1643,0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1.2.12. Количество граждан, получивших услуги на предоставление материальной и иной помощи для погребения,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40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r>
      <w:tr w:rsidR="00040E3B">
        <w:trPr>
          <w:trHeight w:val="182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23</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Основные мероприятия 1.2.13. Оплата ежемесячных денежных выплат лицам, признанным пострадавшими от политических репрессий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0,0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1.2.13. Количество лиц, признанных пострадавшими от политических репрессий,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r>
      <w:tr w:rsidR="00040E3B">
        <w:trPr>
          <w:trHeight w:val="182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24</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1.2.14.</w:t>
            </w:r>
          </w:p>
          <w:p w:rsidR="00040E3B" w:rsidRDefault="00452785">
            <w:pPr>
              <w:spacing w:after="0" w:line="240" w:lineRule="auto"/>
              <w:contextualSpacing/>
              <w:jc w:val="center"/>
              <w:rPr>
                <w:rFonts w:ascii="Times New Roman" w:hAnsi="Times New Roman"/>
              </w:rPr>
            </w:pPr>
            <w:r>
              <w:rPr>
                <w:rFonts w:ascii="Times New Roman" w:hAnsi="Times New Roman"/>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040E3B" w:rsidRDefault="00452785">
            <w:pPr>
              <w:pStyle w:val="af6"/>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040E3B" w:rsidRDefault="00452785">
            <w:pPr>
              <w:spacing w:after="0" w:line="240" w:lineRule="auto"/>
              <w:jc w:val="center"/>
              <w:rPr>
                <w:rFonts w:ascii="Times New Roman" w:hAnsi="Times New Roman"/>
              </w:rPr>
            </w:pPr>
            <w:r>
              <w:rPr>
                <w:rFonts w:ascii="Times New Roman" w:hAnsi="Times New Roman"/>
              </w:rPr>
              <w:t>Управление строительства, транспорта, ЖКХ и ТЭК</w:t>
            </w:r>
          </w:p>
          <w:p w:rsidR="00040E3B" w:rsidRDefault="00040E3B">
            <w:pPr>
              <w:spacing w:after="0" w:line="240" w:lineRule="auto"/>
            </w:pP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560,0</w:t>
            </w:r>
          </w:p>
          <w:p w:rsidR="00040E3B" w:rsidRDefault="00040E3B">
            <w:pPr>
              <w:spacing w:after="0" w:line="240" w:lineRule="auto"/>
              <w:contextualSpacing/>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1.2.14</w:t>
            </w:r>
          </w:p>
          <w:p w:rsidR="00040E3B" w:rsidRDefault="00452785">
            <w:pPr>
              <w:spacing w:after="0" w:line="240" w:lineRule="auto"/>
              <w:contextualSpacing/>
              <w:jc w:val="center"/>
              <w:rPr>
                <w:rFonts w:ascii="Times New Roman" w:hAnsi="Times New Roman"/>
              </w:rPr>
            </w:pPr>
            <w:r>
              <w:rPr>
                <w:rFonts w:ascii="Times New Roman" w:hAnsi="Times New Roman"/>
              </w:rPr>
              <w:t>Процент граждан, обеспеченных проездными билетами от общего количества нуждающихся в их приобретении (%)</w:t>
            </w:r>
          </w:p>
        </w:tc>
        <w:tc>
          <w:tcPr>
            <w:tcW w:w="709" w:type="dxa"/>
          </w:tcPr>
          <w:p w:rsidR="00040E3B" w:rsidRDefault="00040E3B">
            <w:pPr>
              <w:spacing w:after="0" w:line="240" w:lineRule="auto"/>
              <w:contextualSpacing/>
              <w:jc w:val="center"/>
              <w:rPr>
                <w:rFonts w:ascii="Times New Roman" w:hAnsi="Times New Roman"/>
              </w:rPr>
            </w:pP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182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25</w:t>
            </w:r>
          </w:p>
        </w:tc>
        <w:tc>
          <w:tcPr>
            <w:tcW w:w="2124" w:type="dxa"/>
          </w:tcPr>
          <w:p w:rsidR="00040E3B" w:rsidRDefault="00452785">
            <w:pPr>
              <w:spacing w:after="0" w:line="240" w:lineRule="auto"/>
              <w:contextualSpacing/>
              <w:jc w:val="center"/>
              <w:rPr>
                <w:rFonts w:ascii="Times New Roman" w:hAnsi="Times New Roman"/>
                <w:sz w:val="16"/>
                <w:szCs w:val="16"/>
              </w:rPr>
            </w:pPr>
            <w:r>
              <w:rPr>
                <w:rFonts w:ascii="Times New Roman" w:hAnsi="Times New Roman"/>
              </w:rPr>
              <w:t>Основные мероприятия 1.2.15.</w:t>
            </w:r>
          </w:p>
          <w:p w:rsidR="00040E3B" w:rsidRDefault="00452785">
            <w:pPr>
              <w:pStyle w:val="af6"/>
              <w:jc w:val="center"/>
              <w:rPr>
                <w:rFonts w:ascii="Times New Roman" w:hAnsi="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tcPr>
          <w:p w:rsidR="00040E3B" w:rsidRDefault="00452785">
            <w:pPr>
              <w:pStyle w:val="af6"/>
              <w:jc w:val="center"/>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p w:rsidR="00040E3B" w:rsidRDefault="00452785">
            <w:pPr>
              <w:spacing w:after="0" w:line="240" w:lineRule="auto"/>
              <w:jc w:val="center"/>
              <w:rPr>
                <w:rFonts w:ascii="Times New Roman" w:hAnsi="Times New Roman"/>
              </w:rPr>
            </w:pPr>
            <w:r>
              <w:rPr>
                <w:rFonts w:ascii="Times New Roman" w:hAnsi="Times New Roman"/>
              </w:rPr>
              <w:t>Управление строительства, транспорта, ЖКХ и ТЭК</w:t>
            </w:r>
          </w:p>
          <w:p w:rsidR="00040E3B" w:rsidRDefault="00040E3B">
            <w:pPr>
              <w:spacing w:after="0" w:line="240" w:lineRule="auto"/>
            </w:pP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1764,0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1.2.15</w:t>
            </w:r>
          </w:p>
          <w:p w:rsidR="00040E3B" w:rsidRDefault="00452785">
            <w:pPr>
              <w:spacing w:after="0" w:line="240" w:lineRule="auto"/>
              <w:contextualSpacing/>
              <w:jc w:val="center"/>
              <w:rPr>
                <w:rFonts w:ascii="Times New Roman" w:hAnsi="Times New Roman"/>
              </w:rPr>
            </w:pPr>
            <w:r>
              <w:rPr>
                <w:rFonts w:ascii="Times New Roman" w:hAnsi="Times New Roman"/>
              </w:rPr>
              <w:t>Процент граждан, обеспеченных проездными билетами от общего количества нуждающихся в их приобретении (%)</w:t>
            </w:r>
          </w:p>
        </w:tc>
        <w:tc>
          <w:tcPr>
            <w:tcW w:w="709" w:type="dxa"/>
          </w:tcPr>
          <w:p w:rsidR="00040E3B" w:rsidRDefault="00040E3B">
            <w:pPr>
              <w:spacing w:after="0" w:line="240" w:lineRule="auto"/>
              <w:contextualSpacing/>
              <w:jc w:val="center"/>
              <w:rPr>
                <w:rFonts w:ascii="Times New Roman" w:hAnsi="Times New Roman"/>
              </w:rPr>
            </w:pP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2120"/>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26</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1.3.1. Социальная поддержка Героев Социалистического Труда и полных кавалеров ордена Трудовой Славы</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213,0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1.3.1. Количество Героев Социалистического Труда и полных кавалеров ордена Трудовой Славы, получивших социальную поддержку,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r>
      <w:tr w:rsidR="00040E3B">
        <w:trPr>
          <w:trHeight w:val="3592"/>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27</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Основные мероприятия 1.3.2. 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283,0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1.3.2. Количество вдов Героев Социалистического Труда и полных кавалеров ордена Трудовой Славы, получивших социальную поддержку,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r>
      <w:tr w:rsidR="00040E3B">
        <w:trPr>
          <w:trHeight w:val="1821"/>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28</w:t>
            </w: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Подпрограмма 2. Модернизация и развитие социального обслуживания населения</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 xml:space="preserve">2015 год </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 xml:space="preserve">2020 год </w:t>
            </w:r>
          </w:p>
        </w:tc>
        <w:tc>
          <w:tcPr>
            <w:tcW w:w="2409"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374495,0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801"/>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2409" w:type="dxa"/>
            <w:vMerge/>
            <w:vAlign w:val="center"/>
          </w:tcPr>
          <w:p w:rsidR="00040E3B" w:rsidRDefault="00040E3B">
            <w:pPr>
              <w:spacing w:after="0" w:line="240" w:lineRule="auto"/>
              <w:contextualSpacing/>
              <w:rPr>
                <w:rFonts w:ascii="Times New Roman" w:hAnsi="Times New Roman"/>
              </w:rPr>
            </w:pPr>
          </w:p>
        </w:tc>
        <w:tc>
          <w:tcPr>
            <w:tcW w:w="1841" w:type="dxa"/>
            <w:vMerge/>
            <w:vAlign w:val="center"/>
          </w:tcPr>
          <w:p w:rsidR="00040E3B" w:rsidRDefault="00040E3B">
            <w:pPr>
              <w:spacing w:after="0" w:line="240" w:lineRule="auto"/>
              <w:contextualSpacing/>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Достижение соотношений средней заработной платы социальных работников к средней заработной плате в Белгородской области</w:t>
            </w:r>
          </w:p>
          <w:p w:rsidR="00040E3B" w:rsidRDefault="00452785">
            <w:pPr>
              <w:spacing w:after="0" w:line="240" w:lineRule="auto"/>
              <w:contextualSpacing/>
              <w:jc w:val="center"/>
              <w:rPr>
                <w:rFonts w:ascii="Times New Roman" w:hAnsi="Times New Roman"/>
              </w:rPr>
            </w:pPr>
            <w:r>
              <w:rPr>
                <w:rFonts w:ascii="Times New Roman" w:hAnsi="Times New Roman"/>
              </w:rPr>
              <w:t>(%)</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68,5</w:t>
            </w:r>
          </w:p>
        </w:tc>
        <w:tc>
          <w:tcPr>
            <w:tcW w:w="708" w:type="dxa"/>
          </w:tcPr>
          <w:p w:rsidR="00040E3B" w:rsidRDefault="00452785">
            <w:pPr>
              <w:spacing w:after="0" w:line="240" w:lineRule="auto"/>
              <w:contextualSpacing/>
              <w:rPr>
                <w:rFonts w:ascii="Times New Roman" w:hAnsi="Times New Roman"/>
              </w:rPr>
            </w:pPr>
            <w:r>
              <w:rPr>
                <w:rFonts w:ascii="Times New Roman" w:hAnsi="Times New Roman"/>
              </w:rPr>
              <w:t>79,0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80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3946"/>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29</w:t>
            </w: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2.1.1.</w:t>
            </w:r>
          </w:p>
          <w:p w:rsidR="00040E3B" w:rsidRDefault="00452785">
            <w:pPr>
              <w:spacing w:after="0" w:line="240" w:lineRule="auto"/>
              <w:contextualSpacing/>
              <w:jc w:val="center"/>
              <w:rPr>
                <w:rFonts w:ascii="Times New Roman" w:hAnsi="Times New Roman"/>
              </w:rPr>
            </w:pPr>
            <w:r>
              <w:rPr>
                <w:rFonts w:ascii="Times New Roman" w:hAnsi="Times New Roman"/>
              </w:rPr>
              <w:t>Осуществление полномочий по обеспечению права граждан на социальное обслуживание</w:t>
            </w:r>
          </w:p>
          <w:p w:rsidR="00040E3B" w:rsidRDefault="00040E3B">
            <w:pPr>
              <w:spacing w:after="0" w:line="240" w:lineRule="auto"/>
              <w:contextualSpacing/>
              <w:jc w:val="center"/>
              <w:rPr>
                <w:rFonts w:ascii="Times New Roman" w:hAnsi="Times New Roman"/>
              </w:rPr>
            </w:pP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374495,0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2.1.1.</w:t>
            </w:r>
          </w:p>
          <w:p w:rsidR="00040E3B" w:rsidRDefault="00452785">
            <w:pPr>
              <w:spacing w:after="0" w:line="240" w:lineRule="auto"/>
              <w:contextualSpacing/>
              <w:jc w:val="center"/>
              <w:rPr>
                <w:rFonts w:ascii="Times New Roman" w:hAnsi="Times New Roman"/>
              </w:rPr>
            </w:pPr>
            <w:r>
              <w:rPr>
                <w:rFonts w:ascii="Times New Roman" w:hAnsi="Times New Roman"/>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3946"/>
        </w:trPr>
        <w:tc>
          <w:tcPr>
            <w:tcW w:w="566" w:type="dxa"/>
            <w:vMerge/>
          </w:tcPr>
          <w:p w:rsidR="00040E3B" w:rsidRDefault="00040E3B">
            <w:pPr>
              <w:spacing w:after="0" w:line="240" w:lineRule="auto"/>
              <w:contextualSpacing/>
              <w:jc w:val="center"/>
              <w:rPr>
                <w:rFonts w:ascii="Times New Roman" w:hAnsi="Times New Roman"/>
              </w:rPr>
            </w:pPr>
          </w:p>
        </w:tc>
        <w:tc>
          <w:tcPr>
            <w:tcW w:w="2124"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2409" w:type="dxa"/>
            <w:vMerge/>
          </w:tcPr>
          <w:p w:rsidR="00040E3B" w:rsidRDefault="00040E3B">
            <w:pPr>
              <w:spacing w:after="0" w:line="240" w:lineRule="auto"/>
              <w:contextualSpacing/>
              <w:jc w:val="center"/>
              <w:rPr>
                <w:rFonts w:ascii="Times New Roman" w:hAnsi="Times New Roman"/>
              </w:rPr>
            </w:pPr>
          </w:p>
        </w:tc>
        <w:tc>
          <w:tcPr>
            <w:tcW w:w="1841" w:type="dxa"/>
            <w:vMerge/>
          </w:tcPr>
          <w:p w:rsidR="00040E3B" w:rsidRDefault="00040E3B">
            <w:pPr>
              <w:spacing w:after="0" w:line="240" w:lineRule="auto"/>
              <w:contextualSpacing/>
              <w:jc w:val="center"/>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2.1.2.</w:t>
            </w:r>
          </w:p>
          <w:p w:rsidR="00040E3B" w:rsidRDefault="00452785">
            <w:pPr>
              <w:spacing w:after="0" w:line="240" w:lineRule="auto"/>
              <w:contextualSpacing/>
              <w:jc w:val="center"/>
              <w:rPr>
                <w:rFonts w:ascii="Times New Roman" w:hAnsi="Times New Roman"/>
              </w:rPr>
            </w:pPr>
            <w:r>
              <w:rPr>
                <w:rFonts w:ascii="Times New Roman" w:hAnsi="Times New Roman"/>
              </w:rPr>
              <w:t>Достижение соотношений средней заработной платы социальных работников к средней заработной плате в Белгородской области</w:t>
            </w:r>
          </w:p>
          <w:p w:rsidR="00040E3B" w:rsidRDefault="00452785">
            <w:pPr>
              <w:spacing w:after="0" w:line="240" w:lineRule="auto"/>
              <w:contextualSpacing/>
              <w:jc w:val="center"/>
              <w:rPr>
                <w:rFonts w:ascii="Times New Roman" w:hAnsi="Times New Roman"/>
              </w:rPr>
            </w:pPr>
            <w:r>
              <w:rPr>
                <w:rFonts w:ascii="Times New Roman" w:hAnsi="Times New Roman"/>
              </w:rPr>
              <w:t>(%)</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68,5</w:t>
            </w:r>
          </w:p>
        </w:tc>
        <w:tc>
          <w:tcPr>
            <w:tcW w:w="708" w:type="dxa"/>
          </w:tcPr>
          <w:p w:rsidR="00040E3B" w:rsidRDefault="00452785">
            <w:pPr>
              <w:spacing w:after="0" w:line="240" w:lineRule="auto"/>
              <w:contextualSpacing/>
              <w:rPr>
                <w:rFonts w:ascii="Times New Roman" w:hAnsi="Times New Roman"/>
              </w:rPr>
            </w:pPr>
            <w:r>
              <w:rPr>
                <w:rFonts w:ascii="Times New Roman" w:hAnsi="Times New Roman"/>
              </w:rPr>
              <w:t>79,0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80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3946"/>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30</w:t>
            </w: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Подпрограмма 3. Социальная поддержка семьи и детей</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384932,8</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p w:rsidR="00040E3B" w:rsidRDefault="00452785">
            <w:pPr>
              <w:spacing w:after="0" w:line="240" w:lineRule="auto"/>
              <w:contextualSpacing/>
              <w:jc w:val="center"/>
              <w:rPr>
                <w:rFonts w:ascii="Times New Roman" w:hAnsi="Times New Roman"/>
              </w:rPr>
            </w:pPr>
            <w:r>
              <w:rPr>
                <w:rFonts w:ascii="Times New Roman" w:hAnsi="Times New Roman"/>
              </w:rPr>
              <w:t>(%)</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336"/>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2409" w:type="dxa"/>
            <w:vMerge/>
            <w:vAlign w:val="center"/>
          </w:tcPr>
          <w:p w:rsidR="00040E3B" w:rsidRDefault="00040E3B">
            <w:pPr>
              <w:spacing w:after="0" w:line="240" w:lineRule="auto"/>
              <w:contextualSpacing/>
              <w:rPr>
                <w:rFonts w:ascii="Times New Roman" w:hAnsi="Times New Roman"/>
              </w:rPr>
            </w:pPr>
          </w:p>
        </w:tc>
        <w:tc>
          <w:tcPr>
            <w:tcW w:w="1841" w:type="dxa"/>
            <w:vMerge/>
            <w:vAlign w:val="center"/>
          </w:tcPr>
          <w:p w:rsidR="00040E3B" w:rsidRDefault="00040E3B">
            <w:pPr>
              <w:spacing w:after="0" w:line="240" w:lineRule="auto"/>
              <w:contextualSpacing/>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p w:rsidR="00040E3B" w:rsidRDefault="00452785">
            <w:pPr>
              <w:spacing w:after="0" w:line="240" w:lineRule="auto"/>
              <w:contextualSpacing/>
              <w:jc w:val="center"/>
              <w:rPr>
                <w:rFonts w:ascii="Times New Roman" w:hAnsi="Times New Roman"/>
              </w:rPr>
            </w:pPr>
            <w:r>
              <w:rPr>
                <w:rFonts w:ascii="Times New Roman" w:hAnsi="Times New Roman"/>
              </w:rPr>
              <w:t>(%)</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72</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73</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31</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3.1.1. Ежемесячная денежная выплата, назначаемая в случае рождения третьего ребенка или последующих детей до достижения ребенком возраста трех лет (федеральный бюджет)</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46938,0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3.1.1.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32</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3.1.2. Ежемесячная денежная выплата, назначаемая в случае рождения третьего ребенка или последующих детей до достижения ребенком возраста трех лет (областной бюджет)</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49928,0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3.1.2.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33</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Основное мероприятие 3.1.3.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74482,0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3.1.3.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по уходу за ребенком до достижения им возраста 1,5 лет</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200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170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170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170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170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34</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Основное мероприятие 3.1.4.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5650,0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3.1.4.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при рождении ребенка</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35</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3.1.5.</w:t>
            </w:r>
          </w:p>
          <w:p w:rsidR="00040E3B" w:rsidRDefault="00452785">
            <w:pPr>
              <w:spacing w:after="0" w:line="240" w:lineRule="auto"/>
              <w:contextualSpacing/>
              <w:jc w:val="center"/>
              <w:rPr>
                <w:rFonts w:ascii="Times New Roman" w:hAnsi="Times New Roman"/>
              </w:rPr>
            </w:pPr>
            <w:r>
              <w:rPr>
                <w:rFonts w:ascii="Times New Roman" w:hAnsi="Times New Roman"/>
              </w:rPr>
              <w:t xml:space="preserve">Выплата ежемесячных пособий гражданам, имеющим детей (областной бюджет)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60354,0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3.1.5. Количество граждан, имеющих детей, получивших меры социальной поддержки по выплате ежемесячного пособия,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1800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674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674</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3.1.6. Осуществление мер социальной защиты многодетных семей</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040E3B" w:rsidRDefault="00452785">
            <w:pPr>
              <w:spacing w:after="0" w:line="240" w:lineRule="auto"/>
              <w:contextualSpacing/>
              <w:jc w:val="center"/>
              <w:rPr>
                <w:rFonts w:ascii="Times New Roman" w:hAnsi="Times New Roman"/>
              </w:rPr>
            </w:pPr>
            <w:r>
              <w:rPr>
                <w:rFonts w:ascii="Times New Roman" w:hAnsi="Times New Roman"/>
              </w:rPr>
              <w:t>Управление образование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60019,0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3.1.6. Количество многодетных семей, получающих меры социальной поддержки по осуществлению мер социальной защиты, (единиц) </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370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390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390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390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390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37</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3.1.7.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17467,0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3.1.7. Количество граждан, получивших меры социальной поддержки по выплате, назначаемой в случае рождения третьего ребенка или последующих детей по предоставлению материнского (семейного) капитала</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163</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12</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12</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38</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3.1.8.</w:t>
            </w:r>
          </w:p>
          <w:p w:rsidR="00040E3B" w:rsidRDefault="00452785">
            <w:pPr>
              <w:spacing w:after="0" w:line="240" w:lineRule="auto"/>
              <w:contextualSpacing/>
              <w:jc w:val="center"/>
              <w:rPr>
                <w:rFonts w:ascii="Times New Roman" w:hAnsi="Times New Roman"/>
              </w:rPr>
            </w:pPr>
            <w:r>
              <w:rPr>
                <w:rFonts w:ascii="Times New Roman" w:hAnsi="Times New Roman"/>
              </w:rPr>
              <w:t>Выплата единовременной адресной помощи женщинам, находящимся в трудной жизненной ситуации и сохранившим беременность</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799,0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3.1.8. </w:t>
            </w:r>
          </w:p>
          <w:p w:rsidR="00040E3B" w:rsidRDefault="00452785">
            <w:pPr>
              <w:spacing w:after="0" w:line="240" w:lineRule="auto"/>
              <w:contextualSpacing/>
              <w:jc w:val="center"/>
              <w:rPr>
                <w:rFonts w:ascii="Times New Roman" w:hAnsi="Times New Roman"/>
              </w:rPr>
            </w:pPr>
            <w:r>
              <w:rPr>
                <w:rFonts w:ascii="Times New Roman" w:hAnsi="Times New Roman"/>
              </w:rPr>
              <w:t>Количество граждан, получивших меры социальной поддержки по выплате, назначаемой в случае нахождения в трудной жизненной ситуации и сохранения беременности</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24</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22</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r>
      <w:tr w:rsidR="00040E3B">
        <w:trPr>
          <w:trHeight w:val="2260"/>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39</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3.2.1. Выплата единовременного пособия при всех формах устройства детей, лишенных родительского попечения, в семью</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1011,8</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3.2.1. Количество семей, получающих меры социальной поддержки при всех формах устройства детей, лишенных родительского попечения, </w:t>
            </w:r>
          </w:p>
          <w:p w:rsidR="00040E3B" w:rsidRDefault="00452785">
            <w:pPr>
              <w:spacing w:after="0" w:line="240" w:lineRule="auto"/>
              <w:contextualSpacing/>
              <w:jc w:val="center"/>
              <w:rPr>
                <w:rFonts w:ascii="Times New Roman" w:hAnsi="Times New Roman"/>
              </w:rPr>
            </w:pPr>
            <w:r>
              <w:rPr>
                <w:rFonts w:ascii="Times New Roman" w:hAnsi="Times New Roman"/>
              </w:rPr>
              <w:t xml:space="preserve">(единиц) </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4</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4</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2</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40</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3.2.2.</w:t>
            </w:r>
          </w:p>
          <w:p w:rsidR="00040E3B" w:rsidRDefault="00452785">
            <w:pPr>
              <w:spacing w:after="0" w:line="240" w:lineRule="auto"/>
              <w:contextualSpacing/>
              <w:jc w:val="center"/>
              <w:rPr>
                <w:rFonts w:ascii="Times New Roman" w:hAnsi="Times New Roman"/>
              </w:rPr>
            </w:pPr>
            <w:r>
              <w:rPr>
                <w:rFonts w:ascii="Times New Roman" w:hAnsi="Times New Roman"/>
              </w:rPr>
              <w:t xml:space="preserve">Социальная поддержка детей-сирот и детей, оставшихся без попечения родителей, в части оплаты за содержание жилых помещений, закрепленных за детьми – сиротами и капитального ремонта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775,0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3.2.2. 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 – сиротами и капитальный ремонт,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41</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3.2.3.</w:t>
            </w:r>
          </w:p>
          <w:p w:rsidR="00040E3B" w:rsidRDefault="00452785">
            <w:pPr>
              <w:spacing w:after="0" w:line="240" w:lineRule="auto"/>
              <w:contextualSpacing/>
              <w:jc w:val="center"/>
              <w:rPr>
                <w:rFonts w:ascii="Times New Roman" w:hAnsi="Times New Roman"/>
              </w:rPr>
            </w:pPr>
            <w:r>
              <w:rPr>
                <w:rFonts w:ascii="Times New Roman" w:hAnsi="Times New Roman"/>
              </w:rPr>
              <w:t xml:space="preserve">Осуществление мер по социальной защите граждан, являющихся усыновителями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24614,0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3.2.3. Количество граждан, являющихся усыновителями, получивших меры социальной поддержки,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38</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38</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34</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42</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3.2.4.</w:t>
            </w:r>
          </w:p>
          <w:p w:rsidR="00040E3B" w:rsidRDefault="00452785">
            <w:pPr>
              <w:spacing w:after="0" w:line="240" w:lineRule="auto"/>
              <w:contextualSpacing/>
              <w:jc w:val="center"/>
              <w:rPr>
                <w:rFonts w:ascii="Times New Roman" w:hAnsi="Times New Roman"/>
              </w:rPr>
            </w:pPr>
            <w:r>
              <w:rPr>
                <w:rFonts w:ascii="Times New Roman" w:hAnsi="Times New Roman"/>
              </w:rPr>
              <w:t>Содержание ребенка в семье опекуна и приемной семье</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37311,0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3.2.4. 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64</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64</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40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32</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32</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43</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3.2.5.</w:t>
            </w:r>
          </w:p>
          <w:p w:rsidR="00040E3B" w:rsidRDefault="00452785">
            <w:pPr>
              <w:spacing w:after="0" w:line="240" w:lineRule="auto"/>
              <w:contextualSpacing/>
              <w:jc w:val="center"/>
              <w:rPr>
                <w:rFonts w:ascii="Times New Roman" w:hAnsi="Times New Roman"/>
              </w:rPr>
            </w:pPr>
            <w:r>
              <w:rPr>
                <w:rFonts w:ascii="Times New Roman" w:hAnsi="Times New Roman"/>
              </w:rPr>
              <w:t>Вознаграждение, причитающееся приемному родителю</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5584,0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3.2.5. Количество граждан, получающих меры социальной поддержки, а также вознаграждение, причитающееся приемному родителю, (человек)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w:t>
            </w:r>
          </w:p>
        </w:tc>
      </w:tr>
      <w:tr w:rsidR="00040E3B">
        <w:trPr>
          <w:trHeight w:val="2076"/>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44</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Подпрограмма 4. Поддержка социально ориентированных некоммерческих организаций</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13111,0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от общего количества,</w:t>
            </w:r>
          </w:p>
          <w:p w:rsidR="00040E3B" w:rsidRDefault="00452785">
            <w:pPr>
              <w:spacing w:after="0" w:line="240" w:lineRule="auto"/>
              <w:contextualSpacing/>
              <w:jc w:val="center"/>
              <w:rPr>
                <w:rFonts w:ascii="Times New Roman" w:hAnsi="Times New Roman"/>
              </w:rPr>
            </w:pPr>
            <w:r>
              <w:rPr>
                <w:rFonts w:ascii="Times New Roman" w:hAnsi="Times New Roman"/>
              </w:rPr>
              <w:t>(%)</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r>
      <w:tr w:rsidR="00040E3B">
        <w:trPr>
          <w:trHeight w:val="2414"/>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2409" w:type="dxa"/>
            <w:vMerge/>
            <w:vAlign w:val="center"/>
          </w:tcPr>
          <w:p w:rsidR="00040E3B" w:rsidRDefault="00040E3B">
            <w:pPr>
              <w:spacing w:after="0" w:line="240" w:lineRule="auto"/>
              <w:contextualSpacing/>
              <w:rPr>
                <w:rFonts w:ascii="Times New Roman" w:hAnsi="Times New Roman"/>
              </w:rPr>
            </w:pPr>
          </w:p>
        </w:tc>
        <w:tc>
          <w:tcPr>
            <w:tcW w:w="1841" w:type="dxa"/>
            <w:vMerge/>
            <w:vAlign w:val="center"/>
          </w:tcPr>
          <w:p w:rsidR="00040E3B" w:rsidRDefault="00040E3B">
            <w:pPr>
              <w:spacing w:after="0" w:line="240" w:lineRule="auto"/>
              <w:contextualSpacing/>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Количество добровольцев, принимающих активное участие в деятельности социально ориентированных некоммерческих организаций,</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60</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70</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80</w:t>
            </w: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1262"/>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45</w:t>
            </w: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Основное мероприятие 4.1.1. </w:t>
            </w:r>
          </w:p>
          <w:p w:rsidR="00040E3B" w:rsidRDefault="00452785">
            <w:pPr>
              <w:spacing w:after="0" w:line="240" w:lineRule="auto"/>
              <w:contextualSpacing/>
              <w:jc w:val="center"/>
              <w:rPr>
                <w:rFonts w:ascii="Times New Roman" w:hAnsi="Times New Roman"/>
              </w:rPr>
            </w:pPr>
            <w:r>
              <w:rPr>
                <w:rFonts w:ascii="Times New Roman" w:hAnsi="Times New Roman"/>
              </w:rPr>
              <w:t>Поддержка социально ориентированных некоммерческих организаций</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13111,0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4.1.1.</w:t>
            </w:r>
          </w:p>
          <w:p w:rsidR="00040E3B" w:rsidRDefault="00452785">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от общего количества,</w:t>
            </w:r>
          </w:p>
          <w:p w:rsidR="00040E3B" w:rsidRDefault="00452785">
            <w:pPr>
              <w:spacing w:after="0" w:line="240" w:lineRule="auto"/>
              <w:contextualSpacing/>
              <w:jc w:val="center"/>
              <w:rPr>
                <w:rFonts w:ascii="Times New Roman" w:hAnsi="Times New Roman"/>
              </w:rPr>
            </w:pPr>
            <w:r>
              <w:rPr>
                <w:rFonts w:ascii="Times New Roman" w:hAnsi="Times New Roman"/>
              </w:rPr>
              <w:t>(%)</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1262"/>
        </w:trPr>
        <w:tc>
          <w:tcPr>
            <w:tcW w:w="566" w:type="dxa"/>
            <w:vMerge/>
          </w:tcPr>
          <w:p w:rsidR="00040E3B" w:rsidRDefault="00040E3B">
            <w:pPr>
              <w:spacing w:after="0" w:line="240" w:lineRule="auto"/>
              <w:contextualSpacing/>
              <w:jc w:val="center"/>
              <w:rPr>
                <w:rFonts w:ascii="Times New Roman" w:hAnsi="Times New Roman"/>
              </w:rPr>
            </w:pPr>
          </w:p>
        </w:tc>
        <w:tc>
          <w:tcPr>
            <w:tcW w:w="2124"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2409" w:type="dxa"/>
            <w:vMerge/>
          </w:tcPr>
          <w:p w:rsidR="00040E3B" w:rsidRDefault="00040E3B">
            <w:pPr>
              <w:spacing w:after="0" w:line="240" w:lineRule="auto"/>
              <w:contextualSpacing/>
              <w:jc w:val="center"/>
              <w:rPr>
                <w:rFonts w:ascii="Times New Roman" w:hAnsi="Times New Roman"/>
              </w:rPr>
            </w:pPr>
          </w:p>
        </w:tc>
        <w:tc>
          <w:tcPr>
            <w:tcW w:w="1841" w:type="dxa"/>
            <w:vMerge/>
          </w:tcPr>
          <w:p w:rsidR="00040E3B" w:rsidRDefault="00040E3B">
            <w:pPr>
              <w:spacing w:after="0" w:line="240" w:lineRule="auto"/>
              <w:contextualSpacing/>
              <w:jc w:val="center"/>
              <w:rPr>
                <w:rFonts w:ascii="Times New Roman" w:hAnsi="Times New Roman"/>
              </w:rPr>
            </w:pP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4.1.2.</w:t>
            </w:r>
          </w:p>
          <w:p w:rsidR="00040E3B" w:rsidRDefault="00452785">
            <w:pPr>
              <w:spacing w:after="0" w:line="240" w:lineRule="auto"/>
              <w:contextualSpacing/>
              <w:jc w:val="center"/>
              <w:rPr>
                <w:rFonts w:ascii="Times New Roman" w:hAnsi="Times New Roman"/>
              </w:rPr>
            </w:pPr>
            <w:r>
              <w:rPr>
                <w:rFonts w:ascii="Times New Roman" w:hAnsi="Times New Roman"/>
              </w:rPr>
              <w:t>Количество добровольцев, принимающих активное участие в деятельности социально ориентированных некоммерческих организаций,</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60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80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1262"/>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46</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Подпрограмма 5. Обеспечение реализации муниципальной программы</w:t>
            </w:r>
          </w:p>
          <w:p w:rsidR="00040E3B" w:rsidRDefault="00040E3B">
            <w:pPr>
              <w:spacing w:after="0" w:line="240" w:lineRule="auto"/>
              <w:contextualSpacing/>
              <w:jc w:val="center"/>
              <w:rPr>
                <w:rFonts w:ascii="Times New Roman" w:hAnsi="Times New Roman"/>
              </w:rPr>
            </w:pP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50609,2</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Уровень ежегодного достижения показателей муниципальной программы, </w:t>
            </w:r>
          </w:p>
          <w:p w:rsidR="00040E3B" w:rsidRDefault="00452785">
            <w:pPr>
              <w:spacing w:after="0" w:line="240" w:lineRule="auto"/>
              <w:contextualSpacing/>
              <w:jc w:val="center"/>
              <w:rPr>
                <w:rFonts w:ascii="Times New Roman" w:hAnsi="Times New Roman"/>
              </w:rPr>
            </w:pPr>
            <w:r>
              <w:rPr>
                <w:rFonts w:ascii="Times New Roman" w:hAnsi="Times New Roman"/>
              </w:rPr>
              <w:t>(%)</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47</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5.1.1. Организация предоставления отдельных мер социальной защиты населения</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36671,0</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5.1.1. Достижение соотношений средней заработной платы социальных работников к средней заработной плате в Белгородской области</w:t>
            </w:r>
          </w:p>
          <w:p w:rsidR="00040E3B" w:rsidRDefault="00452785">
            <w:pPr>
              <w:spacing w:after="0" w:line="240" w:lineRule="auto"/>
              <w:contextualSpacing/>
              <w:jc w:val="center"/>
              <w:rPr>
                <w:rFonts w:ascii="Times New Roman" w:hAnsi="Times New Roman"/>
              </w:rPr>
            </w:pPr>
            <w:r>
              <w:rPr>
                <w:rFonts w:ascii="Times New Roman" w:hAnsi="Times New Roman"/>
              </w:rPr>
              <w:t>(%)</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68,5</w:t>
            </w:r>
          </w:p>
        </w:tc>
        <w:tc>
          <w:tcPr>
            <w:tcW w:w="708" w:type="dxa"/>
          </w:tcPr>
          <w:p w:rsidR="00040E3B" w:rsidRDefault="00452785">
            <w:pPr>
              <w:spacing w:after="0" w:line="240" w:lineRule="auto"/>
              <w:contextualSpacing/>
              <w:rPr>
                <w:rFonts w:ascii="Times New Roman" w:hAnsi="Times New Roman"/>
              </w:rPr>
            </w:pPr>
            <w:r>
              <w:rPr>
                <w:rFonts w:ascii="Times New Roman" w:hAnsi="Times New Roman"/>
              </w:rPr>
              <w:t>79,0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80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48</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Основное мероприятие 5.2.1. Осуществление деятельности по опеке и попечительству в отношении </w:t>
            </w:r>
            <w:r>
              <w:rPr>
                <w:rFonts w:ascii="Times New Roman" w:hAnsi="Times New Roman"/>
                <w:sz w:val="20"/>
                <w:szCs w:val="20"/>
              </w:rPr>
              <w:t>несовершеннолетних</w:t>
            </w:r>
            <w:r>
              <w:rPr>
                <w:rFonts w:ascii="Times New Roman" w:hAnsi="Times New Roman"/>
              </w:rPr>
              <w:t xml:space="preserve"> лиц и лиц из числа детей-сирот, и детей, оставшихся без попечения родителей</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4171,0</w:t>
            </w:r>
          </w:p>
        </w:tc>
        <w:tc>
          <w:tcPr>
            <w:tcW w:w="2446" w:type="dxa"/>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Показатель 5.2.1.</w:t>
            </w:r>
          </w:p>
          <w:p w:rsidR="00040E3B" w:rsidRDefault="00452785">
            <w:pPr>
              <w:widowControl w:val="0"/>
              <w:spacing w:after="0" w:line="240" w:lineRule="auto"/>
              <w:contextualSpacing/>
              <w:jc w:val="center"/>
              <w:rPr>
                <w:rFonts w:ascii="Times New Roman" w:hAnsi="Times New Roman"/>
              </w:rPr>
            </w:pPr>
            <w:r>
              <w:rPr>
                <w:rFonts w:ascii="Times New Roman" w:hAnsi="Times New Roman"/>
              </w:rPr>
              <w:t xml:space="preserve">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040E3B" w:rsidRDefault="00452785">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72</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73</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74</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49</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5.3.1. Осуществление деятельности по опеке и попечительству в отношении совершеннолетних лиц</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2434,0</w:t>
            </w:r>
          </w:p>
        </w:tc>
        <w:tc>
          <w:tcPr>
            <w:tcW w:w="2446" w:type="dxa"/>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Показатель 5.3.1.</w:t>
            </w:r>
          </w:p>
          <w:p w:rsidR="00040E3B" w:rsidRDefault="00452785">
            <w:pPr>
              <w:widowControl w:val="0"/>
              <w:spacing w:after="0" w:line="240" w:lineRule="auto"/>
              <w:contextualSpacing/>
              <w:jc w:val="center"/>
              <w:rPr>
                <w:rFonts w:ascii="Times New Roman" w:hAnsi="Times New Roman"/>
              </w:rPr>
            </w:pPr>
            <w:r>
              <w:rPr>
                <w:rFonts w:ascii="Times New Roman" w:hAnsi="Times New Roman"/>
              </w:rPr>
              <w:t xml:space="preserve"> Доля граждан, устроенных под опеку, от общего числа недееспособных граждан, (%)</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Основное мероприятие 5.4.1 Организация предоставления ежемесячных денежных компенсаций расходов по оплате жилищно-коммунальных услуг</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7329,0</w:t>
            </w:r>
          </w:p>
        </w:tc>
        <w:tc>
          <w:tcPr>
            <w:tcW w:w="2446" w:type="dxa"/>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 xml:space="preserve">Показатель 5.4.1. </w:t>
            </w:r>
          </w:p>
          <w:p w:rsidR="00040E3B" w:rsidRDefault="00452785">
            <w:pPr>
              <w:widowControl w:val="0"/>
              <w:spacing w:after="0" w:line="240" w:lineRule="auto"/>
              <w:contextualSpacing/>
              <w:jc w:val="center"/>
              <w:rPr>
                <w:rFonts w:ascii="Times New Roman" w:hAnsi="Times New Roman"/>
              </w:rPr>
            </w:pPr>
            <w:r>
              <w:rPr>
                <w:rFonts w:ascii="Times New Roman" w:hAnsi="Times New Roman"/>
              </w:rPr>
              <w:t>Доля граждан, получающих ежемесячные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w:t>
            </w:r>
          </w:p>
          <w:p w:rsidR="00040E3B" w:rsidRDefault="00452785">
            <w:pPr>
              <w:widowControl w:val="0"/>
              <w:spacing w:after="0" w:line="240" w:lineRule="auto"/>
              <w:contextualSpacing/>
              <w:jc w:val="center"/>
              <w:rPr>
                <w:rFonts w:ascii="Times New Roman" w:hAnsi="Times New Roman"/>
              </w:rPr>
            </w:pPr>
            <w:r>
              <w:rPr>
                <w:rFonts w:ascii="Times New Roman" w:hAnsi="Times New Roman"/>
              </w:rPr>
              <w:t>(%)</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51</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Основное мероприятие 5.5.1. Организация предоставления социального пособия на погребение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4,2</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Показатель 5.5.1. Количество граждан, получивших услуги на предоставление материальной и иной помощи для погребения,  </w:t>
            </w:r>
          </w:p>
          <w:p w:rsidR="00040E3B" w:rsidRDefault="00452785">
            <w:pPr>
              <w:spacing w:after="0" w:line="240" w:lineRule="auto"/>
              <w:contextualSpacing/>
              <w:jc w:val="center"/>
              <w:rPr>
                <w:rFonts w:ascii="Times New Roman" w:hAnsi="Times New Roman"/>
              </w:rPr>
            </w:pPr>
            <w:r>
              <w:rPr>
                <w:rFonts w:ascii="Times New Roman" w:hAnsi="Times New Roman"/>
              </w:rPr>
              <w:t>(человек)</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50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36</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52</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Подпрограмма 6. Доступная среда</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040E3B" w:rsidRDefault="00452785">
            <w:pPr>
              <w:spacing w:after="0" w:line="240" w:lineRule="auto"/>
              <w:contextualSpacing/>
              <w:jc w:val="center"/>
              <w:rPr>
                <w:rFonts w:ascii="Times New Roman" w:hAnsi="Times New Roman"/>
              </w:rPr>
            </w:pPr>
            <w:r>
              <w:rPr>
                <w:rFonts w:ascii="Times New Roman" w:hAnsi="Times New Roman"/>
              </w:rPr>
              <w:t>Управление культуры и кинофикации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1954,3</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для инвалидов и других маломобильных групп населения на территории Ракитянского района от общего количества (%), (единиц)</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53</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Основное мероприятие 6.1.1. </w:t>
            </w:r>
          </w:p>
          <w:p w:rsidR="00040E3B" w:rsidRDefault="00040E3B">
            <w:pPr>
              <w:spacing w:after="0" w:line="240" w:lineRule="auto"/>
              <w:contextualSpacing/>
              <w:jc w:val="center"/>
              <w:rPr>
                <w:rFonts w:ascii="Times New Roman" w:hAnsi="Times New Roman"/>
              </w:rPr>
            </w:pPr>
          </w:p>
          <w:p w:rsidR="00040E3B" w:rsidRDefault="00452785">
            <w:pPr>
              <w:spacing w:after="0" w:line="240" w:lineRule="auto"/>
              <w:contextualSpacing/>
              <w:jc w:val="center"/>
              <w:rPr>
                <w:rFonts w:ascii="Times New Roman" w:hAnsi="Times New Roman"/>
              </w:rPr>
            </w:pPr>
            <w:r>
              <w:rPr>
                <w:rFonts w:ascii="Times New Roman" w:hAnsi="Times New Roman"/>
              </w:rPr>
              <w:t xml:space="preserve"> Мероприятия по обеспечению доступности муниципальных учреждений и услуг в приоритетных сферах жизнедеятельности</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2015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2020 год</w:t>
            </w:r>
          </w:p>
        </w:tc>
        <w:tc>
          <w:tcPr>
            <w:tcW w:w="2409"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p w:rsidR="00040E3B" w:rsidRDefault="00452785">
            <w:pPr>
              <w:spacing w:after="0" w:line="240" w:lineRule="auto"/>
              <w:contextualSpacing/>
              <w:jc w:val="center"/>
              <w:rPr>
                <w:rFonts w:ascii="Times New Roman" w:hAnsi="Times New Roman"/>
              </w:rPr>
            </w:pPr>
            <w:r>
              <w:rPr>
                <w:rFonts w:ascii="Times New Roman" w:hAnsi="Times New Roman"/>
              </w:rPr>
              <w:t>Управление культуры и кинофикации администрации Ракитянского района</w:t>
            </w:r>
          </w:p>
        </w:tc>
        <w:tc>
          <w:tcPr>
            <w:tcW w:w="1841" w:type="dxa"/>
          </w:tcPr>
          <w:p w:rsidR="00040E3B" w:rsidRDefault="00452785">
            <w:pPr>
              <w:spacing w:after="0" w:line="240" w:lineRule="auto"/>
              <w:contextualSpacing/>
              <w:jc w:val="center"/>
              <w:rPr>
                <w:rFonts w:ascii="Times New Roman" w:hAnsi="Times New Roman"/>
              </w:rPr>
            </w:pPr>
            <w:r>
              <w:rPr>
                <w:rFonts w:ascii="Times New Roman" w:hAnsi="Times New Roman"/>
              </w:rPr>
              <w:t>1954,3</w:t>
            </w:r>
          </w:p>
        </w:tc>
        <w:tc>
          <w:tcPr>
            <w:tcW w:w="2446" w:type="dxa"/>
          </w:tcPr>
          <w:p w:rsidR="00040E3B" w:rsidRDefault="00452785">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для инвалидов и других маломобильных групп населения на территории Ракитянского района от общего количества (%), (единиц)</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bl>
    <w:p w:rsidR="00040E3B" w:rsidRDefault="00040E3B">
      <w:pPr>
        <w:spacing w:after="0" w:line="240" w:lineRule="auto"/>
        <w:contextualSpacing/>
        <w:rPr>
          <w:rFonts w:ascii="Times New Roman" w:hAnsi="Times New Roman"/>
          <w:b/>
          <w:sz w:val="28"/>
          <w:szCs w:val="28"/>
        </w:rPr>
      </w:pPr>
    </w:p>
    <w:p w:rsidR="00040E3B" w:rsidRDefault="00040E3B">
      <w:pPr>
        <w:spacing w:after="0" w:line="240" w:lineRule="auto"/>
        <w:contextualSpacing/>
        <w:rPr>
          <w:rFonts w:ascii="Times New Roman" w:hAnsi="Times New Roman"/>
          <w:b/>
          <w:sz w:val="28"/>
          <w:szCs w:val="28"/>
        </w:rPr>
      </w:pPr>
    </w:p>
    <w:p w:rsidR="00040E3B" w:rsidRDefault="00040E3B">
      <w:pPr>
        <w:spacing w:after="0" w:line="240" w:lineRule="auto"/>
        <w:contextualSpacing/>
        <w:rPr>
          <w:rFonts w:ascii="Times New Roman" w:hAnsi="Times New Roman"/>
          <w:b/>
          <w:sz w:val="28"/>
          <w:szCs w:val="28"/>
        </w:rPr>
      </w:pPr>
    </w:p>
    <w:p w:rsidR="00040E3B" w:rsidRDefault="00040E3B">
      <w:pPr>
        <w:spacing w:after="0" w:line="240" w:lineRule="auto"/>
        <w:contextualSpacing/>
        <w:rPr>
          <w:rFonts w:ascii="Times New Roman" w:hAnsi="Times New Roman"/>
          <w:b/>
          <w:bCs/>
          <w:sz w:val="28"/>
          <w:szCs w:val="28"/>
        </w:rPr>
      </w:pPr>
    </w:p>
    <w:p w:rsidR="00040E3B" w:rsidRDefault="00040E3B">
      <w:pPr>
        <w:spacing w:after="0" w:line="240" w:lineRule="auto"/>
        <w:contextualSpacing/>
        <w:rPr>
          <w:rFonts w:ascii="Times New Roman" w:hAnsi="Times New Roman"/>
          <w:b/>
          <w:bCs/>
          <w:sz w:val="28"/>
          <w:szCs w:val="28"/>
        </w:rPr>
      </w:pPr>
    </w:p>
    <w:p w:rsidR="00040E3B" w:rsidRDefault="00040E3B">
      <w:pPr>
        <w:spacing w:after="0" w:line="240" w:lineRule="auto"/>
        <w:contextualSpacing/>
        <w:rPr>
          <w:rFonts w:ascii="Times New Roman" w:hAnsi="Times New Roman"/>
          <w:b/>
          <w:bCs/>
          <w:sz w:val="28"/>
          <w:szCs w:val="28"/>
        </w:rPr>
      </w:pPr>
    </w:p>
    <w:p w:rsidR="00040E3B" w:rsidRDefault="00040E3B">
      <w:pPr>
        <w:spacing w:after="0" w:line="240" w:lineRule="auto"/>
        <w:contextualSpacing/>
        <w:rPr>
          <w:rFonts w:ascii="Times New Roman" w:hAnsi="Times New Roman"/>
          <w:b/>
          <w:bCs/>
          <w:sz w:val="28"/>
          <w:szCs w:val="28"/>
        </w:rPr>
      </w:pPr>
    </w:p>
    <w:p w:rsidR="00040E3B" w:rsidRDefault="00040E3B">
      <w:pPr>
        <w:spacing w:after="0" w:line="240" w:lineRule="auto"/>
        <w:contextualSpacing/>
        <w:rPr>
          <w:rFonts w:ascii="Times New Roman" w:hAnsi="Times New Roman"/>
          <w:b/>
          <w:bCs/>
          <w:sz w:val="28"/>
          <w:szCs w:val="28"/>
        </w:rPr>
      </w:pPr>
    </w:p>
    <w:p w:rsidR="00040E3B" w:rsidRDefault="00040E3B">
      <w:pPr>
        <w:spacing w:after="0" w:line="240" w:lineRule="auto"/>
        <w:contextualSpacing/>
        <w:rPr>
          <w:rFonts w:ascii="Times New Roman" w:hAnsi="Times New Roman"/>
          <w:b/>
          <w:sz w:val="28"/>
          <w:szCs w:val="28"/>
        </w:rPr>
      </w:pPr>
    </w:p>
    <w:p w:rsidR="00040E3B" w:rsidRDefault="00040E3B">
      <w:pPr>
        <w:spacing w:after="0" w:line="240" w:lineRule="auto"/>
        <w:contextualSpacing/>
        <w:rPr>
          <w:rFonts w:ascii="Times New Roman" w:hAnsi="Times New Roman"/>
          <w:b/>
          <w:bCs/>
          <w:sz w:val="28"/>
          <w:szCs w:val="28"/>
        </w:rPr>
      </w:pPr>
    </w:p>
    <w:p w:rsidR="00040E3B" w:rsidRDefault="00040E3B">
      <w:pPr>
        <w:spacing w:after="0" w:line="240" w:lineRule="auto"/>
        <w:contextualSpacing/>
        <w:rPr>
          <w:rFonts w:ascii="Times New Roman" w:hAnsi="Times New Roman"/>
          <w:b/>
          <w:bCs/>
          <w:sz w:val="28"/>
          <w:szCs w:val="28"/>
        </w:rPr>
      </w:pPr>
    </w:p>
    <w:p w:rsidR="00040E3B" w:rsidRDefault="00452785">
      <w:pPr>
        <w:spacing w:after="0" w:line="240" w:lineRule="auto"/>
        <w:contextualSpacing/>
        <w:jc w:val="center"/>
        <w:rPr>
          <w:rFonts w:ascii="Times New Roman" w:hAnsi="Times New Roman"/>
          <w:b/>
          <w:sz w:val="26"/>
          <w:szCs w:val="26"/>
        </w:rPr>
      </w:pPr>
      <w:r>
        <w:rPr>
          <w:rFonts w:ascii="Times New Roman" w:hAnsi="Times New Roman"/>
          <w:b/>
          <w:sz w:val="26"/>
          <w:szCs w:val="26"/>
        </w:rPr>
        <w:t>Показатели муниципальной программы «Социальная поддержка граждан Ракитянского района»</w:t>
      </w:r>
    </w:p>
    <w:p w:rsidR="00040E3B" w:rsidRDefault="00452785">
      <w:pPr>
        <w:spacing w:after="0" w:line="240" w:lineRule="auto"/>
        <w:contextualSpacing/>
        <w:jc w:val="center"/>
        <w:rPr>
          <w:rFonts w:ascii="Times New Roman" w:hAnsi="Times New Roman"/>
          <w:b/>
          <w:sz w:val="26"/>
          <w:szCs w:val="26"/>
        </w:rPr>
      </w:pPr>
      <w:r>
        <w:rPr>
          <w:rFonts w:ascii="Times New Roman" w:hAnsi="Times New Roman"/>
          <w:b/>
          <w:sz w:val="26"/>
          <w:szCs w:val="26"/>
        </w:rPr>
        <w:t>2 этап – 2021-2026 годы</w:t>
      </w:r>
    </w:p>
    <w:p w:rsidR="00040E3B" w:rsidRDefault="00040E3B">
      <w:pPr>
        <w:spacing w:after="0" w:line="240" w:lineRule="auto"/>
        <w:contextualSpacing/>
        <w:jc w:val="center"/>
        <w:rPr>
          <w:rFonts w:ascii="Times New Roman" w:hAnsi="Times New Roman"/>
          <w:b/>
          <w:sz w:val="26"/>
          <w:szCs w:val="26"/>
        </w:rPr>
      </w:pPr>
    </w:p>
    <w:tbl>
      <w:tblPr>
        <w:tblW w:w="15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124"/>
        <w:gridCol w:w="992"/>
        <w:gridCol w:w="992"/>
        <w:gridCol w:w="1735"/>
        <w:gridCol w:w="1701"/>
        <w:gridCol w:w="3118"/>
        <w:gridCol w:w="675"/>
        <w:gridCol w:w="709"/>
        <w:gridCol w:w="709"/>
        <w:gridCol w:w="708"/>
        <w:gridCol w:w="709"/>
        <w:gridCol w:w="851"/>
      </w:tblGrid>
      <w:tr w:rsidR="00040E3B">
        <w:trPr>
          <w:trHeight w:val="412"/>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 п/п</w:t>
            </w: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Наименование муниципальной программы, подпрограммы, мероприятий</w:t>
            </w:r>
          </w:p>
        </w:tc>
        <w:tc>
          <w:tcPr>
            <w:tcW w:w="1984" w:type="dxa"/>
            <w:gridSpan w:val="2"/>
          </w:tcPr>
          <w:p w:rsidR="00040E3B" w:rsidRDefault="00452785">
            <w:pPr>
              <w:spacing w:after="0" w:line="240" w:lineRule="auto"/>
              <w:contextualSpacing/>
              <w:jc w:val="center"/>
              <w:rPr>
                <w:rFonts w:ascii="Times New Roman" w:hAnsi="Times New Roman"/>
              </w:rPr>
            </w:pPr>
            <w:r>
              <w:rPr>
                <w:rFonts w:ascii="Times New Roman" w:hAnsi="Times New Roman"/>
              </w:rPr>
              <w:t xml:space="preserve">Срок реализации </w:t>
            </w:r>
          </w:p>
          <w:p w:rsidR="00040E3B" w:rsidRDefault="00452785">
            <w:pPr>
              <w:spacing w:after="0" w:line="240" w:lineRule="auto"/>
              <w:contextualSpacing/>
              <w:jc w:val="center"/>
              <w:rPr>
                <w:rFonts w:ascii="Times New Roman" w:hAnsi="Times New Roman"/>
              </w:rPr>
            </w:pPr>
            <w:r>
              <w:rPr>
                <w:rFonts w:ascii="Times New Roman" w:hAnsi="Times New Roman"/>
              </w:rPr>
              <w:t xml:space="preserve">2 этапа </w:t>
            </w:r>
          </w:p>
        </w:tc>
        <w:tc>
          <w:tcPr>
            <w:tcW w:w="1735"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Ответственный исполнитель (соисполнители, участник), ответственный за реализацию</w:t>
            </w:r>
          </w:p>
        </w:tc>
        <w:tc>
          <w:tcPr>
            <w:tcW w:w="1701"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Общий объем финансирования мероприятия за срок реализации программы,</w:t>
            </w:r>
          </w:p>
          <w:p w:rsidR="00040E3B" w:rsidRDefault="00452785">
            <w:pPr>
              <w:spacing w:after="0" w:line="240" w:lineRule="auto"/>
              <w:contextualSpacing/>
              <w:jc w:val="center"/>
              <w:rPr>
                <w:rFonts w:ascii="Times New Roman" w:hAnsi="Times New Roman"/>
              </w:rPr>
            </w:pPr>
            <w:r>
              <w:rPr>
                <w:rFonts w:ascii="Times New Roman" w:hAnsi="Times New Roman"/>
              </w:rPr>
              <w:t xml:space="preserve"> тыс. руб.</w:t>
            </w:r>
          </w:p>
        </w:tc>
        <w:tc>
          <w:tcPr>
            <w:tcW w:w="3118"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Наименование показателя, единица измерения</w:t>
            </w:r>
          </w:p>
        </w:tc>
        <w:tc>
          <w:tcPr>
            <w:tcW w:w="4361" w:type="dxa"/>
            <w:gridSpan w:val="6"/>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Значение показателя конечного и непосредственного результата по годам реализации</w:t>
            </w:r>
          </w:p>
        </w:tc>
      </w:tr>
      <w:tr w:rsidR="00040E3B">
        <w:trPr>
          <w:trHeight w:val="374"/>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начало</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завершения</w:t>
            </w:r>
          </w:p>
        </w:tc>
        <w:tc>
          <w:tcPr>
            <w:tcW w:w="1735" w:type="dxa"/>
            <w:vMerge/>
            <w:vAlign w:val="center"/>
          </w:tcPr>
          <w:p w:rsidR="00040E3B" w:rsidRDefault="00040E3B">
            <w:pPr>
              <w:spacing w:after="0" w:line="240" w:lineRule="auto"/>
              <w:contextualSpacing/>
              <w:rPr>
                <w:rFonts w:ascii="Times New Roman" w:hAnsi="Times New Roman"/>
              </w:rPr>
            </w:pPr>
          </w:p>
        </w:tc>
        <w:tc>
          <w:tcPr>
            <w:tcW w:w="1701" w:type="dxa"/>
            <w:vMerge/>
            <w:vAlign w:val="center"/>
          </w:tcPr>
          <w:p w:rsidR="00040E3B" w:rsidRDefault="00040E3B">
            <w:pPr>
              <w:spacing w:after="0" w:line="240" w:lineRule="auto"/>
              <w:contextualSpacing/>
              <w:rPr>
                <w:rFonts w:ascii="Times New Roman" w:hAnsi="Times New Roman"/>
              </w:rPr>
            </w:pPr>
          </w:p>
        </w:tc>
        <w:tc>
          <w:tcPr>
            <w:tcW w:w="3118" w:type="dxa"/>
            <w:vMerge/>
            <w:vAlign w:val="center"/>
          </w:tcPr>
          <w:p w:rsidR="00040E3B" w:rsidRDefault="00040E3B">
            <w:pPr>
              <w:spacing w:after="0" w:line="240" w:lineRule="auto"/>
              <w:contextualSpacing/>
              <w:rPr>
                <w:rFonts w:ascii="Times New Roman" w:hAnsi="Times New Roman"/>
              </w:rPr>
            </w:pPr>
          </w:p>
        </w:tc>
        <w:tc>
          <w:tcPr>
            <w:tcW w:w="4361" w:type="dxa"/>
            <w:gridSpan w:val="6"/>
            <w:vMerge/>
            <w:vAlign w:val="center"/>
          </w:tcPr>
          <w:p w:rsidR="00040E3B" w:rsidRDefault="00040E3B">
            <w:pPr>
              <w:spacing w:after="0" w:line="240" w:lineRule="auto"/>
              <w:contextualSpacing/>
              <w:rPr>
                <w:rFonts w:ascii="Times New Roman" w:hAnsi="Times New Roman"/>
              </w:rPr>
            </w:pPr>
          </w:p>
        </w:tc>
      </w:tr>
      <w:tr w:rsidR="00040E3B">
        <w:trPr>
          <w:trHeight w:val="879"/>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1735" w:type="dxa"/>
            <w:vMerge/>
            <w:vAlign w:val="center"/>
          </w:tcPr>
          <w:p w:rsidR="00040E3B" w:rsidRDefault="00040E3B">
            <w:pPr>
              <w:spacing w:after="0" w:line="240" w:lineRule="auto"/>
              <w:contextualSpacing/>
              <w:rPr>
                <w:rFonts w:ascii="Times New Roman" w:hAnsi="Times New Roman"/>
              </w:rPr>
            </w:pPr>
          </w:p>
        </w:tc>
        <w:tc>
          <w:tcPr>
            <w:tcW w:w="1701" w:type="dxa"/>
            <w:vMerge/>
            <w:vAlign w:val="center"/>
          </w:tcPr>
          <w:p w:rsidR="00040E3B" w:rsidRDefault="00040E3B">
            <w:pPr>
              <w:spacing w:after="0" w:line="240" w:lineRule="auto"/>
              <w:contextualSpacing/>
              <w:rPr>
                <w:rFonts w:ascii="Times New Roman" w:hAnsi="Times New Roman"/>
              </w:rPr>
            </w:pPr>
          </w:p>
        </w:tc>
        <w:tc>
          <w:tcPr>
            <w:tcW w:w="3118" w:type="dxa"/>
            <w:vMerge/>
            <w:vAlign w:val="center"/>
          </w:tcPr>
          <w:p w:rsidR="00040E3B" w:rsidRDefault="00040E3B">
            <w:pPr>
              <w:spacing w:after="0" w:line="240" w:lineRule="auto"/>
              <w:contextualSpacing/>
              <w:rPr>
                <w:rFonts w:ascii="Times New Roman" w:hAnsi="Times New Roman"/>
              </w:rPr>
            </w:pPr>
          </w:p>
        </w:tc>
        <w:tc>
          <w:tcPr>
            <w:tcW w:w="675"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709"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709"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2023</w:t>
            </w:r>
          </w:p>
        </w:tc>
        <w:tc>
          <w:tcPr>
            <w:tcW w:w="708"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709"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2025</w:t>
            </w:r>
          </w:p>
          <w:p w:rsidR="00040E3B" w:rsidRDefault="00040E3B">
            <w:pPr>
              <w:spacing w:after="0" w:line="240" w:lineRule="auto"/>
              <w:contextualSpacing/>
              <w:jc w:val="center"/>
              <w:rPr>
                <w:rFonts w:ascii="Times New Roman" w:hAnsi="Times New Roman"/>
                <w:sz w:val="20"/>
                <w:szCs w:val="20"/>
              </w:rPr>
            </w:pPr>
          </w:p>
        </w:tc>
        <w:tc>
          <w:tcPr>
            <w:tcW w:w="851" w:type="dxa"/>
          </w:tcPr>
          <w:p w:rsidR="00040E3B" w:rsidRDefault="00452785">
            <w:pPr>
              <w:spacing w:after="0" w:line="240" w:lineRule="auto"/>
              <w:contextualSpacing/>
              <w:jc w:val="center"/>
              <w:rPr>
                <w:rFonts w:ascii="Times New Roman" w:hAnsi="Times New Roman"/>
                <w:sz w:val="20"/>
                <w:szCs w:val="20"/>
              </w:rPr>
            </w:pPr>
            <w:r>
              <w:rPr>
                <w:rFonts w:ascii="Times New Roman" w:hAnsi="Times New Roman"/>
                <w:sz w:val="20"/>
                <w:szCs w:val="20"/>
              </w:rPr>
              <w:t>2026</w:t>
            </w:r>
          </w:p>
          <w:p w:rsidR="00040E3B" w:rsidRDefault="00040E3B">
            <w:pPr>
              <w:spacing w:after="0" w:line="240" w:lineRule="auto"/>
              <w:contextualSpacing/>
              <w:jc w:val="center"/>
              <w:rPr>
                <w:rFonts w:ascii="Times New Roman" w:hAnsi="Times New Roman"/>
                <w:sz w:val="20"/>
                <w:szCs w:val="20"/>
              </w:rPr>
            </w:pPr>
          </w:p>
        </w:tc>
      </w:tr>
      <w:tr w:rsidR="00040E3B">
        <w:trPr>
          <w:trHeight w:val="611"/>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2</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3</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4</w:t>
            </w:r>
          </w:p>
        </w:tc>
        <w:tc>
          <w:tcPr>
            <w:tcW w:w="1735" w:type="dxa"/>
          </w:tcPr>
          <w:p w:rsidR="00040E3B" w:rsidRDefault="00452785">
            <w:pPr>
              <w:spacing w:after="0" w:line="240" w:lineRule="auto"/>
              <w:contextualSpacing/>
              <w:jc w:val="center"/>
              <w:rPr>
                <w:rFonts w:ascii="Times New Roman" w:hAnsi="Times New Roman"/>
              </w:rPr>
            </w:pPr>
            <w:r>
              <w:rPr>
                <w:rFonts w:ascii="Times New Roman" w:hAnsi="Times New Roman"/>
              </w:rPr>
              <w:t>5</w:t>
            </w:r>
          </w:p>
        </w:tc>
        <w:tc>
          <w:tcPr>
            <w:tcW w:w="1701" w:type="dxa"/>
          </w:tcPr>
          <w:p w:rsidR="00040E3B" w:rsidRDefault="00452785">
            <w:pPr>
              <w:spacing w:after="0" w:line="240" w:lineRule="auto"/>
              <w:contextualSpacing/>
              <w:jc w:val="center"/>
              <w:rPr>
                <w:rFonts w:ascii="Times New Roman" w:hAnsi="Times New Roman"/>
              </w:rPr>
            </w:pPr>
            <w:r>
              <w:rPr>
                <w:rFonts w:ascii="Times New Roman" w:hAnsi="Times New Roman"/>
              </w:rPr>
              <w:t>6</w:t>
            </w:r>
          </w:p>
        </w:tc>
        <w:tc>
          <w:tcPr>
            <w:tcW w:w="3118" w:type="dxa"/>
          </w:tcPr>
          <w:p w:rsidR="00040E3B" w:rsidRDefault="00452785">
            <w:pPr>
              <w:spacing w:after="0" w:line="240" w:lineRule="auto"/>
              <w:contextualSpacing/>
              <w:jc w:val="center"/>
              <w:rPr>
                <w:rFonts w:ascii="Times New Roman" w:hAnsi="Times New Roman"/>
              </w:rPr>
            </w:pPr>
            <w:r>
              <w:rPr>
                <w:rFonts w:ascii="Times New Roman" w:hAnsi="Times New Roman"/>
              </w:rPr>
              <w:t>7</w:t>
            </w: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8</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11</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12</w:t>
            </w:r>
          </w:p>
          <w:p w:rsidR="00040E3B" w:rsidRDefault="00040E3B">
            <w:pPr>
              <w:spacing w:after="0" w:line="240" w:lineRule="auto"/>
              <w:contextualSpacing/>
              <w:jc w:val="center"/>
              <w:rPr>
                <w:rFonts w:ascii="Times New Roman" w:hAnsi="Times New Roman"/>
              </w:rPr>
            </w:pPr>
          </w:p>
        </w:tc>
        <w:tc>
          <w:tcPr>
            <w:tcW w:w="851" w:type="dxa"/>
          </w:tcPr>
          <w:p w:rsidR="00040E3B" w:rsidRDefault="00452785">
            <w:pPr>
              <w:spacing w:after="0" w:line="240" w:lineRule="auto"/>
              <w:contextualSpacing/>
              <w:jc w:val="center"/>
              <w:rPr>
                <w:rFonts w:ascii="Times New Roman" w:hAnsi="Times New Roman"/>
              </w:rPr>
            </w:pPr>
            <w:r>
              <w:rPr>
                <w:rFonts w:ascii="Times New Roman" w:hAnsi="Times New Roman"/>
              </w:rPr>
              <w:t>13</w:t>
            </w:r>
          </w:p>
        </w:tc>
      </w:tr>
      <w:tr w:rsidR="00040E3B">
        <w:trPr>
          <w:trHeight w:val="2824"/>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1</w:t>
            </w: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Социальная поддержка граждан в Ракитянском районе</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2026 год</w:t>
            </w:r>
          </w:p>
        </w:tc>
        <w:tc>
          <w:tcPr>
            <w:tcW w:w="1735"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4 413 340,2</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w:t>
            </w: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tc>
        <w:tc>
          <w:tcPr>
            <w:tcW w:w="851"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2393"/>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1735" w:type="dxa"/>
            <w:vMerge/>
            <w:vAlign w:val="center"/>
          </w:tcPr>
          <w:p w:rsidR="00040E3B" w:rsidRDefault="00040E3B">
            <w:pPr>
              <w:spacing w:after="0" w:line="240" w:lineRule="auto"/>
              <w:contextualSpacing/>
              <w:rPr>
                <w:rFonts w:ascii="Times New Roman" w:hAnsi="Times New Roman"/>
              </w:rPr>
            </w:pPr>
          </w:p>
        </w:tc>
        <w:tc>
          <w:tcPr>
            <w:tcW w:w="1701" w:type="dxa"/>
            <w:vMerge/>
            <w:vAlign w:val="center"/>
          </w:tcPr>
          <w:p w:rsidR="00040E3B" w:rsidRDefault="00040E3B">
            <w:pPr>
              <w:spacing w:after="0" w:line="240" w:lineRule="auto"/>
              <w:contextualSpacing/>
              <w:rPr>
                <w:rFonts w:ascii="Times New Roman" w:hAnsi="Times New Roman"/>
              </w:rPr>
            </w:pPr>
          </w:p>
        </w:tc>
        <w:tc>
          <w:tcPr>
            <w:tcW w:w="3118"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w:t>
            </w:r>
          </w:p>
          <w:p w:rsidR="00040E3B" w:rsidRDefault="00452785">
            <w:pPr>
              <w:spacing w:after="0" w:line="240" w:lineRule="auto"/>
              <w:contextualSpacing/>
              <w:jc w:val="center"/>
              <w:rPr>
                <w:rFonts w:ascii="Times New Roman" w:hAnsi="Times New Roman"/>
              </w:rPr>
            </w:pPr>
            <w:r>
              <w:rPr>
                <w:rFonts w:ascii="Times New Roman" w:hAnsi="Times New Roman"/>
              </w:rPr>
              <w:t xml:space="preserve"> (%)</w:t>
            </w: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851"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r>
      <w:tr w:rsidR="00040E3B">
        <w:trPr>
          <w:trHeight w:val="3029"/>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1735" w:type="dxa"/>
            <w:vMerge/>
            <w:vAlign w:val="center"/>
          </w:tcPr>
          <w:p w:rsidR="00040E3B" w:rsidRDefault="00040E3B">
            <w:pPr>
              <w:spacing w:after="0" w:line="240" w:lineRule="auto"/>
              <w:contextualSpacing/>
              <w:rPr>
                <w:rFonts w:ascii="Times New Roman" w:hAnsi="Times New Roman"/>
              </w:rPr>
            </w:pPr>
          </w:p>
        </w:tc>
        <w:tc>
          <w:tcPr>
            <w:tcW w:w="1701" w:type="dxa"/>
            <w:vMerge/>
            <w:vAlign w:val="center"/>
          </w:tcPr>
          <w:p w:rsidR="00040E3B" w:rsidRDefault="00040E3B">
            <w:pPr>
              <w:spacing w:after="0" w:line="240" w:lineRule="auto"/>
              <w:contextualSpacing/>
              <w:rPr>
                <w:rFonts w:ascii="Times New Roman" w:hAnsi="Times New Roman"/>
              </w:rPr>
            </w:pPr>
          </w:p>
        </w:tc>
        <w:tc>
          <w:tcPr>
            <w:tcW w:w="3118" w:type="dxa"/>
          </w:tcPr>
          <w:p w:rsidR="00040E3B" w:rsidRDefault="00452785">
            <w:pPr>
              <w:spacing w:after="0" w:line="240" w:lineRule="auto"/>
              <w:contextualSpacing/>
              <w:jc w:val="center"/>
              <w:rPr>
                <w:rFonts w:ascii="Times New Roman" w:hAnsi="Times New Roman"/>
              </w:rPr>
            </w:pPr>
            <w:r>
              <w:rPr>
                <w:rFonts w:ascii="Times New Roman" w:hAnsi="Times New Roman"/>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tc>
        <w:tc>
          <w:tcPr>
            <w:tcW w:w="851"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2767"/>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1735" w:type="dxa"/>
            <w:vMerge/>
            <w:vAlign w:val="center"/>
          </w:tcPr>
          <w:p w:rsidR="00040E3B" w:rsidRDefault="00040E3B">
            <w:pPr>
              <w:spacing w:after="0" w:line="240" w:lineRule="auto"/>
              <w:contextualSpacing/>
              <w:rPr>
                <w:rFonts w:ascii="Times New Roman" w:hAnsi="Times New Roman"/>
              </w:rPr>
            </w:pPr>
          </w:p>
        </w:tc>
        <w:tc>
          <w:tcPr>
            <w:tcW w:w="1701" w:type="dxa"/>
            <w:vMerge/>
            <w:vAlign w:val="center"/>
          </w:tcPr>
          <w:p w:rsidR="00040E3B" w:rsidRDefault="00040E3B">
            <w:pPr>
              <w:spacing w:after="0" w:line="240" w:lineRule="auto"/>
              <w:contextualSpacing/>
              <w:rPr>
                <w:rFonts w:ascii="Times New Roman" w:hAnsi="Times New Roman"/>
              </w:rPr>
            </w:pPr>
          </w:p>
        </w:tc>
        <w:tc>
          <w:tcPr>
            <w:tcW w:w="3118" w:type="dxa"/>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 xml:space="preserve">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040E3B" w:rsidRDefault="00452785">
            <w:pPr>
              <w:widowControl w:val="0"/>
              <w:spacing w:after="0" w:line="240" w:lineRule="auto"/>
              <w:contextualSpacing/>
              <w:jc w:val="center"/>
              <w:rPr>
                <w:rFonts w:ascii="Times New Roman" w:hAnsi="Times New Roman"/>
              </w:rPr>
            </w:pPr>
            <w:r>
              <w:rPr>
                <w:rFonts w:ascii="Times New Roman" w:hAnsi="Times New Roman"/>
              </w:rPr>
              <w:t>(%)</w:t>
            </w: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c>
          <w:tcPr>
            <w:tcW w:w="851" w:type="dxa"/>
          </w:tcPr>
          <w:p w:rsidR="00040E3B" w:rsidRDefault="00452785">
            <w:pPr>
              <w:spacing w:after="0" w:line="240" w:lineRule="auto"/>
              <w:contextualSpacing/>
              <w:jc w:val="center"/>
              <w:rPr>
                <w:rFonts w:ascii="Times New Roman" w:hAnsi="Times New Roman"/>
              </w:rPr>
            </w:pPr>
            <w:r>
              <w:rPr>
                <w:rFonts w:ascii="Times New Roman" w:hAnsi="Times New Roman"/>
              </w:rPr>
              <w:t>75</w:t>
            </w:r>
          </w:p>
        </w:tc>
      </w:tr>
      <w:tr w:rsidR="00040E3B">
        <w:trPr>
          <w:trHeight w:val="3198"/>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1735" w:type="dxa"/>
            <w:vMerge/>
            <w:vAlign w:val="center"/>
          </w:tcPr>
          <w:p w:rsidR="00040E3B" w:rsidRDefault="00040E3B">
            <w:pPr>
              <w:spacing w:after="0" w:line="240" w:lineRule="auto"/>
              <w:contextualSpacing/>
              <w:rPr>
                <w:rFonts w:ascii="Times New Roman" w:hAnsi="Times New Roman"/>
              </w:rPr>
            </w:pPr>
          </w:p>
        </w:tc>
        <w:tc>
          <w:tcPr>
            <w:tcW w:w="1701" w:type="dxa"/>
            <w:vMerge/>
            <w:vAlign w:val="center"/>
          </w:tcPr>
          <w:p w:rsidR="00040E3B" w:rsidRDefault="00040E3B">
            <w:pPr>
              <w:spacing w:after="0" w:line="240" w:lineRule="auto"/>
              <w:contextualSpacing/>
              <w:rPr>
                <w:rFonts w:ascii="Times New Roman" w:hAnsi="Times New Roman"/>
              </w:rPr>
            </w:pPr>
          </w:p>
        </w:tc>
        <w:tc>
          <w:tcPr>
            <w:tcW w:w="3118" w:type="dxa"/>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на данном уровне в 2019 - 2025 годах,</w:t>
            </w:r>
          </w:p>
          <w:p w:rsidR="00040E3B" w:rsidRDefault="00452785">
            <w:pPr>
              <w:widowControl w:val="0"/>
              <w:spacing w:after="0" w:line="240" w:lineRule="auto"/>
              <w:contextualSpacing/>
              <w:jc w:val="center"/>
              <w:rPr>
                <w:rFonts w:ascii="Times New Roman" w:hAnsi="Times New Roman"/>
              </w:rPr>
            </w:pPr>
            <w:r>
              <w:rPr>
                <w:rFonts w:ascii="Times New Roman" w:hAnsi="Times New Roman"/>
              </w:rPr>
              <w:t>(%)</w:t>
            </w: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tc>
        <w:tc>
          <w:tcPr>
            <w:tcW w:w="851"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2076"/>
        </w:trPr>
        <w:tc>
          <w:tcPr>
            <w:tcW w:w="566" w:type="dxa"/>
            <w:vMerge/>
            <w:vAlign w:val="center"/>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1735" w:type="dxa"/>
            <w:vMerge/>
            <w:vAlign w:val="center"/>
          </w:tcPr>
          <w:p w:rsidR="00040E3B" w:rsidRDefault="00040E3B">
            <w:pPr>
              <w:spacing w:after="0" w:line="240" w:lineRule="auto"/>
              <w:contextualSpacing/>
              <w:rPr>
                <w:rFonts w:ascii="Times New Roman" w:hAnsi="Times New Roman"/>
              </w:rPr>
            </w:pPr>
          </w:p>
        </w:tc>
        <w:tc>
          <w:tcPr>
            <w:tcW w:w="1701" w:type="dxa"/>
            <w:vMerge/>
            <w:vAlign w:val="center"/>
          </w:tcPr>
          <w:p w:rsidR="00040E3B" w:rsidRDefault="00040E3B">
            <w:pPr>
              <w:spacing w:after="0" w:line="240" w:lineRule="auto"/>
              <w:contextualSpacing/>
              <w:rPr>
                <w:rFonts w:ascii="Times New Roman" w:hAnsi="Times New Roman"/>
              </w:rPr>
            </w:pPr>
          </w:p>
        </w:tc>
        <w:tc>
          <w:tcPr>
            <w:tcW w:w="3118" w:type="dxa"/>
          </w:tcPr>
          <w:p w:rsidR="00040E3B" w:rsidRDefault="00452785">
            <w:pPr>
              <w:spacing w:after="0" w:line="240" w:lineRule="auto"/>
              <w:contextualSpacing/>
              <w:jc w:val="center"/>
              <w:rPr>
                <w:rFonts w:ascii="Times New Roman" w:hAnsi="Times New Roman"/>
              </w:rPr>
            </w:pPr>
            <w:r>
              <w:rPr>
                <w:rFonts w:ascii="Times New Roman" w:hAnsi="Times New Roman"/>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040E3B" w:rsidRDefault="00452785">
            <w:pPr>
              <w:spacing w:after="0" w:line="240" w:lineRule="auto"/>
              <w:contextualSpacing/>
              <w:jc w:val="center"/>
              <w:rPr>
                <w:rFonts w:ascii="Times New Roman" w:hAnsi="Times New Roman"/>
              </w:rPr>
            </w:pPr>
            <w:r>
              <w:rPr>
                <w:rFonts w:ascii="Times New Roman" w:hAnsi="Times New Roman"/>
              </w:rPr>
              <w:t>(единиц)</w:t>
            </w:r>
          </w:p>
          <w:p w:rsidR="00040E3B" w:rsidRDefault="00040E3B">
            <w:pPr>
              <w:spacing w:after="0" w:line="240" w:lineRule="auto"/>
              <w:contextualSpacing/>
              <w:jc w:val="center"/>
              <w:rPr>
                <w:rFonts w:ascii="Times New Roman" w:hAnsi="Times New Roman"/>
              </w:rPr>
            </w:pP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851"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2076"/>
        </w:trPr>
        <w:tc>
          <w:tcPr>
            <w:tcW w:w="566" w:type="dxa"/>
            <w:vAlign w:val="center"/>
          </w:tcPr>
          <w:p w:rsidR="00040E3B" w:rsidRDefault="00040E3B">
            <w:pPr>
              <w:spacing w:after="0" w:line="240" w:lineRule="auto"/>
              <w:contextualSpacing/>
              <w:rPr>
                <w:rFonts w:ascii="Times New Roman" w:hAnsi="Times New Roman"/>
              </w:rPr>
            </w:pPr>
          </w:p>
        </w:tc>
        <w:tc>
          <w:tcPr>
            <w:tcW w:w="2124" w:type="dxa"/>
            <w:vAlign w:val="center"/>
          </w:tcPr>
          <w:p w:rsidR="00040E3B" w:rsidRDefault="00040E3B">
            <w:pPr>
              <w:spacing w:after="0" w:line="240" w:lineRule="auto"/>
              <w:contextualSpacing/>
              <w:rPr>
                <w:rFonts w:ascii="Times New Roman" w:hAnsi="Times New Roman"/>
              </w:rPr>
            </w:pPr>
          </w:p>
        </w:tc>
        <w:tc>
          <w:tcPr>
            <w:tcW w:w="992" w:type="dxa"/>
            <w:vAlign w:val="center"/>
          </w:tcPr>
          <w:p w:rsidR="00040E3B" w:rsidRDefault="00040E3B">
            <w:pPr>
              <w:spacing w:after="0" w:line="240" w:lineRule="auto"/>
              <w:contextualSpacing/>
              <w:rPr>
                <w:rFonts w:ascii="Times New Roman" w:hAnsi="Times New Roman"/>
              </w:rPr>
            </w:pPr>
          </w:p>
        </w:tc>
        <w:tc>
          <w:tcPr>
            <w:tcW w:w="992" w:type="dxa"/>
            <w:vAlign w:val="center"/>
          </w:tcPr>
          <w:p w:rsidR="00040E3B" w:rsidRDefault="00040E3B">
            <w:pPr>
              <w:spacing w:after="0" w:line="240" w:lineRule="auto"/>
              <w:contextualSpacing/>
              <w:rPr>
                <w:rFonts w:ascii="Times New Roman" w:hAnsi="Times New Roman"/>
              </w:rPr>
            </w:pPr>
          </w:p>
        </w:tc>
        <w:tc>
          <w:tcPr>
            <w:tcW w:w="1735" w:type="dxa"/>
            <w:vAlign w:val="center"/>
          </w:tcPr>
          <w:p w:rsidR="00040E3B" w:rsidRDefault="00040E3B">
            <w:pPr>
              <w:spacing w:after="0" w:line="240" w:lineRule="auto"/>
              <w:contextualSpacing/>
              <w:rPr>
                <w:rFonts w:ascii="Times New Roman" w:hAnsi="Times New Roman"/>
              </w:rPr>
            </w:pPr>
          </w:p>
        </w:tc>
        <w:tc>
          <w:tcPr>
            <w:tcW w:w="1701" w:type="dxa"/>
            <w:vAlign w:val="center"/>
          </w:tcPr>
          <w:p w:rsidR="00040E3B" w:rsidRDefault="00040E3B">
            <w:pPr>
              <w:spacing w:after="0" w:line="240" w:lineRule="auto"/>
              <w:contextualSpacing/>
              <w:rPr>
                <w:rFonts w:ascii="Times New Roman" w:hAnsi="Times New Roman"/>
              </w:rPr>
            </w:pPr>
          </w:p>
        </w:tc>
        <w:tc>
          <w:tcPr>
            <w:tcW w:w="3118" w:type="dxa"/>
          </w:tcPr>
          <w:p w:rsidR="00040E3B" w:rsidRDefault="00452785">
            <w:pPr>
              <w:spacing w:after="0" w:line="240" w:lineRule="auto"/>
              <w:contextualSpacing/>
              <w:jc w:val="center"/>
              <w:rPr>
                <w:rFonts w:ascii="Times New Roman" w:hAnsi="Times New Roman"/>
              </w:rPr>
            </w:pPr>
            <w:r>
              <w:rPr>
                <w:rFonts w:ascii="Times New Roman" w:hAnsi="Times New Roman"/>
              </w:rPr>
              <w:t>Количество доступных объектов социальной инфраструктуры в приоритетных сферах жизнедеятельности инвалидов и других маломобильных групп населения на территории Ракитянского района не менее 100 % от общего количества объектов.</w:t>
            </w: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851"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1829"/>
        </w:trPr>
        <w:tc>
          <w:tcPr>
            <w:tcW w:w="566"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w:t>
            </w:r>
          </w:p>
        </w:tc>
        <w:tc>
          <w:tcPr>
            <w:tcW w:w="2124"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Подпрограмма 1. Обеспечение мер социальной поддержки отдельных категорий граждан</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2021 год</w:t>
            </w:r>
          </w:p>
        </w:tc>
        <w:tc>
          <w:tcPr>
            <w:tcW w:w="992"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2026 год</w:t>
            </w:r>
          </w:p>
        </w:tc>
        <w:tc>
          <w:tcPr>
            <w:tcW w:w="1735" w:type="dxa"/>
            <w:vMerge w:val="restart"/>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603 412,1</w:t>
            </w:r>
          </w:p>
        </w:tc>
        <w:tc>
          <w:tcPr>
            <w:tcW w:w="3118" w:type="dxa"/>
          </w:tcPr>
          <w:p w:rsidR="00040E3B" w:rsidRDefault="00452785">
            <w:pPr>
              <w:spacing w:after="0" w:line="240" w:lineRule="auto"/>
              <w:contextualSpacing/>
              <w:jc w:val="center"/>
              <w:rPr>
                <w:rFonts w:ascii="Times New Roman" w:hAnsi="Times New Roman"/>
              </w:rPr>
            </w:pPr>
            <w:r>
              <w:rPr>
                <w:rFonts w:ascii="Times New Roman" w:hAnsi="Times New Roman"/>
              </w:rPr>
              <w:t>Достижение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на уровне 100 процентов ежегодно.</w:t>
            </w:r>
          </w:p>
          <w:p w:rsidR="00040E3B" w:rsidRDefault="00452785">
            <w:pPr>
              <w:spacing w:after="0" w:line="240" w:lineRule="auto"/>
              <w:contextualSpacing/>
              <w:jc w:val="center"/>
              <w:rPr>
                <w:rFonts w:ascii="Times New Roman" w:hAnsi="Times New Roman"/>
              </w:rPr>
            </w:pPr>
            <w:r>
              <w:rPr>
                <w:rFonts w:ascii="Times New Roman" w:hAnsi="Times New Roman"/>
              </w:rPr>
              <w:t xml:space="preserve"> (%)</w:t>
            </w: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p w:rsidR="00040E3B" w:rsidRDefault="00040E3B">
            <w:pPr>
              <w:spacing w:after="0" w:line="240" w:lineRule="auto"/>
              <w:contextualSpacing/>
              <w:jc w:val="center"/>
              <w:rPr>
                <w:rFonts w:ascii="Times New Roman" w:hAnsi="Times New Roman"/>
              </w:rPr>
            </w:pP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p w:rsidR="00040E3B" w:rsidRDefault="00040E3B">
            <w:pPr>
              <w:spacing w:after="0" w:line="240" w:lineRule="auto"/>
              <w:contextualSpacing/>
              <w:jc w:val="center"/>
              <w:rPr>
                <w:rFonts w:ascii="Times New Roman" w:hAnsi="Times New Roman"/>
              </w:rPr>
            </w:pPr>
          </w:p>
        </w:tc>
        <w:tc>
          <w:tcPr>
            <w:tcW w:w="851" w:type="dxa"/>
          </w:tcPr>
          <w:p w:rsidR="00040E3B" w:rsidRDefault="00452785">
            <w:pPr>
              <w:spacing w:after="0" w:line="240" w:lineRule="auto"/>
              <w:contextualSpacing/>
              <w:jc w:val="center"/>
              <w:rPr>
                <w:rFonts w:ascii="Times New Roman" w:hAnsi="Times New Roman"/>
              </w:rPr>
            </w:pPr>
            <w:r>
              <w:rPr>
                <w:rFonts w:ascii="Times New Roman" w:hAnsi="Times New Roman"/>
              </w:rPr>
              <w:t>100</w:t>
            </w:r>
          </w:p>
        </w:tc>
      </w:tr>
      <w:tr w:rsidR="00040E3B">
        <w:trPr>
          <w:trHeight w:val="1829"/>
        </w:trPr>
        <w:tc>
          <w:tcPr>
            <w:tcW w:w="566" w:type="dxa"/>
            <w:vMerge/>
          </w:tcPr>
          <w:p w:rsidR="00040E3B" w:rsidRDefault="00040E3B">
            <w:pPr>
              <w:spacing w:after="0" w:line="240" w:lineRule="auto"/>
              <w:contextualSpacing/>
              <w:jc w:val="center"/>
              <w:rPr>
                <w:rFonts w:ascii="Times New Roman" w:hAnsi="Times New Roman"/>
              </w:rPr>
            </w:pPr>
          </w:p>
        </w:tc>
        <w:tc>
          <w:tcPr>
            <w:tcW w:w="2124"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1735" w:type="dxa"/>
            <w:vMerge/>
          </w:tcPr>
          <w:p w:rsidR="00040E3B" w:rsidRDefault="00040E3B">
            <w:pPr>
              <w:spacing w:after="0" w:line="240" w:lineRule="auto"/>
              <w:contextualSpacing/>
              <w:jc w:val="center"/>
              <w:rPr>
                <w:rFonts w:ascii="Times New Roman" w:hAnsi="Times New Roman"/>
              </w:rPr>
            </w:pPr>
          </w:p>
        </w:tc>
        <w:tc>
          <w:tcPr>
            <w:tcW w:w="1701" w:type="dxa"/>
            <w:vMerge/>
          </w:tcPr>
          <w:p w:rsidR="00040E3B" w:rsidRDefault="00040E3B">
            <w:pPr>
              <w:spacing w:after="0" w:line="240" w:lineRule="auto"/>
              <w:contextualSpacing/>
              <w:jc w:val="center"/>
              <w:rPr>
                <w:rFonts w:ascii="Times New Roman" w:hAnsi="Times New Roman"/>
              </w:rPr>
            </w:pPr>
          </w:p>
        </w:tc>
        <w:tc>
          <w:tcPr>
            <w:tcW w:w="3118"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Повышение удельного веса малоимущих граждан, получающих меры социальной поддержки в общей численности малоимущих граждан, проживающих на территории района (до 95 % к 2025 году) </w:t>
            </w: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c>
          <w:tcPr>
            <w:tcW w:w="851" w:type="dxa"/>
          </w:tcPr>
          <w:p w:rsidR="00040E3B" w:rsidRDefault="00452785">
            <w:pPr>
              <w:spacing w:after="0" w:line="240" w:lineRule="auto"/>
              <w:contextualSpacing/>
              <w:jc w:val="center"/>
              <w:rPr>
                <w:rFonts w:ascii="Times New Roman" w:hAnsi="Times New Roman"/>
              </w:rPr>
            </w:pPr>
            <w:r>
              <w:rPr>
                <w:rFonts w:ascii="Times New Roman" w:hAnsi="Times New Roman"/>
              </w:rPr>
              <w:t>95</w:t>
            </w:r>
          </w:p>
        </w:tc>
      </w:tr>
      <w:tr w:rsidR="00040E3B">
        <w:trPr>
          <w:trHeight w:val="1829"/>
        </w:trPr>
        <w:tc>
          <w:tcPr>
            <w:tcW w:w="566" w:type="dxa"/>
          </w:tcPr>
          <w:p w:rsidR="00040E3B" w:rsidRDefault="00452785">
            <w:pPr>
              <w:spacing w:after="0" w:line="240" w:lineRule="auto"/>
              <w:contextualSpacing/>
              <w:jc w:val="center"/>
              <w:rPr>
                <w:rFonts w:ascii="Times New Roman" w:hAnsi="Times New Roman"/>
              </w:rPr>
            </w:pPr>
            <w:r>
              <w:rPr>
                <w:rFonts w:ascii="Times New Roman" w:hAnsi="Times New Roman"/>
              </w:rPr>
              <w:t>3</w:t>
            </w:r>
          </w:p>
        </w:tc>
        <w:tc>
          <w:tcPr>
            <w:tcW w:w="2124" w:type="dxa"/>
          </w:tcPr>
          <w:p w:rsidR="00040E3B" w:rsidRDefault="00452785">
            <w:pPr>
              <w:spacing w:after="0" w:line="240" w:lineRule="auto"/>
              <w:contextualSpacing/>
              <w:jc w:val="center"/>
              <w:rPr>
                <w:rFonts w:ascii="Times New Roman" w:hAnsi="Times New Roman"/>
              </w:rPr>
            </w:pPr>
            <w:r>
              <w:rPr>
                <w:rFonts w:ascii="Times New Roman" w:hAnsi="Times New Roman"/>
              </w:rPr>
              <w:t xml:space="preserve">Основные мероприятия 1.1.1. Оплата жилищно-коммунальных услуг отдельным категориям граждан (за счет субвенций из федерального бюджета) </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2021 год</w:t>
            </w:r>
          </w:p>
        </w:tc>
        <w:tc>
          <w:tcPr>
            <w:tcW w:w="992" w:type="dxa"/>
          </w:tcPr>
          <w:p w:rsidR="00040E3B" w:rsidRDefault="00452785">
            <w:pPr>
              <w:spacing w:after="0" w:line="240" w:lineRule="auto"/>
              <w:contextualSpacing/>
              <w:jc w:val="center"/>
              <w:rPr>
                <w:rFonts w:ascii="Times New Roman" w:hAnsi="Times New Roman"/>
              </w:rPr>
            </w:pPr>
            <w:r>
              <w:rPr>
                <w:rFonts w:ascii="Times New Roman" w:hAnsi="Times New Roman"/>
              </w:rPr>
              <w:t>2026 год</w:t>
            </w:r>
          </w:p>
        </w:tc>
        <w:tc>
          <w:tcPr>
            <w:tcW w:w="1735" w:type="dxa"/>
          </w:tcPr>
          <w:p w:rsidR="00040E3B" w:rsidRDefault="00452785">
            <w:pPr>
              <w:spacing w:after="0" w:line="240" w:lineRule="auto"/>
              <w:contextualSpacing/>
              <w:jc w:val="center"/>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rPr>
            </w:pPr>
            <w:r>
              <w:rPr>
                <w:rFonts w:ascii="Times New Roman" w:hAnsi="Times New Roman"/>
              </w:rPr>
              <w:t>226294,0</w:t>
            </w:r>
          </w:p>
        </w:tc>
        <w:tc>
          <w:tcPr>
            <w:tcW w:w="3118" w:type="dxa"/>
          </w:tcPr>
          <w:p w:rsidR="00040E3B" w:rsidRDefault="00452785">
            <w:pPr>
              <w:spacing w:after="0" w:line="240" w:lineRule="auto"/>
              <w:contextualSpacing/>
              <w:jc w:val="center"/>
              <w:rPr>
                <w:rFonts w:ascii="Times New Roman" w:hAnsi="Times New Roman"/>
              </w:rPr>
            </w:pPr>
            <w:r>
              <w:rPr>
                <w:rFonts w:ascii="Times New Roman" w:hAnsi="Times New Roman"/>
              </w:rPr>
              <w:t>Показатель 1.1.1. Количество граждан, получивших услуги по оплате жилищно-коммунальных услуг в денежной форме, (человек)</w:t>
            </w:r>
          </w:p>
        </w:tc>
        <w:tc>
          <w:tcPr>
            <w:tcW w:w="675" w:type="dxa"/>
          </w:tcPr>
          <w:p w:rsidR="00040E3B" w:rsidRDefault="00452785">
            <w:pPr>
              <w:spacing w:after="0" w:line="240" w:lineRule="auto"/>
              <w:contextualSpacing/>
              <w:jc w:val="center"/>
              <w:rPr>
                <w:rFonts w:ascii="Times New Roman" w:hAnsi="Times New Roman"/>
              </w:rPr>
            </w:pPr>
            <w:r>
              <w:rPr>
                <w:rFonts w:ascii="Times New Roman" w:hAnsi="Times New Roman"/>
              </w:rPr>
              <w:t>4300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3600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3500</w:t>
            </w:r>
          </w:p>
        </w:tc>
        <w:tc>
          <w:tcPr>
            <w:tcW w:w="708" w:type="dxa"/>
          </w:tcPr>
          <w:p w:rsidR="00040E3B" w:rsidRDefault="00452785">
            <w:pPr>
              <w:spacing w:after="0" w:line="240" w:lineRule="auto"/>
              <w:contextualSpacing/>
              <w:jc w:val="center"/>
              <w:rPr>
                <w:rFonts w:ascii="Times New Roman" w:hAnsi="Times New Roman"/>
              </w:rPr>
            </w:pPr>
            <w:r>
              <w:rPr>
                <w:rFonts w:ascii="Times New Roman" w:hAnsi="Times New Roman"/>
              </w:rPr>
              <w:t>3500</w:t>
            </w:r>
          </w:p>
        </w:tc>
        <w:tc>
          <w:tcPr>
            <w:tcW w:w="709" w:type="dxa"/>
          </w:tcPr>
          <w:p w:rsidR="00040E3B" w:rsidRDefault="00452785">
            <w:pPr>
              <w:spacing w:after="0" w:line="240" w:lineRule="auto"/>
              <w:contextualSpacing/>
              <w:jc w:val="center"/>
              <w:rPr>
                <w:rFonts w:ascii="Times New Roman" w:hAnsi="Times New Roman"/>
              </w:rPr>
            </w:pPr>
            <w:r>
              <w:rPr>
                <w:rFonts w:ascii="Times New Roman" w:hAnsi="Times New Roman"/>
              </w:rPr>
              <w:t>3500</w:t>
            </w:r>
          </w:p>
        </w:tc>
        <w:tc>
          <w:tcPr>
            <w:tcW w:w="851" w:type="dxa"/>
          </w:tcPr>
          <w:p w:rsidR="00040E3B" w:rsidRDefault="00452785">
            <w:pPr>
              <w:spacing w:after="0" w:line="240" w:lineRule="auto"/>
              <w:contextualSpacing/>
              <w:jc w:val="center"/>
              <w:rPr>
                <w:rFonts w:ascii="Times New Roman" w:hAnsi="Times New Roman"/>
                <w:highlight w:val="yellow"/>
              </w:rPr>
            </w:pPr>
            <w:r>
              <w:rPr>
                <w:rFonts w:ascii="Times New Roman" w:hAnsi="Times New Roman"/>
              </w:rPr>
              <w:t>3400</w:t>
            </w:r>
          </w:p>
        </w:tc>
      </w:tr>
      <w:tr w:rsidR="00040E3B">
        <w:trPr>
          <w:trHeight w:val="1829"/>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1.1.2. Предоставление гражданам адресных субсидий на оплату жилого помещения и коммунальных услуг</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10555,0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1.1.2. Количество граждан, получивших услуги по выплате адресных субсидий на оплату жилищно- коммунальных услуг,</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115</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115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115</w:t>
            </w:r>
          </w:p>
        </w:tc>
        <w:tc>
          <w:tcPr>
            <w:tcW w:w="851" w:type="dxa"/>
          </w:tcPr>
          <w:p w:rsidR="00040E3B" w:rsidRDefault="00452785">
            <w:pPr>
              <w:spacing w:after="0" w:line="240" w:lineRule="auto"/>
              <w:contextualSpacing/>
              <w:jc w:val="center"/>
              <w:rPr>
                <w:rFonts w:ascii="Times New Roman" w:hAnsi="Times New Roman"/>
                <w:color w:val="000000" w:themeColor="text1"/>
                <w:highlight w:val="yellow"/>
              </w:rPr>
            </w:pPr>
            <w:r>
              <w:rPr>
                <w:rFonts w:ascii="Times New Roman" w:hAnsi="Times New Roman"/>
                <w:color w:val="000000" w:themeColor="text1"/>
              </w:rPr>
              <w:t>115</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1.1.3.  Выплата ежемесячных денежных компенсаций расходов по оплате  жилищно – коммунальных услуг ветеранам труда</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61073,0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1.1.3. Количество ветеранов труда, получивших услуги по выплате ежемесячных денежных компенсаций расходов по оплате жилищно- коммунальных услуг,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1080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850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800</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1.1.4.  Выплата ежемесячных денежных компенсаций расходов по оплате  жилищно – коммунальных услуг реабилитированным лицам и лицам, признанным пострадавшими от политических репрессий</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625,0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1.1.4. Количество реабилитированных лиц и лиц, признанных пострадавшими от политических репрессий, получивших услуги по выплате ежемесячных денежных компенсаций расходов по оплате жилищно- коммунальных услуг,</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highlight w:val="yellow"/>
              </w:rPr>
            </w:pPr>
            <w:r>
              <w:rPr>
                <w:rFonts w:ascii="Times New Roman" w:hAnsi="Times New Roman"/>
                <w:color w:val="000000" w:themeColor="text1"/>
              </w:rPr>
              <w:t>5</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1.1.5.  Выплата ежемесячных денежных компенсаций расходов по оплате  жилищно – коммунальных услуг многодетным семьям</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41716,0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1.1.5. Количество граждан, получивших услуги по выплате ежемесячных денежных компенсаций расходов по оплате жилищно- коммунальных услуг,</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1700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1700</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1.1.6.  Выплата ежемесячных денежных компенсаций расходов по оплате  жилищно – коммунальных услуг иным категориям граждан</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15065,0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1.1.6. Количество иных категорий граждан, получивших услуги по выплате ежемесячных денежных компенсаций расходов по оплате жилищно- коммунальных услуг,</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250</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w:t>
            </w:r>
          </w:p>
        </w:tc>
        <w:tc>
          <w:tcPr>
            <w:tcW w:w="2124" w:type="dxa"/>
          </w:tcPr>
          <w:p w:rsidR="00040E3B" w:rsidRDefault="00452785">
            <w:pPr>
              <w:pStyle w:val="af6"/>
              <w:jc w:val="center"/>
              <w:rPr>
                <w:rFonts w:ascii="Times New Roman" w:hAnsi="Times New Roman" w:cs="Times New Roman"/>
                <w:color w:val="000000" w:themeColor="text1"/>
                <w:sz w:val="22"/>
                <w:szCs w:val="22"/>
              </w:rPr>
            </w:pPr>
            <w:r>
              <w:rPr>
                <w:rFonts w:ascii="Times New Roman" w:hAnsi="Times New Roman"/>
                <w:color w:val="000000" w:themeColor="text1"/>
                <w:sz w:val="22"/>
                <w:szCs w:val="22"/>
              </w:rPr>
              <w:t>Основные мероприятия 1.1.7.</w:t>
            </w:r>
          </w:p>
          <w:p w:rsidR="00040E3B" w:rsidRDefault="00452785">
            <w:pPr>
              <w:pStyle w:val="af6"/>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Выплата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1272,5</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1.1.7.</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Количество граждан, получивших услуги по выплате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59</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59</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59</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59</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59</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59</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w:t>
            </w:r>
          </w:p>
        </w:tc>
        <w:tc>
          <w:tcPr>
            <w:tcW w:w="2124" w:type="dxa"/>
          </w:tcPr>
          <w:p w:rsidR="00040E3B" w:rsidRDefault="00452785">
            <w:pPr>
              <w:pStyle w:val="af6"/>
              <w:jc w:val="center"/>
              <w:rPr>
                <w:rFonts w:ascii="Times New Roman" w:hAnsi="Times New Roman" w:cs="Times New Roman"/>
                <w:color w:val="000000" w:themeColor="text1"/>
                <w:sz w:val="22"/>
                <w:szCs w:val="22"/>
              </w:rPr>
            </w:pPr>
            <w:r>
              <w:rPr>
                <w:rFonts w:ascii="Times New Roman" w:hAnsi="Times New Roman"/>
                <w:color w:val="000000" w:themeColor="text1"/>
                <w:sz w:val="22"/>
                <w:szCs w:val="22"/>
              </w:rPr>
              <w:t>Основные мероприятия 1.1.8.</w:t>
            </w:r>
          </w:p>
          <w:p w:rsidR="00040E3B" w:rsidRDefault="00452785">
            <w:pPr>
              <w:pStyle w:val="af6"/>
              <w:jc w:val="center"/>
              <w:rPr>
                <w:rFonts w:ascii="Times New Roman" w:hAnsi="Times New Roman"/>
                <w:color w:val="000000" w:themeColor="text1"/>
                <w:sz w:val="22"/>
                <w:szCs w:val="22"/>
              </w:rPr>
            </w:pPr>
            <w:r>
              <w:rPr>
                <w:rFonts w:ascii="Times New Roman" w:hAnsi="Times New Roman" w:cs="Times New Roman"/>
                <w:color w:val="000000" w:themeColor="text1"/>
                <w:sz w:val="22"/>
                <w:szCs w:val="22"/>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1.1.8.</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Количество граждан, получивших услуги по выплате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11</w:t>
            </w:r>
          </w:p>
        </w:tc>
        <w:tc>
          <w:tcPr>
            <w:tcW w:w="2124" w:type="dxa"/>
          </w:tcPr>
          <w:p w:rsidR="00040E3B" w:rsidRDefault="00452785">
            <w:pPr>
              <w:pStyle w:val="af6"/>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Основные мероприятия 1.1.9.</w:t>
            </w:r>
          </w:p>
          <w:p w:rsidR="00040E3B" w:rsidRDefault="00452785">
            <w:pPr>
              <w:pStyle w:val="af6"/>
              <w:jc w:val="center"/>
              <w:rPr>
                <w:rFonts w:ascii="Times New Roman" w:hAnsi="Times New Roman"/>
                <w:color w:val="000000" w:themeColor="text1"/>
                <w:sz w:val="22"/>
                <w:szCs w:val="22"/>
              </w:rPr>
            </w:pPr>
            <w:r>
              <w:rPr>
                <w:rFonts w:ascii="Times New Roman" w:hAnsi="Times New Roman" w:cs="Times New Roman"/>
                <w:color w:val="000000" w:themeColor="text1"/>
                <w:sz w:val="22"/>
                <w:szCs w:val="22"/>
              </w:rPr>
              <w:t>Выплата ежемесячных денежных компенсаций расходов по оплате электроэнергии, приобретенной на нужды электроотопления</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2565,2</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1.1.9.</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Количество граждан, получивших услуги по выплате ежемесячных денежных компенсаций расходов по оплате электроэнергии, приобретенной на нужды электроотопления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w:t>
            </w:r>
          </w:p>
        </w:tc>
      </w:tr>
      <w:tr w:rsidR="00040E3B">
        <w:trPr>
          <w:trHeight w:val="1432"/>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Основные мероприятия 1.2.1. Выплата муниципальной доплаты к пенсии </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32922,9</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1.2.1. Количество граждан, получивших услуги по выплате муниципальной доплаты к пенсии,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p w:rsidR="00040E3B" w:rsidRDefault="00040E3B">
            <w:pPr>
              <w:spacing w:after="0" w:line="240" w:lineRule="auto"/>
              <w:contextualSpacing/>
              <w:jc w:val="center"/>
              <w:rPr>
                <w:rFonts w:ascii="Times New Roman" w:hAnsi="Times New Roman"/>
                <w:color w:val="000000" w:themeColor="text1"/>
              </w:rPr>
            </w:pP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50</w:t>
            </w:r>
          </w:p>
        </w:tc>
      </w:tr>
      <w:tr w:rsidR="00040E3B">
        <w:trPr>
          <w:trHeight w:val="2260"/>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13</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1.2.2. Предоставление отдельных мер социальной поддержки граждан, подвергшихся радиации</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999,0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1.2.2 Количество граждан подвергшимся радиации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36</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2533"/>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14</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1.2.3. Осуществление ежегодной денежной выплаты лицам, награжденным нагрудным знаком «Почетный донор России»</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2193,0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1.2.3. Количество лиц, награжденных знаком «Почетным донор России», получивших услуги по осуществлению ежегодной денежной выплаты,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140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3592"/>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15</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Основные мероприятия 1.2.4. Выплата инвалидам компенсаций страховых премий по договорам обязательного страхования гражданской ответственности владельцев транспортных средств </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5,8</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1.2.4. 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2260"/>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16</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1.2.5. Выплата пособий малоимущим гражданам и гражданам, оказавшихся в тяжелой жизненной ситуации</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1900,0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1.2.5. Количество малоимущих граждан и граждан, оказавшихся в тяжелой жизненной ситуации,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p w:rsidR="00040E3B" w:rsidRDefault="00040E3B">
            <w:pPr>
              <w:spacing w:after="0" w:line="240" w:lineRule="auto"/>
              <w:contextualSpacing/>
              <w:jc w:val="center"/>
              <w:rPr>
                <w:rFonts w:ascii="Times New Roman" w:hAnsi="Times New Roman"/>
                <w:color w:val="000000" w:themeColor="text1"/>
              </w:rPr>
            </w:pP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w:t>
            </w:r>
          </w:p>
        </w:tc>
      </w:tr>
      <w:tr w:rsidR="00040E3B">
        <w:trPr>
          <w:trHeight w:val="2249"/>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1.2.6. Выплата субсидий ветеранам боевых действий и другим категориям военнослужащих</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258,0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1.2.6. Количество ветеранов боевых действий и других категорий военнослужащих,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w:t>
            </w:r>
          </w:p>
        </w:tc>
      </w:tr>
      <w:tr w:rsidR="00040E3B">
        <w:trPr>
          <w:trHeight w:val="1552"/>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18</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Основные мероприятия 1.2.7.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653,0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1.2.7 Отдельным категориям граждан (инвалидам боевых действий 1 и 2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p w:rsidR="00040E3B" w:rsidRDefault="00040E3B">
            <w:pPr>
              <w:spacing w:after="0" w:line="240" w:lineRule="auto"/>
              <w:contextualSpacing/>
              <w:jc w:val="center"/>
              <w:rPr>
                <w:rFonts w:ascii="Times New Roman" w:hAnsi="Times New Roman"/>
                <w:color w:val="000000" w:themeColor="text1"/>
              </w:rPr>
            </w:pP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w:t>
            </w:r>
          </w:p>
        </w:tc>
      </w:tr>
      <w:tr w:rsidR="00040E3B">
        <w:trPr>
          <w:trHeight w:val="2259"/>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19</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1.2.8. Оплата ежемесячных денежных выплат ветеранам труда, ветеранам военной службы</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78231,0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1.2.8. Количество ветеранов труда, ветеранов военной службы, получивших услуги по оплате ежемесячной денежной выплаты,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850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850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800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highlight w:val="yellow"/>
              </w:rPr>
            </w:pPr>
            <w:r>
              <w:rPr>
                <w:rFonts w:ascii="Times New Roman" w:hAnsi="Times New Roman"/>
                <w:color w:val="000000" w:themeColor="text1"/>
              </w:rPr>
              <w:t>800</w:t>
            </w:r>
          </w:p>
        </w:tc>
      </w:tr>
      <w:tr w:rsidR="00040E3B">
        <w:trPr>
          <w:trHeight w:val="1547"/>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1.2.9. Оплата ежемесячных денежных выплат труженикам тыла</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71,0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1.2.9. Количество тружеников тыла,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851" w:type="dxa"/>
          </w:tcPr>
          <w:p w:rsidR="00040E3B" w:rsidRDefault="00452785">
            <w:pPr>
              <w:spacing w:after="0" w:line="240" w:lineRule="auto"/>
              <w:contextualSpacing/>
              <w:jc w:val="center"/>
              <w:rPr>
                <w:rFonts w:ascii="Times New Roman" w:hAnsi="Times New Roman"/>
                <w:color w:val="000000" w:themeColor="text1"/>
                <w:highlight w:val="yellow"/>
              </w:rPr>
            </w:pPr>
            <w:r>
              <w:rPr>
                <w:rFonts w:ascii="Times New Roman" w:hAnsi="Times New Roman"/>
                <w:color w:val="000000" w:themeColor="text1"/>
              </w:rPr>
              <w:t>0</w:t>
            </w:r>
          </w:p>
        </w:tc>
      </w:tr>
      <w:tr w:rsidR="00040E3B">
        <w:trPr>
          <w:trHeight w:val="1838"/>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21</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1.2.10. Оплата ежемесячных денежных выплат реабилитированным лицам</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577,0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1.2.10. Количество реабилитированных лиц,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w:t>
            </w:r>
          </w:p>
        </w:tc>
      </w:tr>
      <w:tr w:rsidR="00040E3B">
        <w:trPr>
          <w:trHeight w:val="27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22</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1.2.11. Оплата ежемесячных денежных выплат лицам, родившимся в период с 22 июня 1923 года по 3 сентября 1945 года (Дети войны)</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102292,0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1.2.11. Количество лиц, родившихся в период с 22 июня 1923 года по 3 сентября 1945 года,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p w:rsidR="00040E3B" w:rsidRDefault="00040E3B">
            <w:pPr>
              <w:spacing w:after="0" w:line="240" w:lineRule="auto"/>
              <w:contextualSpacing/>
              <w:jc w:val="center"/>
              <w:rPr>
                <w:rFonts w:ascii="Times New Roman" w:hAnsi="Times New Roman"/>
                <w:color w:val="000000" w:themeColor="text1"/>
              </w:rPr>
            </w:pP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410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1500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900</w:t>
            </w:r>
          </w:p>
        </w:tc>
      </w:tr>
      <w:tr w:rsidR="00040E3B">
        <w:trPr>
          <w:trHeight w:val="182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23</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1.2.12. Предоставление материальной и иной помощи для погребения</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1875,0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1.2.12. Количество граждан, получивших услуги на предоставление материальной и иной помощи для погребения,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tc>
      </w:tr>
      <w:tr w:rsidR="00040E3B">
        <w:trPr>
          <w:trHeight w:val="182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Основные мероприятия 1.2.13. Оплата ежемесячных денежных выплат лицам, признанным пострадавшими от политических репрессий </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1.2.13. Количество лиц, признанных пострадавшими от политических репрессий, получивших услуги по оплате ежемесячных денежных выплат,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182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1.2.14.</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относятся к ведению Р Ф и субъектов РФ</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pStyle w:val="af6"/>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социальной защиты населения администрации Ракитянского района</w:t>
            </w:r>
          </w:p>
          <w:p w:rsidR="00040E3B" w:rsidRDefault="00452785">
            <w:pPr>
              <w:spacing w:after="0" w:line="240" w:lineRule="auto"/>
              <w:jc w:val="center"/>
              <w:rPr>
                <w:rFonts w:ascii="Times New Roman" w:hAnsi="Times New Roman"/>
                <w:color w:val="000000" w:themeColor="text1"/>
              </w:rPr>
            </w:pPr>
            <w:r>
              <w:rPr>
                <w:rFonts w:ascii="Times New Roman" w:hAnsi="Times New Roman"/>
                <w:color w:val="000000" w:themeColor="text1"/>
              </w:rPr>
              <w:t>Управление строительства, транспорта, ЖКХ и ТЭК</w:t>
            </w:r>
          </w:p>
          <w:p w:rsidR="00040E3B" w:rsidRDefault="00040E3B">
            <w:pPr>
              <w:spacing w:after="0" w:line="240" w:lineRule="auto"/>
              <w:rPr>
                <w:color w:val="000000" w:themeColor="text1"/>
              </w:rPr>
            </w:pP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468,6</w:t>
            </w:r>
          </w:p>
          <w:p w:rsidR="00040E3B" w:rsidRDefault="00040E3B">
            <w:pPr>
              <w:spacing w:after="0" w:line="240" w:lineRule="auto"/>
              <w:contextualSpacing/>
              <w:rPr>
                <w:rFonts w:ascii="Times New Roman" w:hAnsi="Times New Roman"/>
                <w:color w:val="000000" w:themeColor="text1"/>
              </w:rPr>
            </w:pP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1.2.14</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Процент граждан, обеспеченных проездными билетами от общего количества нуждающихся в их приобретении (%)</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182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26</w:t>
            </w:r>
          </w:p>
        </w:tc>
        <w:tc>
          <w:tcPr>
            <w:tcW w:w="2124" w:type="dxa"/>
          </w:tcPr>
          <w:p w:rsidR="00040E3B" w:rsidRDefault="00452785">
            <w:pPr>
              <w:spacing w:after="0" w:line="240" w:lineRule="auto"/>
              <w:contextualSpacing/>
              <w:jc w:val="center"/>
              <w:rPr>
                <w:rFonts w:ascii="Times New Roman" w:hAnsi="Times New Roman"/>
                <w:color w:val="000000" w:themeColor="text1"/>
                <w:sz w:val="16"/>
                <w:szCs w:val="16"/>
              </w:rPr>
            </w:pPr>
            <w:r>
              <w:rPr>
                <w:rFonts w:ascii="Times New Roman" w:hAnsi="Times New Roman"/>
                <w:color w:val="000000" w:themeColor="text1"/>
              </w:rPr>
              <w:t>Основные мероприятия 1.2.15.</w:t>
            </w:r>
          </w:p>
          <w:p w:rsidR="00040E3B" w:rsidRDefault="00452785">
            <w:pPr>
              <w:pStyle w:val="af6"/>
              <w:jc w:val="center"/>
              <w:rPr>
                <w:rFonts w:ascii="Times New Roman" w:hAnsi="Times New Roman"/>
                <w:color w:val="000000" w:themeColor="text1"/>
                <w:sz w:val="22"/>
                <w:szCs w:val="22"/>
              </w:rPr>
            </w:pPr>
            <w:r>
              <w:rPr>
                <w:rFonts w:ascii="Times New Roman" w:hAnsi="Times New Roman"/>
                <w:color w:val="000000" w:themeColor="text1"/>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pStyle w:val="af6"/>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социальной защиты населения администрации Ракитянского района</w:t>
            </w:r>
          </w:p>
          <w:p w:rsidR="00040E3B" w:rsidRDefault="00452785">
            <w:pPr>
              <w:spacing w:after="0" w:line="240" w:lineRule="auto"/>
              <w:jc w:val="center"/>
              <w:rPr>
                <w:rFonts w:ascii="Times New Roman" w:hAnsi="Times New Roman"/>
                <w:color w:val="000000" w:themeColor="text1"/>
              </w:rPr>
            </w:pPr>
            <w:r>
              <w:rPr>
                <w:rFonts w:ascii="Times New Roman" w:hAnsi="Times New Roman"/>
                <w:color w:val="000000" w:themeColor="text1"/>
              </w:rPr>
              <w:t>Управление строительства, транспорта, ЖКХ и ТЭК</w:t>
            </w:r>
          </w:p>
          <w:p w:rsidR="00040E3B" w:rsidRDefault="00040E3B">
            <w:pPr>
              <w:spacing w:after="0" w:line="240" w:lineRule="auto"/>
              <w:rPr>
                <w:color w:val="000000" w:themeColor="text1"/>
              </w:rPr>
            </w:pP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341,0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1.2.15</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Процент граждан, обеспеченных проездными билетами от общего количества нуждающихся в их приобретении (%)</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182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27</w:t>
            </w:r>
          </w:p>
        </w:tc>
        <w:tc>
          <w:tcPr>
            <w:tcW w:w="2124" w:type="dxa"/>
          </w:tcPr>
          <w:p w:rsidR="00040E3B" w:rsidRDefault="00452785">
            <w:pPr>
              <w:spacing w:after="0" w:line="240" w:lineRule="auto"/>
              <w:contextualSpacing/>
              <w:jc w:val="center"/>
              <w:rPr>
                <w:rFonts w:ascii="Times New Roman" w:hAnsi="Times New Roman"/>
                <w:color w:val="000000" w:themeColor="text1"/>
                <w:sz w:val="16"/>
                <w:szCs w:val="16"/>
              </w:rPr>
            </w:pPr>
            <w:r>
              <w:rPr>
                <w:rFonts w:ascii="Times New Roman" w:hAnsi="Times New Roman"/>
                <w:color w:val="000000" w:themeColor="text1"/>
              </w:rPr>
              <w:t>Основные мероприятия 1.2.16.</w:t>
            </w:r>
          </w:p>
          <w:p w:rsidR="00040E3B" w:rsidRDefault="00452785">
            <w:pPr>
              <w:pStyle w:val="af6"/>
              <w:jc w:val="center"/>
              <w:rPr>
                <w:rFonts w:ascii="Times New Roman" w:hAnsi="Times New Roman"/>
                <w:color w:val="000000" w:themeColor="text1"/>
                <w:sz w:val="22"/>
                <w:szCs w:val="22"/>
              </w:rPr>
            </w:pPr>
            <w:r>
              <w:rPr>
                <w:rFonts w:ascii="Times New Roman" w:hAnsi="Times New Roman"/>
                <w:color w:val="000000" w:themeColor="text1"/>
                <w:sz w:val="22"/>
                <w:szCs w:val="22"/>
              </w:rPr>
              <w:t>Оказание государственной социальной помощи на основании социального контракта отдельным категориям граждан</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pStyle w:val="af6"/>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социальной защиты населения администрации Ракитянского района</w:t>
            </w:r>
          </w:p>
          <w:p w:rsidR="00040E3B" w:rsidRDefault="00040E3B">
            <w:pPr>
              <w:spacing w:after="0" w:line="240" w:lineRule="auto"/>
              <w:jc w:val="center"/>
              <w:rPr>
                <w:color w:val="000000" w:themeColor="text1"/>
              </w:rPr>
            </w:pP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17735,3</w:t>
            </w:r>
          </w:p>
        </w:tc>
        <w:tc>
          <w:tcPr>
            <w:tcW w:w="3118"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1.2.16</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Количество малоимущих граждан и граждан, оказавшихся в тяжелой жизненной ситуации,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p w:rsidR="00040E3B" w:rsidRDefault="00040E3B">
            <w:pPr>
              <w:spacing w:after="0" w:line="240" w:lineRule="auto"/>
              <w:contextualSpacing/>
              <w:jc w:val="center"/>
              <w:rPr>
                <w:rFonts w:ascii="Times New Roman" w:hAnsi="Times New Roman"/>
                <w:color w:val="000000" w:themeColor="text1"/>
              </w:rPr>
            </w:pPr>
          </w:p>
        </w:tc>
        <w:tc>
          <w:tcPr>
            <w:tcW w:w="675"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30</w:t>
            </w:r>
          </w:p>
        </w:tc>
        <w:tc>
          <w:tcPr>
            <w:tcW w:w="709"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80</w:t>
            </w:r>
          </w:p>
        </w:tc>
        <w:tc>
          <w:tcPr>
            <w:tcW w:w="709"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48</w:t>
            </w:r>
          </w:p>
        </w:tc>
        <w:tc>
          <w:tcPr>
            <w:tcW w:w="708"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48</w:t>
            </w:r>
          </w:p>
        </w:tc>
        <w:tc>
          <w:tcPr>
            <w:tcW w:w="709"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48</w:t>
            </w:r>
          </w:p>
        </w:tc>
        <w:tc>
          <w:tcPr>
            <w:tcW w:w="851"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48</w:t>
            </w:r>
          </w:p>
        </w:tc>
      </w:tr>
      <w:tr w:rsidR="00040E3B">
        <w:trPr>
          <w:trHeight w:val="182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28</w:t>
            </w:r>
          </w:p>
        </w:tc>
        <w:tc>
          <w:tcPr>
            <w:tcW w:w="2124" w:type="dxa"/>
          </w:tcPr>
          <w:p w:rsidR="00040E3B" w:rsidRDefault="00452785">
            <w:pPr>
              <w:spacing w:after="0" w:line="240" w:lineRule="auto"/>
              <w:contextualSpacing/>
              <w:jc w:val="center"/>
              <w:rPr>
                <w:rFonts w:ascii="Times New Roman" w:hAnsi="Times New Roman"/>
                <w:color w:val="000000" w:themeColor="text1"/>
                <w:sz w:val="16"/>
                <w:szCs w:val="16"/>
              </w:rPr>
            </w:pPr>
            <w:r>
              <w:rPr>
                <w:rFonts w:ascii="Times New Roman" w:hAnsi="Times New Roman"/>
                <w:color w:val="000000" w:themeColor="text1"/>
              </w:rPr>
              <w:t>Основные мероприятия 1.2.17.</w:t>
            </w:r>
          </w:p>
          <w:p w:rsidR="00040E3B" w:rsidRDefault="00452785">
            <w:pPr>
              <w:pStyle w:val="af6"/>
              <w:jc w:val="center"/>
              <w:rPr>
                <w:rFonts w:ascii="Times New Roman" w:hAnsi="Times New Roman"/>
                <w:color w:val="000000" w:themeColor="text1"/>
                <w:sz w:val="22"/>
                <w:szCs w:val="22"/>
              </w:rPr>
            </w:pPr>
            <w:r>
              <w:rPr>
                <w:rFonts w:ascii="Times New Roman" w:hAnsi="Times New Roman"/>
                <w:color w:val="000000" w:themeColor="text1"/>
                <w:sz w:val="22"/>
                <w:szCs w:val="22"/>
              </w:rPr>
              <w:t>Выплата ветеранам боевых действий</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2026 год </w:t>
            </w:r>
          </w:p>
        </w:tc>
        <w:tc>
          <w:tcPr>
            <w:tcW w:w="1735" w:type="dxa"/>
          </w:tcPr>
          <w:p w:rsidR="00040E3B" w:rsidRDefault="00452785">
            <w:pPr>
              <w:pStyle w:val="af6"/>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социальной защиты населения администрации Ракитянского района</w:t>
            </w:r>
          </w:p>
          <w:p w:rsidR="00040E3B" w:rsidRDefault="00040E3B">
            <w:pPr>
              <w:spacing w:after="0" w:line="240" w:lineRule="auto"/>
              <w:jc w:val="center"/>
              <w:rPr>
                <w:color w:val="000000" w:themeColor="text1"/>
              </w:rPr>
            </w:pP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3723,8</w:t>
            </w:r>
          </w:p>
        </w:tc>
        <w:tc>
          <w:tcPr>
            <w:tcW w:w="3118"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1.2.17</w:t>
            </w:r>
          </w:p>
          <w:p w:rsidR="00040E3B" w:rsidRDefault="00040E3B">
            <w:pPr>
              <w:spacing w:after="0" w:line="240" w:lineRule="auto"/>
              <w:contextualSpacing/>
              <w:jc w:val="center"/>
              <w:rPr>
                <w:rFonts w:ascii="Times New Roman" w:hAnsi="Times New Roman"/>
                <w:color w:val="000000" w:themeColor="text1"/>
              </w:rPr>
            </w:pPr>
          </w:p>
        </w:tc>
        <w:tc>
          <w:tcPr>
            <w:tcW w:w="675"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307</w:t>
            </w:r>
          </w:p>
        </w:tc>
        <w:tc>
          <w:tcPr>
            <w:tcW w:w="708"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426</w:t>
            </w:r>
          </w:p>
        </w:tc>
        <w:tc>
          <w:tcPr>
            <w:tcW w:w="709"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430</w:t>
            </w:r>
          </w:p>
        </w:tc>
        <w:tc>
          <w:tcPr>
            <w:tcW w:w="851"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430</w:t>
            </w:r>
          </w:p>
        </w:tc>
      </w:tr>
      <w:tr w:rsidR="00040E3B">
        <w:trPr>
          <w:trHeight w:val="2120"/>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29</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1.3.1. Социальная поддержка Героев Социалистического Труда и полных кавалеров ордена Трудовой Славы</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1.3.1. Количество Героев Социалистического Труда и полных кавалеров ордена Трудовой Славы, получивших социальную поддержку,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3592"/>
        </w:trPr>
        <w:tc>
          <w:tcPr>
            <w:tcW w:w="566" w:type="dxa"/>
            <w:vAlign w:val="center"/>
          </w:tcPr>
          <w:p w:rsidR="00040E3B" w:rsidRDefault="00040E3B">
            <w:pPr>
              <w:spacing w:after="0" w:line="240" w:lineRule="auto"/>
              <w:contextualSpacing/>
              <w:rPr>
                <w:rFonts w:ascii="Times New Roman" w:hAnsi="Times New Roman"/>
                <w:color w:val="000000" w:themeColor="text1"/>
              </w:rPr>
            </w:pPr>
          </w:p>
          <w:p w:rsidR="00040E3B" w:rsidRDefault="00452785">
            <w:pPr>
              <w:spacing w:after="0" w:line="240" w:lineRule="auto"/>
              <w:contextualSpacing/>
              <w:rPr>
                <w:rFonts w:ascii="Times New Roman" w:hAnsi="Times New Roman"/>
                <w:color w:val="000000" w:themeColor="text1"/>
              </w:rPr>
            </w:pPr>
            <w:r>
              <w:rPr>
                <w:rFonts w:ascii="Times New Roman" w:hAnsi="Times New Roman"/>
                <w:color w:val="000000" w:themeColor="text1"/>
              </w:rPr>
              <w:t>30</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Основные мероприятия 1.3.2. 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1.3.2. Количество вдов Героев Социалистического Труда и полных кавалеров ордена Трудовой Славы, получивших социальную поддержку,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1821"/>
        </w:trPr>
        <w:tc>
          <w:tcPr>
            <w:tcW w:w="566" w:type="dxa"/>
            <w:vMerge w:val="restart"/>
          </w:tcPr>
          <w:p w:rsidR="00040E3B" w:rsidRDefault="00040E3B">
            <w:pPr>
              <w:spacing w:after="0" w:line="240" w:lineRule="auto"/>
              <w:contextualSpacing/>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452785">
            <w:pPr>
              <w:spacing w:after="0" w:line="240" w:lineRule="auto"/>
              <w:contextualSpacing/>
              <w:rPr>
                <w:rFonts w:ascii="Times New Roman" w:hAnsi="Times New Roman"/>
                <w:color w:val="000000" w:themeColor="text1"/>
              </w:rPr>
            </w:pPr>
            <w:r>
              <w:rPr>
                <w:rFonts w:ascii="Times New Roman" w:hAnsi="Times New Roman"/>
                <w:color w:val="000000" w:themeColor="text1"/>
              </w:rPr>
              <w:t>31</w:t>
            </w:r>
          </w:p>
        </w:tc>
        <w:tc>
          <w:tcPr>
            <w:tcW w:w="2124"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Подпрограмма 2. Модернизация и развитие социального обслуживания населения</w:t>
            </w: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tc>
        <w:tc>
          <w:tcPr>
            <w:tcW w:w="992"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2021 год </w:t>
            </w:r>
          </w:p>
        </w:tc>
        <w:tc>
          <w:tcPr>
            <w:tcW w:w="992"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2026 год </w:t>
            </w:r>
          </w:p>
        </w:tc>
        <w:tc>
          <w:tcPr>
            <w:tcW w:w="1735"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399 490,8</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p w:rsidR="00040E3B" w:rsidRDefault="00040E3B">
            <w:pPr>
              <w:spacing w:after="0" w:line="240" w:lineRule="auto"/>
              <w:contextualSpacing/>
              <w:jc w:val="center"/>
              <w:rPr>
                <w:rFonts w:ascii="Times New Roman" w:hAnsi="Times New Roman"/>
                <w:color w:val="000000" w:themeColor="text1"/>
              </w:rPr>
            </w:pP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801"/>
        </w:trPr>
        <w:tc>
          <w:tcPr>
            <w:tcW w:w="566" w:type="dxa"/>
            <w:vMerge/>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1735" w:type="dxa"/>
            <w:vMerge/>
            <w:vAlign w:val="center"/>
          </w:tcPr>
          <w:p w:rsidR="00040E3B" w:rsidRDefault="00040E3B">
            <w:pPr>
              <w:spacing w:after="0" w:line="240" w:lineRule="auto"/>
              <w:contextualSpacing/>
              <w:rPr>
                <w:rFonts w:ascii="Times New Roman" w:hAnsi="Times New Roman"/>
              </w:rPr>
            </w:pPr>
          </w:p>
        </w:tc>
        <w:tc>
          <w:tcPr>
            <w:tcW w:w="1701" w:type="dxa"/>
            <w:vMerge/>
            <w:vAlign w:val="center"/>
          </w:tcPr>
          <w:p w:rsidR="00040E3B" w:rsidRDefault="00040E3B">
            <w:pPr>
              <w:spacing w:after="0" w:line="240" w:lineRule="auto"/>
              <w:contextualSpacing/>
              <w:rPr>
                <w:rFonts w:ascii="Times New Roman" w:hAnsi="Times New Roman"/>
              </w:rPr>
            </w:pP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Достижение соотношений средней заработной платы социальных работников к средней заработной плате в Белгородской области</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w:t>
            </w:r>
          </w:p>
          <w:p w:rsidR="00040E3B" w:rsidRDefault="00040E3B">
            <w:pPr>
              <w:spacing w:after="0" w:line="240" w:lineRule="auto"/>
              <w:contextualSpacing/>
              <w:jc w:val="center"/>
              <w:rPr>
                <w:rFonts w:ascii="Times New Roman" w:hAnsi="Times New Roman"/>
                <w:color w:val="000000" w:themeColor="text1"/>
              </w:rPr>
            </w:pP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3253"/>
        </w:trPr>
        <w:tc>
          <w:tcPr>
            <w:tcW w:w="566" w:type="dxa"/>
            <w:vMerge w:val="restart"/>
          </w:tcPr>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rPr>
                <w:rFonts w:ascii="Times New Roman" w:hAnsi="Times New Roman"/>
                <w:color w:val="000000" w:themeColor="text1"/>
              </w:rPr>
            </w:pP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32</w:t>
            </w:r>
          </w:p>
        </w:tc>
        <w:tc>
          <w:tcPr>
            <w:tcW w:w="2124"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2.1.1.</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Осуществление полномочий по обеспечению права граждан на социальное обслуживание</w:t>
            </w:r>
          </w:p>
        </w:tc>
        <w:tc>
          <w:tcPr>
            <w:tcW w:w="992"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399 490,8</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2.1.1.</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Доля граждан, получивших социальные услуги в учреждениях социального обслуживания населения, в общей численности граждан, обратившихся за получением социальных услуг в учреждениях социального обслуживания населения, (%) </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3946"/>
        </w:trPr>
        <w:tc>
          <w:tcPr>
            <w:tcW w:w="566" w:type="dxa"/>
            <w:vMerge/>
            <w:vAlign w:val="center"/>
          </w:tcPr>
          <w:p w:rsidR="00040E3B" w:rsidRDefault="00040E3B">
            <w:pPr>
              <w:spacing w:after="0" w:line="240" w:lineRule="auto"/>
              <w:contextualSpacing/>
              <w:jc w:val="center"/>
              <w:rPr>
                <w:rFonts w:ascii="Times New Roman" w:hAnsi="Times New Roman"/>
              </w:rPr>
            </w:pPr>
          </w:p>
        </w:tc>
        <w:tc>
          <w:tcPr>
            <w:tcW w:w="2124"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1735" w:type="dxa"/>
            <w:vMerge/>
          </w:tcPr>
          <w:p w:rsidR="00040E3B" w:rsidRDefault="00040E3B">
            <w:pPr>
              <w:spacing w:after="0" w:line="240" w:lineRule="auto"/>
              <w:contextualSpacing/>
              <w:jc w:val="center"/>
              <w:rPr>
                <w:rFonts w:ascii="Times New Roman" w:hAnsi="Times New Roman"/>
              </w:rPr>
            </w:pPr>
          </w:p>
        </w:tc>
        <w:tc>
          <w:tcPr>
            <w:tcW w:w="1701" w:type="dxa"/>
            <w:vMerge/>
          </w:tcPr>
          <w:p w:rsidR="00040E3B" w:rsidRDefault="00040E3B">
            <w:pPr>
              <w:spacing w:after="0" w:line="240" w:lineRule="auto"/>
              <w:contextualSpacing/>
              <w:jc w:val="center"/>
              <w:rPr>
                <w:rFonts w:ascii="Times New Roman" w:hAnsi="Times New Roman"/>
              </w:rPr>
            </w:pP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2.1.2. Достижение соотношений средней заработной платы социальных работников к средней заработной плате в Белгородской области</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3946"/>
        </w:trPr>
        <w:tc>
          <w:tcPr>
            <w:tcW w:w="566" w:type="dxa"/>
            <w:vMerge w:val="restart"/>
          </w:tcPr>
          <w:p w:rsidR="00040E3B" w:rsidRDefault="00040E3B">
            <w:pPr>
              <w:spacing w:after="0" w:line="240" w:lineRule="auto"/>
              <w:contextualSpacing/>
              <w:rPr>
                <w:rFonts w:ascii="Times New Roman" w:hAnsi="Times New Roman"/>
                <w:color w:val="000000" w:themeColor="text1"/>
              </w:rPr>
            </w:pPr>
          </w:p>
          <w:p w:rsidR="00040E3B" w:rsidRDefault="00452785">
            <w:pPr>
              <w:spacing w:after="0" w:line="240" w:lineRule="auto"/>
              <w:contextualSpacing/>
              <w:rPr>
                <w:rFonts w:ascii="Times New Roman" w:hAnsi="Times New Roman"/>
                <w:color w:val="000000" w:themeColor="text1"/>
              </w:rPr>
            </w:pPr>
            <w:r>
              <w:rPr>
                <w:rFonts w:ascii="Times New Roman" w:hAnsi="Times New Roman"/>
                <w:color w:val="000000" w:themeColor="text1"/>
              </w:rPr>
              <w:t>33</w:t>
            </w:r>
          </w:p>
        </w:tc>
        <w:tc>
          <w:tcPr>
            <w:tcW w:w="2124"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Подпрограмма 3. Социальная поддержка семьи и детей</w:t>
            </w:r>
          </w:p>
        </w:tc>
        <w:tc>
          <w:tcPr>
            <w:tcW w:w="992"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322862,0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336"/>
        </w:trPr>
        <w:tc>
          <w:tcPr>
            <w:tcW w:w="566" w:type="dxa"/>
            <w:vMerge/>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1735" w:type="dxa"/>
            <w:vMerge/>
            <w:vAlign w:val="center"/>
          </w:tcPr>
          <w:p w:rsidR="00040E3B" w:rsidRDefault="00040E3B">
            <w:pPr>
              <w:spacing w:after="0" w:line="240" w:lineRule="auto"/>
              <w:contextualSpacing/>
              <w:rPr>
                <w:rFonts w:ascii="Times New Roman" w:hAnsi="Times New Roman"/>
              </w:rPr>
            </w:pPr>
          </w:p>
        </w:tc>
        <w:tc>
          <w:tcPr>
            <w:tcW w:w="1701" w:type="dxa"/>
            <w:vMerge/>
            <w:vAlign w:val="center"/>
          </w:tcPr>
          <w:p w:rsidR="00040E3B" w:rsidRDefault="00040E3B">
            <w:pPr>
              <w:spacing w:after="0" w:line="240" w:lineRule="auto"/>
              <w:contextualSpacing/>
              <w:rPr>
                <w:rFonts w:ascii="Times New Roman" w:hAnsi="Times New Roman"/>
              </w:rPr>
            </w:pP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34</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3.1.1. Ежемесячная денежная выплата, назначаемая в случае рождения третьего ребенка или последующих детей до достижения ребенком возраста трех лет (федеральный бюджет)</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19114,7</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3.1.1.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851" w:type="dxa"/>
          </w:tcPr>
          <w:p w:rsidR="00040E3B" w:rsidRDefault="00452785">
            <w:pPr>
              <w:spacing w:after="0" w:line="240" w:lineRule="auto"/>
              <w:contextualSpacing/>
              <w:jc w:val="center"/>
              <w:rPr>
                <w:rFonts w:ascii="Times New Roman" w:hAnsi="Times New Roman"/>
                <w:color w:val="000000" w:themeColor="text1"/>
                <w:highlight w:val="yellow"/>
              </w:rPr>
            </w:pPr>
            <w:r>
              <w:rPr>
                <w:rFonts w:ascii="Times New Roman" w:hAnsi="Times New Roman"/>
                <w:color w:val="000000" w:themeColor="text1"/>
              </w:rPr>
              <w:t>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35</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3.1.2. Ежемесячная денежная выплата, назначаемая в случае рождения третьего ребенка или последующих детей до достижения ребенком возраста трех лет (областной бюджет)</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6026,1</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3.1.2.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highlight w:val="yellow"/>
              </w:rPr>
            </w:pPr>
            <w:r>
              <w:rPr>
                <w:rFonts w:ascii="Times New Roman" w:hAnsi="Times New Roman"/>
                <w:color w:val="000000" w:themeColor="text1"/>
              </w:rPr>
              <w:t>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36</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Основное мероприятие 3.1.3.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14413,0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3.1.3.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по уходу за ребенком до достижения им возраста 1,5 лет</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170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37</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Основное мероприятие 3.1.4.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19 мая 1995 года №81-ФЗ «О государственных пособиях гражданам, имеющим детей» (за счет субвенций из федерального бюджета) </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658,0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3.1.4. Количество граждан, не подлежащим обязательному социальному страхованию на случай временной нетрудоспособности и в связи с материнством, получивших меры социальной поддержки при рождении ребенка</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38</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3.1.5.</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Выплата ежемесячных пособий гражданам, имеющим детей (областной бюджет) </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62695,0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3.1.5. Количество граждан, имеющих детей, получивших меры социальной поддержки по выплате ежемесячного пособия,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400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400</w:t>
            </w:r>
          </w:p>
        </w:tc>
      </w:tr>
      <w:tr w:rsidR="00040E3B">
        <w:trPr>
          <w:trHeight w:val="336"/>
        </w:trPr>
        <w:tc>
          <w:tcPr>
            <w:tcW w:w="566"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3.1.6. Осуществление мер социальной защиты многодетных семей</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образование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2110,0</w:t>
            </w: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85439,0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3.1.6. Количество многодетных семей, получающих меры социальной поддержки по осуществлению мер социальной защиты, (единиц) </w:t>
            </w:r>
          </w:p>
          <w:p w:rsidR="00040E3B" w:rsidRDefault="00040E3B">
            <w:pPr>
              <w:spacing w:after="0" w:line="240" w:lineRule="auto"/>
              <w:contextualSpacing/>
              <w:jc w:val="center"/>
              <w:rPr>
                <w:rFonts w:ascii="Times New Roman" w:hAnsi="Times New Roman"/>
                <w:color w:val="000000" w:themeColor="text1"/>
              </w:rPr>
            </w:pP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390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40</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3.1.7.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24787,0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3.1.7. Количество граждан, получивших меры социальной поддержки по выплате, назначаемой в случае рождения третьего ребенка или последующих детей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12</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15</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41</w:t>
            </w:r>
          </w:p>
        </w:tc>
        <w:tc>
          <w:tcPr>
            <w:tcW w:w="2124"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3.1.8.</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Выплата на детей в возрасте от трех до семи лет включительно</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51435,3</w:t>
            </w:r>
          </w:p>
        </w:tc>
        <w:tc>
          <w:tcPr>
            <w:tcW w:w="3118"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3.1.8.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Количество граждан, получивших меры социальной поддержки по выплате, назначенной на детей в возрасте от трех до семи лет включительно (человек)</w:t>
            </w:r>
          </w:p>
        </w:tc>
        <w:tc>
          <w:tcPr>
            <w:tcW w:w="675"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715</w:t>
            </w:r>
          </w:p>
        </w:tc>
        <w:tc>
          <w:tcPr>
            <w:tcW w:w="709"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400</w:t>
            </w:r>
          </w:p>
        </w:tc>
        <w:tc>
          <w:tcPr>
            <w:tcW w:w="709"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851" w:type="dxa"/>
            <w:shd w:val="clear" w:color="auto" w:fill="FFFFFF" w:themeFill="background1"/>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2371"/>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42</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3.2.1. Выплата единовременного пособия при всех формах устройства детей, лишенных родительского попечения, в семью</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37,4</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3.2.1. Количество семей, получающих меры социальной поддержки при всех формах устройства детей, лишенных родительского попечения,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(единиц) </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43</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3.2.2.</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Социальная поддержка детей-сирот и детей, оставшихся без попечения родителей, в части оплаты за содержание жилых помещений, закрепленных за детьми – сиротами и капитального ремонта  </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153,0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3.2.2. 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 – сиротами и капитальный ремонт,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44</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3.2.3.</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Осуществление мер по социальной защите граждан, являющихся усыновителями  </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25429,6</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3.2.3. Количество граждан, являющихся усыновителями, получивших меры социальной поддержки,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31</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26</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26</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26</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26</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26</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45</w:t>
            </w: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3.2.4.</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Содержание ребенка в семье опекуна и приемной семье</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20842,0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3.2.4. 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28</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19</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19</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19</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19</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19</w:t>
            </w:r>
          </w:p>
        </w:tc>
      </w:tr>
      <w:tr w:rsidR="00040E3B">
        <w:trPr>
          <w:trHeight w:val="336"/>
        </w:trPr>
        <w:tc>
          <w:tcPr>
            <w:tcW w:w="566" w:type="dxa"/>
            <w:vAlign w:val="center"/>
          </w:tcPr>
          <w:p w:rsidR="00040E3B" w:rsidRDefault="00040E3B">
            <w:pPr>
              <w:spacing w:after="0" w:line="240" w:lineRule="auto"/>
              <w:contextualSpacing/>
              <w:rPr>
                <w:rFonts w:ascii="Times New Roman" w:hAnsi="Times New Roman"/>
                <w:color w:val="000000" w:themeColor="text1"/>
              </w:rPr>
            </w:pPr>
          </w:p>
          <w:p w:rsidR="00040E3B" w:rsidRDefault="00452785">
            <w:pPr>
              <w:spacing w:after="0" w:line="240" w:lineRule="auto"/>
              <w:contextualSpacing/>
              <w:rPr>
                <w:rFonts w:ascii="Times New Roman" w:hAnsi="Times New Roman"/>
                <w:color w:val="000000" w:themeColor="text1"/>
              </w:rPr>
            </w:pPr>
            <w:r>
              <w:rPr>
                <w:rFonts w:ascii="Times New Roman" w:hAnsi="Times New Roman"/>
                <w:color w:val="000000" w:themeColor="text1"/>
              </w:rPr>
              <w:t>46</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3.2.5.</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Вознаграждение, причитающееся приемному родителю</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9721,9</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3.2.5. Количество граждан, получающих меры социальной поддержки, а также вознаграждение, причитающееся приемному родителю, (человек)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w:t>
            </w:r>
          </w:p>
        </w:tc>
      </w:tr>
      <w:tr w:rsidR="00040E3B">
        <w:trPr>
          <w:trHeight w:val="2076"/>
        </w:trPr>
        <w:tc>
          <w:tcPr>
            <w:tcW w:w="566" w:type="dxa"/>
            <w:vMerge w:val="restart"/>
          </w:tcPr>
          <w:p w:rsidR="00040E3B" w:rsidRDefault="00040E3B">
            <w:pPr>
              <w:spacing w:after="0" w:line="240" w:lineRule="auto"/>
              <w:contextualSpacing/>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452785">
            <w:pPr>
              <w:spacing w:after="0" w:line="240" w:lineRule="auto"/>
              <w:contextualSpacing/>
              <w:rPr>
                <w:rFonts w:ascii="Times New Roman" w:hAnsi="Times New Roman"/>
                <w:color w:val="000000" w:themeColor="text1"/>
              </w:rPr>
            </w:pPr>
            <w:r>
              <w:rPr>
                <w:rFonts w:ascii="Times New Roman" w:hAnsi="Times New Roman"/>
                <w:color w:val="000000" w:themeColor="text1"/>
              </w:rPr>
              <w:t>47</w:t>
            </w:r>
          </w:p>
        </w:tc>
        <w:tc>
          <w:tcPr>
            <w:tcW w:w="2124"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Подпрограмма 4. Поддержка социально ориентированных некоммерческих организаций</w:t>
            </w: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tc>
        <w:tc>
          <w:tcPr>
            <w:tcW w:w="992"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14658,8</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2414"/>
        </w:trPr>
        <w:tc>
          <w:tcPr>
            <w:tcW w:w="566" w:type="dxa"/>
            <w:vMerge/>
          </w:tcPr>
          <w:p w:rsidR="00040E3B" w:rsidRDefault="00040E3B">
            <w:pPr>
              <w:spacing w:after="0" w:line="240" w:lineRule="auto"/>
              <w:contextualSpacing/>
              <w:rPr>
                <w:rFonts w:ascii="Times New Roman" w:hAnsi="Times New Roman"/>
              </w:rPr>
            </w:pPr>
          </w:p>
        </w:tc>
        <w:tc>
          <w:tcPr>
            <w:tcW w:w="2124"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992" w:type="dxa"/>
            <w:vMerge/>
            <w:vAlign w:val="center"/>
          </w:tcPr>
          <w:p w:rsidR="00040E3B" w:rsidRDefault="00040E3B">
            <w:pPr>
              <w:spacing w:after="0" w:line="240" w:lineRule="auto"/>
              <w:contextualSpacing/>
              <w:rPr>
                <w:rFonts w:ascii="Times New Roman" w:hAnsi="Times New Roman"/>
              </w:rPr>
            </w:pPr>
          </w:p>
        </w:tc>
        <w:tc>
          <w:tcPr>
            <w:tcW w:w="1735" w:type="dxa"/>
            <w:vMerge/>
            <w:vAlign w:val="center"/>
          </w:tcPr>
          <w:p w:rsidR="00040E3B" w:rsidRDefault="00040E3B">
            <w:pPr>
              <w:spacing w:after="0" w:line="240" w:lineRule="auto"/>
              <w:contextualSpacing/>
              <w:rPr>
                <w:rFonts w:ascii="Times New Roman" w:hAnsi="Times New Roman"/>
              </w:rPr>
            </w:pPr>
          </w:p>
        </w:tc>
        <w:tc>
          <w:tcPr>
            <w:tcW w:w="1701" w:type="dxa"/>
            <w:vMerge/>
            <w:vAlign w:val="center"/>
          </w:tcPr>
          <w:p w:rsidR="00040E3B" w:rsidRDefault="00040E3B">
            <w:pPr>
              <w:spacing w:after="0" w:line="240" w:lineRule="auto"/>
              <w:contextualSpacing/>
              <w:rPr>
                <w:rFonts w:ascii="Times New Roman" w:hAnsi="Times New Roman"/>
              </w:rPr>
            </w:pP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Количество добровольцев, принимающих активное участие в деятельности социально ориентированных некоммерческих организаций,</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p w:rsidR="00040E3B" w:rsidRDefault="00040E3B">
            <w:pPr>
              <w:spacing w:after="0" w:line="240" w:lineRule="auto"/>
              <w:contextualSpacing/>
              <w:jc w:val="center"/>
              <w:rPr>
                <w:rFonts w:ascii="Times New Roman" w:hAnsi="Times New Roman"/>
                <w:color w:val="000000" w:themeColor="text1"/>
              </w:rPr>
            </w:pP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1262"/>
        </w:trPr>
        <w:tc>
          <w:tcPr>
            <w:tcW w:w="566" w:type="dxa"/>
            <w:vMerge w:val="restart"/>
          </w:tcPr>
          <w:p w:rsidR="00040E3B" w:rsidRDefault="00040E3B">
            <w:pPr>
              <w:spacing w:after="0" w:line="240" w:lineRule="auto"/>
              <w:contextualSpacing/>
              <w:jc w:val="center"/>
              <w:rPr>
                <w:rFonts w:ascii="Times New Roman" w:hAnsi="Times New Roman"/>
                <w:color w:val="000000" w:themeColor="text1"/>
              </w:rPr>
            </w:pP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48</w:t>
            </w:r>
          </w:p>
        </w:tc>
        <w:tc>
          <w:tcPr>
            <w:tcW w:w="2124"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Основное мероприятие 4.1.1.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Поддержка некоммерческих организаций</w:t>
            </w:r>
          </w:p>
        </w:tc>
        <w:tc>
          <w:tcPr>
            <w:tcW w:w="992"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vMerge w:val="restart"/>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14864,8</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4.1.1.</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Количество привлеченных социально ориентированных некоммерческих организаций к решению социально значимых проблем жизнедеятельности общества не менее 100 % от общего количества</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841"/>
        </w:trPr>
        <w:tc>
          <w:tcPr>
            <w:tcW w:w="566" w:type="dxa"/>
            <w:vMerge/>
          </w:tcPr>
          <w:p w:rsidR="00040E3B" w:rsidRDefault="00040E3B">
            <w:pPr>
              <w:spacing w:after="0" w:line="240" w:lineRule="auto"/>
              <w:contextualSpacing/>
              <w:jc w:val="center"/>
              <w:rPr>
                <w:rFonts w:ascii="Times New Roman" w:hAnsi="Times New Roman"/>
              </w:rPr>
            </w:pPr>
          </w:p>
        </w:tc>
        <w:tc>
          <w:tcPr>
            <w:tcW w:w="2124"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992" w:type="dxa"/>
            <w:vMerge/>
          </w:tcPr>
          <w:p w:rsidR="00040E3B" w:rsidRDefault="00040E3B">
            <w:pPr>
              <w:spacing w:after="0" w:line="240" w:lineRule="auto"/>
              <w:contextualSpacing/>
              <w:jc w:val="center"/>
              <w:rPr>
                <w:rFonts w:ascii="Times New Roman" w:hAnsi="Times New Roman"/>
              </w:rPr>
            </w:pPr>
          </w:p>
        </w:tc>
        <w:tc>
          <w:tcPr>
            <w:tcW w:w="1735" w:type="dxa"/>
            <w:vMerge/>
          </w:tcPr>
          <w:p w:rsidR="00040E3B" w:rsidRDefault="00040E3B">
            <w:pPr>
              <w:spacing w:after="0" w:line="240" w:lineRule="auto"/>
              <w:contextualSpacing/>
              <w:jc w:val="center"/>
              <w:rPr>
                <w:rFonts w:ascii="Times New Roman" w:hAnsi="Times New Roman"/>
              </w:rPr>
            </w:pPr>
          </w:p>
        </w:tc>
        <w:tc>
          <w:tcPr>
            <w:tcW w:w="1701" w:type="dxa"/>
            <w:vMerge/>
          </w:tcPr>
          <w:p w:rsidR="00040E3B" w:rsidRDefault="00040E3B">
            <w:pPr>
              <w:spacing w:after="0" w:line="240" w:lineRule="auto"/>
              <w:contextualSpacing/>
              <w:jc w:val="center"/>
              <w:rPr>
                <w:rFonts w:ascii="Times New Roman" w:hAnsi="Times New Roman"/>
              </w:rPr>
            </w:pP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4.1.2. Количество добровольцев, принимающих активное участие в деятельности социально ориентированных некоммерческих организаций,</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1264"/>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49</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Подпрограмма 5. Обеспечение реализации муниципальной программы</w:t>
            </w:r>
          </w:p>
          <w:p w:rsidR="00040E3B" w:rsidRDefault="00040E3B">
            <w:pPr>
              <w:spacing w:after="0" w:line="240" w:lineRule="auto"/>
              <w:contextualSpacing/>
              <w:jc w:val="center"/>
              <w:rPr>
                <w:rFonts w:ascii="Times New Roman" w:hAnsi="Times New Roman"/>
                <w:color w:val="000000" w:themeColor="text1"/>
              </w:rPr>
            </w:pP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68470,2</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Уровень ежегодного достижения показателей муниципальной программы,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95</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95</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95</w:t>
            </w:r>
          </w:p>
        </w:tc>
      </w:tr>
      <w:tr w:rsidR="00040E3B">
        <w:trPr>
          <w:trHeight w:val="2137"/>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50</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5.1.1. Организация предоставления отдельных мер социальной защиты населения</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49813,0</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5.1.1. Достижение соотношений средней заработной платы социальных работников к средней заработной плате в Белгородской области</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51</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Основное мероприятие 5.2.1. Осуществление деятельности по опеке и попечительству в отношении </w:t>
            </w:r>
            <w:r>
              <w:rPr>
                <w:rFonts w:ascii="Times New Roman" w:hAnsi="Times New Roman"/>
                <w:color w:val="000000" w:themeColor="text1"/>
                <w:sz w:val="20"/>
                <w:szCs w:val="20"/>
              </w:rPr>
              <w:t>несовершеннолетних</w:t>
            </w:r>
            <w:r>
              <w:rPr>
                <w:rFonts w:ascii="Times New Roman" w:hAnsi="Times New Roman"/>
                <w:color w:val="000000" w:themeColor="text1"/>
              </w:rPr>
              <w:t xml:space="preserve"> лиц и лиц из числа детей-сирот, и детей, оставшихся без попечения родителей</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7693,0</w:t>
            </w:r>
          </w:p>
        </w:tc>
        <w:tc>
          <w:tcPr>
            <w:tcW w:w="3118" w:type="dxa"/>
          </w:tcPr>
          <w:p w:rsidR="00040E3B" w:rsidRDefault="00452785">
            <w:pPr>
              <w:widowControl w:val="0"/>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5.2.1.</w:t>
            </w:r>
          </w:p>
          <w:p w:rsidR="00040E3B" w:rsidRDefault="00452785">
            <w:pPr>
              <w:widowControl w:val="0"/>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 Доля детей-сирот, детей, оставшихся без попечения родителей, переданных на воспитание в семьи, в общей численности детей-сирот, детей, оставшихся без попечения родителей, </w:t>
            </w:r>
          </w:p>
          <w:p w:rsidR="00040E3B" w:rsidRDefault="00452785">
            <w:pPr>
              <w:widowControl w:val="0"/>
              <w:spacing w:after="0" w:line="240" w:lineRule="auto"/>
              <w:contextualSpacing/>
              <w:jc w:val="center"/>
              <w:rPr>
                <w:rFonts w:ascii="Times New Roman" w:hAnsi="Times New Roman"/>
                <w:color w:val="000000" w:themeColor="text1"/>
              </w:rPr>
            </w:pPr>
            <w:r>
              <w:rPr>
                <w:rFonts w:ascii="Times New Roman" w:hAnsi="Times New Roman"/>
                <w:color w:val="000000" w:themeColor="text1"/>
              </w:rPr>
              <w:t>(%)</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75</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52</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5.3.1. Осуществление деятельности по опеке и попечительству в отношении совершеннолетних лиц</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2913,0</w:t>
            </w:r>
          </w:p>
        </w:tc>
        <w:tc>
          <w:tcPr>
            <w:tcW w:w="3118" w:type="dxa"/>
          </w:tcPr>
          <w:p w:rsidR="00040E3B" w:rsidRDefault="00452785">
            <w:pPr>
              <w:widowControl w:val="0"/>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5.3.1. Доля граждан, устроенных под опеку, от общего числа недееспособных граждан, (%)</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53</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Основное мероприятие 5.4.1 Организация предоставления ежемесячных денежных компенсаций расходов по оплате жилищно-коммунальных услуг</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8047,0</w:t>
            </w:r>
          </w:p>
        </w:tc>
        <w:tc>
          <w:tcPr>
            <w:tcW w:w="3118" w:type="dxa"/>
          </w:tcPr>
          <w:p w:rsidR="00040E3B" w:rsidRDefault="00452785">
            <w:pPr>
              <w:widowControl w:val="0"/>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5.4.1. Доля граждан, получающих ежемесячные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w:t>
            </w:r>
          </w:p>
          <w:p w:rsidR="00040E3B" w:rsidRDefault="00452785">
            <w:pPr>
              <w:widowControl w:val="0"/>
              <w:spacing w:after="0" w:line="240" w:lineRule="auto"/>
              <w:contextualSpacing/>
              <w:jc w:val="center"/>
              <w:rPr>
                <w:rFonts w:ascii="Times New Roman" w:hAnsi="Times New Roman"/>
                <w:color w:val="000000" w:themeColor="text1"/>
              </w:rPr>
            </w:pPr>
            <w:r>
              <w:rPr>
                <w:rFonts w:ascii="Times New Roman" w:hAnsi="Times New Roman"/>
                <w:color w:val="000000" w:themeColor="text1"/>
              </w:rPr>
              <w:t>(%)</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54</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Основное мероприятие 5.5.1. Организация предоставления социального пособия на погребение </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4,2</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Показатель 5.5.1. Количество граждан, получивших услуги на предоставление материальной и иной помощи для погребения,  </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(человек)</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32</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p w:rsidR="00040E3B" w:rsidRDefault="00040E3B">
            <w:pPr>
              <w:spacing w:after="0" w:line="240" w:lineRule="auto"/>
              <w:contextualSpacing/>
              <w:jc w:val="center"/>
              <w:rPr>
                <w:rFonts w:ascii="Times New Roman" w:hAnsi="Times New Roman"/>
                <w:color w:val="000000" w:themeColor="text1"/>
              </w:rPr>
            </w:pP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24</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55</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Подпрограмма 6. Доступная среда</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культуры и кинофикации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4240,3</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Количество доступных объектов социальной инфраструктуры в приоритетных сферах жизнедеятельности для инвалидов и других маломобильных групп населения на территории Ракитянского района не менее 100 % от общего количества объектов, (%)</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r w:rsidR="00040E3B">
        <w:trPr>
          <w:trHeight w:val="336"/>
        </w:trPr>
        <w:tc>
          <w:tcPr>
            <w:tcW w:w="566"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56</w:t>
            </w:r>
          </w:p>
        </w:tc>
        <w:tc>
          <w:tcPr>
            <w:tcW w:w="2124"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Основное мероприятие 6.1.1. </w:t>
            </w:r>
          </w:p>
          <w:p w:rsidR="00040E3B" w:rsidRDefault="00040E3B">
            <w:pPr>
              <w:spacing w:after="0" w:line="240" w:lineRule="auto"/>
              <w:contextualSpacing/>
              <w:jc w:val="center"/>
              <w:rPr>
                <w:rFonts w:ascii="Times New Roman" w:hAnsi="Times New Roman"/>
                <w:color w:val="000000" w:themeColor="text1"/>
              </w:rPr>
            </w:pP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 Мероприятия по обеспечению доступности муниципальных учреждений и услуг в приоритетных сферах жизнедеятельности</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2021 год</w:t>
            </w:r>
          </w:p>
        </w:tc>
        <w:tc>
          <w:tcPr>
            <w:tcW w:w="992"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2026 год</w:t>
            </w:r>
          </w:p>
        </w:tc>
        <w:tc>
          <w:tcPr>
            <w:tcW w:w="173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Управление культуры и кинофикации администрации Ракитянского района</w:t>
            </w:r>
          </w:p>
        </w:tc>
        <w:tc>
          <w:tcPr>
            <w:tcW w:w="170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4240,3</w:t>
            </w:r>
          </w:p>
        </w:tc>
        <w:tc>
          <w:tcPr>
            <w:tcW w:w="311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Показатель 6.1.1.</w:t>
            </w:r>
          </w:p>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 xml:space="preserve">Количество доступных объектов социальной инфраструктуры в приоритетных сферах жизнедеятельности для инвалидов других маломобильных групп населения на территории Ракитянского района не менее 100 % от общего количества объектов, (%), </w:t>
            </w:r>
          </w:p>
        </w:tc>
        <w:tc>
          <w:tcPr>
            <w:tcW w:w="675"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8"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709"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c>
          <w:tcPr>
            <w:tcW w:w="851" w:type="dxa"/>
          </w:tcPr>
          <w:p w:rsidR="00040E3B" w:rsidRDefault="00452785">
            <w:pPr>
              <w:spacing w:after="0" w:line="240" w:lineRule="auto"/>
              <w:contextualSpacing/>
              <w:jc w:val="center"/>
              <w:rPr>
                <w:rFonts w:ascii="Times New Roman" w:hAnsi="Times New Roman"/>
                <w:color w:val="000000" w:themeColor="text1"/>
              </w:rPr>
            </w:pPr>
            <w:r>
              <w:rPr>
                <w:rFonts w:ascii="Times New Roman" w:hAnsi="Times New Roman"/>
                <w:color w:val="000000" w:themeColor="text1"/>
              </w:rPr>
              <w:t>100</w:t>
            </w:r>
          </w:p>
        </w:tc>
      </w:tr>
    </w:tbl>
    <w:p w:rsidR="00040E3B" w:rsidRDefault="00040E3B">
      <w:pPr>
        <w:spacing w:after="0" w:line="240" w:lineRule="auto"/>
        <w:contextualSpacing/>
        <w:rPr>
          <w:rFonts w:ascii="Times New Roman" w:hAnsi="Times New Roman"/>
          <w:b/>
          <w:color w:val="000000" w:themeColor="text1"/>
          <w:sz w:val="28"/>
          <w:szCs w:val="28"/>
        </w:rPr>
      </w:pPr>
    </w:p>
    <w:p w:rsidR="00040E3B" w:rsidRDefault="00040E3B">
      <w:pPr>
        <w:spacing w:after="0" w:line="240" w:lineRule="auto"/>
        <w:contextualSpacing/>
        <w:jc w:val="center"/>
        <w:rPr>
          <w:rFonts w:ascii="Times New Roman" w:hAnsi="Times New Roman"/>
          <w:b/>
        </w:rPr>
      </w:pPr>
    </w:p>
    <w:p w:rsidR="00040E3B" w:rsidRDefault="00040E3B">
      <w:pPr>
        <w:widowControl w:val="0"/>
        <w:spacing w:after="0" w:line="240" w:lineRule="auto"/>
        <w:contextualSpacing/>
        <w:jc w:val="right"/>
        <w:outlineLvl w:val="1"/>
        <w:rPr>
          <w:rFonts w:ascii="Times New Roman" w:hAnsi="Times New Roman"/>
          <w:b/>
        </w:rPr>
        <w:sectPr w:rsidR="00040E3B">
          <w:pgSz w:w="16838" w:h="11906" w:orient="landscape"/>
          <w:pgMar w:top="993" w:right="1134" w:bottom="709" w:left="1134" w:header="709" w:footer="709" w:gutter="0"/>
          <w:cols w:space="708"/>
          <w:titlePg/>
          <w:docGrid w:linePitch="360"/>
        </w:sectPr>
      </w:pPr>
    </w:p>
    <w:p w:rsidR="00040E3B" w:rsidRDefault="00040E3B">
      <w:pPr>
        <w:widowControl w:val="0"/>
        <w:spacing w:after="0" w:line="240" w:lineRule="auto"/>
        <w:contextualSpacing/>
        <w:jc w:val="right"/>
        <w:outlineLvl w:val="1"/>
        <w:rPr>
          <w:rFonts w:ascii="Times New Roman" w:hAnsi="Times New Roman"/>
          <w:b/>
        </w:rPr>
      </w:pPr>
    </w:p>
    <w:p w:rsidR="00040E3B" w:rsidRDefault="00452785">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Приложение № 2</w:t>
      </w:r>
    </w:p>
    <w:p w:rsidR="00040E3B" w:rsidRDefault="00452785">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к муниципальной программе </w:t>
      </w:r>
    </w:p>
    <w:p w:rsidR="00040E3B" w:rsidRDefault="00452785">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040E3B" w:rsidRDefault="00452785">
      <w:pPr>
        <w:spacing w:after="0" w:line="240" w:lineRule="auto"/>
        <w:ind w:right="818" w:firstLine="8789"/>
        <w:contextualSpacing/>
        <w:jc w:val="center"/>
        <w:rPr>
          <w:rFonts w:ascii="Times New Roman" w:hAnsi="Times New Roman"/>
          <w:b/>
          <w:sz w:val="26"/>
          <w:szCs w:val="26"/>
        </w:rPr>
      </w:pPr>
      <w:r>
        <w:rPr>
          <w:rFonts w:ascii="Times New Roman" w:hAnsi="Times New Roman"/>
          <w:b/>
          <w:sz w:val="26"/>
          <w:szCs w:val="26"/>
        </w:rPr>
        <w:t>в Ракитянском районе»</w:t>
      </w:r>
    </w:p>
    <w:p w:rsidR="00040E3B" w:rsidRDefault="00040E3B">
      <w:pPr>
        <w:widowControl w:val="0"/>
        <w:spacing w:after="0" w:line="240" w:lineRule="auto"/>
        <w:contextualSpacing/>
        <w:jc w:val="right"/>
        <w:rPr>
          <w:rFonts w:ascii="Times New Roman" w:hAnsi="Times New Roman"/>
          <w:b/>
          <w:sz w:val="26"/>
          <w:szCs w:val="26"/>
        </w:rPr>
      </w:pPr>
    </w:p>
    <w:p w:rsidR="00040E3B" w:rsidRDefault="00040E3B">
      <w:pPr>
        <w:widowControl w:val="0"/>
        <w:spacing w:after="0" w:line="240" w:lineRule="auto"/>
        <w:contextualSpacing/>
        <w:jc w:val="center"/>
        <w:rPr>
          <w:rFonts w:ascii="Times New Roman" w:hAnsi="Times New Roman"/>
          <w:b/>
          <w:sz w:val="26"/>
          <w:szCs w:val="26"/>
        </w:rPr>
      </w:pPr>
    </w:p>
    <w:p w:rsidR="00040E3B" w:rsidRDefault="00452785">
      <w:pPr>
        <w:widowControl w:val="0"/>
        <w:spacing w:after="0" w:line="240" w:lineRule="auto"/>
        <w:contextualSpacing/>
        <w:jc w:val="center"/>
        <w:rPr>
          <w:rFonts w:ascii="Times New Roman" w:hAnsi="Times New Roman"/>
          <w:b/>
          <w:sz w:val="26"/>
          <w:szCs w:val="26"/>
        </w:rPr>
      </w:pPr>
      <w:bookmarkStart w:id="24" w:name="Par3323"/>
      <w:bookmarkEnd w:id="24"/>
      <w:r>
        <w:rPr>
          <w:rFonts w:ascii="Times New Roman" w:hAnsi="Times New Roman"/>
          <w:b/>
          <w:sz w:val="26"/>
          <w:szCs w:val="26"/>
        </w:rPr>
        <w:t>Основные меры правового регулирования в сфере реализации</w:t>
      </w:r>
    </w:p>
    <w:p w:rsidR="00040E3B" w:rsidRDefault="00452785">
      <w:pPr>
        <w:widowControl w:val="0"/>
        <w:spacing w:after="0" w:line="240" w:lineRule="auto"/>
        <w:contextualSpacing/>
        <w:jc w:val="center"/>
        <w:rPr>
          <w:rFonts w:ascii="Times New Roman" w:hAnsi="Times New Roman"/>
          <w:b/>
          <w:sz w:val="24"/>
          <w:szCs w:val="24"/>
        </w:rPr>
      </w:pPr>
      <w:r>
        <w:rPr>
          <w:rFonts w:ascii="Times New Roman" w:hAnsi="Times New Roman"/>
          <w:b/>
          <w:sz w:val="26"/>
          <w:szCs w:val="26"/>
        </w:rPr>
        <w:t>муниципальной программы «Социальная поддержка граждан в Ракитянском районе</w:t>
      </w:r>
      <w:r>
        <w:rPr>
          <w:rFonts w:ascii="Times New Roman" w:hAnsi="Times New Roman"/>
          <w:b/>
          <w:sz w:val="24"/>
          <w:szCs w:val="24"/>
        </w:rPr>
        <w:t>»</w:t>
      </w:r>
    </w:p>
    <w:p w:rsidR="00040E3B" w:rsidRDefault="00040E3B">
      <w:pPr>
        <w:widowControl w:val="0"/>
        <w:spacing w:after="0" w:line="240" w:lineRule="auto"/>
        <w:contextualSpacing/>
        <w:jc w:val="center"/>
        <w:rPr>
          <w:rFonts w:ascii="Times New Roman" w:hAnsi="Times New Roman"/>
          <w:b/>
          <w:sz w:val="26"/>
          <w:szCs w:val="26"/>
        </w:rPr>
      </w:pPr>
    </w:p>
    <w:p w:rsidR="00040E3B" w:rsidRDefault="00040E3B">
      <w:pPr>
        <w:widowControl w:val="0"/>
        <w:spacing w:after="0" w:line="240" w:lineRule="auto"/>
        <w:contextualSpacing/>
        <w:jc w:val="center"/>
        <w:rPr>
          <w:rFonts w:ascii="Times New Roman" w:hAnsi="Times New Roman"/>
          <w:b/>
          <w:sz w:val="26"/>
          <w:szCs w:val="26"/>
        </w:rPr>
      </w:pPr>
    </w:p>
    <w:tbl>
      <w:tblPr>
        <w:tblW w:w="0" w:type="auto"/>
        <w:tblInd w:w="75" w:type="dxa"/>
        <w:tblLayout w:type="fixed"/>
        <w:tblCellMar>
          <w:left w:w="75" w:type="dxa"/>
          <w:right w:w="75" w:type="dxa"/>
        </w:tblCellMar>
        <w:tblLook w:val="00A0" w:firstRow="1" w:lastRow="0" w:firstColumn="1" w:lastColumn="0" w:noHBand="0" w:noVBand="0"/>
      </w:tblPr>
      <w:tblGrid>
        <w:gridCol w:w="567"/>
        <w:gridCol w:w="2721"/>
        <w:gridCol w:w="4819"/>
        <w:gridCol w:w="2948"/>
        <w:gridCol w:w="2551"/>
      </w:tblGrid>
      <w:tr w:rsidR="00040E3B">
        <w:tc>
          <w:tcPr>
            <w:tcW w:w="567"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 п/п</w:t>
            </w:r>
          </w:p>
        </w:tc>
        <w:tc>
          <w:tcPr>
            <w:tcW w:w="272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Вид нормативного правового акта</w:t>
            </w:r>
          </w:p>
        </w:tc>
        <w:tc>
          <w:tcPr>
            <w:tcW w:w="4819"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Основные положения нормативного правового акта</w:t>
            </w:r>
          </w:p>
        </w:tc>
        <w:tc>
          <w:tcPr>
            <w:tcW w:w="2948"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Ответственный исполнитель и соисполнители</w:t>
            </w:r>
          </w:p>
        </w:tc>
        <w:tc>
          <w:tcPr>
            <w:tcW w:w="255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Ожидаемые сроки принятия</w:t>
            </w:r>
          </w:p>
        </w:tc>
      </w:tr>
      <w:tr w:rsidR="00040E3B">
        <w:tc>
          <w:tcPr>
            <w:tcW w:w="567"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1</w:t>
            </w:r>
          </w:p>
        </w:tc>
        <w:tc>
          <w:tcPr>
            <w:tcW w:w="272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2</w:t>
            </w:r>
          </w:p>
        </w:tc>
        <w:tc>
          <w:tcPr>
            <w:tcW w:w="4819"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3</w:t>
            </w:r>
          </w:p>
        </w:tc>
        <w:tc>
          <w:tcPr>
            <w:tcW w:w="2948"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4</w:t>
            </w:r>
          </w:p>
        </w:tc>
        <w:tc>
          <w:tcPr>
            <w:tcW w:w="255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5</w:t>
            </w:r>
          </w:p>
        </w:tc>
      </w:tr>
      <w:tr w:rsidR="00040E3B">
        <w:tc>
          <w:tcPr>
            <w:tcW w:w="567"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1.</w:t>
            </w:r>
          </w:p>
        </w:tc>
        <w:tc>
          <w:tcPr>
            <w:tcW w:w="272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rPr>
                <w:rFonts w:ascii="Times New Roman" w:hAnsi="Times New Roman"/>
              </w:rPr>
            </w:pPr>
            <w:r>
              <w:rPr>
                <w:rFonts w:ascii="Times New Roman" w:hAnsi="Times New Roman"/>
              </w:rPr>
              <w:t>Постановление администрации Ракитянского района</w:t>
            </w:r>
          </w:p>
        </w:tc>
        <w:tc>
          <w:tcPr>
            <w:tcW w:w="4819"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both"/>
              <w:rPr>
                <w:rFonts w:ascii="Times New Roman" w:hAnsi="Times New Roman"/>
              </w:rPr>
            </w:pPr>
            <w:r>
              <w:rPr>
                <w:rFonts w:ascii="Times New Roman" w:hAnsi="Times New Roman"/>
              </w:rPr>
              <w:t>Внесение изменений в муниципальную программу "Социальная поддержка граждан в Ракитянском районе "</w:t>
            </w:r>
          </w:p>
        </w:tc>
        <w:tc>
          <w:tcPr>
            <w:tcW w:w="2948"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rPr>
                <w:rFonts w:ascii="Times New Roman" w:hAnsi="Times New Roman"/>
              </w:rPr>
            </w:pPr>
            <w:r>
              <w:rPr>
                <w:rFonts w:ascii="Times New Roman" w:hAnsi="Times New Roman"/>
              </w:rPr>
              <w:t xml:space="preserve">Управление социальной защиты населения администрации Ракитянского района </w:t>
            </w:r>
          </w:p>
        </w:tc>
        <w:tc>
          <w:tcPr>
            <w:tcW w:w="255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rPr>
                <w:rFonts w:ascii="Times New Roman" w:hAnsi="Times New Roman"/>
              </w:rPr>
            </w:pPr>
            <w:r>
              <w:rPr>
                <w:rFonts w:ascii="Times New Roman" w:hAnsi="Times New Roman"/>
              </w:rPr>
              <w:t>2015 - 2026 годы (по мере необходимости)</w:t>
            </w:r>
          </w:p>
        </w:tc>
      </w:tr>
      <w:tr w:rsidR="00040E3B">
        <w:tc>
          <w:tcPr>
            <w:tcW w:w="13606" w:type="dxa"/>
            <w:gridSpan w:val="5"/>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outlineLvl w:val="2"/>
              <w:rPr>
                <w:rFonts w:ascii="Times New Roman" w:hAnsi="Times New Roman"/>
              </w:rPr>
            </w:pPr>
            <w:bookmarkStart w:id="25" w:name="Par3341"/>
            <w:bookmarkStart w:id="26" w:name="Par3378"/>
            <w:bookmarkStart w:id="27" w:name="Par3404"/>
            <w:bookmarkEnd w:id="25"/>
            <w:bookmarkEnd w:id="26"/>
            <w:bookmarkEnd w:id="27"/>
            <w:r>
              <w:rPr>
                <w:rFonts w:ascii="Times New Roman" w:hAnsi="Times New Roman"/>
              </w:rPr>
              <w:t>Подпрограмма 4 "Поддержка социально ориентированных некоммерческих организаций"</w:t>
            </w:r>
          </w:p>
        </w:tc>
      </w:tr>
      <w:tr w:rsidR="00040E3B">
        <w:tc>
          <w:tcPr>
            <w:tcW w:w="567"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center"/>
              <w:rPr>
                <w:rFonts w:ascii="Times New Roman" w:hAnsi="Times New Roman"/>
              </w:rPr>
            </w:pPr>
            <w:r>
              <w:rPr>
                <w:rFonts w:ascii="Times New Roman" w:hAnsi="Times New Roman"/>
              </w:rPr>
              <w:t>1.</w:t>
            </w:r>
          </w:p>
        </w:tc>
        <w:tc>
          <w:tcPr>
            <w:tcW w:w="272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rPr>
                <w:rFonts w:ascii="Times New Roman" w:hAnsi="Times New Roman"/>
              </w:rPr>
            </w:pPr>
            <w:r>
              <w:rPr>
                <w:rFonts w:ascii="Times New Roman" w:hAnsi="Times New Roman"/>
              </w:rPr>
              <w:t>Постановление администрации Ракитянского района</w:t>
            </w:r>
          </w:p>
        </w:tc>
        <w:tc>
          <w:tcPr>
            <w:tcW w:w="4819"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jc w:val="both"/>
              <w:rPr>
                <w:rFonts w:ascii="Times New Roman" w:hAnsi="Times New Roman"/>
              </w:rPr>
            </w:pPr>
            <w:r>
              <w:rPr>
                <w:rFonts w:ascii="Times New Roman" w:hAnsi="Times New Roman"/>
              </w:rPr>
              <w:t xml:space="preserve">Внесение изменений в </w:t>
            </w:r>
            <w:hyperlink r:id="rId85" w:tooltip="consultantplus://offline/ref=1F71E3D9AC3C60807DCF3FB830C92F8BFAC8812E812CE27C7E5CC474A8CBF626m4mDF" w:history="1">
              <w:r>
                <w:rPr>
                  <w:rStyle w:val="af1"/>
                  <w:rFonts w:ascii="Times New Roman" w:hAnsi="Times New Roman"/>
                  <w:color w:val="auto"/>
                  <w:u w:val="none"/>
                </w:rPr>
                <w:t>постановление</w:t>
              </w:r>
            </w:hyperlink>
            <w:r>
              <w:rPr>
                <w:rFonts w:ascii="Times New Roman" w:hAnsi="Times New Roman"/>
              </w:rPr>
              <w:t xml:space="preserve"> администрации Ракитянского района от 22.01.2009 года «О порядке оказания финансовой поддержки районным общественным организациям»</w:t>
            </w:r>
          </w:p>
        </w:tc>
        <w:tc>
          <w:tcPr>
            <w:tcW w:w="2948"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rPr>
                <w:rFonts w:ascii="Times New Roman" w:hAnsi="Times New Roman"/>
              </w:rPr>
            </w:pPr>
            <w:r>
              <w:rPr>
                <w:rFonts w:ascii="Times New Roman" w:hAnsi="Times New Roman"/>
              </w:rPr>
              <w:t>Управление финансов и бюджетной политики администрации Ракитянского района.</w:t>
            </w:r>
          </w:p>
          <w:p w:rsidR="00040E3B" w:rsidRDefault="00452785">
            <w:pPr>
              <w:widowControl w:val="0"/>
              <w:spacing w:after="0" w:line="240" w:lineRule="auto"/>
              <w:contextualSpacing/>
              <w:rPr>
                <w:rFonts w:ascii="Times New Roman" w:hAnsi="Times New Roman"/>
              </w:rPr>
            </w:pPr>
            <w:r>
              <w:rPr>
                <w:rFonts w:ascii="Times New Roman" w:hAnsi="Times New Roman"/>
              </w:rPr>
              <w:t>Управление социальной защиты населения администрации Ракитянского района</w:t>
            </w:r>
          </w:p>
        </w:tc>
        <w:tc>
          <w:tcPr>
            <w:tcW w:w="2551" w:type="dxa"/>
            <w:tcBorders>
              <w:top w:val="single" w:sz="4" w:space="0" w:color="auto"/>
              <w:left w:val="single" w:sz="4" w:space="0" w:color="auto"/>
              <w:bottom w:val="single" w:sz="4" w:space="0" w:color="auto"/>
              <w:right w:val="single" w:sz="4" w:space="0" w:color="auto"/>
            </w:tcBorders>
          </w:tcPr>
          <w:p w:rsidR="00040E3B" w:rsidRDefault="00452785">
            <w:pPr>
              <w:widowControl w:val="0"/>
              <w:spacing w:after="0" w:line="240" w:lineRule="auto"/>
              <w:contextualSpacing/>
              <w:rPr>
                <w:rFonts w:ascii="Times New Roman" w:hAnsi="Times New Roman"/>
              </w:rPr>
            </w:pPr>
            <w:r>
              <w:rPr>
                <w:rFonts w:ascii="Times New Roman" w:hAnsi="Times New Roman"/>
              </w:rPr>
              <w:t>2015 - 2026 годы (по мере необходимости)</w:t>
            </w:r>
          </w:p>
        </w:tc>
      </w:tr>
    </w:tbl>
    <w:p w:rsidR="00040E3B" w:rsidRDefault="00040E3B">
      <w:pPr>
        <w:spacing w:line="240" w:lineRule="auto"/>
        <w:ind w:firstLine="698"/>
        <w:contextualSpacing/>
        <w:jc w:val="right"/>
        <w:rPr>
          <w:rStyle w:val="af3"/>
          <w:rFonts w:ascii="Times New Roman" w:hAnsi="Times New Roman"/>
          <w:bCs/>
          <w:color w:val="auto"/>
        </w:rPr>
        <w:sectPr w:rsidR="00040E3B">
          <w:pgSz w:w="16838" w:h="11906" w:orient="landscape"/>
          <w:pgMar w:top="993" w:right="1134" w:bottom="709" w:left="1134" w:header="709" w:footer="709" w:gutter="0"/>
          <w:cols w:space="708"/>
          <w:titlePg/>
          <w:docGrid w:linePitch="360"/>
        </w:sectPr>
      </w:pPr>
    </w:p>
    <w:p w:rsidR="00040E3B" w:rsidRDefault="00040E3B">
      <w:pPr>
        <w:spacing w:line="240" w:lineRule="auto"/>
        <w:ind w:firstLine="698"/>
        <w:contextualSpacing/>
        <w:jc w:val="right"/>
        <w:rPr>
          <w:rStyle w:val="af3"/>
          <w:rFonts w:ascii="Times New Roman" w:hAnsi="Times New Roman"/>
          <w:bCs/>
          <w:color w:val="auto"/>
        </w:rPr>
      </w:pPr>
    </w:p>
    <w:tbl>
      <w:tblPr>
        <w:tblpPr w:leftFromText="180" w:rightFromText="180" w:vertAnchor="page" w:horzAnchor="margin" w:tblpY="3030"/>
        <w:tblW w:w="16017" w:type="dxa"/>
        <w:tblLook w:val="0080" w:firstRow="0" w:lastRow="0" w:firstColumn="1" w:lastColumn="0" w:noHBand="0" w:noVBand="0"/>
      </w:tblPr>
      <w:tblGrid>
        <w:gridCol w:w="1788"/>
        <w:gridCol w:w="2837"/>
        <w:gridCol w:w="2235"/>
        <w:gridCol w:w="1299"/>
        <w:gridCol w:w="1372"/>
        <w:gridCol w:w="1084"/>
        <w:gridCol w:w="1016"/>
        <w:gridCol w:w="1093"/>
        <w:gridCol w:w="1116"/>
        <w:gridCol w:w="1134"/>
        <w:gridCol w:w="1043"/>
      </w:tblGrid>
      <w:tr w:rsidR="00040E3B">
        <w:trPr>
          <w:gridAfter w:val="1"/>
          <w:wAfter w:w="1043" w:type="dxa"/>
          <w:trHeight w:val="291"/>
        </w:trPr>
        <w:tc>
          <w:tcPr>
            <w:tcW w:w="1788" w:type="dxa"/>
            <w:vMerge w:val="restart"/>
            <w:tcBorders>
              <w:top w:val="single" w:sz="4" w:space="0" w:color="auto"/>
              <w:left w:val="single" w:sz="4" w:space="0" w:color="auto"/>
              <w:bottom w:val="single" w:sz="4" w:space="0" w:color="000000"/>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Статус</w:t>
            </w:r>
          </w:p>
        </w:tc>
        <w:tc>
          <w:tcPr>
            <w:tcW w:w="2837" w:type="dxa"/>
            <w:vMerge w:val="restart"/>
            <w:tcBorders>
              <w:top w:val="single" w:sz="4" w:space="0" w:color="auto"/>
              <w:left w:val="single" w:sz="4" w:space="0" w:color="auto"/>
              <w:bottom w:val="single" w:sz="4" w:space="0" w:color="000000"/>
              <w:right w:val="single" w:sz="4" w:space="0" w:color="auto"/>
            </w:tcBorders>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муниципальной программы, подпрограммы, основные мероприятия</w:t>
            </w:r>
          </w:p>
        </w:tc>
        <w:tc>
          <w:tcPr>
            <w:tcW w:w="2235" w:type="dxa"/>
            <w:vMerge w:val="restart"/>
            <w:tcBorders>
              <w:top w:val="single" w:sz="4" w:space="0" w:color="auto"/>
              <w:left w:val="single" w:sz="4" w:space="0" w:color="auto"/>
              <w:bottom w:val="single" w:sz="4" w:space="0" w:color="000000"/>
              <w:right w:val="single" w:sz="4" w:space="0" w:color="auto"/>
            </w:tcBorders>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 финансирования, источники финансирования</w:t>
            </w:r>
          </w:p>
        </w:tc>
        <w:tc>
          <w:tcPr>
            <w:tcW w:w="8114" w:type="dxa"/>
            <w:gridSpan w:val="7"/>
            <w:tcBorders>
              <w:top w:val="single" w:sz="4" w:space="0" w:color="auto"/>
              <w:left w:val="none" w:sz="4" w:space="0" w:color="000000"/>
              <w:bottom w:val="single" w:sz="4" w:space="0" w:color="auto"/>
              <w:right w:val="single" w:sz="4" w:space="0" w:color="000000"/>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Оценка расходов (тыс. рублей)</w:t>
            </w:r>
          </w:p>
        </w:tc>
      </w:tr>
      <w:tr w:rsidR="00040E3B">
        <w:trPr>
          <w:gridAfter w:val="1"/>
          <w:wAfter w:w="1043" w:type="dxa"/>
          <w:trHeight w:val="641"/>
        </w:trPr>
        <w:tc>
          <w:tcPr>
            <w:tcW w:w="1788"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1299"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Всего</w:t>
            </w:r>
          </w:p>
        </w:tc>
        <w:tc>
          <w:tcPr>
            <w:tcW w:w="1372"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2015</w:t>
            </w:r>
          </w:p>
        </w:tc>
        <w:tc>
          <w:tcPr>
            <w:tcW w:w="1084"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2016</w:t>
            </w:r>
          </w:p>
        </w:tc>
        <w:tc>
          <w:tcPr>
            <w:tcW w:w="1016"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2017</w:t>
            </w:r>
          </w:p>
        </w:tc>
        <w:tc>
          <w:tcPr>
            <w:tcW w:w="1093"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2018</w:t>
            </w:r>
          </w:p>
        </w:tc>
        <w:tc>
          <w:tcPr>
            <w:tcW w:w="1116"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2019</w:t>
            </w:r>
          </w:p>
        </w:tc>
        <w:tc>
          <w:tcPr>
            <w:tcW w:w="1134"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2020</w:t>
            </w:r>
          </w:p>
        </w:tc>
      </w:tr>
      <w:tr w:rsidR="00040E3B">
        <w:trPr>
          <w:gridAfter w:val="1"/>
          <w:wAfter w:w="1043" w:type="dxa"/>
          <w:trHeight w:val="204"/>
        </w:trPr>
        <w:tc>
          <w:tcPr>
            <w:tcW w:w="1788" w:type="dxa"/>
            <w:tcBorders>
              <w:top w:val="none" w:sz="4" w:space="0" w:color="000000"/>
              <w:left w:val="single" w:sz="4" w:space="0" w:color="auto"/>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837"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235" w:type="dxa"/>
            <w:tcBorders>
              <w:top w:val="none" w:sz="4" w:space="0" w:color="000000"/>
              <w:left w:val="none" w:sz="4" w:space="0" w:color="000000"/>
              <w:bottom w:val="none" w:sz="4" w:space="0" w:color="000000"/>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r>
      <w:tr w:rsidR="00040E3B">
        <w:trPr>
          <w:gridAfter w:val="1"/>
          <w:wAfter w:w="1043" w:type="dxa"/>
          <w:trHeight w:val="262"/>
        </w:trPr>
        <w:tc>
          <w:tcPr>
            <w:tcW w:w="1788" w:type="dxa"/>
            <w:vMerge w:val="restart"/>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Муниципальная программа</w:t>
            </w:r>
          </w:p>
        </w:tc>
        <w:tc>
          <w:tcPr>
            <w:tcW w:w="2837" w:type="dxa"/>
            <w:vMerge w:val="restart"/>
            <w:tcBorders>
              <w:top w:val="none" w:sz="4" w:space="0" w:color="000000"/>
              <w:left w:val="single" w:sz="4" w:space="0" w:color="auto"/>
              <w:bottom w:val="none" w:sz="4" w:space="0" w:color="000000"/>
              <w:right w:val="none" w:sz="4" w:space="0" w:color="000000"/>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Социальная поддержка граждан в Ракитянском районе Белгородской области на 2015 - 2020 годы</w:t>
            </w:r>
          </w:p>
        </w:tc>
        <w:tc>
          <w:tcPr>
            <w:tcW w:w="2235"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1 350 837,8</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209 522,7</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211 810,7</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220 974,1</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226 029,7</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240 668,8</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241 831,8</w:t>
            </w:r>
          </w:p>
        </w:tc>
      </w:tr>
      <w:tr w:rsidR="00040E3B">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421 537,4</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68 403</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64 307</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67 449,4</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68 127</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79 934,9</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73 316,1</w:t>
            </w:r>
          </w:p>
        </w:tc>
      </w:tr>
      <w:tr w:rsidR="00040E3B">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863 991,5</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129 398,7</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137 579,7</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143 986,7</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146 937,7</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149 334</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156 754,7</w:t>
            </w:r>
          </w:p>
        </w:tc>
      </w:tr>
      <w:tr w:rsidR="00040E3B">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41 089,9</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5 602</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6 424</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6 338</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7 165</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7 599,9</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7 961</w:t>
            </w:r>
          </w:p>
        </w:tc>
      </w:tr>
      <w:tr w:rsidR="00040E3B">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none" w:sz="4" w:space="0" w:color="000000"/>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внебюджетные сред.</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24 219</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6 119</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3 500</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3 200</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r>
      <w:tr w:rsidR="00040E3B">
        <w:trPr>
          <w:gridAfter w:val="1"/>
          <w:wAfter w:w="1043" w:type="dxa"/>
          <w:trHeight w:val="206"/>
        </w:trPr>
        <w:tc>
          <w:tcPr>
            <w:tcW w:w="1788" w:type="dxa"/>
            <w:vMerge w:val="restart"/>
            <w:tcBorders>
              <w:top w:val="none" w:sz="4" w:space="0" w:color="000000"/>
              <w:left w:val="single" w:sz="4" w:space="0" w:color="auto"/>
              <w:bottom w:val="single" w:sz="4" w:space="0" w:color="auto"/>
              <w:right w:val="single" w:sz="4" w:space="0" w:color="auto"/>
            </w:tcBorders>
            <w:noWrap/>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1</w:t>
            </w:r>
          </w:p>
        </w:tc>
        <w:tc>
          <w:tcPr>
            <w:tcW w:w="2837" w:type="dxa"/>
            <w:vMerge w:val="restart"/>
            <w:tcBorders>
              <w:top w:val="single" w:sz="4" w:space="0" w:color="auto"/>
              <w:left w:val="single" w:sz="4" w:space="0" w:color="auto"/>
              <w:bottom w:val="single" w:sz="4" w:space="0" w:color="000000"/>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мер социальной поддержки отдельных категорий граждан</w:t>
            </w: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525 735,5</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90 287</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87 121</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86 109</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86 934</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87 991,5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87 293</w:t>
            </w:r>
          </w:p>
        </w:tc>
      </w:tr>
      <w:tr w:rsidR="00040E3B">
        <w:trPr>
          <w:gridAfter w:val="1"/>
          <w:wAfter w:w="1043" w:type="dxa"/>
          <w:trHeight w:val="58"/>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292 306,5</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56 126</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51 377</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45 974</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46 703</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46 898,5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45228</w:t>
            </w:r>
          </w:p>
        </w:tc>
      </w:tr>
      <w:tr w:rsidR="00040E3B">
        <w:trPr>
          <w:gridAfter w:val="1"/>
          <w:wAfter w:w="1043" w:type="dxa"/>
          <w:trHeight w:val="127"/>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205 509</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30 378</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31 329</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35 794</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35 342</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35 998</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36 668</w:t>
            </w:r>
          </w:p>
        </w:tc>
      </w:tr>
      <w:tr w:rsidR="00040E3B">
        <w:trPr>
          <w:gridAfter w:val="1"/>
          <w:wAfter w:w="1043" w:type="dxa"/>
          <w:trHeight w:val="262"/>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27 920</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3 783</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4 415</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4 341</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4 889</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5 095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5 397</w:t>
            </w:r>
          </w:p>
        </w:tc>
      </w:tr>
      <w:tr w:rsidR="00040E3B">
        <w:trPr>
          <w:gridAfter w:val="1"/>
          <w:wAfter w:w="1043" w:type="dxa"/>
          <w:trHeight w:val="233"/>
        </w:trPr>
        <w:tc>
          <w:tcPr>
            <w:tcW w:w="1788" w:type="dxa"/>
            <w:vMerge w:val="restart"/>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2</w:t>
            </w:r>
          </w:p>
        </w:tc>
        <w:tc>
          <w:tcPr>
            <w:tcW w:w="2837" w:type="dxa"/>
            <w:vMerge w:val="restart"/>
            <w:tcBorders>
              <w:top w:val="none" w:sz="4" w:space="0" w:color="000000"/>
              <w:left w:val="single" w:sz="4" w:space="0" w:color="auto"/>
              <w:bottom w:val="single" w:sz="4" w:space="0" w:color="000000"/>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Модернизация и развитие социального обслуживания населения</w:t>
            </w: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374 495</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61 846</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58 694</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54 819</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57 990</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68 513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72 633</w:t>
            </w:r>
          </w:p>
        </w:tc>
      </w:tr>
      <w:tr w:rsidR="00040E3B">
        <w:trPr>
          <w:gridAfter w:val="1"/>
          <w:wAfter w:w="1043" w:type="dxa"/>
          <w:trHeight w:val="233"/>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внебюджетные сред.</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24 219</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6 119</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3 500</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3 200</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3 800</w:t>
            </w:r>
          </w:p>
        </w:tc>
      </w:tr>
      <w:tr w:rsidR="00040E3B">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350 276</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55 727</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55 194</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51 619</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54 190</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64 713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68 833</w:t>
            </w:r>
          </w:p>
        </w:tc>
      </w:tr>
      <w:tr w:rsidR="00040E3B">
        <w:trPr>
          <w:gridAfter w:val="1"/>
          <w:wAfter w:w="1043" w:type="dxa"/>
          <w:trHeight w:val="233"/>
        </w:trPr>
        <w:tc>
          <w:tcPr>
            <w:tcW w:w="1788" w:type="dxa"/>
            <w:vMerge w:val="restart"/>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3</w:t>
            </w:r>
          </w:p>
        </w:tc>
        <w:tc>
          <w:tcPr>
            <w:tcW w:w="2837" w:type="dxa"/>
            <w:vMerge w:val="restart"/>
            <w:tcBorders>
              <w:top w:val="none" w:sz="4" w:space="0" w:color="000000"/>
              <w:left w:val="single" w:sz="4" w:space="0" w:color="auto"/>
              <w:bottom w:val="single" w:sz="4" w:space="0" w:color="000000"/>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Социальная поддержка семьи и детей</w:t>
            </w: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384 932,8</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48 315</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56 485</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69 859,4</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69 818</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71 432,3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69 023,1</w:t>
            </w:r>
          </w:p>
        </w:tc>
      </w:tr>
      <w:tr w:rsidR="00040E3B">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128 081,8</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12 277</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12 930</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21 211,4</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21 424</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32 151,3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28 088,1</w:t>
            </w:r>
          </w:p>
        </w:tc>
      </w:tr>
      <w:tr w:rsidR="00040E3B">
        <w:trPr>
          <w:gridAfter w:val="1"/>
          <w:wAfter w:w="1043" w:type="dxa"/>
          <w:trHeight w:val="248"/>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256 851</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36 038</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43 555</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48 648</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48 394</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39 281</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40 935</w:t>
            </w:r>
          </w:p>
        </w:tc>
      </w:tr>
      <w:tr w:rsidR="00040E3B">
        <w:trPr>
          <w:gridAfter w:val="1"/>
          <w:wAfter w:w="1043" w:type="dxa"/>
          <w:trHeight w:val="204"/>
        </w:trPr>
        <w:tc>
          <w:tcPr>
            <w:tcW w:w="1788" w:type="dxa"/>
            <w:vMerge w:val="restart"/>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4</w:t>
            </w:r>
          </w:p>
        </w:tc>
        <w:tc>
          <w:tcPr>
            <w:tcW w:w="2837" w:type="dxa"/>
            <w:vMerge w:val="restart"/>
            <w:tcBorders>
              <w:top w:val="none" w:sz="4" w:space="0" w:color="000000"/>
              <w:left w:val="single" w:sz="4" w:space="0" w:color="auto"/>
              <w:bottom w:val="single" w:sz="4" w:space="0" w:color="000000"/>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Поддержка социально- ориентированных некоммерческих организаций</w:t>
            </w: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lang w:eastAsia="ru-RU"/>
              </w:rPr>
            </w:pPr>
            <w:r>
              <w:rPr>
                <w:rFonts w:ascii="Times New Roman" w:hAnsi="Times New Roman"/>
                <w:b/>
                <w:sz w:val="20"/>
                <w:szCs w:val="20"/>
                <w:lang w:eastAsia="ru-RU"/>
              </w:rPr>
              <w:t>13 111</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1 819</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2 009</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1 997</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2 276</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2 446</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2 564</w:t>
            </w:r>
          </w:p>
        </w:tc>
      </w:tr>
      <w:tr w:rsidR="00040E3B">
        <w:trPr>
          <w:gridAfter w:val="1"/>
          <w:wAfter w:w="1043" w:type="dxa"/>
          <w:trHeight w:val="431"/>
        </w:trPr>
        <w:tc>
          <w:tcPr>
            <w:tcW w:w="1788"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13 111</w:t>
            </w:r>
          </w:p>
        </w:tc>
        <w:tc>
          <w:tcPr>
            <w:tcW w:w="1372"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1 819</w:t>
            </w:r>
          </w:p>
        </w:tc>
        <w:tc>
          <w:tcPr>
            <w:tcW w:w="108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2 009</w:t>
            </w:r>
          </w:p>
        </w:tc>
        <w:tc>
          <w:tcPr>
            <w:tcW w:w="10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1 997</w:t>
            </w:r>
          </w:p>
        </w:tc>
        <w:tc>
          <w:tcPr>
            <w:tcW w:w="1093"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2 276</w:t>
            </w:r>
          </w:p>
        </w:tc>
        <w:tc>
          <w:tcPr>
            <w:tcW w:w="111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2 446</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2 564</w:t>
            </w:r>
          </w:p>
        </w:tc>
      </w:tr>
      <w:tr w:rsidR="00040E3B">
        <w:trPr>
          <w:gridAfter w:val="1"/>
          <w:wAfter w:w="1043" w:type="dxa"/>
          <w:trHeight w:val="233"/>
        </w:trPr>
        <w:tc>
          <w:tcPr>
            <w:tcW w:w="1788" w:type="dxa"/>
            <w:vMerge w:val="restart"/>
            <w:tcBorders>
              <w:top w:val="none" w:sz="4" w:space="0" w:color="000000"/>
              <w:left w:val="single" w:sz="4" w:space="0" w:color="auto"/>
              <w:bottom w:val="none" w:sz="4" w:space="0" w:color="000000"/>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5</w:t>
            </w:r>
          </w:p>
        </w:tc>
        <w:tc>
          <w:tcPr>
            <w:tcW w:w="2837" w:type="dxa"/>
            <w:vMerge w:val="restart"/>
            <w:tcBorders>
              <w:top w:val="none" w:sz="4" w:space="0" w:color="000000"/>
              <w:left w:val="single" w:sz="4" w:space="0" w:color="auto"/>
              <w:bottom w:val="none" w:sz="4" w:space="0" w:color="000000"/>
              <w:right w:val="single" w:sz="4" w:space="0" w:color="auto"/>
            </w:tcBorders>
            <w:noWrap/>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Обеспечение реализации муниципальной программы </w:t>
            </w: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b/>
                <w:bCs/>
                <w:sz w:val="20"/>
                <w:szCs w:val="20"/>
                <w:lang w:eastAsia="ru-RU"/>
              </w:rPr>
            </w:pPr>
            <w:r>
              <w:rPr>
                <w:rFonts w:ascii="Times New Roman" w:hAnsi="Times New Roman"/>
                <w:b/>
                <w:sz w:val="20"/>
                <w:szCs w:val="20"/>
                <w:lang w:eastAsia="ru-RU"/>
              </w:rPr>
              <w:t>50 609,2</w:t>
            </w:r>
          </w:p>
        </w:tc>
        <w:tc>
          <w:tcPr>
            <w:tcW w:w="1372"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7  255,7</w:t>
            </w:r>
          </w:p>
        </w:tc>
        <w:tc>
          <w:tcPr>
            <w:tcW w:w="108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7  501,7</w:t>
            </w:r>
          </w:p>
        </w:tc>
        <w:tc>
          <w:tcPr>
            <w:tcW w:w="10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7 414,7</w:t>
            </w:r>
          </w:p>
        </w:tc>
        <w:tc>
          <w:tcPr>
            <w:tcW w:w="1093"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lang w:val="en-US" w:eastAsia="ru-RU"/>
              </w:rPr>
            </w:pPr>
            <w:r>
              <w:rPr>
                <w:rFonts w:ascii="Times New Roman" w:hAnsi="Times New Roman"/>
                <w:b/>
                <w:sz w:val="20"/>
                <w:szCs w:val="20"/>
                <w:lang w:val="en-US" w:eastAsia="ru-RU"/>
              </w:rPr>
              <w:t>9011</w:t>
            </w:r>
            <w:r>
              <w:rPr>
                <w:rFonts w:ascii="Times New Roman" w:hAnsi="Times New Roman"/>
                <w:b/>
                <w:sz w:val="20"/>
                <w:szCs w:val="20"/>
                <w:lang w:eastAsia="ru-RU"/>
              </w:rPr>
              <w:t>,</w:t>
            </w:r>
            <w:r>
              <w:rPr>
                <w:rFonts w:ascii="Times New Roman" w:hAnsi="Times New Roman"/>
                <w:b/>
                <w:sz w:val="20"/>
                <w:szCs w:val="20"/>
                <w:lang w:val="en-US" w:eastAsia="ru-RU"/>
              </w:rPr>
              <w:t>7</w:t>
            </w:r>
          </w:p>
        </w:tc>
        <w:tc>
          <w:tcPr>
            <w:tcW w:w="11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lang w:eastAsia="ru-RU"/>
              </w:rPr>
            </w:pPr>
            <w:r>
              <w:rPr>
                <w:rFonts w:ascii="Times New Roman" w:hAnsi="Times New Roman"/>
                <w:b/>
                <w:sz w:val="20"/>
                <w:szCs w:val="20"/>
                <w:lang w:val="en-US" w:eastAsia="ru-RU"/>
              </w:rPr>
              <w:t>9</w:t>
            </w:r>
            <w:r>
              <w:rPr>
                <w:rFonts w:ascii="Times New Roman" w:hAnsi="Times New Roman"/>
                <w:b/>
                <w:sz w:val="20"/>
                <w:szCs w:val="20"/>
                <w:lang w:eastAsia="ru-RU"/>
              </w:rPr>
              <w:t> 106,7</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10 318,7</w:t>
            </w:r>
          </w:p>
        </w:tc>
      </w:tr>
      <w:tr w:rsidR="00040E3B">
        <w:trPr>
          <w:gridAfter w:val="1"/>
          <w:wAfter w:w="1043" w:type="dxa"/>
          <w:trHeight w:val="233"/>
        </w:trPr>
        <w:tc>
          <w:tcPr>
            <w:tcW w:w="1788" w:type="dxa"/>
            <w:vMerge/>
            <w:tcBorders>
              <w:top w:val="none" w:sz="4" w:space="0" w:color="000000"/>
              <w:left w:val="single" w:sz="4" w:space="0" w:color="auto"/>
              <w:bottom w:val="non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none" w:sz="4" w:space="0" w:color="000000"/>
              <w:left w:val="single" w:sz="4" w:space="0" w:color="auto"/>
              <w:bottom w:val="non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50 609,2</w:t>
            </w:r>
          </w:p>
        </w:tc>
        <w:tc>
          <w:tcPr>
            <w:tcW w:w="1372"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7  255,7</w:t>
            </w:r>
          </w:p>
        </w:tc>
        <w:tc>
          <w:tcPr>
            <w:tcW w:w="108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7  501,7</w:t>
            </w:r>
          </w:p>
        </w:tc>
        <w:tc>
          <w:tcPr>
            <w:tcW w:w="10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7 414,7</w:t>
            </w:r>
          </w:p>
        </w:tc>
        <w:tc>
          <w:tcPr>
            <w:tcW w:w="1093"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9 011,7</w:t>
            </w:r>
          </w:p>
        </w:tc>
        <w:tc>
          <w:tcPr>
            <w:tcW w:w="11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9 106,7</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10 318,7 </w:t>
            </w:r>
          </w:p>
        </w:tc>
      </w:tr>
      <w:tr w:rsidR="00040E3B">
        <w:trPr>
          <w:gridAfter w:val="1"/>
          <w:wAfter w:w="1043" w:type="dxa"/>
          <w:trHeight w:val="262"/>
        </w:trPr>
        <w:tc>
          <w:tcPr>
            <w:tcW w:w="1788" w:type="dxa"/>
            <w:vMerge w:val="restart"/>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6</w:t>
            </w:r>
          </w:p>
        </w:tc>
        <w:tc>
          <w:tcPr>
            <w:tcW w:w="2837" w:type="dxa"/>
            <w:vMerge w:val="restart"/>
            <w:tcBorders>
              <w:top w:val="single" w:sz="4" w:space="0" w:color="auto"/>
              <w:left w:val="single" w:sz="4" w:space="0" w:color="auto"/>
              <w:bottom w:val="single" w:sz="4" w:space="0" w:color="000000"/>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«Доступная среда»</w:t>
            </w: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Всего</w:t>
            </w:r>
          </w:p>
        </w:tc>
        <w:tc>
          <w:tcPr>
            <w:tcW w:w="1299"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b/>
                <w:bCs/>
                <w:sz w:val="20"/>
                <w:szCs w:val="20"/>
                <w:lang w:eastAsia="ru-RU"/>
              </w:rPr>
            </w:pPr>
            <w:r>
              <w:rPr>
                <w:rFonts w:ascii="Times New Roman" w:hAnsi="Times New Roman"/>
                <w:b/>
                <w:bCs/>
                <w:sz w:val="20"/>
                <w:szCs w:val="20"/>
                <w:lang w:eastAsia="ru-RU"/>
              </w:rPr>
              <w:t>1 954,3</w:t>
            </w:r>
          </w:p>
        </w:tc>
        <w:tc>
          <w:tcPr>
            <w:tcW w:w="1372"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775</w:t>
            </w:r>
          </w:p>
        </w:tc>
        <w:tc>
          <w:tcPr>
            <w:tcW w:w="1093"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1 179,3</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b/>
                <w:sz w:val="20"/>
                <w:szCs w:val="20"/>
                <w:lang w:eastAsia="ru-RU"/>
              </w:rPr>
            </w:pPr>
            <w:r>
              <w:rPr>
                <w:rFonts w:ascii="Times New Roman" w:hAnsi="Times New Roman"/>
                <w:b/>
                <w:sz w:val="20"/>
                <w:szCs w:val="20"/>
                <w:lang w:eastAsia="ru-RU"/>
              </w:rPr>
              <w:t>0</w:t>
            </w:r>
          </w:p>
        </w:tc>
      </w:tr>
      <w:tr w:rsidR="00040E3B">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районный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58,9</w:t>
            </w:r>
          </w:p>
        </w:tc>
        <w:tc>
          <w:tcPr>
            <w:tcW w:w="1372"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93"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58,9</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43" w:type="dxa"/>
            <w:vAlign w:val="bottom"/>
          </w:tcPr>
          <w:p w:rsidR="00040E3B" w:rsidRDefault="00040E3B">
            <w:pPr>
              <w:spacing w:after="0" w:line="240" w:lineRule="auto"/>
              <w:jc w:val="right"/>
              <w:rPr>
                <w:rFonts w:ascii="Times New Roman" w:hAnsi="Times New Roman"/>
                <w:sz w:val="20"/>
                <w:szCs w:val="20"/>
                <w:lang w:eastAsia="ru-RU"/>
              </w:rPr>
            </w:pPr>
          </w:p>
        </w:tc>
      </w:tr>
      <w:tr w:rsidR="00040E3B">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областной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746,3</w:t>
            </w:r>
          </w:p>
        </w:tc>
        <w:tc>
          <w:tcPr>
            <w:tcW w:w="1372"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511</w:t>
            </w:r>
          </w:p>
        </w:tc>
        <w:tc>
          <w:tcPr>
            <w:tcW w:w="1093"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235,3</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43" w:type="dxa"/>
            <w:vAlign w:val="bottom"/>
          </w:tcPr>
          <w:p w:rsidR="00040E3B" w:rsidRDefault="00040E3B">
            <w:pPr>
              <w:spacing w:after="0" w:line="240" w:lineRule="auto"/>
              <w:jc w:val="right"/>
              <w:rPr>
                <w:rFonts w:ascii="Times New Roman" w:hAnsi="Times New Roman"/>
                <w:sz w:val="20"/>
                <w:szCs w:val="20"/>
                <w:lang w:eastAsia="ru-RU"/>
              </w:rPr>
            </w:pPr>
          </w:p>
        </w:tc>
      </w:tr>
      <w:tr w:rsidR="00040E3B">
        <w:trPr>
          <w:trHeight w:val="233"/>
        </w:trPr>
        <w:tc>
          <w:tcPr>
            <w:tcW w:w="1788"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837"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235"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sz w:val="20"/>
                <w:szCs w:val="20"/>
                <w:lang w:eastAsia="ru-RU"/>
              </w:rPr>
            </w:pPr>
            <w:r>
              <w:rPr>
                <w:rFonts w:ascii="Times New Roman" w:hAnsi="Times New Roman"/>
                <w:sz w:val="20"/>
                <w:szCs w:val="20"/>
                <w:lang w:eastAsia="ru-RU"/>
              </w:rPr>
              <w:t>федеральный бюджет</w:t>
            </w:r>
          </w:p>
        </w:tc>
        <w:tc>
          <w:tcPr>
            <w:tcW w:w="1299"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1 149,1</w:t>
            </w:r>
          </w:p>
        </w:tc>
        <w:tc>
          <w:tcPr>
            <w:tcW w:w="1372"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8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264</w:t>
            </w:r>
          </w:p>
        </w:tc>
        <w:tc>
          <w:tcPr>
            <w:tcW w:w="1093"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11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885,1</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0</w:t>
            </w:r>
          </w:p>
        </w:tc>
        <w:tc>
          <w:tcPr>
            <w:tcW w:w="1043" w:type="dxa"/>
            <w:vAlign w:val="bottom"/>
          </w:tcPr>
          <w:p w:rsidR="00040E3B" w:rsidRDefault="00040E3B">
            <w:pPr>
              <w:spacing w:after="0" w:line="240" w:lineRule="auto"/>
              <w:jc w:val="right"/>
              <w:rPr>
                <w:rFonts w:ascii="Times New Roman" w:hAnsi="Times New Roman"/>
                <w:sz w:val="20"/>
                <w:szCs w:val="20"/>
                <w:lang w:eastAsia="ru-RU"/>
              </w:rPr>
            </w:pPr>
          </w:p>
        </w:tc>
      </w:tr>
    </w:tbl>
    <w:p w:rsidR="00040E3B" w:rsidRDefault="00452785">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Приложение № 3</w:t>
      </w:r>
    </w:p>
    <w:p w:rsidR="00040E3B" w:rsidRDefault="00452785">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к муниципальной программе</w:t>
      </w:r>
    </w:p>
    <w:p w:rsidR="00040E3B" w:rsidRDefault="00452785">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 xml:space="preserve">«Социальная поддержка граждан </w:t>
      </w:r>
    </w:p>
    <w:p w:rsidR="00040E3B" w:rsidRDefault="00452785">
      <w:pPr>
        <w:framePr w:w="5334" w:h="1358" w:hRule="exact" w:hSpace="180" w:wrap="around" w:hAnchor="page" w:x="10705" w:y="-630"/>
        <w:spacing w:after="0" w:line="240" w:lineRule="auto"/>
        <w:jc w:val="center"/>
        <w:rPr>
          <w:rFonts w:ascii="Times New Roman" w:hAnsi="Times New Roman"/>
          <w:b/>
          <w:sz w:val="26"/>
          <w:szCs w:val="26"/>
        </w:rPr>
      </w:pPr>
      <w:r>
        <w:rPr>
          <w:rFonts w:ascii="Times New Roman" w:hAnsi="Times New Roman"/>
          <w:b/>
          <w:sz w:val="26"/>
          <w:szCs w:val="26"/>
        </w:rPr>
        <w:t xml:space="preserve"> в Ракитянском районе»</w:t>
      </w:r>
    </w:p>
    <w:p w:rsidR="00040E3B" w:rsidRDefault="00040E3B">
      <w:pPr>
        <w:tabs>
          <w:tab w:val="left" w:pos="11123"/>
        </w:tabs>
        <w:jc w:val="right"/>
        <w:rPr>
          <w:rFonts w:ascii="Times New Roman" w:hAnsi="Times New Roman"/>
        </w:rPr>
      </w:pPr>
    </w:p>
    <w:p w:rsidR="00040E3B" w:rsidRDefault="00040E3B">
      <w:pPr>
        <w:spacing w:line="240" w:lineRule="auto"/>
        <w:ind w:firstLine="698"/>
        <w:contextualSpacing/>
        <w:jc w:val="center"/>
        <w:rPr>
          <w:rStyle w:val="af3"/>
          <w:rFonts w:ascii="Times New Roman" w:hAnsi="Times New Roman"/>
          <w:color w:val="auto"/>
          <w:sz w:val="26"/>
          <w:szCs w:val="26"/>
        </w:rPr>
      </w:pPr>
    </w:p>
    <w:p w:rsidR="00040E3B" w:rsidRDefault="00452785">
      <w:pPr>
        <w:spacing w:line="240" w:lineRule="auto"/>
        <w:ind w:firstLine="698"/>
        <w:contextualSpacing/>
        <w:jc w:val="center"/>
        <w:rPr>
          <w:rStyle w:val="af3"/>
          <w:rFonts w:ascii="Times New Roman" w:hAnsi="Times New Roman"/>
          <w:color w:val="auto"/>
          <w:sz w:val="26"/>
          <w:szCs w:val="26"/>
        </w:rPr>
      </w:pPr>
      <w:r>
        <w:rPr>
          <w:rStyle w:val="af3"/>
          <w:rFonts w:ascii="Times New Roman" w:hAnsi="Times New Roman"/>
          <w:bCs/>
          <w:color w:val="auto"/>
          <w:sz w:val="26"/>
          <w:szCs w:val="26"/>
        </w:rPr>
        <w:t>Ресурсное обеспечение и прогнозная (справочная) оценка расходов на реализацию основных мероприятий (мероприятий)муниципальной программы района из различных источников финансирования (1 этап – 2015-2020 годы)</w:t>
      </w:r>
    </w:p>
    <w:p w:rsidR="00040E3B" w:rsidRDefault="00040E3B">
      <w:pPr>
        <w:spacing w:line="240" w:lineRule="auto"/>
        <w:ind w:firstLine="698"/>
        <w:contextualSpacing/>
        <w:jc w:val="right"/>
        <w:rPr>
          <w:rStyle w:val="af3"/>
          <w:rFonts w:ascii="Times New Roman" w:hAnsi="Times New Roman"/>
          <w:bCs/>
          <w:color w:val="auto"/>
        </w:rPr>
      </w:pPr>
    </w:p>
    <w:p w:rsidR="00040E3B" w:rsidRDefault="00040E3B">
      <w:pPr>
        <w:spacing w:line="240" w:lineRule="auto"/>
        <w:ind w:firstLine="698"/>
        <w:contextualSpacing/>
        <w:jc w:val="right"/>
        <w:rPr>
          <w:rStyle w:val="af3"/>
          <w:rFonts w:ascii="Times New Roman" w:hAnsi="Times New Roman"/>
          <w:bCs/>
          <w:color w:val="auto"/>
          <w:sz w:val="24"/>
          <w:szCs w:val="24"/>
        </w:rPr>
      </w:pPr>
    </w:p>
    <w:p w:rsidR="00040E3B" w:rsidRDefault="00040E3B">
      <w:pPr>
        <w:spacing w:line="240" w:lineRule="auto"/>
        <w:ind w:firstLine="698"/>
        <w:contextualSpacing/>
        <w:jc w:val="right"/>
        <w:rPr>
          <w:rStyle w:val="af3"/>
          <w:rFonts w:ascii="Times New Roman" w:hAnsi="Times New Roman"/>
          <w:bCs/>
          <w:color w:val="auto"/>
          <w:sz w:val="24"/>
          <w:szCs w:val="24"/>
        </w:rPr>
      </w:pPr>
    </w:p>
    <w:p w:rsidR="00040E3B" w:rsidRDefault="00040E3B">
      <w:pPr>
        <w:spacing w:line="240" w:lineRule="auto"/>
        <w:ind w:firstLine="698"/>
        <w:contextualSpacing/>
        <w:jc w:val="right"/>
        <w:rPr>
          <w:rStyle w:val="af3"/>
          <w:rFonts w:ascii="Times New Roman" w:hAnsi="Times New Roman"/>
          <w:bCs/>
          <w:color w:val="auto"/>
          <w:sz w:val="24"/>
          <w:szCs w:val="24"/>
        </w:rPr>
      </w:pPr>
    </w:p>
    <w:p w:rsidR="00040E3B" w:rsidRDefault="00452785">
      <w:pPr>
        <w:spacing w:line="240" w:lineRule="auto"/>
        <w:ind w:firstLine="698"/>
        <w:contextualSpacing/>
        <w:jc w:val="center"/>
        <w:rPr>
          <w:rStyle w:val="af3"/>
          <w:rFonts w:ascii="Times New Roman" w:hAnsi="Times New Roman"/>
          <w:bCs/>
          <w:color w:val="auto"/>
          <w:sz w:val="26"/>
          <w:szCs w:val="26"/>
        </w:rPr>
      </w:pPr>
      <w:r>
        <w:rPr>
          <w:rStyle w:val="af3"/>
          <w:rFonts w:ascii="Times New Roman" w:hAnsi="Times New Roman"/>
          <w:bCs/>
          <w:color w:val="auto"/>
          <w:sz w:val="26"/>
          <w:szCs w:val="26"/>
        </w:rPr>
        <w:t>Ресурсное обеспечение и прогнозная (справочная) оценка расходов на реализацию основных мероприятий (мероприятий)муниципальной программы района из различных источников финансирования (2 этап – 2021-2026 годы)</w:t>
      </w:r>
    </w:p>
    <w:p w:rsidR="00040E3B" w:rsidRDefault="00040E3B">
      <w:pPr>
        <w:spacing w:line="240" w:lineRule="auto"/>
        <w:ind w:firstLine="698"/>
        <w:contextualSpacing/>
        <w:jc w:val="right"/>
        <w:rPr>
          <w:rStyle w:val="af3"/>
          <w:rFonts w:ascii="Times New Roman" w:hAnsi="Times New Roman"/>
          <w:bCs/>
          <w:color w:val="auto"/>
        </w:rPr>
      </w:pPr>
    </w:p>
    <w:tbl>
      <w:tblPr>
        <w:tblpPr w:leftFromText="180" w:rightFromText="180" w:vertAnchor="page" w:horzAnchor="margin" w:tblpY="2337"/>
        <w:tblW w:w="17169" w:type="dxa"/>
        <w:tblLook w:val="00A0" w:firstRow="1" w:lastRow="0" w:firstColumn="1" w:lastColumn="0" w:noHBand="0" w:noVBand="0"/>
      </w:tblPr>
      <w:tblGrid>
        <w:gridCol w:w="1597"/>
        <w:gridCol w:w="2509"/>
        <w:gridCol w:w="2126"/>
        <w:gridCol w:w="1418"/>
        <w:gridCol w:w="1276"/>
        <w:gridCol w:w="1134"/>
        <w:gridCol w:w="1134"/>
        <w:gridCol w:w="1134"/>
        <w:gridCol w:w="1134"/>
        <w:gridCol w:w="1134"/>
        <w:gridCol w:w="2573"/>
      </w:tblGrid>
      <w:tr w:rsidR="00040E3B">
        <w:trPr>
          <w:gridAfter w:val="1"/>
          <w:wAfter w:w="2573" w:type="dxa"/>
          <w:trHeight w:val="291"/>
        </w:trPr>
        <w:tc>
          <w:tcPr>
            <w:tcW w:w="1597" w:type="dxa"/>
            <w:vMerge w:val="restart"/>
            <w:tcBorders>
              <w:top w:val="single" w:sz="4" w:space="0" w:color="auto"/>
              <w:left w:val="single" w:sz="4" w:space="0" w:color="auto"/>
              <w:bottom w:val="single" w:sz="4" w:space="0" w:color="000000"/>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Статус</w:t>
            </w:r>
          </w:p>
        </w:tc>
        <w:tc>
          <w:tcPr>
            <w:tcW w:w="2509" w:type="dxa"/>
            <w:vMerge w:val="restart"/>
            <w:tcBorders>
              <w:top w:val="single" w:sz="4" w:space="0" w:color="auto"/>
              <w:left w:val="single" w:sz="4" w:space="0" w:color="auto"/>
              <w:bottom w:val="single" w:sz="4" w:space="0" w:color="000000"/>
              <w:right w:val="single" w:sz="4" w:space="0" w:color="auto"/>
            </w:tcBorders>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муниципальной программы, подпрограммы, основные мероприятия</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 финансирования, источники финансирования</w:t>
            </w:r>
          </w:p>
        </w:tc>
        <w:tc>
          <w:tcPr>
            <w:tcW w:w="8364" w:type="dxa"/>
            <w:gridSpan w:val="7"/>
            <w:tcBorders>
              <w:top w:val="single" w:sz="4" w:space="0" w:color="auto"/>
              <w:left w:val="none" w:sz="4" w:space="0" w:color="000000"/>
              <w:bottom w:val="single" w:sz="4" w:space="0" w:color="auto"/>
              <w:right w:val="single" w:sz="4" w:space="0" w:color="000000"/>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Оценка расходов (тыс. рублей)</w:t>
            </w:r>
          </w:p>
        </w:tc>
      </w:tr>
      <w:tr w:rsidR="00040E3B">
        <w:trPr>
          <w:gridAfter w:val="1"/>
          <w:wAfter w:w="2573" w:type="dxa"/>
          <w:trHeight w:val="641"/>
        </w:trPr>
        <w:tc>
          <w:tcPr>
            <w:tcW w:w="1597"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1418"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Всего</w:t>
            </w:r>
          </w:p>
        </w:tc>
        <w:tc>
          <w:tcPr>
            <w:tcW w:w="1276"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2021</w:t>
            </w:r>
          </w:p>
        </w:tc>
        <w:tc>
          <w:tcPr>
            <w:tcW w:w="1134"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2022</w:t>
            </w:r>
          </w:p>
        </w:tc>
        <w:tc>
          <w:tcPr>
            <w:tcW w:w="1134"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2023</w:t>
            </w:r>
          </w:p>
        </w:tc>
        <w:tc>
          <w:tcPr>
            <w:tcW w:w="1134"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2024</w:t>
            </w:r>
          </w:p>
        </w:tc>
        <w:tc>
          <w:tcPr>
            <w:tcW w:w="1134" w:type="dxa"/>
            <w:tcBorders>
              <w:top w:val="none" w:sz="4" w:space="0" w:color="000000"/>
              <w:left w:val="none" w:sz="4" w:space="0" w:color="000000"/>
              <w:bottom w:val="single" w:sz="4" w:space="0" w:color="auto"/>
              <w:right w:val="single" w:sz="4" w:space="0" w:color="auto"/>
            </w:tcBorders>
            <w:noWrap/>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2025</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2026</w:t>
            </w:r>
          </w:p>
        </w:tc>
      </w:tr>
      <w:tr w:rsidR="00040E3B">
        <w:trPr>
          <w:gridAfter w:val="1"/>
          <w:wAfter w:w="2573" w:type="dxa"/>
          <w:trHeight w:val="204"/>
        </w:trPr>
        <w:tc>
          <w:tcPr>
            <w:tcW w:w="1597" w:type="dxa"/>
            <w:tcBorders>
              <w:top w:val="none" w:sz="4" w:space="0" w:color="000000"/>
              <w:left w:val="single" w:sz="4" w:space="0" w:color="auto"/>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2509"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126" w:type="dxa"/>
            <w:tcBorders>
              <w:top w:val="none" w:sz="4" w:space="0" w:color="000000"/>
              <w:left w:val="none" w:sz="4" w:space="0" w:color="000000"/>
              <w:bottom w:val="none" w:sz="4" w:space="0" w:color="000000"/>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r>
      <w:tr w:rsidR="00040E3B">
        <w:trPr>
          <w:gridAfter w:val="1"/>
          <w:wAfter w:w="2573" w:type="dxa"/>
          <w:trHeight w:val="262"/>
        </w:trPr>
        <w:tc>
          <w:tcPr>
            <w:tcW w:w="1597" w:type="dxa"/>
            <w:vMerge w:val="restart"/>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Муниципальная программа</w:t>
            </w:r>
          </w:p>
        </w:tc>
        <w:tc>
          <w:tcPr>
            <w:tcW w:w="2509" w:type="dxa"/>
            <w:vMerge w:val="restart"/>
            <w:tcBorders>
              <w:top w:val="none" w:sz="4" w:space="0" w:color="000000"/>
              <w:left w:val="single" w:sz="4" w:space="0" w:color="auto"/>
              <w:bottom w:val="none" w:sz="4" w:space="0" w:color="000000"/>
              <w:right w:val="none" w:sz="4" w:space="0" w:color="000000"/>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Социальная поддержка граждан в Ракитянском районе Белгородской области на 2021 - 2026 годы</w:t>
            </w:r>
          </w:p>
        </w:tc>
        <w:tc>
          <w:tcPr>
            <w:tcW w:w="2126" w:type="dxa"/>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1 413 340,2</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304 195,4</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249 317,7</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215 383,8</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222 056,9</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208 967,7</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213 418,7</w:t>
            </w:r>
          </w:p>
        </w:tc>
      </w:tr>
      <w:tr w:rsidR="00040E3B">
        <w:trPr>
          <w:gridAfter w:val="1"/>
          <w:wAfter w:w="2573" w:type="dxa"/>
          <w:trHeight w:val="248"/>
        </w:trPr>
        <w:tc>
          <w:tcPr>
            <w:tcW w:w="1597"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none" w:sz="4" w:space="0" w:color="000000"/>
              <w:right w:val="none" w:sz="4" w:space="0" w:color="000000"/>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319 807,9</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116 371,3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51 631,4</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41 868,3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42 614,9</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33 661,0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33 661,0</w:t>
            </w:r>
          </w:p>
        </w:tc>
      </w:tr>
      <w:tr w:rsidR="00040E3B">
        <w:trPr>
          <w:gridAfter w:val="1"/>
          <w:wAfter w:w="2573" w:type="dxa"/>
          <w:trHeight w:val="233"/>
        </w:trPr>
        <w:tc>
          <w:tcPr>
            <w:tcW w:w="1597"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none" w:sz="4" w:space="0" w:color="000000"/>
              <w:right w:val="none" w:sz="4" w:space="0" w:color="000000"/>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1 018 315,1</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175 424,1</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185 372,3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156 749,1</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rPr>
              <w:t>157 305,2</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167 506,7</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175 957,7</w:t>
            </w:r>
          </w:p>
        </w:tc>
      </w:tr>
      <w:tr w:rsidR="00040E3B">
        <w:trPr>
          <w:gridAfter w:val="1"/>
          <w:wAfter w:w="2573" w:type="dxa"/>
          <w:trHeight w:val="248"/>
        </w:trPr>
        <w:tc>
          <w:tcPr>
            <w:tcW w:w="1597"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none" w:sz="4" w:space="0" w:color="000000"/>
              <w:right w:val="none" w:sz="4" w:space="0" w:color="000000"/>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52 302,6</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8 600,0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8 514,0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12 872,0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18 316,6</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4 000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r>
      <w:tr w:rsidR="00040E3B">
        <w:trPr>
          <w:gridAfter w:val="1"/>
          <w:wAfter w:w="2573" w:type="dxa"/>
          <w:trHeight w:val="233"/>
        </w:trPr>
        <w:tc>
          <w:tcPr>
            <w:tcW w:w="1597"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none" w:sz="4" w:space="0" w:color="000000"/>
              <w:right w:val="none" w:sz="4" w:space="0" w:color="000000"/>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внебюджетные сред.</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22 914,6</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3 894,4</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3 820,2</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3 800</w:t>
            </w:r>
          </w:p>
        </w:tc>
      </w:tr>
      <w:tr w:rsidR="00040E3B">
        <w:trPr>
          <w:gridAfter w:val="1"/>
          <w:wAfter w:w="2573" w:type="dxa"/>
          <w:trHeight w:val="262"/>
        </w:trPr>
        <w:tc>
          <w:tcPr>
            <w:tcW w:w="1597" w:type="dxa"/>
            <w:vMerge w:val="restart"/>
            <w:tcBorders>
              <w:top w:val="none" w:sz="4" w:space="0" w:color="000000"/>
              <w:left w:val="single" w:sz="4" w:space="0" w:color="auto"/>
              <w:bottom w:val="single" w:sz="4" w:space="0" w:color="auto"/>
              <w:right w:val="single" w:sz="4" w:space="0" w:color="auto"/>
            </w:tcBorders>
            <w:noWrap/>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Подпрограмма 1</w:t>
            </w:r>
          </w:p>
        </w:tc>
        <w:tc>
          <w:tcPr>
            <w:tcW w:w="2509" w:type="dxa"/>
            <w:vMerge w:val="restart"/>
            <w:tcBorders>
              <w:top w:val="single" w:sz="4" w:space="0" w:color="auto"/>
              <w:left w:val="single" w:sz="4" w:space="0" w:color="auto"/>
              <w:bottom w:val="single" w:sz="4" w:space="0" w:color="000000"/>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Обеспечение мер социальной поддержки отдельных категорий граждан</w:t>
            </w: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603 412,1</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92 115,1</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120 007,0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101 242,5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104 407,5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94 178,0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91 462,0</w:t>
            </w:r>
          </w:p>
        </w:tc>
      </w:tr>
      <w:tr w:rsidR="00040E3B">
        <w:trPr>
          <w:gridAfter w:val="1"/>
          <w:wAfter w:w="2573" w:type="dxa"/>
          <w:trHeight w:val="58"/>
        </w:trPr>
        <w:tc>
          <w:tcPr>
            <w:tcW w:w="1597"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243 350,5</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49 169,9</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51 631,4</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38 078,0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37 149,2</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33 661,0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33 661,0</w:t>
            </w:r>
          </w:p>
        </w:tc>
      </w:tr>
      <w:tr w:rsidR="00040E3B">
        <w:trPr>
          <w:gridAfter w:val="1"/>
          <w:wAfter w:w="2573" w:type="dxa"/>
          <w:trHeight w:val="127"/>
        </w:trPr>
        <w:tc>
          <w:tcPr>
            <w:tcW w:w="1597"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323 073,8</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37 346,2</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63 102,6</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54 345,7</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53 961,3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56 517,0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57 801,0</w:t>
            </w:r>
          </w:p>
        </w:tc>
      </w:tr>
      <w:tr w:rsidR="00040E3B">
        <w:trPr>
          <w:gridAfter w:val="1"/>
          <w:wAfter w:w="2573" w:type="dxa"/>
          <w:trHeight w:val="262"/>
        </w:trPr>
        <w:tc>
          <w:tcPr>
            <w:tcW w:w="1597"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36 987,8</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5 599,0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5 273,0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8 818,8</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rPr>
              <w:t>13 297,0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4 000,0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r>
      <w:tr w:rsidR="00040E3B">
        <w:trPr>
          <w:gridAfter w:val="1"/>
          <w:wAfter w:w="2573" w:type="dxa"/>
          <w:trHeight w:val="233"/>
        </w:trPr>
        <w:tc>
          <w:tcPr>
            <w:tcW w:w="1597" w:type="dxa"/>
            <w:vMerge w:val="restart"/>
            <w:tcBorders>
              <w:top w:val="none" w:sz="4" w:space="0" w:color="000000"/>
              <w:left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Подпрограмма 2</w:t>
            </w:r>
          </w:p>
        </w:tc>
        <w:tc>
          <w:tcPr>
            <w:tcW w:w="2509" w:type="dxa"/>
            <w:vMerge w:val="restart"/>
            <w:tcBorders>
              <w:top w:val="none" w:sz="4" w:space="0" w:color="000000"/>
              <w:left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Модернизация и развитие социального обслуживания населения</w:t>
            </w: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399 490,8</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65 799,0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72 600,0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66 491,3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65 549,5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62 954,0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66 097,0</w:t>
            </w:r>
          </w:p>
        </w:tc>
      </w:tr>
      <w:tr w:rsidR="00040E3B">
        <w:trPr>
          <w:gridAfter w:val="1"/>
          <w:wAfter w:w="2573" w:type="dxa"/>
          <w:trHeight w:val="233"/>
        </w:trPr>
        <w:tc>
          <w:tcPr>
            <w:tcW w:w="1597" w:type="dxa"/>
            <w:vMerge/>
            <w:tcBorders>
              <w:left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left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внебюджетные сред.</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22 914,6</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3 894,4,0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3 820,2</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3 800,0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3 800,0</w:t>
            </w:r>
          </w:p>
        </w:tc>
      </w:tr>
      <w:tr w:rsidR="00040E3B">
        <w:trPr>
          <w:gridAfter w:val="1"/>
          <w:wAfter w:w="2573" w:type="dxa"/>
          <w:trHeight w:val="248"/>
        </w:trPr>
        <w:tc>
          <w:tcPr>
            <w:tcW w:w="1597" w:type="dxa"/>
            <w:vMerge/>
            <w:tcBorders>
              <w:left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left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367 161,3</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61 999,0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68 800,0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58 647,7</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56 263,6</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59 154,0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62 297,0</w:t>
            </w:r>
          </w:p>
        </w:tc>
      </w:tr>
      <w:tr w:rsidR="00040E3B">
        <w:trPr>
          <w:gridAfter w:val="1"/>
          <w:wAfter w:w="2573" w:type="dxa"/>
          <w:trHeight w:val="248"/>
        </w:trPr>
        <w:tc>
          <w:tcPr>
            <w:tcW w:w="1597" w:type="dxa"/>
            <w:vMerge/>
            <w:tcBorders>
              <w:left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left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9 256,0</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3 790,3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5 465,7</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r>
      <w:tr w:rsidR="00040E3B">
        <w:trPr>
          <w:gridAfter w:val="1"/>
          <w:wAfter w:w="2573" w:type="dxa"/>
          <w:trHeight w:val="248"/>
        </w:trPr>
        <w:tc>
          <w:tcPr>
            <w:tcW w:w="1597" w:type="dxa"/>
            <w:vMerge/>
            <w:tcBorders>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158,9</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158,9</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r>
      <w:tr w:rsidR="00040E3B">
        <w:trPr>
          <w:gridAfter w:val="1"/>
          <w:wAfter w:w="2573" w:type="dxa"/>
          <w:trHeight w:val="233"/>
        </w:trPr>
        <w:tc>
          <w:tcPr>
            <w:tcW w:w="1597" w:type="dxa"/>
            <w:vMerge w:val="restart"/>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Подпрограмма 3</w:t>
            </w:r>
          </w:p>
        </w:tc>
        <w:tc>
          <w:tcPr>
            <w:tcW w:w="2509" w:type="dxa"/>
            <w:vMerge w:val="restart"/>
            <w:tcBorders>
              <w:top w:val="none" w:sz="4" w:space="0" w:color="000000"/>
              <w:left w:val="single" w:sz="4" w:space="0" w:color="auto"/>
              <w:bottom w:val="single" w:sz="4" w:space="0" w:color="000000"/>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Социальная поддержка семьи и детей</w:t>
            </w: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322 862,0</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131 755,5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42 618,0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32 758,0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32 779,5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39 784,0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43 167,0</w:t>
            </w:r>
          </w:p>
        </w:tc>
      </w:tr>
      <w:tr w:rsidR="00040E3B">
        <w:trPr>
          <w:gridAfter w:val="1"/>
          <w:wAfter w:w="2573" w:type="dxa"/>
          <w:trHeight w:val="248"/>
        </w:trPr>
        <w:tc>
          <w:tcPr>
            <w:tcW w:w="1597"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федеральный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67 201,4</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67 201,4</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r>
      <w:tr w:rsidR="00040E3B">
        <w:trPr>
          <w:gridAfter w:val="1"/>
          <w:wAfter w:w="2573" w:type="dxa"/>
          <w:trHeight w:val="248"/>
        </w:trPr>
        <w:tc>
          <w:tcPr>
            <w:tcW w:w="1597"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255 660,6</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64 554,1</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42 618,0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32 758,0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32 779,5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39 784,0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43 167,0</w:t>
            </w:r>
          </w:p>
        </w:tc>
      </w:tr>
      <w:tr w:rsidR="00040E3B">
        <w:trPr>
          <w:gridAfter w:val="1"/>
          <w:wAfter w:w="2573" w:type="dxa"/>
          <w:trHeight w:val="204"/>
        </w:trPr>
        <w:tc>
          <w:tcPr>
            <w:tcW w:w="1597" w:type="dxa"/>
            <w:vMerge w:val="restart"/>
            <w:tcBorders>
              <w:top w:val="none" w:sz="4" w:space="0" w:color="000000"/>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Подпрограмма 4</w:t>
            </w:r>
          </w:p>
        </w:tc>
        <w:tc>
          <w:tcPr>
            <w:tcW w:w="2509" w:type="dxa"/>
            <w:vMerge w:val="restart"/>
            <w:tcBorders>
              <w:top w:val="none" w:sz="4" w:space="0" w:color="000000"/>
              <w:left w:val="single" w:sz="4" w:space="0" w:color="auto"/>
              <w:bottom w:val="single" w:sz="4" w:space="0" w:color="000000"/>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Поддержка социально- ориентированных некоммерческих организаций</w:t>
            </w: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sz w:val="20"/>
                <w:szCs w:val="20"/>
                <w:lang w:eastAsia="ru-RU"/>
              </w:rPr>
              <w:t>14 864,8</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2885,0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3 241,0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3 894,3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4 844,5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0</w:t>
            </w:r>
          </w:p>
        </w:tc>
      </w:tr>
      <w:tr w:rsidR="00040E3B">
        <w:trPr>
          <w:gridAfter w:val="1"/>
          <w:wAfter w:w="2573" w:type="dxa"/>
          <w:trHeight w:val="705"/>
        </w:trPr>
        <w:tc>
          <w:tcPr>
            <w:tcW w:w="1597" w:type="dxa"/>
            <w:vMerge/>
            <w:tcBorders>
              <w:top w:val="none" w:sz="4" w:space="0" w:color="000000"/>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14 864,8</w:t>
            </w:r>
          </w:p>
        </w:tc>
        <w:tc>
          <w:tcPr>
            <w:tcW w:w="1276"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2 885,0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3 241,0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3 894,3</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4 844,5</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r>
      <w:tr w:rsidR="00040E3B">
        <w:trPr>
          <w:gridAfter w:val="1"/>
          <w:wAfter w:w="2573" w:type="dxa"/>
          <w:trHeight w:val="233"/>
        </w:trPr>
        <w:tc>
          <w:tcPr>
            <w:tcW w:w="1597" w:type="dxa"/>
            <w:vMerge w:val="restart"/>
            <w:tcBorders>
              <w:top w:val="none" w:sz="4" w:space="0" w:color="000000"/>
              <w:left w:val="single" w:sz="4" w:space="0" w:color="auto"/>
              <w:bottom w:val="none" w:sz="4" w:space="0" w:color="000000"/>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Подпрограмма 5</w:t>
            </w:r>
          </w:p>
        </w:tc>
        <w:tc>
          <w:tcPr>
            <w:tcW w:w="2509" w:type="dxa"/>
            <w:vMerge w:val="restart"/>
            <w:tcBorders>
              <w:top w:val="none" w:sz="4" w:space="0" w:color="000000"/>
              <w:left w:val="single" w:sz="4" w:space="0" w:color="auto"/>
              <w:bottom w:val="none" w:sz="4" w:space="0" w:color="000000"/>
              <w:right w:val="single" w:sz="4" w:space="0" w:color="auto"/>
            </w:tcBorders>
            <w:noWrap/>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 xml:space="preserve">Обеспечение реализации муниципальной программы </w:t>
            </w: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bCs/>
                <w:sz w:val="20"/>
                <w:szCs w:val="20"/>
              </w:rPr>
            </w:pPr>
            <w:r>
              <w:rPr>
                <w:rFonts w:ascii="Times New Roman" w:hAnsi="Times New Roman"/>
                <w:b/>
                <w:sz w:val="20"/>
                <w:szCs w:val="20"/>
                <w:lang w:eastAsia="ru-RU"/>
              </w:rPr>
              <w:t>68 470,2</w:t>
            </w:r>
          </w:p>
        </w:tc>
        <w:tc>
          <w:tcPr>
            <w:tcW w:w="127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10 318,7</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10 851,7</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10 997,7</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11 557,7</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12 051,7</w:t>
            </w:r>
          </w:p>
        </w:tc>
        <w:tc>
          <w:tcPr>
            <w:tcW w:w="1134" w:type="dxa"/>
            <w:tcBorders>
              <w:top w:val="none" w:sz="4" w:space="0" w:color="000000"/>
              <w:left w:val="none" w:sz="4" w:space="0" w:color="000000"/>
              <w:bottom w:val="single" w:sz="4" w:space="0" w:color="auto"/>
              <w:right w:val="single" w:sz="4" w:space="0" w:color="auto"/>
            </w:tcBorders>
            <w:vAlign w:val="bottom"/>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12 692,7</w:t>
            </w:r>
          </w:p>
        </w:tc>
      </w:tr>
      <w:tr w:rsidR="00040E3B">
        <w:trPr>
          <w:gridAfter w:val="1"/>
          <w:wAfter w:w="2573" w:type="dxa"/>
          <w:trHeight w:val="233"/>
        </w:trPr>
        <w:tc>
          <w:tcPr>
            <w:tcW w:w="1597" w:type="dxa"/>
            <w:vMerge/>
            <w:tcBorders>
              <w:top w:val="none" w:sz="4" w:space="0" w:color="000000"/>
              <w:left w:val="single" w:sz="4" w:space="0" w:color="auto"/>
              <w:bottom w:val="non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none" w:sz="4" w:space="0" w:color="000000"/>
              <w:left w:val="single" w:sz="4" w:space="0" w:color="auto"/>
              <w:bottom w:val="non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68 470,2</w:t>
            </w:r>
          </w:p>
        </w:tc>
        <w:tc>
          <w:tcPr>
            <w:tcW w:w="127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10 318,7</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10 851,7</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10 997,7</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11 557,7</w:t>
            </w:r>
          </w:p>
        </w:tc>
        <w:tc>
          <w:tcPr>
            <w:tcW w:w="1134"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12 051,7</w:t>
            </w:r>
          </w:p>
        </w:tc>
        <w:tc>
          <w:tcPr>
            <w:tcW w:w="1134" w:type="dxa"/>
            <w:tcBorders>
              <w:top w:val="none" w:sz="4" w:space="0" w:color="000000"/>
              <w:left w:val="none" w:sz="4" w:space="0" w:color="000000"/>
              <w:bottom w:val="single" w:sz="4" w:space="0" w:color="auto"/>
              <w:right w:val="single" w:sz="4" w:space="0" w:color="auto"/>
            </w:tcBorders>
            <w:vAlign w:val="bottom"/>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12 692,7</w:t>
            </w:r>
          </w:p>
        </w:tc>
      </w:tr>
      <w:tr w:rsidR="00040E3B">
        <w:trPr>
          <w:gridAfter w:val="1"/>
          <w:wAfter w:w="2573" w:type="dxa"/>
          <w:trHeight w:val="262"/>
        </w:trPr>
        <w:tc>
          <w:tcPr>
            <w:tcW w:w="1597" w:type="dxa"/>
            <w:vMerge w:val="restart"/>
            <w:tcBorders>
              <w:top w:val="single" w:sz="4" w:space="0" w:color="auto"/>
              <w:left w:val="single" w:sz="4" w:space="0" w:color="auto"/>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Подпрограмма 6</w:t>
            </w:r>
          </w:p>
        </w:tc>
        <w:tc>
          <w:tcPr>
            <w:tcW w:w="2509" w:type="dxa"/>
            <w:vMerge w:val="restart"/>
            <w:tcBorders>
              <w:top w:val="single" w:sz="4" w:space="0" w:color="auto"/>
              <w:left w:val="single" w:sz="4" w:space="0" w:color="auto"/>
              <w:bottom w:val="single" w:sz="4" w:space="0" w:color="000000"/>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«Доступная среда»</w:t>
            </w: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lang w:eastAsia="ru-RU"/>
              </w:rPr>
              <w:t>Всего</w:t>
            </w:r>
          </w:p>
        </w:tc>
        <w:tc>
          <w:tcPr>
            <w:tcW w:w="1418"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4 240,3</w:t>
            </w:r>
          </w:p>
        </w:tc>
        <w:tc>
          <w:tcPr>
            <w:tcW w:w="127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b/>
                <w:sz w:val="20"/>
                <w:szCs w:val="20"/>
              </w:rPr>
            </w:pPr>
            <w:r>
              <w:rPr>
                <w:rFonts w:ascii="Times New Roman" w:hAnsi="Times New Roman"/>
                <w:b/>
                <w:sz w:val="20"/>
                <w:szCs w:val="20"/>
                <w:lang w:eastAsia="ru-RU"/>
              </w:rPr>
              <w:t>1 322,1</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2 918,2</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b/>
                <w:bCs/>
                <w:sz w:val="20"/>
                <w:szCs w:val="20"/>
              </w:rPr>
            </w:pPr>
            <w:r>
              <w:rPr>
                <w:rFonts w:ascii="Times New Roman" w:hAnsi="Times New Roman"/>
                <w:b/>
                <w:bCs/>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tcPr>
          <w:p w:rsidR="00040E3B" w:rsidRDefault="00040E3B">
            <w:pPr>
              <w:spacing w:after="0" w:line="240" w:lineRule="auto"/>
              <w:jc w:val="center"/>
              <w:rPr>
                <w:rFonts w:ascii="Times New Roman" w:hAnsi="Times New Roman"/>
                <w:b/>
                <w:bCs/>
                <w:sz w:val="20"/>
                <w:szCs w:val="20"/>
              </w:rPr>
            </w:pPr>
          </w:p>
        </w:tc>
      </w:tr>
      <w:tr w:rsidR="00040E3B">
        <w:trPr>
          <w:trHeight w:val="233"/>
        </w:trPr>
        <w:tc>
          <w:tcPr>
            <w:tcW w:w="1597"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областной бюджет</w:t>
            </w:r>
          </w:p>
        </w:tc>
        <w:tc>
          <w:tcPr>
            <w:tcW w:w="1418"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3 949,2</w:t>
            </w:r>
          </w:p>
        </w:tc>
        <w:tc>
          <w:tcPr>
            <w:tcW w:w="127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1 206,1</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2 743,1</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sz w:val="20"/>
                <w:szCs w:val="20"/>
              </w:rPr>
            </w:pPr>
            <w:r>
              <w:rPr>
                <w:rFonts w:ascii="Times New Roman" w:hAnsi="Times New Roman"/>
                <w:sz w:val="20"/>
                <w:szCs w:val="20"/>
                <w:lang w:eastAsia="ru-RU"/>
              </w:rPr>
              <w:t>0</w:t>
            </w:r>
          </w:p>
        </w:tc>
        <w:tc>
          <w:tcPr>
            <w:tcW w:w="1134" w:type="dxa"/>
            <w:tcBorders>
              <w:top w:val="single" w:sz="4" w:space="0" w:color="auto"/>
              <w:bottom w:val="single" w:sz="4" w:space="0" w:color="auto"/>
              <w:right w:val="single" w:sz="4" w:space="0" w:color="auto"/>
            </w:tcBorders>
          </w:tcPr>
          <w:p w:rsidR="00040E3B" w:rsidRDefault="00040E3B">
            <w:pPr>
              <w:spacing w:after="0" w:line="240" w:lineRule="auto"/>
              <w:jc w:val="right"/>
              <w:rPr>
                <w:rFonts w:ascii="Times New Roman" w:hAnsi="Times New Roman"/>
                <w:sz w:val="20"/>
                <w:szCs w:val="20"/>
              </w:rPr>
            </w:pPr>
          </w:p>
        </w:tc>
        <w:tc>
          <w:tcPr>
            <w:tcW w:w="2573" w:type="dxa"/>
            <w:tcBorders>
              <w:left w:val="single" w:sz="4" w:space="0" w:color="auto"/>
            </w:tcBorders>
            <w:vAlign w:val="bottom"/>
          </w:tcPr>
          <w:p w:rsidR="00040E3B" w:rsidRDefault="00040E3B">
            <w:pPr>
              <w:spacing w:after="0" w:line="240" w:lineRule="auto"/>
              <w:jc w:val="right"/>
              <w:rPr>
                <w:rFonts w:ascii="Times New Roman" w:hAnsi="Times New Roman"/>
                <w:color w:val="000000" w:themeColor="text1"/>
                <w:sz w:val="20"/>
                <w:szCs w:val="20"/>
              </w:rPr>
            </w:pPr>
          </w:p>
        </w:tc>
      </w:tr>
      <w:tr w:rsidR="00040E3B">
        <w:trPr>
          <w:trHeight w:val="233"/>
        </w:trPr>
        <w:tc>
          <w:tcPr>
            <w:tcW w:w="1597"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509" w:type="dxa"/>
            <w:vMerge/>
            <w:tcBorders>
              <w:top w:val="single" w:sz="4" w:space="0" w:color="auto"/>
              <w:left w:val="single" w:sz="4" w:space="0" w:color="auto"/>
              <w:bottom w:val="single" w:sz="4" w:space="0" w:color="000000"/>
              <w:right w:val="single" w:sz="4" w:space="0" w:color="auto"/>
            </w:tcBorders>
            <w:vAlign w:val="center"/>
          </w:tcPr>
          <w:p w:rsidR="00040E3B" w:rsidRDefault="00040E3B">
            <w:pPr>
              <w:spacing w:after="0" w:line="240" w:lineRule="auto"/>
              <w:rPr>
                <w:rFonts w:ascii="Times New Roman" w:hAnsi="Times New Roman"/>
                <w:sz w:val="20"/>
                <w:szCs w:val="20"/>
                <w:lang w:eastAsia="ru-RU"/>
              </w:rPr>
            </w:pPr>
          </w:p>
        </w:tc>
        <w:tc>
          <w:tcPr>
            <w:tcW w:w="2126" w:type="dxa"/>
            <w:tcBorders>
              <w:top w:val="none" w:sz="4" w:space="0" w:color="000000"/>
              <w:left w:val="none" w:sz="4" w:space="0" w:color="000000"/>
              <w:bottom w:val="single" w:sz="4" w:space="0" w:color="auto"/>
              <w:right w:val="single" w:sz="4" w:space="0" w:color="auto"/>
            </w:tcBorders>
          </w:tcPr>
          <w:p w:rsidR="00040E3B" w:rsidRDefault="0045278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eastAsia="ru-RU"/>
              </w:rPr>
              <w:t>районный бюджет</w:t>
            </w:r>
          </w:p>
        </w:tc>
        <w:tc>
          <w:tcPr>
            <w:tcW w:w="1418"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291,1</w:t>
            </w:r>
          </w:p>
        </w:tc>
        <w:tc>
          <w:tcPr>
            <w:tcW w:w="1276" w:type="dxa"/>
            <w:tcBorders>
              <w:top w:val="none" w:sz="4" w:space="0" w:color="000000"/>
              <w:left w:val="none" w:sz="4" w:space="0" w:color="000000"/>
              <w:bottom w:val="single" w:sz="4" w:space="0" w:color="auto"/>
              <w:right w:val="single" w:sz="4" w:space="0" w:color="auto"/>
            </w:tcBorders>
            <w:noWrap/>
            <w:vAlign w:val="bottom"/>
          </w:tcPr>
          <w:p w:rsidR="00040E3B" w:rsidRDefault="0045278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116,0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175,1</w:t>
            </w:r>
          </w:p>
        </w:tc>
        <w:tc>
          <w:tcPr>
            <w:tcW w:w="1134" w:type="dxa"/>
            <w:tcBorders>
              <w:top w:val="none" w:sz="4" w:space="0" w:color="000000"/>
              <w:left w:val="none" w:sz="4" w:space="0" w:color="000000"/>
              <w:bottom w:val="single" w:sz="4" w:space="0" w:color="auto"/>
              <w:right w:val="single" w:sz="4" w:space="0" w:color="auto"/>
            </w:tcBorders>
            <w:noWrap/>
            <w:vAlign w:val="center"/>
          </w:tcPr>
          <w:p w:rsidR="00040E3B" w:rsidRDefault="00452785">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lang w:eastAsia="ru-RU"/>
              </w:rPr>
              <w:t>0</w:t>
            </w:r>
          </w:p>
        </w:tc>
        <w:tc>
          <w:tcPr>
            <w:tcW w:w="1134" w:type="dxa"/>
            <w:tcBorders>
              <w:top w:val="single" w:sz="4" w:space="0" w:color="auto"/>
              <w:bottom w:val="single" w:sz="4" w:space="0" w:color="auto"/>
              <w:right w:val="single" w:sz="4" w:space="0" w:color="auto"/>
            </w:tcBorders>
          </w:tcPr>
          <w:p w:rsidR="00040E3B" w:rsidRDefault="00040E3B">
            <w:pPr>
              <w:spacing w:after="0" w:line="240" w:lineRule="auto"/>
              <w:jc w:val="right"/>
              <w:rPr>
                <w:rFonts w:ascii="Times New Roman" w:hAnsi="Times New Roman"/>
                <w:color w:val="000000" w:themeColor="text1"/>
                <w:sz w:val="20"/>
                <w:szCs w:val="20"/>
              </w:rPr>
            </w:pPr>
          </w:p>
        </w:tc>
        <w:tc>
          <w:tcPr>
            <w:tcW w:w="2573" w:type="dxa"/>
            <w:tcBorders>
              <w:left w:val="single" w:sz="4" w:space="0" w:color="auto"/>
            </w:tcBorders>
            <w:vAlign w:val="bottom"/>
          </w:tcPr>
          <w:p w:rsidR="00040E3B" w:rsidRDefault="00040E3B">
            <w:pPr>
              <w:spacing w:after="0" w:line="240" w:lineRule="auto"/>
              <w:jc w:val="right"/>
              <w:rPr>
                <w:rFonts w:ascii="Times New Roman" w:hAnsi="Times New Roman"/>
                <w:color w:val="000000" w:themeColor="text1"/>
                <w:sz w:val="20"/>
                <w:szCs w:val="20"/>
              </w:rPr>
            </w:pPr>
          </w:p>
        </w:tc>
      </w:tr>
    </w:tbl>
    <w:p w:rsidR="00040E3B" w:rsidRDefault="00040E3B">
      <w:pPr>
        <w:spacing w:line="240" w:lineRule="auto"/>
        <w:ind w:firstLine="698"/>
        <w:contextualSpacing/>
        <w:jc w:val="right"/>
        <w:rPr>
          <w:rStyle w:val="af3"/>
          <w:rFonts w:ascii="Times New Roman" w:hAnsi="Times New Roman"/>
          <w:bCs/>
          <w:color w:val="000000" w:themeColor="text1"/>
        </w:rPr>
      </w:pPr>
    </w:p>
    <w:p w:rsidR="00040E3B" w:rsidRDefault="00040E3B">
      <w:pPr>
        <w:spacing w:line="240" w:lineRule="auto"/>
        <w:ind w:firstLine="698"/>
        <w:contextualSpacing/>
        <w:jc w:val="right"/>
        <w:rPr>
          <w:rStyle w:val="af3"/>
          <w:rFonts w:ascii="Times New Roman" w:hAnsi="Times New Roman"/>
          <w:bCs/>
          <w:color w:val="000000" w:themeColor="text1"/>
        </w:rPr>
      </w:pPr>
    </w:p>
    <w:p w:rsidR="00040E3B" w:rsidRDefault="00040E3B">
      <w:pPr>
        <w:spacing w:line="240" w:lineRule="auto"/>
        <w:ind w:firstLine="698"/>
        <w:contextualSpacing/>
        <w:jc w:val="right"/>
        <w:rPr>
          <w:rStyle w:val="af3"/>
          <w:rFonts w:ascii="Times New Roman" w:hAnsi="Times New Roman"/>
          <w:bCs/>
          <w:color w:val="000000" w:themeColor="text1"/>
        </w:rPr>
      </w:pPr>
    </w:p>
    <w:p w:rsidR="00040E3B" w:rsidRDefault="00452785">
      <w:pPr>
        <w:spacing w:after="0" w:line="240" w:lineRule="auto"/>
        <w:ind w:right="818" w:firstLine="8789"/>
        <w:contextualSpacing/>
        <w:jc w:val="center"/>
        <w:rPr>
          <w:rFonts w:ascii="Times New Roman" w:hAnsi="Times New Roman"/>
          <w:b/>
          <w:color w:val="000000" w:themeColor="text1"/>
          <w:sz w:val="26"/>
          <w:szCs w:val="26"/>
        </w:rPr>
      </w:pPr>
      <w:r>
        <w:rPr>
          <w:rFonts w:ascii="Times New Roman" w:hAnsi="Times New Roman"/>
          <w:b/>
          <w:color w:val="000000" w:themeColor="text1"/>
          <w:sz w:val="26"/>
          <w:szCs w:val="26"/>
        </w:rPr>
        <w:t>Приложение № 4</w:t>
      </w:r>
    </w:p>
    <w:p w:rsidR="00040E3B" w:rsidRDefault="00452785">
      <w:pPr>
        <w:spacing w:after="0" w:line="240" w:lineRule="auto"/>
        <w:ind w:right="818" w:firstLine="8789"/>
        <w:contextualSpacing/>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к муниципальной программе </w:t>
      </w:r>
    </w:p>
    <w:p w:rsidR="00040E3B" w:rsidRDefault="00452785">
      <w:pPr>
        <w:spacing w:after="0" w:line="240" w:lineRule="auto"/>
        <w:ind w:right="818" w:firstLine="8789"/>
        <w:contextualSpacing/>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«Социальная поддержка граждан </w:t>
      </w:r>
    </w:p>
    <w:p w:rsidR="00040E3B" w:rsidRDefault="00452785">
      <w:pPr>
        <w:spacing w:after="0" w:line="240" w:lineRule="auto"/>
        <w:ind w:right="818" w:firstLine="8789"/>
        <w:contextualSpacing/>
        <w:jc w:val="center"/>
        <w:rPr>
          <w:rFonts w:ascii="Times New Roman" w:hAnsi="Times New Roman"/>
          <w:b/>
          <w:color w:val="000000" w:themeColor="text1"/>
          <w:sz w:val="26"/>
          <w:szCs w:val="26"/>
        </w:rPr>
      </w:pPr>
      <w:r>
        <w:rPr>
          <w:rFonts w:ascii="Times New Roman" w:hAnsi="Times New Roman"/>
          <w:b/>
          <w:color w:val="000000" w:themeColor="text1"/>
          <w:sz w:val="26"/>
          <w:szCs w:val="26"/>
        </w:rPr>
        <w:t>в Ракитянском районе»</w:t>
      </w:r>
    </w:p>
    <w:p w:rsidR="00040E3B" w:rsidRDefault="00040E3B">
      <w:pPr>
        <w:spacing w:after="0" w:line="240" w:lineRule="auto"/>
        <w:contextualSpacing/>
        <w:jc w:val="center"/>
        <w:rPr>
          <w:rFonts w:ascii="Times New Roman" w:hAnsi="Times New Roman"/>
          <w:b/>
          <w:color w:val="000000" w:themeColor="text1"/>
          <w:sz w:val="26"/>
          <w:szCs w:val="26"/>
        </w:rPr>
      </w:pPr>
    </w:p>
    <w:p w:rsidR="00040E3B" w:rsidRDefault="00452785">
      <w:pPr>
        <w:pStyle w:val="11"/>
        <w:tabs>
          <w:tab w:val="left" w:pos="6480"/>
        </w:tabs>
        <w:spacing w:before="0" w:after="0"/>
        <w:ind w:left="-142" w:firstLine="142"/>
        <w:contextualSpacing/>
        <w:rPr>
          <w:rFonts w:ascii="Times New Roman" w:hAnsi="Times New Roman" w:cs="Times New Roman"/>
          <w:color w:val="000000" w:themeColor="text1"/>
        </w:rPr>
      </w:pPr>
      <w:r>
        <w:rPr>
          <w:rFonts w:ascii="Times New Roman" w:hAnsi="Times New Roman" w:cs="Times New Roman"/>
          <w:color w:val="000000" w:themeColor="text1"/>
        </w:rPr>
        <w:t>Ресурсное обеспечение и прогнозная (справочная) оценка расходов на реализацию основных мероприятий (мероприятий) муниципальной программы Ракитянского района за счет средств районного бюджета (1 этап – 2015-2020 годы)</w:t>
      </w:r>
    </w:p>
    <w:p w:rsidR="00040E3B" w:rsidRDefault="00040E3B">
      <w:pPr>
        <w:spacing w:after="0"/>
        <w:rPr>
          <w:color w:val="000000" w:themeColor="text1"/>
          <w:sz w:val="24"/>
          <w:szCs w:val="24"/>
        </w:rPr>
      </w:pP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46"/>
        <w:gridCol w:w="2413"/>
        <w:gridCol w:w="2262"/>
        <w:gridCol w:w="709"/>
        <w:gridCol w:w="850"/>
        <w:gridCol w:w="993"/>
        <w:gridCol w:w="567"/>
        <w:gridCol w:w="856"/>
        <w:gridCol w:w="992"/>
        <w:gridCol w:w="874"/>
        <w:gridCol w:w="850"/>
        <w:gridCol w:w="1134"/>
        <w:gridCol w:w="851"/>
      </w:tblGrid>
      <w:tr w:rsidR="00040E3B">
        <w:tc>
          <w:tcPr>
            <w:tcW w:w="1846" w:type="dxa"/>
            <w:vMerge w:val="restart"/>
            <w:tcBorders>
              <w:top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Статус</w:t>
            </w:r>
          </w:p>
        </w:tc>
        <w:tc>
          <w:tcPr>
            <w:tcW w:w="2413" w:type="dxa"/>
            <w:vMerge w:val="restart"/>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Наименование муниципальной программы, подпрограммы, основного мероприятия</w:t>
            </w:r>
          </w:p>
        </w:tc>
        <w:tc>
          <w:tcPr>
            <w:tcW w:w="2262" w:type="dxa"/>
            <w:vMerge w:val="restart"/>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Ответственный исполнитель, соисполнители,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Код бюджетной классификации</w:t>
            </w:r>
          </w:p>
        </w:tc>
        <w:tc>
          <w:tcPr>
            <w:tcW w:w="5557" w:type="dxa"/>
            <w:gridSpan w:val="6"/>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Расходы (тыс. рублей), годы</w:t>
            </w:r>
          </w:p>
        </w:tc>
      </w:tr>
      <w:tr w:rsidR="00040E3B">
        <w:tc>
          <w:tcPr>
            <w:tcW w:w="1846" w:type="dxa"/>
            <w:vMerge/>
            <w:tcBorders>
              <w:top w:val="single" w:sz="4" w:space="0" w:color="auto"/>
              <w:bottom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262"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ГРБ С</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Рз,Пр</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ЦСР</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ВР</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2015</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2016</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2017</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2018</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2019</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2020</w:t>
            </w:r>
          </w:p>
        </w:tc>
      </w:tr>
      <w:tr w:rsidR="00040E3B">
        <w:tc>
          <w:tcPr>
            <w:tcW w:w="1846" w:type="dxa"/>
            <w:tcBorders>
              <w:top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w:t>
            </w:r>
          </w:p>
        </w:tc>
      </w:tr>
      <w:tr w:rsidR="00040E3B">
        <w:trPr>
          <w:trHeight w:val="275"/>
        </w:trPr>
        <w:tc>
          <w:tcPr>
            <w:tcW w:w="1846" w:type="dxa"/>
            <w:vMerge w:val="restart"/>
            <w:tcBorders>
              <w:top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Муниципальная программа</w:t>
            </w:r>
          </w:p>
        </w:tc>
        <w:tc>
          <w:tcPr>
            <w:tcW w:w="2413" w:type="dxa"/>
            <w:vMerge w:val="restart"/>
            <w:tcBorders>
              <w:top w:val="single" w:sz="4" w:space="0" w:color="auto"/>
              <w:left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Социальная поддержка граждан в Ракитянском районе на 2015 - 2020 годы</w:t>
            </w: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040E3B" w:rsidRDefault="00040E3B">
            <w:pPr>
              <w:pStyle w:val="af4"/>
              <w:contextualSpacing/>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5602</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6424</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6338</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7165</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line="240" w:lineRule="auto"/>
              <w:contextualSpacing/>
              <w:jc w:val="center"/>
              <w:rPr>
                <w:rFonts w:ascii="Times New Roman" w:hAnsi="Times New Roman"/>
                <w:color w:val="000000" w:themeColor="text1"/>
              </w:rPr>
            </w:pPr>
            <w:r>
              <w:rPr>
                <w:rFonts w:ascii="Times New Roman" w:hAnsi="Times New Roman"/>
                <w:color w:val="000000" w:themeColor="text1"/>
              </w:rPr>
              <w:t>7 599,9</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7 961</w:t>
            </w:r>
          </w:p>
        </w:tc>
      </w:tr>
      <w:tr w:rsidR="00040E3B">
        <w:trPr>
          <w:trHeight w:val="1150"/>
        </w:trPr>
        <w:tc>
          <w:tcPr>
            <w:tcW w:w="1846" w:type="dxa"/>
            <w:vMerge/>
            <w:tcBorders>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262" w:type="dxa"/>
            <w:tcBorders>
              <w:top w:val="single" w:sz="4" w:space="0" w:color="auto"/>
              <w:left w:val="single" w:sz="4" w:space="0" w:color="auto"/>
              <w:bottom w:val="none" w:sz="4" w:space="0" w:color="000000"/>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культуры администрации Ракитянского района</w:t>
            </w:r>
          </w:p>
          <w:p w:rsidR="00040E3B" w:rsidRDefault="00452785">
            <w:pPr>
              <w:spacing w:after="0" w:line="240" w:lineRule="auto"/>
              <w:rPr>
                <w:rFonts w:ascii="Times New Roman" w:hAnsi="Times New Roman"/>
                <w:color w:val="000000" w:themeColor="text1"/>
              </w:rPr>
            </w:pPr>
            <w:r>
              <w:rPr>
                <w:rFonts w:ascii="Times New Roman" w:hAnsi="Times New Roman"/>
                <w:color w:val="000000" w:themeColor="text1"/>
                <w:lang w:eastAsia="ru-RU"/>
              </w:rPr>
              <w:t>Управление образования</w:t>
            </w:r>
          </w:p>
        </w:tc>
        <w:tc>
          <w:tcPr>
            <w:tcW w:w="709"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872</w:t>
            </w:r>
          </w:p>
        </w:tc>
        <w:tc>
          <w:tcPr>
            <w:tcW w:w="850"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0801</w:t>
            </w:r>
          </w:p>
        </w:tc>
        <w:tc>
          <w:tcPr>
            <w:tcW w:w="993"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567"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856"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74"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0"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134"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58,9</w:t>
            </w:r>
          </w:p>
        </w:tc>
        <w:tc>
          <w:tcPr>
            <w:tcW w:w="851" w:type="dxa"/>
            <w:tcBorders>
              <w:top w:val="single" w:sz="4" w:space="0" w:color="auto"/>
              <w:left w:val="single" w:sz="4" w:space="0" w:color="auto"/>
              <w:bottom w:val="none" w:sz="4" w:space="0" w:color="000000"/>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c>
          <w:tcPr>
            <w:tcW w:w="1846" w:type="dxa"/>
            <w:vMerge/>
            <w:tcBorders>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области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10хх</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5602</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6024</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5997</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6824</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line="240" w:lineRule="auto"/>
              <w:contextualSpacing/>
              <w:jc w:val="center"/>
              <w:rPr>
                <w:rFonts w:ascii="Times New Roman" w:hAnsi="Times New Roman"/>
              </w:rPr>
            </w:pPr>
            <w:r>
              <w:rPr>
                <w:rFonts w:ascii="Times New Roman" w:hAnsi="Times New Roman"/>
              </w:rPr>
              <w:t>7 200</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7 620</w:t>
            </w:r>
          </w:p>
        </w:tc>
      </w:tr>
      <w:tr w:rsidR="00040E3B">
        <w:trPr>
          <w:trHeight w:val="1144"/>
        </w:trPr>
        <w:tc>
          <w:tcPr>
            <w:tcW w:w="1846" w:type="dxa"/>
            <w:vMerge/>
            <w:tcBorders>
              <w:bottom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413" w:type="dxa"/>
            <w:vMerge/>
            <w:tcBorders>
              <w:left w:val="single" w:sz="4" w:space="0" w:color="auto"/>
              <w:bottom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rPr>
                <w:rFonts w:ascii="Times New Roman" w:hAnsi="Times New Roman"/>
              </w:rPr>
            </w:pPr>
            <w:r>
              <w:rPr>
                <w:rFonts w:ascii="Times New Roman" w:hAnsi="Times New Roman"/>
              </w:rPr>
              <w:t>Управление строительства, транспорта, ЖКХ и ТЭК</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920</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8"/>
                <w:szCs w:val="28"/>
              </w:rPr>
            </w:pPr>
            <w:r>
              <w:rPr>
                <w:rFonts w:ascii="Times New Roman" w:hAnsi="Times New Roman" w:cs="Times New Roman"/>
                <w:sz w:val="28"/>
                <w:szCs w:val="28"/>
              </w:rPr>
              <w:t>х</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400</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widowControl w:val="0"/>
              <w:spacing w:line="240" w:lineRule="auto"/>
              <w:contextualSpacing/>
              <w:jc w:val="center"/>
              <w:rPr>
                <w:rFonts w:ascii="Times New Roman" w:hAnsi="Times New Roman"/>
              </w:rPr>
            </w:pPr>
            <w:r>
              <w:rPr>
                <w:rFonts w:ascii="Times New Roman" w:hAnsi="Times New Roman"/>
              </w:rPr>
              <w:t>341</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341</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Подпрограмма 1.</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Обеспечение мер социальной поддержки отдельных категорий граждан</w:t>
            </w: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Всего</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X</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3783</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4415</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4341</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4889</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5095</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5397</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Основное </w:t>
            </w:r>
          </w:p>
          <w:p w:rsidR="00040E3B" w:rsidRDefault="00452785">
            <w:pPr>
              <w:pStyle w:val="af6"/>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1.2.1</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Выплата муниципальной доплаты к пенсии</w:t>
            </w: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1001</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031021</w:t>
            </w:r>
          </w:p>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2610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3783</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4015</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4000</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4548</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4754</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5056</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Основное </w:t>
            </w:r>
          </w:p>
          <w:p w:rsidR="00040E3B" w:rsidRDefault="00452785">
            <w:pPr>
              <w:pStyle w:val="af6"/>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мероприятие    </w:t>
            </w:r>
          </w:p>
          <w:p w:rsidR="00040E3B" w:rsidRDefault="00452785">
            <w:pPr>
              <w:pStyle w:val="af6"/>
              <w:ind w:left="-108" w:right="-108"/>
              <w:contextualSpacing/>
              <w:rPr>
                <w:rFonts w:ascii="Times New Roman" w:hAnsi="Times New Roman" w:cs="Times New Roman"/>
                <w:sz w:val="22"/>
                <w:szCs w:val="22"/>
              </w:rPr>
            </w:pPr>
            <w:r>
              <w:rPr>
                <w:rFonts w:ascii="Times New Roman" w:hAnsi="Times New Roman" w:cs="Times New Roman"/>
                <w:sz w:val="22"/>
                <w:szCs w:val="22"/>
              </w:rPr>
              <w:t xml:space="preserve">   1.2.15</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rPr>
                <w:rFonts w:ascii="Times New Roman" w:hAnsi="Times New Roman"/>
              </w:rPr>
            </w:pPr>
            <w:r>
              <w:rPr>
                <w:rFonts w:ascii="Times New Roman" w:hAnsi="Times New Roman"/>
              </w:rPr>
              <w:t>Управление строительства, транспорта, ЖКХ и ТЭК</w:t>
            </w:r>
          </w:p>
          <w:p w:rsidR="00040E3B" w:rsidRDefault="00040E3B">
            <w:pPr>
              <w:pStyle w:val="af6"/>
              <w:contextualSpacing/>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920</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1003</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03102 63820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313</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400</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341</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341</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4.</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Поддержка социально ориентированных некоммерческих организаций</w:t>
            </w: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1006</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034012</w:t>
            </w:r>
          </w:p>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630</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1819</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2009</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1997</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2446</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2564</w:t>
            </w:r>
          </w:p>
        </w:tc>
      </w:tr>
      <w:tr w:rsidR="00040E3B">
        <w:trPr>
          <w:trHeight w:val="994"/>
        </w:trPr>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4.1.1</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Поддержка некоммерческих организаций</w:t>
            </w: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1006</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034012</w:t>
            </w:r>
          </w:p>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630</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1819</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2009</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1997</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2276</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2446</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2564</w:t>
            </w:r>
          </w:p>
        </w:tc>
      </w:tr>
      <w:tr w:rsidR="00040E3B">
        <w:trPr>
          <w:trHeight w:val="1407"/>
        </w:trPr>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sz w:val="22"/>
                <w:szCs w:val="22"/>
              </w:rPr>
            </w:pPr>
            <w:r>
              <w:rPr>
                <w:rFonts w:ascii="Times New Roman" w:hAnsi="Times New Roman" w:cs="Times New Roman"/>
                <w:sz w:val="22"/>
                <w:szCs w:val="22"/>
              </w:rPr>
              <w:t>Подпрограмма 6.</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"Доступная среда"</w:t>
            </w: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p w:rsidR="00040E3B" w:rsidRDefault="00452785">
            <w:pPr>
              <w:pStyle w:val="af6"/>
              <w:contextualSpacing/>
              <w:rPr>
                <w:rFonts w:ascii="Times New Roman" w:hAnsi="Times New Roman" w:cs="Times New Roman"/>
                <w:sz w:val="22"/>
                <w:szCs w:val="22"/>
              </w:rPr>
            </w:pPr>
            <w:r>
              <w:rPr>
                <w:rFonts w:ascii="Times New Roman" w:hAnsi="Times New Roman" w:cs="Times New Roman"/>
              </w:rPr>
              <w:t>Управление образования</w:t>
            </w:r>
            <w:r>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highlight w:val="cyan"/>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58,9</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40E3B">
        <w:trPr>
          <w:trHeight w:val="1843"/>
        </w:trPr>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sz w:val="22"/>
                <w:szCs w:val="22"/>
              </w:rPr>
            </w:pPr>
            <w:r>
              <w:rPr>
                <w:rFonts w:ascii="Times New Roman" w:hAnsi="Times New Roman" w:cs="Times New Roman"/>
                <w:sz w:val="22"/>
                <w:szCs w:val="22"/>
              </w:rPr>
              <w:t>Основное мероприятие 6.1.1</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Мероприятия по обеспечению доступности муниципальных учреждений и услуг в приоритетных сферах жизнедеятельности</w:t>
            </w:r>
          </w:p>
        </w:tc>
        <w:tc>
          <w:tcPr>
            <w:tcW w:w="2262"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sz w:val="22"/>
                <w:szCs w:val="22"/>
              </w:rPr>
            </w:pPr>
            <w:r>
              <w:rPr>
                <w:rFonts w:ascii="Times New Roman" w:hAnsi="Times New Roman" w:cs="Times New Roman"/>
                <w:sz w:val="22"/>
                <w:szCs w:val="22"/>
              </w:rPr>
              <w:t>Управление культуры администрации Ракитянского района</w:t>
            </w:r>
          </w:p>
          <w:p w:rsidR="00040E3B" w:rsidRDefault="00452785">
            <w:pPr>
              <w:pStyle w:val="af6"/>
              <w:contextualSpacing/>
              <w:rPr>
                <w:rFonts w:ascii="Times New Roman" w:hAnsi="Times New Roman" w:cs="Times New Roman"/>
                <w:sz w:val="22"/>
                <w:szCs w:val="22"/>
              </w:rPr>
            </w:pPr>
            <w:r>
              <w:rPr>
                <w:rFonts w:ascii="Times New Roman" w:hAnsi="Times New Roman" w:cs="Times New Roman"/>
              </w:rPr>
              <w:t>Управление образования</w:t>
            </w:r>
            <w:r>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872</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0801</w:t>
            </w:r>
          </w:p>
        </w:tc>
        <w:tc>
          <w:tcPr>
            <w:tcW w:w="99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612</w:t>
            </w:r>
          </w:p>
        </w:tc>
        <w:tc>
          <w:tcPr>
            <w:tcW w:w="856"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7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58,9</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0</w:t>
            </w:r>
          </w:p>
        </w:tc>
      </w:tr>
    </w:tbl>
    <w:p w:rsidR="00040E3B" w:rsidRDefault="00040E3B">
      <w:pPr>
        <w:spacing w:line="240" w:lineRule="auto"/>
        <w:contextualSpacing/>
      </w:pPr>
    </w:p>
    <w:p w:rsidR="00040E3B" w:rsidRDefault="00040E3B">
      <w:pPr>
        <w:spacing w:line="240" w:lineRule="auto"/>
        <w:contextualSpacing/>
      </w:pPr>
    </w:p>
    <w:p w:rsidR="00040E3B" w:rsidRDefault="00040E3B">
      <w:pPr>
        <w:spacing w:line="240" w:lineRule="auto"/>
        <w:contextualSpacing/>
      </w:pPr>
    </w:p>
    <w:p w:rsidR="00040E3B" w:rsidRDefault="00040E3B">
      <w:pPr>
        <w:spacing w:line="240" w:lineRule="auto"/>
        <w:contextualSpacing/>
      </w:pPr>
    </w:p>
    <w:p w:rsidR="00040E3B" w:rsidRDefault="00452785">
      <w:pPr>
        <w:pStyle w:val="11"/>
        <w:tabs>
          <w:tab w:val="left" w:pos="6480"/>
        </w:tabs>
        <w:ind w:left="-142" w:firstLine="142"/>
        <w:contextualSpacing/>
        <w:rPr>
          <w:rFonts w:ascii="Times New Roman" w:hAnsi="Times New Roman" w:cs="Times New Roman"/>
          <w:color w:val="auto"/>
        </w:rPr>
      </w:pPr>
      <w:r>
        <w:rPr>
          <w:rFonts w:ascii="Times New Roman" w:hAnsi="Times New Roman" w:cs="Times New Roman"/>
          <w:color w:val="auto"/>
        </w:rPr>
        <w:t xml:space="preserve">Ресурсное обеспечение и прогнозная (справочная) оценка </w:t>
      </w:r>
    </w:p>
    <w:p w:rsidR="00040E3B" w:rsidRDefault="00452785">
      <w:pPr>
        <w:pStyle w:val="11"/>
        <w:tabs>
          <w:tab w:val="left" w:pos="6480"/>
        </w:tabs>
        <w:spacing w:after="0"/>
        <w:ind w:left="-142" w:firstLine="142"/>
        <w:contextualSpacing/>
        <w:rPr>
          <w:rFonts w:ascii="Times New Roman" w:hAnsi="Times New Roman" w:cs="Times New Roman"/>
          <w:color w:val="auto"/>
        </w:rPr>
      </w:pPr>
      <w:r>
        <w:rPr>
          <w:rFonts w:ascii="Times New Roman" w:hAnsi="Times New Roman" w:cs="Times New Roman"/>
          <w:color w:val="auto"/>
        </w:rPr>
        <w:t>расходов на реализацию основных мероприятий (мероприятий) муниципальной программы Ракитянского района за счет средств районного бюджета (2 этап – 2021-2026 годы)</w:t>
      </w:r>
    </w:p>
    <w:p w:rsidR="00040E3B" w:rsidRDefault="00040E3B">
      <w:pPr>
        <w:spacing w:after="0"/>
        <w:rPr>
          <w:sz w:val="26"/>
          <w:szCs w:val="26"/>
          <w:lang w:eastAsia="ru-RU"/>
        </w:rPr>
      </w:pPr>
    </w:p>
    <w:tbl>
      <w:tblPr>
        <w:tblW w:w="15056"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46"/>
        <w:gridCol w:w="2413"/>
        <w:gridCol w:w="2291"/>
        <w:gridCol w:w="709"/>
        <w:gridCol w:w="850"/>
        <w:gridCol w:w="992"/>
        <w:gridCol w:w="567"/>
        <w:gridCol w:w="709"/>
        <w:gridCol w:w="851"/>
        <w:gridCol w:w="992"/>
        <w:gridCol w:w="992"/>
        <w:gridCol w:w="851"/>
        <w:gridCol w:w="993"/>
      </w:tblGrid>
      <w:tr w:rsidR="00040E3B">
        <w:tc>
          <w:tcPr>
            <w:tcW w:w="1846" w:type="dxa"/>
            <w:vMerge w:val="restart"/>
            <w:tcBorders>
              <w:top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Статус</w:t>
            </w:r>
          </w:p>
        </w:tc>
        <w:tc>
          <w:tcPr>
            <w:tcW w:w="2413" w:type="dxa"/>
            <w:vMerge w:val="restart"/>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подпрограммы, основного мероприятия</w:t>
            </w:r>
          </w:p>
        </w:tc>
        <w:tc>
          <w:tcPr>
            <w:tcW w:w="2291" w:type="dxa"/>
            <w:vMerge w:val="restart"/>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соисполнители, участники</w:t>
            </w:r>
          </w:p>
        </w:tc>
        <w:tc>
          <w:tcPr>
            <w:tcW w:w="3118" w:type="dxa"/>
            <w:gridSpan w:val="4"/>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Код бюджетной классификации</w:t>
            </w:r>
          </w:p>
        </w:tc>
        <w:tc>
          <w:tcPr>
            <w:tcW w:w="5388" w:type="dxa"/>
            <w:gridSpan w:val="6"/>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sz w:val="22"/>
                <w:szCs w:val="22"/>
              </w:rPr>
            </w:pPr>
            <w:r>
              <w:rPr>
                <w:rFonts w:ascii="Times New Roman" w:hAnsi="Times New Roman" w:cs="Times New Roman"/>
                <w:sz w:val="22"/>
                <w:szCs w:val="22"/>
              </w:rPr>
              <w:t>Расходы (тыс. рублей), годы</w:t>
            </w:r>
          </w:p>
        </w:tc>
      </w:tr>
      <w:tr w:rsidR="00040E3B">
        <w:tc>
          <w:tcPr>
            <w:tcW w:w="1846" w:type="dxa"/>
            <w:vMerge/>
            <w:tcBorders>
              <w:top w:val="single" w:sz="4" w:space="0" w:color="auto"/>
              <w:bottom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291" w:type="dxa"/>
            <w:vMerge/>
            <w:tcBorders>
              <w:top w:val="single" w:sz="4" w:space="0" w:color="auto"/>
              <w:left w:val="single" w:sz="4" w:space="0" w:color="auto"/>
              <w:bottom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ГРБ С</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Рз,Пр</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ЦСР</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ВР</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2021</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2022</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2023</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2024</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2025</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2026</w:t>
            </w:r>
          </w:p>
        </w:tc>
      </w:tr>
      <w:tr w:rsidR="00040E3B">
        <w:tc>
          <w:tcPr>
            <w:tcW w:w="1846" w:type="dxa"/>
            <w:tcBorders>
              <w:top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w:t>
            </w:r>
          </w:p>
        </w:tc>
      </w:tr>
      <w:tr w:rsidR="00040E3B">
        <w:trPr>
          <w:trHeight w:val="275"/>
        </w:trPr>
        <w:tc>
          <w:tcPr>
            <w:tcW w:w="1846" w:type="dxa"/>
            <w:vMerge w:val="restart"/>
            <w:tcBorders>
              <w:top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Муниципальная программа</w:t>
            </w:r>
          </w:p>
        </w:tc>
        <w:tc>
          <w:tcPr>
            <w:tcW w:w="2413" w:type="dxa"/>
            <w:vMerge w:val="restart"/>
            <w:tcBorders>
              <w:top w:val="single" w:sz="4" w:space="0" w:color="auto"/>
              <w:left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Социальная поддержка граждан в Ракитянском районе на 2021 - 2026 годы</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040E3B" w:rsidRDefault="00040E3B">
            <w:pPr>
              <w:pStyle w:val="af4"/>
              <w:contextualSpacing/>
              <w:rPr>
                <w:rFonts w:ascii="Times New Roman" w:hAnsi="Times New Roman" w:cs="Times New Roman"/>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8600</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8514</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12 872</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18 316,6</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4 000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rPr>
          <w:trHeight w:val="818"/>
        </w:trPr>
        <w:tc>
          <w:tcPr>
            <w:tcW w:w="1846" w:type="dxa"/>
            <w:vMerge/>
            <w:tcBorders>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291" w:type="dxa"/>
            <w:tcBorders>
              <w:top w:val="single" w:sz="4" w:space="0" w:color="auto"/>
              <w:left w:val="single" w:sz="4" w:space="0" w:color="auto"/>
              <w:bottom w:val="none" w:sz="4" w:space="0" w:color="000000"/>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образования администрации Ракитянского района</w:t>
            </w:r>
          </w:p>
        </w:tc>
        <w:tc>
          <w:tcPr>
            <w:tcW w:w="709"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872</w:t>
            </w:r>
          </w:p>
        </w:tc>
        <w:tc>
          <w:tcPr>
            <w:tcW w:w="850"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0801</w:t>
            </w:r>
          </w:p>
        </w:tc>
        <w:tc>
          <w:tcPr>
            <w:tcW w:w="992"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567"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709"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116</w:t>
            </w:r>
          </w:p>
        </w:tc>
        <w:tc>
          <w:tcPr>
            <w:tcW w:w="851"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none" w:sz="4" w:space="0" w:color="000000"/>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175,1</w:t>
            </w:r>
          </w:p>
        </w:tc>
        <w:tc>
          <w:tcPr>
            <w:tcW w:w="851" w:type="dxa"/>
            <w:tcBorders>
              <w:top w:val="single" w:sz="4" w:space="0" w:color="auto"/>
              <w:left w:val="single" w:sz="4" w:space="0" w:color="auto"/>
              <w:bottom w:val="none" w:sz="4" w:space="0" w:color="000000"/>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none" w:sz="4" w:space="0" w:color="000000"/>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c>
          <w:tcPr>
            <w:tcW w:w="1846" w:type="dxa"/>
            <w:vMerge/>
            <w:tcBorders>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413" w:type="dxa"/>
            <w:vMerge/>
            <w:tcBorders>
              <w:left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социальной защиты населения области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10хх</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X</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8143</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8514</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12 872</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18 141,5</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4 000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rPr>
          <w:trHeight w:val="674"/>
        </w:trPr>
        <w:tc>
          <w:tcPr>
            <w:tcW w:w="1846" w:type="dxa"/>
            <w:vMerge/>
            <w:tcBorders>
              <w:bottom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413" w:type="dxa"/>
            <w:vMerge/>
            <w:tcBorders>
              <w:left w:val="single" w:sz="4" w:space="0" w:color="auto"/>
              <w:bottom w:val="single" w:sz="4" w:space="0" w:color="auto"/>
              <w:right w:val="single" w:sz="4" w:space="0" w:color="auto"/>
            </w:tcBorders>
            <w:vAlign w:val="center"/>
          </w:tcPr>
          <w:p w:rsidR="00040E3B" w:rsidRDefault="00040E3B">
            <w:pPr>
              <w:spacing w:after="0" w:line="240" w:lineRule="auto"/>
              <w:contextualSpacing/>
              <w:rPr>
                <w:rFonts w:ascii="Times New Roman" w:hAnsi="Times New Roman"/>
                <w:lang w:eastAsia="ru-RU"/>
              </w:rPr>
            </w:pP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rPr>
                <w:rFonts w:ascii="Times New Roman" w:hAnsi="Times New Roman"/>
                <w:color w:val="000000" w:themeColor="text1"/>
              </w:rPr>
            </w:pPr>
            <w:r>
              <w:rPr>
                <w:rFonts w:ascii="Times New Roman" w:hAnsi="Times New Roman"/>
                <w:color w:val="000000" w:themeColor="text1"/>
              </w:rPr>
              <w:t>Управление строительства, транспорта, ЖКХ и ТЭК</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920</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1003</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341</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Подпрограмма 1.</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Обеспечение мер социальной поддержки отдельных категорий граждан</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Всего</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X</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X</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X</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5599</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5 273</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8 596,8</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13 297,0</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4000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Основное </w:t>
            </w:r>
          </w:p>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мероприятие 1.2.1</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Выплата муниципальной доплаты к пенсии</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1001</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031021</w:t>
            </w:r>
          </w:p>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2610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313</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5258</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5 273</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8 596,8</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9 795,2</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4000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Основное </w:t>
            </w:r>
          </w:p>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мероприятие    </w:t>
            </w:r>
          </w:p>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1.2.15</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olor w:val="000000" w:themeColor="text1"/>
                <w:sz w:val="22"/>
                <w:szCs w:val="22"/>
              </w:rPr>
              <w:t>Обеспечение равной доступности услуг общественного транспорта на территории Ракитянского района отдельных категорий граждан</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rPr>
                <w:rFonts w:ascii="Times New Roman" w:hAnsi="Times New Roman"/>
                <w:color w:val="000000" w:themeColor="text1"/>
              </w:rPr>
            </w:pPr>
            <w:r>
              <w:rPr>
                <w:rFonts w:ascii="Times New Roman" w:hAnsi="Times New Roman"/>
                <w:color w:val="000000" w:themeColor="text1"/>
              </w:rPr>
              <w:t>Управление строительства, транспорта, ЖКХ и ТЭК</w:t>
            </w:r>
          </w:p>
          <w:p w:rsidR="00040E3B" w:rsidRDefault="00040E3B">
            <w:pPr>
              <w:pStyle w:val="af6"/>
              <w:contextualSpacing/>
              <w:rPr>
                <w:rFonts w:ascii="Times New Roman" w:hAnsi="Times New Roman" w:cs="Times New Roman"/>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920</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1003</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03102 63820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313</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341</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Основное </w:t>
            </w:r>
          </w:p>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мероприятие 1.2.17</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Выплата ветеранам боевых действий</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1003</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0310222360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313</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222</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3 501,8</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Подпрограмма 2.</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olor w:val="000000" w:themeColor="text1"/>
                <w:sz w:val="22"/>
                <w:szCs w:val="22"/>
              </w:rPr>
            </w:pPr>
            <w:r>
              <w:rPr>
                <w:rFonts w:ascii="Times New Roman" w:hAnsi="Times New Roman"/>
                <w:color w:val="000000" w:themeColor="text1"/>
                <w:sz w:val="22"/>
                <w:szCs w:val="22"/>
              </w:rPr>
              <w:t>Модернизация и развитие социального обслуживания населения</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1002</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03 201 00590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611</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158,9</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Основное мероприятие 2.1.1</w:t>
            </w:r>
          </w:p>
        </w:tc>
        <w:tc>
          <w:tcPr>
            <w:tcW w:w="2413" w:type="dxa"/>
            <w:tcBorders>
              <w:top w:val="single" w:sz="4" w:space="0" w:color="auto"/>
              <w:left w:val="single" w:sz="4" w:space="0" w:color="auto"/>
              <w:right w:val="single" w:sz="4" w:space="0" w:color="auto"/>
            </w:tcBorders>
            <w:shd w:val="clear" w:color="auto" w:fill="FFFFFF" w:themeFill="background1"/>
          </w:tcPr>
          <w:p w:rsidR="00040E3B" w:rsidRDefault="00452785">
            <w:pPr>
              <w:pStyle w:val="af6"/>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Осуществление полномочий по обеспечению права граждан на социальное обслуживание</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rPr>
                <w:rFonts w:ascii="Times New Roman" w:hAnsi="Times New Roman"/>
                <w:color w:val="000000" w:themeColor="text1"/>
              </w:rPr>
            </w:pPr>
            <w:r>
              <w:rPr>
                <w:rFonts w:ascii="Times New Roman" w:hAnsi="Times New Roman"/>
                <w:color w:val="000000" w:themeColor="text1"/>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1002</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03 201 00590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611</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158,9</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Подпрограмма 4.</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Поддержка социально ориентированных некоммерческих организаций</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1006</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034012</w:t>
            </w:r>
          </w:p>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630</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2885</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3 241</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3 894,3</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4 844,5</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rPr>
          <w:trHeight w:val="994"/>
        </w:trPr>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Основное мероприятие 4.1.1</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Поддержка некоммерческих организаций</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социальной защиты населения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873</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1006</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034012</w:t>
            </w:r>
          </w:p>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1020</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630</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2885</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3 241</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3 894,3</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4 844,5</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rPr>
          <w:trHeight w:val="897"/>
        </w:trPr>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Подпрограмма 6.</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"Доступная среда"</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образования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872</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0801</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612</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116</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175,1</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r w:rsidR="00040E3B">
        <w:trPr>
          <w:trHeight w:val="1843"/>
        </w:trPr>
        <w:tc>
          <w:tcPr>
            <w:tcW w:w="1846" w:type="dxa"/>
            <w:tcBorders>
              <w:top w:val="single" w:sz="4" w:space="0" w:color="auto"/>
              <w:bottom w:val="single" w:sz="4" w:space="0" w:color="auto"/>
              <w:right w:val="single" w:sz="4" w:space="0" w:color="auto"/>
            </w:tcBorders>
          </w:tcPr>
          <w:p w:rsidR="00040E3B" w:rsidRDefault="00452785">
            <w:pPr>
              <w:pStyle w:val="af6"/>
              <w:ind w:left="-108" w:right="-108"/>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Основное мероприятие 6.1.1</w:t>
            </w:r>
          </w:p>
        </w:tc>
        <w:tc>
          <w:tcPr>
            <w:tcW w:w="2413"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Мероприятия по обеспечению доступности муниципальных учреждений и услуг в приоритетных сферах жизнедеятельности</w:t>
            </w:r>
          </w:p>
        </w:tc>
        <w:tc>
          <w:tcPr>
            <w:tcW w:w="2291" w:type="dxa"/>
            <w:tcBorders>
              <w:top w:val="single" w:sz="4" w:space="0" w:color="auto"/>
              <w:left w:val="single" w:sz="4" w:space="0" w:color="auto"/>
              <w:bottom w:val="single" w:sz="4" w:space="0" w:color="auto"/>
              <w:right w:val="single" w:sz="4" w:space="0" w:color="auto"/>
            </w:tcBorders>
          </w:tcPr>
          <w:p w:rsidR="00040E3B" w:rsidRDefault="00452785">
            <w:pPr>
              <w:pStyle w:val="af6"/>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Управление образования администрации Ракитянского района</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872</w:t>
            </w:r>
          </w:p>
        </w:tc>
        <w:tc>
          <w:tcPr>
            <w:tcW w:w="850"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0801</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0352308</w:t>
            </w:r>
          </w:p>
        </w:tc>
        <w:tc>
          <w:tcPr>
            <w:tcW w:w="567"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612</w:t>
            </w:r>
          </w:p>
        </w:tc>
        <w:tc>
          <w:tcPr>
            <w:tcW w:w="709"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116</w:t>
            </w:r>
          </w:p>
        </w:tc>
        <w:tc>
          <w:tcPr>
            <w:tcW w:w="851"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175,1</w:t>
            </w:r>
          </w:p>
        </w:tc>
        <w:tc>
          <w:tcPr>
            <w:tcW w:w="851"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993" w:type="dxa"/>
            <w:tcBorders>
              <w:top w:val="single" w:sz="4" w:space="0" w:color="auto"/>
              <w:left w:val="single" w:sz="4" w:space="0" w:color="auto"/>
              <w:bottom w:val="single" w:sz="4" w:space="0" w:color="auto"/>
            </w:tcBorders>
          </w:tcPr>
          <w:p w:rsidR="00040E3B" w:rsidRDefault="00452785">
            <w:pPr>
              <w:pStyle w:val="af4"/>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r>
    </w:tbl>
    <w:p w:rsidR="00040E3B" w:rsidRDefault="00040E3B">
      <w:pPr>
        <w:framePr w:h="511" w:hRule="exact" w:wrap="auto" w:vAnchor="page" w:hAnchor="page" w:x="1684" w:y="8565"/>
        <w:spacing w:line="240" w:lineRule="auto"/>
        <w:ind w:firstLine="698"/>
        <w:contextualSpacing/>
        <w:jc w:val="right"/>
        <w:rPr>
          <w:rStyle w:val="af3"/>
          <w:rFonts w:ascii="Times New Roman" w:hAnsi="Times New Roman"/>
          <w:bCs/>
          <w:color w:val="000000" w:themeColor="text1"/>
        </w:rPr>
      </w:pPr>
    </w:p>
    <w:p w:rsidR="00040E3B" w:rsidRDefault="00040E3B">
      <w:pPr>
        <w:framePr w:h="511" w:hRule="exact" w:wrap="auto" w:vAnchor="page" w:hAnchor="page" w:x="1684" w:y="8565"/>
        <w:spacing w:line="240" w:lineRule="auto"/>
        <w:ind w:firstLine="698"/>
        <w:contextualSpacing/>
        <w:jc w:val="right"/>
        <w:rPr>
          <w:rStyle w:val="af3"/>
          <w:rFonts w:ascii="Times New Roman" w:hAnsi="Times New Roman"/>
          <w:bCs/>
          <w:color w:val="000000" w:themeColor="text1"/>
        </w:rPr>
      </w:pPr>
    </w:p>
    <w:p w:rsidR="00040E3B" w:rsidRDefault="00040E3B">
      <w:pPr>
        <w:framePr w:h="511" w:hRule="exact" w:wrap="auto" w:vAnchor="page" w:hAnchor="page" w:x="1684" w:y="8565"/>
        <w:spacing w:line="240" w:lineRule="auto"/>
        <w:ind w:firstLine="698"/>
        <w:contextualSpacing/>
        <w:jc w:val="right"/>
        <w:rPr>
          <w:rStyle w:val="af3"/>
          <w:rFonts w:ascii="Times New Roman" w:hAnsi="Times New Roman"/>
          <w:bCs/>
          <w:color w:val="000000" w:themeColor="text1"/>
        </w:rPr>
      </w:pPr>
    </w:p>
    <w:p w:rsidR="00040E3B" w:rsidRDefault="00040E3B">
      <w:pPr>
        <w:framePr w:h="511" w:hRule="exact" w:wrap="auto" w:vAnchor="page" w:hAnchor="page" w:x="1684" w:y="8565"/>
        <w:spacing w:line="240" w:lineRule="auto"/>
        <w:ind w:firstLine="698"/>
        <w:contextualSpacing/>
        <w:jc w:val="right"/>
        <w:rPr>
          <w:rStyle w:val="af3"/>
          <w:rFonts w:ascii="Times New Roman" w:hAnsi="Times New Roman"/>
          <w:bCs/>
          <w:color w:val="000000" w:themeColor="text1"/>
        </w:rPr>
      </w:pPr>
    </w:p>
    <w:p w:rsidR="00040E3B" w:rsidRDefault="00040E3B">
      <w:pPr>
        <w:framePr w:h="511" w:hRule="exact" w:wrap="auto" w:vAnchor="page" w:hAnchor="page" w:x="1684" w:y="8565"/>
        <w:spacing w:line="240" w:lineRule="auto"/>
        <w:ind w:firstLine="698"/>
        <w:contextualSpacing/>
        <w:jc w:val="right"/>
        <w:rPr>
          <w:rStyle w:val="af3"/>
          <w:rFonts w:ascii="Times New Roman" w:hAnsi="Times New Roman"/>
          <w:bCs/>
          <w:color w:val="000000" w:themeColor="text1"/>
        </w:rPr>
      </w:pPr>
    </w:p>
    <w:p w:rsidR="00040E3B" w:rsidRDefault="00040E3B">
      <w:pPr>
        <w:framePr w:h="511" w:hRule="exact" w:wrap="auto" w:vAnchor="page" w:hAnchor="page" w:x="1684" w:y="8565"/>
        <w:spacing w:line="240" w:lineRule="auto"/>
        <w:ind w:firstLine="698"/>
        <w:contextualSpacing/>
        <w:jc w:val="right"/>
        <w:rPr>
          <w:rStyle w:val="af3"/>
          <w:rFonts w:ascii="Times New Roman" w:hAnsi="Times New Roman"/>
          <w:bCs/>
          <w:color w:val="000000" w:themeColor="text1"/>
        </w:rPr>
      </w:pPr>
    </w:p>
    <w:p w:rsidR="00040E3B" w:rsidRDefault="00040E3B">
      <w:pPr>
        <w:framePr w:h="511" w:hRule="exact" w:wrap="auto" w:vAnchor="page" w:hAnchor="page" w:x="1684" w:y="8565"/>
        <w:spacing w:line="240" w:lineRule="auto"/>
        <w:ind w:firstLine="698"/>
        <w:contextualSpacing/>
        <w:jc w:val="right"/>
        <w:rPr>
          <w:rStyle w:val="af3"/>
          <w:rFonts w:ascii="Times New Roman" w:hAnsi="Times New Roman"/>
          <w:bCs/>
          <w:color w:val="000000" w:themeColor="text1"/>
        </w:rPr>
      </w:pPr>
    </w:p>
    <w:p w:rsidR="00040E3B" w:rsidRDefault="00040E3B">
      <w:pPr>
        <w:framePr w:h="511" w:hRule="exact" w:wrap="auto" w:vAnchor="page" w:hAnchor="page" w:x="1684" w:y="8565"/>
        <w:spacing w:line="240" w:lineRule="auto"/>
        <w:ind w:firstLine="698"/>
        <w:contextualSpacing/>
        <w:jc w:val="right"/>
        <w:rPr>
          <w:rStyle w:val="af3"/>
          <w:rFonts w:ascii="Times New Roman" w:hAnsi="Times New Roman"/>
          <w:bCs/>
          <w:color w:val="000000" w:themeColor="text1"/>
        </w:rPr>
      </w:pPr>
    </w:p>
    <w:p w:rsidR="00040E3B" w:rsidRDefault="00040E3B">
      <w:pPr>
        <w:framePr w:h="511" w:hRule="exact" w:wrap="auto" w:vAnchor="page" w:hAnchor="page" w:x="1684" w:y="8565"/>
        <w:spacing w:line="240" w:lineRule="auto"/>
        <w:ind w:firstLine="698"/>
        <w:contextualSpacing/>
        <w:jc w:val="right"/>
        <w:rPr>
          <w:rStyle w:val="af3"/>
          <w:rFonts w:ascii="Times New Roman" w:hAnsi="Times New Roman"/>
          <w:bCs/>
          <w:color w:val="000000" w:themeColor="text1"/>
        </w:rPr>
      </w:pPr>
    </w:p>
    <w:p w:rsidR="00040E3B" w:rsidRDefault="00040E3B">
      <w:pPr>
        <w:framePr w:h="511" w:hRule="exact" w:wrap="auto" w:vAnchor="page" w:hAnchor="page" w:x="1684" w:y="8565"/>
        <w:spacing w:line="240" w:lineRule="auto"/>
        <w:ind w:firstLine="698"/>
        <w:contextualSpacing/>
        <w:jc w:val="right"/>
        <w:rPr>
          <w:rStyle w:val="af3"/>
          <w:rFonts w:ascii="Times New Roman" w:hAnsi="Times New Roman"/>
          <w:bCs/>
          <w:color w:val="000000" w:themeColor="text1"/>
        </w:rPr>
        <w:sectPr w:rsidR="00040E3B">
          <w:pgSz w:w="16838" w:h="11906" w:orient="landscape"/>
          <w:pgMar w:top="993" w:right="1134" w:bottom="709" w:left="1134" w:header="709" w:footer="709" w:gutter="0"/>
          <w:cols w:space="708"/>
          <w:titlePg/>
          <w:docGrid w:linePitch="360"/>
        </w:sectPr>
      </w:pPr>
    </w:p>
    <w:p w:rsidR="00040E3B" w:rsidRDefault="00040E3B">
      <w:pPr>
        <w:spacing w:line="240" w:lineRule="auto"/>
        <w:contextualSpacing/>
        <w:rPr>
          <w:color w:val="000000" w:themeColor="text1"/>
        </w:rPr>
      </w:pPr>
    </w:p>
    <w:p w:rsidR="00040E3B" w:rsidRDefault="00040E3B">
      <w:pPr>
        <w:framePr w:h="284" w:hRule="exact" w:wrap="auto" w:hAnchor="text" w:y="-1597"/>
        <w:spacing w:line="240" w:lineRule="auto"/>
        <w:ind w:firstLine="698"/>
        <w:contextualSpacing/>
        <w:jc w:val="right"/>
        <w:rPr>
          <w:rStyle w:val="af3"/>
          <w:rFonts w:ascii="Times New Roman" w:hAnsi="Times New Roman"/>
          <w:bCs/>
          <w:color w:val="000000" w:themeColor="text1"/>
        </w:rPr>
      </w:pPr>
    </w:p>
    <w:p w:rsidR="00040E3B" w:rsidRDefault="00452785">
      <w:pPr>
        <w:spacing w:line="240" w:lineRule="auto"/>
        <w:ind w:left="4678" w:firstLine="698"/>
        <w:contextualSpacing/>
        <w:jc w:val="center"/>
        <w:rPr>
          <w:rFonts w:ascii="Times New Roman" w:hAnsi="Times New Roman"/>
          <w:color w:val="000000" w:themeColor="text1"/>
          <w:sz w:val="26"/>
          <w:szCs w:val="26"/>
        </w:rPr>
      </w:pPr>
      <w:r>
        <w:rPr>
          <w:rStyle w:val="af3"/>
          <w:rFonts w:ascii="Times New Roman" w:hAnsi="Times New Roman"/>
          <w:bCs/>
          <w:color w:val="000000" w:themeColor="text1"/>
          <w:sz w:val="26"/>
          <w:szCs w:val="26"/>
        </w:rPr>
        <w:t>Приложение № 5</w:t>
      </w:r>
    </w:p>
    <w:p w:rsidR="00040E3B" w:rsidRDefault="00452785">
      <w:pPr>
        <w:spacing w:line="240" w:lineRule="auto"/>
        <w:ind w:left="4678" w:firstLine="698"/>
        <w:contextualSpacing/>
        <w:jc w:val="center"/>
        <w:rPr>
          <w:rStyle w:val="af3"/>
          <w:rFonts w:ascii="Times New Roman" w:hAnsi="Times New Roman"/>
          <w:bCs/>
          <w:color w:val="000000" w:themeColor="text1"/>
          <w:sz w:val="26"/>
          <w:szCs w:val="26"/>
        </w:rPr>
      </w:pPr>
      <w:r>
        <w:rPr>
          <w:rStyle w:val="af3"/>
          <w:rFonts w:ascii="Times New Roman" w:hAnsi="Times New Roman"/>
          <w:bCs/>
          <w:color w:val="000000" w:themeColor="text1"/>
          <w:sz w:val="26"/>
          <w:szCs w:val="26"/>
        </w:rPr>
        <w:t>к муниципальной программе</w:t>
      </w:r>
    </w:p>
    <w:p w:rsidR="00040E3B" w:rsidRDefault="00452785">
      <w:pPr>
        <w:spacing w:line="240" w:lineRule="auto"/>
        <w:ind w:left="4678" w:firstLine="698"/>
        <w:contextualSpacing/>
        <w:jc w:val="center"/>
        <w:rPr>
          <w:rFonts w:ascii="Times New Roman" w:hAnsi="Times New Roman"/>
          <w:b/>
          <w:color w:val="000000" w:themeColor="text1"/>
          <w:sz w:val="26"/>
          <w:szCs w:val="26"/>
        </w:rPr>
      </w:pPr>
      <w:r>
        <w:rPr>
          <w:rStyle w:val="af3"/>
          <w:rFonts w:ascii="Times New Roman" w:hAnsi="Times New Roman"/>
          <w:bCs/>
          <w:color w:val="000000" w:themeColor="text1"/>
          <w:sz w:val="26"/>
          <w:szCs w:val="26"/>
        </w:rPr>
        <w:t>«Социальная поддержка граждан</w:t>
      </w:r>
    </w:p>
    <w:p w:rsidR="00040E3B" w:rsidRDefault="00452785">
      <w:pPr>
        <w:spacing w:line="240" w:lineRule="auto"/>
        <w:ind w:left="4678" w:firstLine="698"/>
        <w:contextualSpacing/>
        <w:jc w:val="center"/>
        <w:rPr>
          <w:rStyle w:val="af3"/>
          <w:rFonts w:ascii="Times New Roman" w:hAnsi="Times New Roman"/>
          <w:bCs/>
          <w:color w:val="000000" w:themeColor="text1"/>
          <w:sz w:val="26"/>
          <w:szCs w:val="26"/>
        </w:rPr>
      </w:pPr>
      <w:r>
        <w:rPr>
          <w:rStyle w:val="af3"/>
          <w:rFonts w:ascii="Times New Roman" w:hAnsi="Times New Roman"/>
          <w:bCs/>
          <w:color w:val="000000" w:themeColor="text1"/>
          <w:sz w:val="26"/>
          <w:szCs w:val="26"/>
        </w:rPr>
        <w:t>в Ракитянском районе»</w:t>
      </w:r>
    </w:p>
    <w:p w:rsidR="00040E3B" w:rsidRDefault="00040E3B">
      <w:pPr>
        <w:spacing w:after="0" w:line="240" w:lineRule="auto"/>
        <w:ind w:firstLine="698"/>
        <w:contextualSpacing/>
        <w:jc w:val="right"/>
        <w:rPr>
          <w:rFonts w:ascii="Times New Roman" w:hAnsi="Times New Roman"/>
          <w:b/>
          <w:color w:val="000000" w:themeColor="text1"/>
          <w:sz w:val="26"/>
          <w:szCs w:val="26"/>
        </w:rPr>
      </w:pPr>
    </w:p>
    <w:p w:rsidR="00040E3B" w:rsidRDefault="00452785">
      <w:pPr>
        <w:widowControl w:val="0"/>
        <w:spacing w:line="240" w:lineRule="auto"/>
        <w:contextualSpacing/>
        <w:jc w:val="center"/>
        <w:rPr>
          <w:rFonts w:ascii="Times New Roman" w:hAnsi="Times New Roman"/>
          <w:b/>
          <w:color w:val="000000" w:themeColor="text1"/>
          <w:sz w:val="26"/>
          <w:szCs w:val="26"/>
        </w:rPr>
      </w:pPr>
      <w:r>
        <w:rPr>
          <w:rFonts w:ascii="Times New Roman" w:hAnsi="Times New Roman"/>
          <w:b/>
          <w:color w:val="000000" w:themeColor="text1"/>
          <w:sz w:val="26"/>
          <w:szCs w:val="26"/>
        </w:rPr>
        <w:t>Прогноз сводных показателей муниципальных заданий на</w:t>
      </w:r>
    </w:p>
    <w:p w:rsidR="00040E3B" w:rsidRDefault="00452785">
      <w:pPr>
        <w:widowControl w:val="0"/>
        <w:spacing w:line="240" w:lineRule="auto"/>
        <w:contextualSpacing/>
        <w:jc w:val="center"/>
        <w:rPr>
          <w:rFonts w:ascii="Times New Roman" w:hAnsi="Times New Roman"/>
          <w:b/>
          <w:color w:val="000000" w:themeColor="text1"/>
          <w:sz w:val="26"/>
          <w:szCs w:val="26"/>
        </w:rPr>
      </w:pPr>
      <w:r>
        <w:rPr>
          <w:rFonts w:ascii="Times New Roman" w:hAnsi="Times New Roman"/>
          <w:b/>
          <w:color w:val="000000" w:themeColor="text1"/>
          <w:sz w:val="26"/>
          <w:szCs w:val="26"/>
        </w:rPr>
        <w:t>оказание муниципальных услуг (работ) муниципальными</w:t>
      </w:r>
    </w:p>
    <w:p w:rsidR="00040E3B" w:rsidRDefault="00452785">
      <w:pPr>
        <w:widowControl w:val="0"/>
        <w:spacing w:after="0" w:line="240" w:lineRule="auto"/>
        <w:contextualSpacing/>
        <w:jc w:val="center"/>
        <w:rPr>
          <w:rFonts w:ascii="Times New Roman" w:hAnsi="Times New Roman"/>
          <w:b/>
          <w:color w:val="000000" w:themeColor="text1"/>
          <w:sz w:val="26"/>
          <w:szCs w:val="26"/>
        </w:rPr>
      </w:pPr>
      <w:r>
        <w:rPr>
          <w:rFonts w:ascii="Times New Roman" w:hAnsi="Times New Roman"/>
          <w:b/>
          <w:color w:val="000000" w:themeColor="text1"/>
          <w:sz w:val="26"/>
          <w:szCs w:val="26"/>
        </w:rPr>
        <w:t>учреждениями по муниципальной программе</w:t>
      </w:r>
    </w:p>
    <w:p w:rsidR="00040E3B" w:rsidRDefault="00040E3B">
      <w:pPr>
        <w:widowControl w:val="0"/>
        <w:spacing w:after="0" w:line="240" w:lineRule="auto"/>
        <w:contextualSpacing/>
        <w:jc w:val="center"/>
        <w:rPr>
          <w:rFonts w:ascii="Times New Roman" w:hAnsi="Times New Roman"/>
          <w:b/>
          <w:color w:val="000000" w:themeColor="text1"/>
          <w:sz w:val="26"/>
          <w:szCs w:val="26"/>
        </w:rPr>
      </w:pPr>
    </w:p>
    <w:tbl>
      <w:tblPr>
        <w:tblpPr w:leftFromText="180" w:rightFromText="180" w:vertAnchor="text" w:horzAnchor="margin" w:tblpXSpec="center" w:tblpY="205"/>
        <w:tblW w:w="10338" w:type="dxa"/>
        <w:tblLayout w:type="fixed"/>
        <w:tblCellMar>
          <w:left w:w="75" w:type="dxa"/>
          <w:right w:w="75" w:type="dxa"/>
        </w:tblCellMar>
        <w:tblLook w:val="00A0" w:firstRow="1" w:lastRow="0" w:firstColumn="1" w:lastColumn="0" w:noHBand="0" w:noVBand="0"/>
      </w:tblPr>
      <w:tblGrid>
        <w:gridCol w:w="3959"/>
        <w:gridCol w:w="1134"/>
        <w:gridCol w:w="1134"/>
        <w:gridCol w:w="1134"/>
        <w:gridCol w:w="993"/>
        <w:gridCol w:w="992"/>
        <w:gridCol w:w="992"/>
      </w:tblGrid>
      <w:tr w:rsidR="00040E3B">
        <w:trPr>
          <w:trHeight w:val="800"/>
        </w:trPr>
        <w:tc>
          <w:tcPr>
            <w:tcW w:w="3959" w:type="dxa"/>
            <w:vMerge w:val="restart"/>
            <w:tcBorders>
              <w:top w:val="single" w:sz="8" w:space="0" w:color="auto"/>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Наименование услуги, показателя объема услуги,</w:t>
            </w:r>
          </w:p>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подпрограммы, основного мероприятия</w:t>
            </w:r>
          </w:p>
        </w:tc>
        <w:tc>
          <w:tcPr>
            <w:tcW w:w="3402" w:type="dxa"/>
            <w:gridSpan w:val="3"/>
            <w:tcBorders>
              <w:top w:val="single" w:sz="8" w:space="0" w:color="auto"/>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Значение показателя</w:t>
            </w:r>
          </w:p>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объема услуги</w:t>
            </w:r>
          </w:p>
        </w:tc>
        <w:tc>
          <w:tcPr>
            <w:tcW w:w="2977" w:type="dxa"/>
            <w:gridSpan w:val="3"/>
            <w:tcBorders>
              <w:top w:val="single" w:sz="8" w:space="0" w:color="auto"/>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Расходы областного бюджета</w:t>
            </w:r>
          </w:p>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на оказание муниципальной услуги, тыс. рублей</w:t>
            </w:r>
          </w:p>
        </w:tc>
      </w:tr>
      <w:tr w:rsidR="00040E3B">
        <w:trPr>
          <w:trHeight w:val="800"/>
        </w:trPr>
        <w:tc>
          <w:tcPr>
            <w:tcW w:w="3959" w:type="dxa"/>
            <w:vMerge/>
            <w:tcBorders>
              <w:top w:val="single" w:sz="8" w:space="0" w:color="auto"/>
              <w:left w:val="single" w:sz="8" w:space="0" w:color="auto"/>
              <w:bottom w:val="single" w:sz="8" w:space="0" w:color="auto"/>
              <w:right w:val="single" w:sz="8" w:space="0" w:color="auto"/>
            </w:tcBorders>
            <w:vAlign w:val="center"/>
          </w:tcPr>
          <w:p w:rsidR="00040E3B" w:rsidRDefault="00040E3B">
            <w:pPr>
              <w:spacing w:line="240" w:lineRule="auto"/>
              <w:contextualSpacing/>
              <w:rPr>
                <w:rFonts w:ascii="Times New Roman" w:hAnsi="Times New Roman"/>
                <w:sz w:val="24"/>
                <w:szCs w:val="24"/>
              </w:rPr>
            </w:pPr>
          </w:p>
        </w:tc>
        <w:tc>
          <w:tcPr>
            <w:tcW w:w="1134"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очередной финансовый год</w:t>
            </w:r>
          </w:p>
        </w:tc>
        <w:tc>
          <w:tcPr>
            <w:tcW w:w="1134"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первый год планового периода</w:t>
            </w:r>
          </w:p>
        </w:tc>
        <w:tc>
          <w:tcPr>
            <w:tcW w:w="1134"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второй год планового периода</w:t>
            </w:r>
          </w:p>
        </w:tc>
        <w:tc>
          <w:tcPr>
            <w:tcW w:w="993"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очередной финансовый год</w:t>
            </w:r>
          </w:p>
        </w:tc>
        <w:tc>
          <w:tcPr>
            <w:tcW w:w="992"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первый год</w:t>
            </w:r>
          </w:p>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планового периода</w:t>
            </w:r>
          </w:p>
        </w:tc>
        <w:tc>
          <w:tcPr>
            <w:tcW w:w="992"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второй год планового периода</w:t>
            </w:r>
          </w:p>
        </w:tc>
      </w:tr>
      <w:tr w:rsidR="00040E3B">
        <w:tc>
          <w:tcPr>
            <w:tcW w:w="3959"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34"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34"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134"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93"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992"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92"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r>
      <w:tr w:rsidR="00040E3B">
        <w:trPr>
          <w:trHeight w:val="276"/>
        </w:trPr>
        <w:tc>
          <w:tcPr>
            <w:tcW w:w="3959"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Подпрограмма   2      </w:t>
            </w:r>
          </w:p>
          <w:p w:rsidR="00040E3B" w:rsidRDefault="00040E3B">
            <w:pPr>
              <w:widowControl w:val="0"/>
              <w:spacing w:line="240" w:lineRule="auto"/>
              <w:contextualSpacing/>
              <w:rPr>
                <w:rFonts w:ascii="Times New Roman" w:hAnsi="Times New Roman"/>
                <w:color w:val="000000" w:themeColor="text1"/>
                <w:sz w:val="24"/>
                <w:szCs w:val="24"/>
              </w:rPr>
            </w:pPr>
          </w:p>
        </w:tc>
        <w:tc>
          <w:tcPr>
            <w:tcW w:w="6379" w:type="dxa"/>
            <w:gridSpan w:val="6"/>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Модернизация и развитие социального обслуживания населения</w:t>
            </w:r>
          </w:p>
        </w:tc>
      </w:tr>
      <w:tr w:rsidR="00040E3B">
        <w:trPr>
          <w:trHeight w:val="276"/>
        </w:trPr>
        <w:tc>
          <w:tcPr>
            <w:tcW w:w="3959"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Наименование услуги (работы):  </w:t>
            </w:r>
          </w:p>
        </w:tc>
        <w:tc>
          <w:tcPr>
            <w:tcW w:w="1134" w:type="dxa"/>
            <w:tcBorders>
              <w:top w:val="none" w:sz="4" w:space="0" w:color="000000"/>
              <w:left w:val="single" w:sz="8" w:space="0" w:color="auto"/>
              <w:bottom w:val="single" w:sz="8" w:space="0" w:color="auto"/>
              <w:right w:val="single" w:sz="8" w:space="0" w:color="auto"/>
            </w:tcBorders>
            <w:vAlign w:val="center"/>
          </w:tcPr>
          <w:p w:rsidR="00040E3B" w:rsidRDefault="00040E3B">
            <w:pPr>
              <w:widowControl w:val="0"/>
              <w:spacing w:line="240" w:lineRule="auto"/>
              <w:contextualSpacing/>
              <w:jc w:val="center"/>
              <w:rPr>
                <w:rFonts w:ascii="Times New Roman" w:hAnsi="Times New Roman"/>
                <w:color w:val="000000" w:themeColor="text1"/>
                <w:sz w:val="24"/>
                <w:szCs w:val="24"/>
              </w:rPr>
            </w:pPr>
          </w:p>
        </w:tc>
        <w:tc>
          <w:tcPr>
            <w:tcW w:w="1134" w:type="dxa"/>
            <w:tcBorders>
              <w:top w:val="none" w:sz="4" w:space="0" w:color="000000"/>
              <w:left w:val="single" w:sz="8" w:space="0" w:color="auto"/>
              <w:bottom w:val="single" w:sz="8" w:space="0" w:color="auto"/>
              <w:right w:val="single" w:sz="8" w:space="0" w:color="auto"/>
            </w:tcBorders>
            <w:vAlign w:val="center"/>
          </w:tcPr>
          <w:p w:rsidR="00040E3B" w:rsidRDefault="00040E3B">
            <w:pPr>
              <w:widowControl w:val="0"/>
              <w:spacing w:line="240" w:lineRule="auto"/>
              <w:contextualSpacing/>
              <w:jc w:val="center"/>
              <w:rPr>
                <w:rFonts w:ascii="Times New Roman" w:hAnsi="Times New Roman"/>
                <w:color w:val="000000" w:themeColor="text1"/>
                <w:sz w:val="24"/>
                <w:szCs w:val="24"/>
              </w:rPr>
            </w:pPr>
          </w:p>
        </w:tc>
        <w:tc>
          <w:tcPr>
            <w:tcW w:w="1134" w:type="dxa"/>
            <w:tcBorders>
              <w:top w:val="none" w:sz="4" w:space="0" w:color="000000"/>
              <w:left w:val="single" w:sz="8" w:space="0" w:color="auto"/>
              <w:bottom w:val="single" w:sz="8" w:space="0" w:color="auto"/>
              <w:right w:val="single" w:sz="8" w:space="0" w:color="auto"/>
            </w:tcBorders>
            <w:vAlign w:val="center"/>
          </w:tcPr>
          <w:p w:rsidR="00040E3B" w:rsidRDefault="00040E3B">
            <w:pPr>
              <w:widowControl w:val="0"/>
              <w:spacing w:line="240" w:lineRule="auto"/>
              <w:contextualSpacing/>
              <w:jc w:val="center"/>
              <w:rPr>
                <w:rFonts w:ascii="Times New Roman" w:hAnsi="Times New Roman"/>
                <w:color w:val="000000" w:themeColor="text1"/>
                <w:sz w:val="24"/>
                <w:szCs w:val="24"/>
              </w:rPr>
            </w:pPr>
          </w:p>
        </w:tc>
        <w:tc>
          <w:tcPr>
            <w:tcW w:w="993" w:type="dxa"/>
            <w:tcBorders>
              <w:top w:val="none" w:sz="4" w:space="0" w:color="000000"/>
              <w:left w:val="single" w:sz="8" w:space="0" w:color="auto"/>
              <w:bottom w:val="single" w:sz="8" w:space="0" w:color="auto"/>
              <w:right w:val="single" w:sz="8" w:space="0" w:color="auto"/>
            </w:tcBorders>
            <w:vAlign w:val="center"/>
          </w:tcPr>
          <w:p w:rsidR="00040E3B" w:rsidRDefault="00040E3B">
            <w:pPr>
              <w:widowControl w:val="0"/>
              <w:spacing w:line="240" w:lineRule="auto"/>
              <w:contextualSpacing/>
              <w:jc w:val="center"/>
              <w:rPr>
                <w:rFonts w:ascii="Times New Roman" w:hAnsi="Times New Roman"/>
                <w:color w:val="000000" w:themeColor="text1"/>
                <w:sz w:val="24"/>
                <w:szCs w:val="24"/>
              </w:rPr>
            </w:pPr>
          </w:p>
        </w:tc>
        <w:tc>
          <w:tcPr>
            <w:tcW w:w="992" w:type="dxa"/>
            <w:tcBorders>
              <w:top w:val="none" w:sz="4" w:space="0" w:color="000000"/>
              <w:left w:val="single" w:sz="8" w:space="0" w:color="auto"/>
              <w:bottom w:val="single" w:sz="8" w:space="0" w:color="auto"/>
              <w:right w:val="single" w:sz="8" w:space="0" w:color="auto"/>
            </w:tcBorders>
            <w:vAlign w:val="center"/>
          </w:tcPr>
          <w:p w:rsidR="00040E3B" w:rsidRDefault="00040E3B">
            <w:pPr>
              <w:widowControl w:val="0"/>
              <w:spacing w:line="240" w:lineRule="auto"/>
              <w:contextualSpacing/>
              <w:jc w:val="center"/>
              <w:rPr>
                <w:rFonts w:ascii="Times New Roman" w:hAnsi="Times New Roman"/>
                <w:color w:val="000000" w:themeColor="text1"/>
                <w:sz w:val="24"/>
                <w:szCs w:val="24"/>
              </w:rPr>
            </w:pPr>
          </w:p>
        </w:tc>
        <w:tc>
          <w:tcPr>
            <w:tcW w:w="992" w:type="dxa"/>
            <w:tcBorders>
              <w:top w:val="none" w:sz="4" w:space="0" w:color="000000"/>
              <w:left w:val="single" w:sz="8" w:space="0" w:color="auto"/>
              <w:bottom w:val="single" w:sz="8" w:space="0" w:color="auto"/>
              <w:right w:val="single" w:sz="8" w:space="0" w:color="auto"/>
            </w:tcBorders>
            <w:vAlign w:val="center"/>
          </w:tcPr>
          <w:p w:rsidR="00040E3B" w:rsidRDefault="00040E3B">
            <w:pPr>
              <w:widowControl w:val="0"/>
              <w:spacing w:line="240" w:lineRule="auto"/>
              <w:contextualSpacing/>
              <w:jc w:val="center"/>
              <w:rPr>
                <w:rFonts w:ascii="Times New Roman" w:hAnsi="Times New Roman"/>
                <w:color w:val="000000" w:themeColor="text1"/>
                <w:sz w:val="24"/>
                <w:szCs w:val="24"/>
              </w:rPr>
            </w:pPr>
          </w:p>
        </w:tc>
      </w:tr>
      <w:tr w:rsidR="00040E3B">
        <w:trPr>
          <w:trHeight w:val="600"/>
        </w:trPr>
        <w:tc>
          <w:tcPr>
            <w:tcW w:w="3959" w:type="dxa"/>
            <w:tcBorders>
              <w:top w:val="none" w:sz="4" w:space="0" w:color="000000"/>
              <w:left w:val="single" w:sz="8" w:space="0" w:color="auto"/>
              <w:bottom w:val="single" w:sz="8" w:space="0" w:color="auto"/>
              <w:right w:val="single" w:sz="8" w:space="0" w:color="auto"/>
            </w:tcBorders>
          </w:tcPr>
          <w:p w:rsidR="00040E3B" w:rsidRDefault="00452785">
            <w:pPr>
              <w:widowControl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w:t>
            </w:r>
          </w:p>
        </w:tc>
        <w:tc>
          <w:tcPr>
            <w:tcW w:w="1134" w:type="dxa"/>
            <w:tcBorders>
              <w:top w:val="none" w:sz="4" w:space="0" w:color="000000"/>
              <w:left w:val="single" w:sz="8" w:space="0" w:color="auto"/>
              <w:bottom w:val="single" w:sz="8"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311800</w:t>
            </w:r>
          </w:p>
        </w:tc>
        <w:tc>
          <w:tcPr>
            <w:tcW w:w="1134" w:type="dxa"/>
            <w:tcBorders>
              <w:top w:val="none" w:sz="4" w:space="0" w:color="000000"/>
              <w:left w:val="single" w:sz="8" w:space="0" w:color="auto"/>
              <w:bottom w:val="single" w:sz="8"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277200</w:t>
            </w:r>
          </w:p>
        </w:tc>
        <w:tc>
          <w:tcPr>
            <w:tcW w:w="1134" w:type="dxa"/>
            <w:tcBorders>
              <w:top w:val="none" w:sz="4" w:space="0" w:color="000000"/>
              <w:left w:val="single" w:sz="8" w:space="0" w:color="auto"/>
              <w:bottom w:val="single" w:sz="8"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268700</w:t>
            </w:r>
          </w:p>
        </w:tc>
        <w:tc>
          <w:tcPr>
            <w:tcW w:w="993" w:type="dxa"/>
            <w:tcBorders>
              <w:top w:val="none" w:sz="4" w:space="0" w:color="000000"/>
              <w:left w:val="single" w:sz="8" w:space="0" w:color="auto"/>
              <w:bottom w:val="single" w:sz="8"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55864</w:t>
            </w:r>
          </w:p>
        </w:tc>
        <w:tc>
          <w:tcPr>
            <w:tcW w:w="992" w:type="dxa"/>
            <w:tcBorders>
              <w:top w:val="none" w:sz="4" w:space="0" w:color="000000"/>
              <w:left w:val="single" w:sz="8" w:space="0" w:color="auto"/>
              <w:bottom w:val="single" w:sz="8"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58927</w:t>
            </w:r>
          </w:p>
        </w:tc>
        <w:tc>
          <w:tcPr>
            <w:tcW w:w="992" w:type="dxa"/>
            <w:tcBorders>
              <w:top w:val="none" w:sz="4" w:space="0" w:color="000000"/>
              <w:left w:val="single" w:sz="8" w:space="0" w:color="auto"/>
              <w:bottom w:val="single" w:sz="8"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62070</w:t>
            </w:r>
          </w:p>
        </w:tc>
      </w:tr>
      <w:tr w:rsidR="00040E3B">
        <w:trPr>
          <w:trHeight w:val="600"/>
        </w:trPr>
        <w:tc>
          <w:tcPr>
            <w:tcW w:w="3959" w:type="dxa"/>
            <w:tcBorders>
              <w:top w:val="none" w:sz="4" w:space="0" w:color="000000"/>
              <w:left w:val="single" w:sz="8" w:space="0" w:color="auto"/>
              <w:bottom w:val="single" w:sz="4" w:space="0" w:color="auto"/>
              <w:right w:val="single" w:sz="8" w:space="0" w:color="auto"/>
            </w:tcBorders>
          </w:tcPr>
          <w:p w:rsidR="00040E3B" w:rsidRDefault="00452785">
            <w:pPr>
              <w:widowControl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Показатель</w:t>
            </w:r>
          </w:p>
          <w:p w:rsidR="00040E3B" w:rsidRDefault="00452785">
            <w:pPr>
              <w:widowControl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Объема услуги:</w:t>
            </w:r>
          </w:p>
        </w:tc>
        <w:tc>
          <w:tcPr>
            <w:tcW w:w="1134" w:type="dxa"/>
            <w:tcBorders>
              <w:top w:val="none" w:sz="4" w:space="0" w:color="000000"/>
              <w:left w:val="single" w:sz="8" w:space="0" w:color="auto"/>
              <w:bottom w:val="single" w:sz="4"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единица</w:t>
            </w:r>
          </w:p>
        </w:tc>
        <w:tc>
          <w:tcPr>
            <w:tcW w:w="1134" w:type="dxa"/>
            <w:tcBorders>
              <w:top w:val="none" w:sz="4" w:space="0" w:color="000000"/>
              <w:left w:val="single" w:sz="8" w:space="0" w:color="auto"/>
              <w:bottom w:val="single" w:sz="4"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единица</w:t>
            </w:r>
          </w:p>
        </w:tc>
        <w:tc>
          <w:tcPr>
            <w:tcW w:w="1134" w:type="dxa"/>
            <w:tcBorders>
              <w:top w:val="none" w:sz="4" w:space="0" w:color="000000"/>
              <w:left w:val="single" w:sz="8" w:space="0" w:color="auto"/>
              <w:bottom w:val="single" w:sz="4"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единица</w:t>
            </w:r>
          </w:p>
        </w:tc>
        <w:tc>
          <w:tcPr>
            <w:tcW w:w="993" w:type="dxa"/>
            <w:tcBorders>
              <w:top w:val="none" w:sz="4" w:space="0" w:color="000000"/>
              <w:left w:val="single" w:sz="8" w:space="0" w:color="auto"/>
              <w:bottom w:val="single" w:sz="4"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тыс. рублей</w:t>
            </w:r>
          </w:p>
        </w:tc>
        <w:tc>
          <w:tcPr>
            <w:tcW w:w="992" w:type="dxa"/>
            <w:tcBorders>
              <w:top w:val="none" w:sz="4" w:space="0" w:color="000000"/>
              <w:left w:val="single" w:sz="8" w:space="0" w:color="auto"/>
              <w:bottom w:val="single" w:sz="4"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тыс. рублей</w:t>
            </w:r>
          </w:p>
        </w:tc>
        <w:tc>
          <w:tcPr>
            <w:tcW w:w="992" w:type="dxa"/>
            <w:tcBorders>
              <w:top w:val="none" w:sz="4" w:space="0" w:color="000000"/>
              <w:left w:val="single" w:sz="8" w:space="0" w:color="auto"/>
              <w:bottom w:val="single" w:sz="4" w:space="0" w:color="auto"/>
              <w:right w:val="single" w:sz="8" w:space="0" w:color="auto"/>
            </w:tcBorders>
            <w:vAlign w:val="center"/>
          </w:tcPr>
          <w:p w:rsidR="00040E3B" w:rsidRDefault="00452785">
            <w:pPr>
              <w:widowControl w:val="0"/>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тыс. рублей</w:t>
            </w:r>
          </w:p>
        </w:tc>
      </w:tr>
    </w:tbl>
    <w:p w:rsidR="00040E3B" w:rsidRDefault="00040E3B">
      <w:pPr>
        <w:spacing w:line="240" w:lineRule="auto"/>
        <w:contextualSpacing/>
        <w:rPr>
          <w:rFonts w:ascii="Times New Roman" w:hAnsi="Times New Roman"/>
          <w:color w:val="000000" w:themeColor="text1"/>
          <w:sz w:val="24"/>
          <w:szCs w:val="24"/>
        </w:rPr>
      </w:pPr>
    </w:p>
    <w:sectPr w:rsidR="00040E3B" w:rsidSect="00040E3B">
      <w:pgSz w:w="11906" w:h="16838"/>
      <w:pgMar w:top="1134"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C4" w:rsidRDefault="00FD07C4">
      <w:pPr>
        <w:spacing w:after="0" w:line="240" w:lineRule="auto"/>
      </w:pPr>
      <w:r>
        <w:separator/>
      </w:r>
    </w:p>
  </w:endnote>
  <w:endnote w:type="continuationSeparator" w:id="0">
    <w:p w:rsidR="00FD07C4" w:rsidRDefault="00FD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C4" w:rsidRDefault="00FD07C4">
      <w:pPr>
        <w:spacing w:after="0" w:line="240" w:lineRule="auto"/>
      </w:pPr>
      <w:r>
        <w:separator/>
      </w:r>
    </w:p>
  </w:footnote>
  <w:footnote w:type="continuationSeparator" w:id="0">
    <w:p w:rsidR="00FD07C4" w:rsidRDefault="00FD0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013" w:rsidRDefault="00AE2013">
    <w:pPr>
      <w:pStyle w:val="13"/>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013" w:rsidRDefault="00AE2013">
    <w:pPr>
      <w:pStyle w:val="13"/>
      <w:jc w:val="center"/>
    </w:pPr>
    <w:r>
      <w:fldChar w:fldCharType="begin"/>
    </w:r>
    <w:r>
      <w:instrText xml:space="preserve"> PAGE   \* MERGEFORMAT </w:instrText>
    </w:r>
    <w:r>
      <w:fldChar w:fldCharType="separate"/>
    </w:r>
    <w:r w:rsidR="00AE6AE4">
      <w:rPr>
        <w:noProof/>
      </w:rPr>
      <w:t>145</w:t>
    </w:r>
    <w:r>
      <w:fldChar w:fldCharType="end"/>
    </w:r>
  </w:p>
  <w:p w:rsidR="00AE2013" w:rsidRDefault="00AE2013">
    <w:pPr>
      <w:pStyle w:val="1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06A"/>
    <w:multiLevelType w:val="hybridMultilevel"/>
    <w:tmpl w:val="A6106524"/>
    <w:lvl w:ilvl="0" w:tplc="970881C0">
      <w:start w:val="1"/>
      <w:numFmt w:val="decimal"/>
      <w:lvlText w:val="%1."/>
      <w:lvlJc w:val="left"/>
      <w:pPr>
        <w:ind w:left="720" w:hanging="360"/>
      </w:pPr>
      <w:rPr>
        <w:rFonts w:cs="Times New Roman" w:hint="default"/>
      </w:rPr>
    </w:lvl>
    <w:lvl w:ilvl="1" w:tplc="2C4CDE2E">
      <w:start w:val="1"/>
      <w:numFmt w:val="lowerLetter"/>
      <w:lvlText w:val="%2."/>
      <w:lvlJc w:val="left"/>
      <w:pPr>
        <w:ind w:left="1440" w:hanging="360"/>
      </w:pPr>
      <w:rPr>
        <w:rFonts w:cs="Times New Roman"/>
      </w:rPr>
    </w:lvl>
    <w:lvl w:ilvl="2" w:tplc="0DA62018">
      <w:start w:val="1"/>
      <w:numFmt w:val="lowerRoman"/>
      <w:lvlText w:val="%3."/>
      <w:lvlJc w:val="right"/>
      <w:pPr>
        <w:ind w:left="2160" w:hanging="180"/>
      </w:pPr>
      <w:rPr>
        <w:rFonts w:cs="Times New Roman"/>
      </w:rPr>
    </w:lvl>
    <w:lvl w:ilvl="3" w:tplc="A912AB72">
      <w:start w:val="1"/>
      <w:numFmt w:val="decimal"/>
      <w:lvlText w:val="%4."/>
      <w:lvlJc w:val="left"/>
      <w:pPr>
        <w:ind w:left="2880" w:hanging="360"/>
      </w:pPr>
      <w:rPr>
        <w:rFonts w:cs="Times New Roman"/>
      </w:rPr>
    </w:lvl>
    <w:lvl w:ilvl="4" w:tplc="BF664FAC">
      <w:start w:val="1"/>
      <w:numFmt w:val="lowerLetter"/>
      <w:lvlText w:val="%5."/>
      <w:lvlJc w:val="left"/>
      <w:pPr>
        <w:ind w:left="3600" w:hanging="360"/>
      </w:pPr>
      <w:rPr>
        <w:rFonts w:cs="Times New Roman"/>
      </w:rPr>
    </w:lvl>
    <w:lvl w:ilvl="5" w:tplc="DC787224">
      <w:start w:val="1"/>
      <w:numFmt w:val="lowerRoman"/>
      <w:lvlText w:val="%6."/>
      <w:lvlJc w:val="right"/>
      <w:pPr>
        <w:ind w:left="4320" w:hanging="180"/>
      </w:pPr>
      <w:rPr>
        <w:rFonts w:cs="Times New Roman"/>
      </w:rPr>
    </w:lvl>
    <w:lvl w:ilvl="6" w:tplc="5184AD38">
      <w:start w:val="1"/>
      <w:numFmt w:val="decimal"/>
      <w:lvlText w:val="%7."/>
      <w:lvlJc w:val="left"/>
      <w:pPr>
        <w:ind w:left="5040" w:hanging="360"/>
      </w:pPr>
      <w:rPr>
        <w:rFonts w:cs="Times New Roman"/>
      </w:rPr>
    </w:lvl>
    <w:lvl w:ilvl="7" w:tplc="CD84EAAE">
      <w:start w:val="1"/>
      <w:numFmt w:val="lowerLetter"/>
      <w:lvlText w:val="%8."/>
      <w:lvlJc w:val="left"/>
      <w:pPr>
        <w:ind w:left="5760" w:hanging="360"/>
      </w:pPr>
      <w:rPr>
        <w:rFonts w:cs="Times New Roman"/>
      </w:rPr>
    </w:lvl>
    <w:lvl w:ilvl="8" w:tplc="BF48CE86">
      <w:start w:val="1"/>
      <w:numFmt w:val="lowerRoman"/>
      <w:lvlText w:val="%9."/>
      <w:lvlJc w:val="right"/>
      <w:pPr>
        <w:ind w:left="6480" w:hanging="180"/>
      </w:pPr>
      <w:rPr>
        <w:rFonts w:cs="Times New Roman"/>
      </w:rPr>
    </w:lvl>
  </w:abstractNum>
  <w:abstractNum w:abstractNumId="1" w15:restartNumberingAfterBreak="0">
    <w:nsid w:val="1A8B0D89"/>
    <w:multiLevelType w:val="hybridMultilevel"/>
    <w:tmpl w:val="4ADAFA2E"/>
    <w:lvl w:ilvl="0" w:tplc="6396CB3A">
      <w:start w:val="1"/>
      <w:numFmt w:val="decimal"/>
      <w:lvlText w:val="%1."/>
      <w:lvlJc w:val="left"/>
      <w:pPr>
        <w:ind w:left="720" w:hanging="360"/>
      </w:pPr>
      <w:rPr>
        <w:rFonts w:hint="default"/>
      </w:rPr>
    </w:lvl>
    <w:lvl w:ilvl="1" w:tplc="F80CA132">
      <w:start w:val="1"/>
      <w:numFmt w:val="lowerLetter"/>
      <w:lvlText w:val="%2."/>
      <w:lvlJc w:val="left"/>
      <w:pPr>
        <w:ind w:left="1440" w:hanging="360"/>
      </w:pPr>
    </w:lvl>
    <w:lvl w:ilvl="2" w:tplc="7FF8E906">
      <w:start w:val="1"/>
      <w:numFmt w:val="lowerRoman"/>
      <w:lvlText w:val="%3."/>
      <w:lvlJc w:val="right"/>
      <w:pPr>
        <w:ind w:left="2160" w:hanging="180"/>
      </w:pPr>
    </w:lvl>
    <w:lvl w:ilvl="3" w:tplc="19260784">
      <w:start w:val="1"/>
      <w:numFmt w:val="decimal"/>
      <w:lvlText w:val="%4."/>
      <w:lvlJc w:val="left"/>
      <w:pPr>
        <w:ind w:left="2880" w:hanging="360"/>
      </w:pPr>
    </w:lvl>
    <w:lvl w:ilvl="4" w:tplc="A44C6ECA">
      <w:start w:val="1"/>
      <w:numFmt w:val="lowerLetter"/>
      <w:lvlText w:val="%5."/>
      <w:lvlJc w:val="left"/>
      <w:pPr>
        <w:ind w:left="3600" w:hanging="360"/>
      </w:pPr>
    </w:lvl>
    <w:lvl w:ilvl="5" w:tplc="BC86DA94">
      <w:start w:val="1"/>
      <w:numFmt w:val="lowerRoman"/>
      <w:lvlText w:val="%6."/>
      <w:lvlJc w:val="right"/>
      <w:pPr>
        <w:ind w:left="4320" w:hanging="180"/>
      </w:pPr>
    </w:lvl>
    <w:lvl w:ilvl="6" w:tplc="E4B448B0">
      <w:start w:val="1"/>
      <w:numFmt w:val="decimal"/>
      <w:lvlText w:val="%7."/>
      <w:lvlJc w:val="left"/>
      <w:pPr>
        <w:ind w:left="5040" w:hanging="360"/>
      </w:pPr>
    </w:lvl>
    <w:lvl w:ilvl="7" w:tplc="040A6E9E">
      <w:start w:val="1"/>
      <w:numFmt w:val="lowerLetter"/>
      <w:lvlText w:val="%8."/>
      <w:lvlJc w:val="left"/>
      <w:pPr>
        <w:ind w:left="5760" w:hanging="360"/>
      </w:pPr>
    </w:lvl>
    <w:lvl w:ilvl="8" w:tplc="0B005D44">
      <w:start w:val="1"/>
      <w:numFmt w:val="lowerRoman"/>
      <w:lvlText w:val="%9."/>
      <w:lvlJc w:val="right"/>
      <w:pPr>
        <w:ind w:left="6480" w:hanging="180"/>
      </w:pPr>
    </w:lvl>
  </w:abstractNum>
  <w:abstractNum w:abstractNumId="2" w15:restartNumberingAfterBreak="0">
    <w:nsid w:val="43BD6358"/>
    <w:multiLevelType w:val="hybridMultilevel"/>
    <w:tmpl w:val="E32CB5A8"/>
    <w:lvl w:ilvl="0" w:tplc="98021248">
      <w:start w:val="1"/>
      <w:numFmt w:val="decimal"/>
      <w:lvlText w:val="%1."/>
      <w:lvlJc w:val="left"/>
      <w:pPr>
        <w:ind w:left="720" w:hanging="360"/>
      </w:pPr>
      <w:rPr>
        <w:rFonts w:cs="Times New Roman" w:hint="default"/>
      </w:rPr>
    </w:lvl>
    <w:lvl w:ilvl="1" w:tplc="984C0214">
      <w:start w:val="1"/>
      <w:numFmt w:val="lowerLetter"/>
      <w:lvlText w:val="%2."/>
      <w:lvlJc w:val="left"/>
      <w:pPr>
        <w:ind w:left="1440" w:hanging="360"/>
      </w:pPr>
      <w:rPr>
        <w:rFonts w:cs="Times New Roman"/>
      </w:rPr>
    </w:lvl>
    <w:lvl w:ilvl="2" w:tplc="FBBABD52">
      <w:start w:val="1"/>
      <w:numFmt w:val="lowerRoman"/>
      <w:lvlText w:val="%3."/>
      <w:lvlJc w:val="right"/>
      <w:pPr>
        <w:ind w:left="2160" w:hanging="180"/>
      </w:pPr>
      <w:rPr>
        <w:rFonts w:cs="Times New Roman"/>
      </w:rPr>
    </w:lvl>
    <w:lvl w:ilvl="3" w:tplc="924E5938">
      <w:start w:val="1"/>
      <w:numFmt w:val="decimal"/>
      <w:lvlText w:val="%4."/>
      <w:lvlJc w:val="left"/>
      <w:pPr>
        <w:ind w:left="2880" w:hanging="360"/>
      </w:pPr>
      <w:rPr>
        <w:rFonts w:cs="Times New Roman"/>
      </w:rPr>
    </w:lvl>
    <w:lvl w:ilvl="4" w:tplc="348EB8AE">
      <w:start w:val="1"/>
      <w:numFmt w:val="lowerLetter"/>
      <w:lvlText w:val="%5."/>
      <w:lvlJc w:val="left"/>
      <w:pPr>
        <w:ind w:left="3600" w:hanging="360"/>
      </w:pPr>
      <w:rPr>
        <w:rFonts w:cs="Times New Roman"/>
      </w:rPr>
    </w:lvl>
    <w:lvl w:ilvl="5" w:tplc="5AF28AA4">
      <w:start w:val="1"/>
      <w:numFmt w:val="lowerRoman"/>
      <w:lvlText w:val="%6."/>
      <w:lvlJc w:val="right"/>
      <w:pPr>
        <w:ind w:left="4320" w:hanging="180"/>
      </w:pPr>
      <w:rPr>
        <w:rFonts w:cs="Times New Roman"/>
      </w:rPr>
    </w:lvl>
    <w:lvl w:ilvl="6" w:tplc="2A56874E">
      <w:start w:val="1"/>
      <w:numFmt w:val="decimal"/>
      <w:lvlText w:val="%7."/>
      <w:lvlJc w:val="left"/>
      <w:pPr>
        <w:ind w:left="5040" w:hanging="360"/>
      </w:pPr>
      <w:rPr>
        <w:rFonts w:cs="Times New Roman"/>
      </w:rPr>
    </w:lvl>
    <w:lvl w:ilvl="7" w:tplc="35D4511C">
      <w:start w:val="1"/>
      <w:numFmt w:val="lowerLetter"/>
      <w:lvlText w:val="%8."/>
      <w:lvlJc w:val="left"/>
      <w:pPr>
        <w:ind w:left="5760" w:hanging="360"/>
      </w:pPr>
      <w:rPr>
        <w:rFonts w:cs="Times New Roman"/>
      </w:rPr>
    </w:lvl>
    <w:lvl w:ilvl="8" w:tplc="37483760">
      <w:start w:val="1"/>
      <w:numFmt w:val="lowerRoman"/>
      <w:lvlText w:val="%9."/>
      <w:lvlJc w:val="right"/>
      <w:pPr>
        <w:ind w:left="6480" w:hanging="180"/>
      </w:pPr>
      <w:rPr>
        <w:rFonts w:cs="Times New Roman"/>
      </w:rPr>
    </w:lvl>
  </w:abstractNum>
  <w:abstractNum w:abstractNumId="3" w15:restartNumberingAfterBreak="0">
    <w:nsid w:val="547F5C3C"/>
    <w:multiLevelType w:val="hybridMultilevel"/>
    <w:tmpl w:val="4CA82C68"/>
    <w:lvl w:ilvl="0" w:tplc="D842F9C2">
      <w:start w:val="1"/>
      <w:numFmt w:val="decimal"/>
      <w:lvlText w:val="%1."/>
      <w:lvlJc w:val="left"/>
      <w:pPr>
        <w:ind w:left="720" w:hanging="360"/>
      </w:pPr>
      <w:rPr>
        <w:rFonts w:cs="Times New Roman"/>
      </w:rPr>
    </w:lvl>
    <w:lvl w:ilvl="1" w:tplc="2E4C6DE8">
      <w:start w:val="1"/>
      <w:numFmt w:val="decimal"/>
      <w:lvlText w:val="%2."/>
      <w:lvlJc w:val="left"/>
      <w:pPr>
        <w:tabs>
          <w:tab w:val="num" w:pos="1440"/>
        </w:tabs>
        <w:ind w:left="1440" w:hanging="360"/>
      </w:pPr>
      <w:rPr>
        <w:rFonts w:cs="Times New Roman"/>
      </w:rPr>
    </w:lvl>
    <w:lvl w:ilvl="2" w:tplc="CEB6B66E">
      <w:start w:val="1"/>
      <w:numFmt w:val="decimal"/>
      <w:lvlText w:val="%3."/>
      <w:lvlJc w:val="left"/>
      <w:pPr>
        <w:tabs>
          <w:tab w:val="num" w:pos="2160"/>
        </w:tabs>
        <w:ind w:left="2160" w:hanging="360"/>
      </w:pPr>
      <w:rPr>
        <w:rFonts w:cs="Times New Roman"/>
      </w:rPr>
    </w:lvl>
    <w:lvl w:ilvl="3" w:tplc="0B867E32">
      <w:start w:val="1"/>
      <w:numFmt w:val="decimal"/>
      <w:lvlText w:val="%4."/>
      <w:lvlJc w:val="left"/>
      <w:pPr>
        <w:tabs>
          <w:tab w:val="num" w:pos="2880"/>
        </w:tabs>
        <w:ind w:left="2880" w:hanging="360"/>
      </w:pPr>
      <w:rPr>
        <w:rFonts w:cs="Times New Roman"/>
      </w:rPr>
    </w:lvl>
    <w:lvl w:ilvl="4" w:tplc="DACC593C">
      <w:start w:val="1"/>
      <w:numFmt w:val="decimal"/>
      <w:lvlText w:val="%5."/>
      <w:lvlJc w:val="left"/>
      <w:pPr>
        <w:tabs>
          <w:tab w:val="num" w:pos="3600"/>
        </w:tabs>
        <w:ind w:left="3600" w:hanging="360"/>
      </w:pPr>
      <w:rPr>
        <w:rFonts w:cs="Times New Roman"/>
      </w:rPr>
    </w:lvl>
    <w:lvl w:ilvl="5" w:tplc="E51C0CF0">
      <w:start w:val="1"/>
      <w:numFmt w:val="decimal"/>
      <w:lvlText w:val="%6."/>
      <w:lvlJc w:val="left"/>
      <w:pPr>
        <w:tabs>
          <w:tab w:val="num" w:pos="4320"/>
        </w:tabs>
        <w:ind w:left="4320" w:hanging="360"/>
      </w:pPr>
      <w:rPr>
        <w:rFonts w:cs="Times New Roman"/>
      </w:rPr>
    </w:lvl>
    <w:lvl w:ilvl="6" w:tplc="C996102E">
      <w:start w:val="1"/>
      <w:numFmt w:val="decimal"/>
      <w:lvlText w:val="%7."/>
      <w:lvlJc w:val="left"/>
      <w:pPr>
        <w:tabs>
          <w:tab w:val="num" w:pos="5040"/>
        </w:tabs>
        <w:ind w:left="5040" w:hanging="360"/>
      </w:pPr>
      <w:rPr>
        <w:rFonts w:cs="Times New Roman"/>
      </w:rPr>
    </w:lvl>
    <w:lvl w:ilvl="7" w:tplc="F50ECA4A">
      <w:start w:val="1"/>
      <w:numFmt w:val="decimal"/>
      <w:lvlText w:val="%8."/>
      <w:lvlJc w:val="left"/>
      <w:pPr>
        <w:tabs>
          <w:tab w:val="num" w:pos="5760"/>
        </w:tabs>
        <w:ind w:left="5760" w:hanging="360"/>
      </w:pPr>
      <w:rPr>
        <w:rFonts w:cs="Times New Roman"/>
      </w:rPr>
    </w:lvl>
    <w:lvl w:ilvl="8" w:tplc="157EE6FA">
      <w:start w:val="1"/>
      <w:numFmt w:val="decimal"/>
      <w:lvlText w:val="%9."/>
      <w:lvlJc w:val="left"/>
      <w:pPr>
        <w:tabs>
          <w:tab w:val="num" w:pos="6480"/>
        </w:tabs>
        <w:ind w:left="6480" w:hanging="360"/>
      </w:pPr>
      <w:rPr>
        <w:rFonts w:cs="Times New Roman"/>
      </w:rPr>
    </w:lvl>
  </w:abstractNum>
  <w:abstractNum w:abstractNumId="4" w15:restartNumberingAfterBreak="0">
    <w:nsid w:val="622A2886"/>
    <w:multiLevelType w:val="hybridMultilevel"/>
    <w:tmpl w:val="A8DA5888"/>
    <w:lvl w:ilvl="0" w:tplc="CEB6C2F6">
      <w:start w:val="1"/>
      <w:numFmt w:val="decimal"/>
      <w:lvlText w:val="%1."/>
      <w:lvlJc w:val="left"/>
      <w:pPr>
        <w:ind w:left="735" w:hanging="375"/>
      </w:pPr>
      <w:rPr>
        <w:rFonts w:cs="Times New Roman"/>
      </w:rPr>
    </w:lvl>
    <w:lvl w:ilvl="1" w:tplc="F8D46838">
      <w:start w:val="1"/>
      <w:numFmt w:val="decimal"/>
      <w:lvlText w:val="%2."/>
      <w:lvlJc w:val="left"/>
      <w:pPr>
        <w:tabs>
          <w:tab w:val="num" w:pos="1440"/>
        </w:tabs>
        <w:ind w:left="1440" w:hanging="360"/>
      </w:pPr>
      <w:rPr>
        <w:rFonts w:cs="Times New Roman"/>
      </w:rPr>
    </w:lvl>
    <w:lvl w:ilvl="2" w:tplc="84A4104C">
      <w:start w:val="1"/>
      <w:numFmt w:val="decimal"/>
      <w:lvlText w:val="%3."/>
      <w:lvlJc w:val="left"/>
      <w:pPr>
        <w:tabs>
          <w:tab w:val="num" w:pos="2160"/>
        </w:tabs>
        <w:ind w:left="2160" w:hanging="360"/>
      </w:pPr>
      <w:rPr>
        <w:rFonts w:cs="Times New Roman"/>
      </w:rPr>
    </w:lvl>
    <w:lvl w:ilvl="3" w:tplc="6F4C234E">
      <w:start w:val="1"/>
      <w:numFmt w:val="decimal"/>
      <w:lvlText w:val="%4."/>
      <w:lvlJc w:val="left"/>
      <w:pPr>
        <w:tabs>
          <w:tab w:val="num" w:pos="2880"/>
        </w:tabs>
        <w:ind w:left="2880" w:hanging="360"/>
      </w:pPr>
      <w:rPr>
        <w:rFonts w:cs="Times New Roman"/>
      </w:rPr>
    </w:lvl>
    <w:lvl w:ilvl="4" w:tplc="EDD4A7B8">
      <w:start w:val="1"/>
      <w:numFmt w:val="decimal"/>
      <w:lvlText w:val="%5."/>
      <w:lvlJc w:val="left"/>
      <w:pPr>
        <w:tabs>
          <w:tab w:val="num" w:pos="3600"/>
        </w:tabs>
        <w:ind w:left="3600" w:hanging="360"/>
      </w:pPr>
      <w:rPr>
        <w:rFonts w:cs="Times New Roman"/>
      </w:rPr>
    </w:lvl>
    <w:lvl w:ilvl="5" w:tplc="D7B844F2">
      <w:start w:val="1"/>
      <w:numFmt w:val="decimal"/>
      <w:lvlText w:val="%6."/>
      <w:lvlJc w:val="left"/>
      <w:pPr>
        <w:tabs>
          <w:tab w:val="num" w:pos="4320"/>
        </w:tabs>
        <w:ind w:left="4320" w:hanging="360"/>
      </w:pPr>
      <w:rPr>
        <w:rFonts w:cs="Times New Roman"/>
      </w:rPr>
    </w:lvl>
    <w:lvl w:ilvl="6" w:tplc="672205D6">
      <w:start w:val="1"/>
      <w:numFmt w:val="decimal"/>
      <w:lvlText w:val="%7."/>
      <w:lvlJc w:val="left"/>
      <w:pPr>
        <w:tabs>
          <w:tab w:val="num" w:pos="5040"/>
        </w:tabs>
        <w:ind w:left="5040" w:hanging="360"/>
      </w:pPr>
      <w:rPr>
        <w:rFonts w:cs="Times New Roman"/>
      </w:rPr>
    </w:lvl>
    <w:lvl w:ilvl="7" w:tplc="4A28428A">
      <w:start w:val="1"/>
      <w:numFmt w:val="decimal"/>
      <w:lvlText w:val="%8."/>
      <w:lvlJc w:val="left"/>
      <w:pPr>
        <w:tabs>
          <w:tab w:val="num" w:pos="5760"/>
        </w:tabs>
        <w:ind w:left="5760" w:hanging="360"/>
      </w:pPr>
      <w:rPr>
        <w:rFonts w:cs="Times New Roman"/>
      </w:rPr>
    </w:lvl>
    <w:lvl w:ilvl="8" w:tplc="FC5AC960">
      <w:start w:val="1"/>
      <w:numFmt w:val="decimal"/>
      <w:lvlText w:val="%9."/>
      <w:lvlJc w:val="left"/>
      <w:pPr>
        <w:tabs>
          <w:tab w:val="num" w:pos="6480"/>
        </w:tabs>
        <w:ind w:left="6480" w:hanging="360"/>
      </w:pPr>
      <w:rPr>
        <w:rFonts w:cs="Times New Roman"/>
      </w:rPr>
    </w:lvl>
  </w:abstractNum>
  <w:abstractNum w:abstractNumId="5" w15:restartNumberingAfterBreak="0">
    <w:nsid w:val="6C7A5527"/>
    <w:multiLevelType w:val="hybridMultilevel"/>
    <w:tmpl w:val="12580B1C"/>
    <w:lvl w:ilvl="0" w:tplc="AD3C7F86">
      <w:start w:val="1"/>
      <w:numFmt w:val="decimal"/>
      <w:lvlText w:val="%1."/>
      <w:lvlJc w:val="left"/>
      <w:pPr>
        <w:ind w:left="720" w:hanging="360"/>
      </w:pPr>
      <w:rPr>
        <w:rFonts w:cs="Times New Roman" w:hint="default"/>
      </w:rPr>
    </w:lvl>
    <w:lvl w:ilvl="1" w:tplc="BA34DD0C">
      <w:start w:val="1"/>
      <w:numFmt w:val="lowerLetter"/>
      <w:lvlText w:val="%2."/>
      <w:lvlJc w:val="left"/>
      <w:pPr>
        <w:ind w:left="1440" w:hanging="360"/>
      </w:pPr>
      <w:rPr>
        <w:rFonts w:cs="Times New Roman"/>
      </w:rPr>
    </w:lvl>
    <w:lvl w:ilvl="2" w:tplc="AC2CB1DA">
      <w:start w:val="1"/>
      <w:numFmt w:val="lowerRoman"/>
      <w:lvlText w:val="%3."/>
      <w:lvlJc w:val="right"/>
      <w:pPr>
        <w:ind w:left="2160" w:hanging="180"/>
      </w:pPr>
      <w:rPr>
        <w:rFonts w:cs="Times New Roman"/>
      </w:rPr>
    </w:lvl>
    <w:lvl w:ilvl="3" w:tplc="75DCDBC2">
      <w:start w:val="1"/>
      <w:numFmt w:val="decimal"/>
      <w:lvlText w:val="%4."/>
      <w:lvlJc w:val="left"/>
      <w:pPr>
        <w:ind w:left="2880" w:hanging="360"/>
      </w:pPr>
      <w:rPr>
        <w:rFonts w:cs="Times New Roman"/>
      </w:rPr>
    </w:lvl>
    <w:lvl w:ilvl="4" w:tplc="403E1D62">
      <w:start w:val="1"/>
      <w:numFmt w:val="lowerLetter"/>
      <w:lvlText w:val="%5."/>
      <w:lvlJc w:val="left"/>
      <w:pPr>
        <w:ind w:left="3600" w:hanging="360"/>
      </w:pPr>
      <w:rPr>
        <w:rFonts w:cs="Times New Roman"/>
      </w:rPr>
    </w:lvl>
    <w:lvl w:ilvl="5" w:tplc="BAD65904">
      <w:start w:val="1"/>
      <w:numFmt w:val="lowerRoman"/>
      <w:lvlText w:val="%6."/>
      <w:lvlJc w:val="right"/>
      <w:pPr>
        <w:ind w:left="4320" w:hanging="180"/>
      </w:pPr>
      <w:rPr>
        <w:rFonts w:cs="Times New Roman"/>
      </w:rPr>
    </w:lvl>
    <w:lvl w:ilvl="6" w:tplc="754ECABE">
      <w:start w:val="1"/>
      <w:numFmt w:val="decimal"/>
      <w:lvlText w:val="%7."/>
      <w:lvlJc w:val="left"/>
      <w:pPr>
        <w:ind w:left="5040" w:hanging="360"/>
      </w:pPr>
      <w:rPr>
        <w:rFonts w:cs="Times New Roman"/>
      </w:rPr>
    </w:lvl>
    <w:lvl w:ilvl="7" w:tplc="79F078DC">
      <w:start w:val="1"/>
      <w:numFmt w:val="lowerLetter"/>
      <w:lvlText w:val="%8."/>
      <w:lvlJc w:val="left"/>
      <w:pPr>
        <w:ind w:left="5760" w:hanging="360"/>
      </w:pPr>
      <w:rPr>
        <w:rFonts w:cs="Times New Roman"/>
      </w:rPr>
    </w:lvl>
    <w:lvl w:ilvl="8" w:tplc="2C9CA9DC">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40E3B"/>
    <w:rsid w:val="00040E3B"/>
    <w:rsid w:val="00452785"/>
    <w:rsid w:val="009B2D35"/>
    <w:rsid w:val="00AE2013"/>
    <w:rsid w:val="00AE6AE4"/>
    <w:rsid w:val="00E7021E"/>
    <w:rsid w:val="00FD07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48BE07"/>
  <w15:docId w15:val="{D5C9536E-5C32-4D2F-951C-1D11EA40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E3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040E3B"/>
    <w:pPr>
      <w:widowControl w:val="0"/>
      <w:spacing w:before="108" w:after="108" w:line="240" w:lineRule="auto"/>
      <w:jc w:val="center"/>
      <w:outlineLvl w:val="0"/>
    </w:pPr>
    <w:rPr>
      <w:rFonts w:ascii="Arial" w:eastAsia="Times New Roman" w:hAnsi="Arial" w:cs="Arial"/>
      <w:b/>
      <w:bCs/>
      <w:color w:val="26282F"/>
      <w:sz w:val="26"/>
      <w:szCs w:val="26"/>
      <w:lang w:eastAsia="ru-RU"/>
    </w:rPr>
  </w:style>
  <w:style w:type="paragraph" w:customStyle="1" w:styleId="21">
    <w:name w:val="Заголовок 21"/>
    <w:basedOn w:val="a"/>
    <w:next w:val="a"/>
    <w:link w:val="2"/>
    <w:uiPriority w:val="9"/>
    <w:unhideWhenUsed/>
    <w:qFormat/>
    <w:rsid w:val="00040E3B"/>
    <w:pPr>
      <w:keepNext/>
      <w:keepLines/>
      <w:spacing w:before="360"/>
      <w:outlineLvl w:val="1"/>
    </w:pPr>
    <w:rPr>
      <w:rFonts w:ascii="Arial" w:eastAsia="Arial" w:hAnsi="Arial" w:cs="Arial"/>
      <w:sz w:val="34"/>
    </w:rPr>
  </w:style>
  <w:style w:type="paragraph" w:customStyle="1" w:styleId="31">
    <w:name w:val="Заголовок 31"/>
    <w:basedOn w:val="a"/>
    <w:next w:val="a"/>
    <w:link w:val="3"/>
    <w:uiPriority w:val="9"/>
    <w:unhideWhenUsed/>
    <w:qFormat/>
    <w:rsid w:val="00040E3B"/>
    <w:pPr>
      <w:keepNext/>
      <w:keepLines/>
      <w:spacing w:before="32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040E3B"/>
    <w:pPr>
      <w:keepNext/>
      <w:keepLines/>
      <w:spacing w:before="32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040E3B"/>
    <w:pPr>
      <w:keepNext/>
      <w:keepLines/>
      <w:spacing w:before="32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040E3B"/>
    <w:pPr>
      <w:keepNext/>
      <w:keepLines/>
      <w:spacing w:before="320"/>
      <w:outlineLvl w:val="5"/>
    </w:pPr>
    <w:rPr>
      <w:rFonts w:ascii="Arial" w:eastAsia="Arial" w:hAnsi="Arial" w:cs="Arial"/>
      <w:b/>
      <w:bCs/>
    </w:rPr>
  </w:style>
  <w:style w:type="paragraph" w:customStyle="1" w:styleId="71">
    <w:name w:val="Заголовок 71"/>
    <w:basedOn w:val="a"/>
    <w:next w:val="a"/>
    <w:link w:val="7"/>
    <w:uiPriority w:val="9"/>
    <w:unhideWhenUsed/>
    <w:qFormat/>
    <w:rsid w:val="00040E3B"/>
    <w:pPr>
      <w:keepNext/>
      <w:keepLines/>
      <w:spacing w:before="32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040E3B"/>
    <w:pPr>
      <w:keepNext/>
      <w:keepLines/>
      <w:spacing w:before="320"/>
      <w:outlineLvl w:val="7"/>
    </w:pPr>
    <w:rPr>
      <w:rFonts w:ascii="Arial" w:eastAsia="Arial" w:hAnsi="Arial" w:cs="Arial"/>
      <w:i/>
      <w:iCs/>
    </w:rPr>
  </w:style>
  <w:style w:type="paragraph" w:customStyle="1" w:styleId="91">
    <w:name w:val="Заголовок 91"/>
    <w:basedOn w:val="a"/>
    <w:next w:val="a"/>
    <w:link w:val="9"/>
    <w:uiPriority w:val="9"/>
    <w:unhideWhenUsed/>
    <w:qFormat/>
    <w:rsid w:val="00040E3B"/>
    <w:pPr>
      <w:keepNext/>
      <w:keepLines/>
      <w:spacing w:before="320"/>
      <w:outlineLvl w:val="8"/>
    </w:pPr>
    <w:rPr>
      <w:rFonts w:ascii="Arial" w:eastAsia="Arial" w:hAnsi="Arial" w:cs="Arial"/>
      <w:i/>
      <w:iCs/>
      <w:sz w:val="21"/>
      <w:szCs w:val="21"/>
    </w:rPr>
  </w:style>
  <w:style w:type="character" w:customStyle="1" w:styleId="Heading2Char">
    <w:name w:val="Heading 2 Char"/>
    <w:basedOn w:val="a0"/>
    <w:uiPriority w:val="9"/>
    <w:rsid w:val="00040E3B"/>
    <w:rPr>
      <w:rFonts w:ascii="Arial" w:eastAsia="Arial" w:hAnsi="Arial" w:cs="Arial"/>
      <w:sz w:val="34"/>
    </w:rPr>
  </w:style>
  <w:style w:type="character" w:customStyle="1" w:styleId="Heading3Char">
    <w:name w:val="Heading 3 Char"/>
    <w:basedOn w:val="a0"/>
    <w:uiPriority w:val="9"/>
    <w:rsid w:val="00040E3B"/>
    <w:rPr>
      <w:rFonts w:ascii="Arial" w:eastAsia="Arial" w:hAnsi="Arial" w:cs="Arial"/>
      <w:sz w:val="30"/>
      <w:szCs w:val="30"/>
    </w:rPr>
  </w:style>
  <w:style w:type="character" w:customStyle="1" w:styleId="Heading4Char">
    <w:name w:val="Heading 4 Char"/>
    <w:basedOn w:val="a0"/>
    <w:uiPriority w:val="9"/>
    <w:rsid w:val="00040E3B"/>
    <w:rPr>
      <w:rFonts w:ascii="Arial" w:eastAsia="Arial" w:hAnsi="Arial" w:cs="Arial"/>
      <w:b/>
      <w:bCs/>
      <w:sz w:val="26"/>
      <w:szCs w:val="26"/>
    </w:rPr>
  </w:style>
  <w:style w:type="character" w:customStyle="1" w:styleId="Heading5Char">
    <w:name w:val="Heading 5 Char"/>
    <w:basedOn w:val="a0"/>
    <w:uiPriority w:val="9"/>
    <w:rsid w:val="00040E3B"/>
    <w:rPr>
      <w:rFonts w:ascii="Arial" w:eastAsia="Arial" w:hAnsi="Arial" w:cs="Arial"/>
      <w:b/>
      <w:bCs/>
      <w:sz w:val="24"/>
      <w:szCs w:val="24"/>
    </w:rPr>
  </w:style>
  <w:style w:type="character" w:customStyle="1" w:styleId="Heading6Char">
    <w:name w:val="Heading 6 Char"/>
    <w:basedOn w:val="a0"/>
    <w:uiPriority w:val="9"/>
    <w:rsid w:val="00040E3B"/>
    <w:rPr>
      <w:rFonts w:ascii="Arial" w:eastAsia="Arial" w:hAnsi="Arial" w:cs="Arial"/>
      <w:b/>
      <w:bCs/>
      <w:sz w:val="22"/>
      <w:szCs w:val="22"/>
    </w:rPr>
  </w:style>
  <w:style w:type="character" w:customStyle="1" w:styleId="Heading7Char">
    <w:name w:val="Heading 7 Char"/>
    <w:basedOn w:val="a0"/>
    <w:uiPriority w:val="9"/>
    <w:rsid w:val="00040E3B"/>
    <w:rPr>
      <w:rFonts w:ascii="Arial" w:eastAsia="Arial" w:hAnsi="Arial" w:cs="Arial"/>
      <w:b/>
      <w:bCs/>
      <w:i/>
      <w:iCs/>
      <w:sz w:val="22"/>
      <w:szCs w:val="22"/>
    </w:rPr>
  </w:style>
  <w:style w:type="character" w:customStyle="1" w:styleId="Heading8Char">
    <w:name w:val="Heading 8 Char"/>
    <w:basedOn w:val="a0"/>
    <w:uiPriority w:val="9"/>
    <w:rsid w:val="00040E3B"/>
    <w:rPr>
      <w:rFonts w:ascii="Arial" w:eastAsia="Arial" w:hAnsi="Arial" w:cs="Arial"/>
      <w:i/>
      <w:iCs/>
      <w:sz w:val="22"/>
      <w:szCs w:val="22"/>
    </w:rPr>
  </w:style>
  <w:style w:type="character" w:customStyle="1" w:styleId="Heading9Char">
    <w:name w:val="Heading 9 Char"/>
    <w:basedOn w:val="a0"/>
    <w:uiPriority w:val="9"/>
    <w:rsid w:val="00040E3B"/>
    <w:rPr>
      <w:rFonts w:ascii="Arial" w:eastAsia="Arial" w:hAnsi="Arial" w:cs="Arial"/>
      <w:i/>
      <w:iCs/>
      <w:sz w:val="21"/>
      <w:szCs w:val="21"/>
    </w:rPr>
  </w:style>
  <w:style w:type="character" w:customStyle="1" w:styleId="TitleChar">
    <w:name w:val="Title Char"/>
    <w:basedOn w:val="a0"/>
    <w:uiPriority w:val="10"/>
    <w:rsid w:val="00040E3B"/>
    <w:rPr>
      <w:sz w:val="48"/>
      <w:szCs w:val="48"/>
    </w:rPr>
  </w:style>
  <w:style w:type="character" w:customStyle="1" w:styleId="SubtitleChar">
    <w:name w:val="Subtitle Char"/>
    <w:basedOn w:val="a0"/>
    <w:uiPriority w:val="11"/>
    <w:rsid w:val="00040E3B"/>
    <w:rPr>
      <w:sz w:val="24"/>
      <w:szCs w:val="24"/>
    </w:rPr>
  </w:style>
  <w:style w:type="character" w:customStyle="1" w:styleId="QuoteChar">
    <w:name w:val="Quote Char"/>
    <w:uiPriority w:val="29"/>
    <w:rsid w:val="00040E3B"/>
    <w:rPr>
      <w:i/>
    </w:rPr>
  </w:style>
  <w:style w:type="character" w:customStyle="1" w:styleId="IntenseQuoteChar">
    <w:name w:val="Intense Quote Char"/>
    <w:uiPriority w:val="30"/>
    <w:rsid w:val="00040E3B"/>
    <w:rPr>
      <w:i/>
    </w:rPr>
  </w:style>
  <w:style w:type="character" w:customStyle="1" w:styleId="FootnoteTextChar">
    <w:name w:val="Footnote Text Char"/>
    <w:uiPriority w:val="99"/>
    <w:rsid w:val="00040E3B"/>
    <w:rPr>
      <w:sz w:val="18"/>
    </w:rPr>
  </w:style>
  <w:style w:type="character" w:customStyle="1" w:styleId="EndnoteTextChar">
    <w:name w:val="Endnote Text Char"/>
    <w:uiPriority w:val="99"/>
    <w:rsid w:val="00040E3B"/>
    <w:rPr>
      <w:sz w:val="20"/>
    </w:rPr>
  </w:style>
  <w:style w:type="character" w:customStyle="1" w:styleId="Heading1Char">
    <w:name w:val="Heading 1 Char"/>
    <w:basedOn w:val="a0"/>
    <w:uiPriority w:val="9"/>
    <w:rsid w:val="00040E3B"/>
    <w:rPr>
      <w:rFonts w:ascii="Arial" w:eastAsia="Arial" w:hAnsi="Arial" w:cs="Arial"/>
      <w:sz w:val="40"/>
      <w:szCs w:val="40"/>
    </w:rPr>
  </w:style>
  <w:style w:type="character" w:customStyle="1" w:styleId="2">
    <w:name w:val="Заголовок 2 Знак"/>
    <w:basedOn w:val="a0"/>
    <w:link w:val="21"/>
    <w:uiPriority w:val="9"/>
    <w:rsid w:val="00040E3B"/>
    <w:rPr>
      <w:rFonts w:ascii="Arial" w:eastAsia="Arial" w:hAnsi="Arial" w:cs="Arial"/>
      <w:sz w:val="34"/>
    </w:rPr>
  </w:style>
  <w:style w:type="character" w:customStyle="1" w:styleId="3">
    <w:name w:val="Заголовок 3 Знак"/>
    <w:basedOn w:val="a0"/>
    <w:link w:val="31"/>
    <w:uiPriority w:val="9"/>
    <w:rsid w:val="00040E3B"/>
    <w:rPr>
      <w:rFonts w:ascii="Arial" w:eastAsia="Arial" w:hAnsi="Arial" w:cs="Arial"/>
      <w:sz w:val="30"/>
      <w:szCs w:val="30"/>
    </w:rPr>
  </w:style>
  <w:style w:type="character" w:customStyle="1" w:styleId="4">
    <w:name w:val="Заголовок 4 Знак"/>
    <w:basedOn w:val="a0"/>
    <w:link w:val="41"/>
    <w:uiPriority w:val="9"/>
    <w:rsid w:val="00040E3B"/>
    <w:rPr>
      <w:rFonts w:ascii="Arial" w:eastAsia="Arial" w:hAnsi="Arial" w:cs="Arial"/>
      <w:b/>
      <w:bCs/>
      <w:sz w:val="26"/>
      <w:szCs w:val="26"/>
    </w:rPr>
  </w:style>
  <w:style w:type="character" w:customStyle="1" w:styleId="5">
    <w:name w:val="Заголовок 5 Знак"/>
    <w:basedOn w:val="a0"/>
    <w:link w:val="51"/>
    <w:uiPriority w:val="9"/>
    <w:rsid w:val="00040E3B"/>
    <w:rPr>
      <w:rFonts w:ascii="Arial" w:eastAsia="Arial" w:hAnsi="Arial" w:cs="Arial"/>
      <w:b/>
      <w:bCs/>
      <w:sz w:val="24"/>
      <w:szCs w:val="24"/>
    </w:rPr>
  </w:style>
  <w:style w:type="character" w:customStyle="1" w:styleId="6">
    <w:name w:val="Заголовок 6 Знак"/>
    <w:basedOn w:val="a0"/>
    <w:link w:val="61"/>
    <w:uiPriority w:val="9"/>
    <w:rsid w:val="00040E3B"/>
    <w:rPr>
      <w:rFonts w:ascii="Arial" w:eastAsia="Arial" w:hAnsi="Arial" w:cs="Arial"/>
      <w:b/>
      <w:bCs/>
      <w:sz w:val="22"/>
      <w:szCs w:val="22"/>
    </w:rPr>
  </w:style>
  <w:style w:type="character" w:customStyle="1" w:styleId="7">
    <w:name w:val="Заголовок 7 Знак"/>
    <w:basedOn w:val="a0"/>
    <w:link w:val="71"/>
    <w:uiPriority w:val="9"/>
    <w:rsid w:val="00040E3B"/>
    <w:rPr>
      <w:rFonts w:ascii="Arial" w:eastAsia="Arial" w:hAnsi="Arial" w:cs="Arial"/>
      <w:b/>
      <w:bCs/>
      <w:i/>
      <w:iCs/>
      <w:sz w:val="22"/>
      <w:szCs w:val="22"/>
    </w:rPr>
  </w:style>
  <w:style w:type="character" w:customStyle="1" w:styleId="8">
    <w:name w:val="Заголовок 8 Знак"/>
    <w:basedOn w:val="a0"/>
    <w:link w:val="81"/>
    <w:uiPriority w:val="9"/>
    <w:rsid w:val="00040E3B"/>
    <w:rPr>
      <w:rFonts w:ascii="Arial" w:eastAsia="Arial" w:hAnsi="Arial" w:cs="Arial"/>
      <w:i/>
      <w:iCs/>
      <w:sz w:val="22"/>
      <w:szCs w:val="22"/>
    </w:rPr>
  </w:style>
  <w:style w:type="character" w:customStyle="1" w:styleId="9">
    <w:name w:val="Заголовок 9 Знак"/>
    <w:basedOn w:val="a0"/>
    <w:link w:val="91"/>
    <w:uiPriority w:val="9"/>
    <w:rsid w:val="00040E3B"/>
    <w:rPr>
      <w:rFonts w:ascii="Arial" w:eastAsia="Arial" w:hAnsi="Arial" w:cs="Arial"/>
      <w:i/>
      <w:iCs/>
      <w:sz w:val="21"/>
      <w:szCs w:val="21"/>
    </w:rPr>
  </w:style>
  <w:style w:type="paragraph" w:styleId="a3">
    <w:name w:val="Title"/>
    <w:basedOn w:val="a"/>
    <w:next w:val="a"/>
    <w:link w:val="a4"/>
    <w:uiPriority w:val="10"/>
    <w:qFormat/>
    <w:rsid w:val="00040E3B"/>
    <w:pPr>
      <w:spacing w:before="300"/>
      <w:contextualSpacing/>
    </w:pPr>
    <w:rPr>
      <w:sz w:val="48"/>
      <w:szCs w:val="48"/>
    </w:rPr>
  </w:style>
  <w:style w:type="character" w:customStyle="1" w:styleId="a4">
    <w:name w:val="Заголовок Знак"/>
    <w:basedOn w:val="a0"/>
    <w:link w:val="a3"/>
    <w:uiPriority w:val="10"/>
    <w:rsid w:val="00040E3B"/>
    <w:rPr>
      <w:sz w:val="48"/>
      <w:szCs w:val="48"/>
    </w:rPr>
  </w:style>
  <w:style w:type="paragraph" w:styleId="a5">
    <w:name w:val="Subtitle"/>
    <w:basedOn w:val="a"/>
    <w:next w:val="a"/>
    <w:link w:val="a6"/>
    <w:uiPriority w:val="11"/>
    <w:qFormat/>
    <w:rsid w:val="00040E3B"/>
    <w:pPr>
      <w:spacing w:before="200"/>
    </w:pPr>
    <w:rPr>
      <w:sz w:val="24"/>
      <w:szCs w:val="24"/>
    </w:rPr>
  </w:style>
  <w:style w:type="character" w:customStyle="1" w:styleId="a6">
    <w:name w:val="Подзаголовок Знак"/>
    <w:basedOn w:val="a0"/>
    <w:link w:val="a5"/>
    <w:uiPriority w:val="11"/>
    <w:rsid w:val="00040E3B"/>
    <w:rPr>
      <w:sz w:val="24"/>
      <w:szCs w:val="24"/>
    </w:rPr>
  </w:style>
  <w:style w:type="paragraph" w:styleId="20">
    <w:name w:val="Quote"/>
    <w:basedOn w:val="a"/>
    <w:next w:val="a"/>
    <w:link w:val="22"/>
    <w:uiPriority w:val="29"/>
    <w:qFormat/>
    <w:rsid w:val="00040E3B"/>
    <w:pPr>
      <w:ind w:left="720" w:right="720"/>
    </w:pPr>
    <w:rPr>
      <w:i/>
    </w:rPr>
  </w:style>
  <w:style w:type="character" w:customStyle="1" w:styleId="22">
    <w:name w:val="Цитата 2 Знак"/>
    <w:link w:val="20"/>
    <w:uiPriority w:val="29"/>
    <w:rsid w:val="00040E3B"/>
    <w:rPr>
      <w:i/>
    </w:rPr>
  </w:style>
  <w:style w:type="paragraph" w:styleId="a7">
    <w:name w:val="Intense Quote"/>
    <w:basedOn w:val="a"/>
    <w:next w:val="a"/>
    <w:link w:val="a8"/>
    <w:uiPriority w:val="30"/>
    <w:qFormat/>
    <w:rsid w:val="00040E3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40E3B"/>
    <w:rPr>
      <w:i/>
    </w:rPr>
  </w:style>
  <w:style w:type="character" w:customStyle="1" w:styleId="HeaderChar">
    <w:name w:val="Header Char"/>
    <w:basedOn w:val="a0"/>
    <w:uiPriority w:val="99"/>
    <w:rsid w:val="00040E3B"/>
  </w:style>
  <w:style w:type="character" w:customStyle="1" w:styleId="FooterChar">
    <w:name w:val="Footer Char"/>
    <w:basedOn w:val="a0"/>
    <w:uiPriority w:val="99"/>
    <w:rsid w:val="00040E3B"/>
  </w:style>
  <w:style w:type="paragraph" w:customStyle="1" w:styleId="10">
    <w:name w:val="Название объекта1"/>
    <w:basedOn w:val="a"/>
    <w:next w:val="a"/>
    <w:uiPriority w:val="35"/>
    <w:semiHidden/>
    <w:unhideWhenUsed/>
    <w:qFormat/>
    <w:rsid w:val="00040E3B"/>
    <w:rPr>
      <w:b/>
      <w:bCs/>
      <w:color w:val="4F81BD" w:themeColor="accent1"/>
      <w:sz w:val="18"/>
      <w:szCs w:val="18"/>
    </w:rPr>
  </w:style>
  <w:style w:type="character" w:customStyle="1" w:styleId="CaptionChar">
    <w:name w:val="Caption Char"/>
    <w:uiPriority w:val="99"/>
    <w:rsid w:val="00040E3B"/>
  </w:style>
  <w:style w:type="table" w:customStyle="1" w:styleId="TableGridLight">
    <w:name w:val="Table Grid Light"/>
    <w:basedOn w:val="a1"/>
    <w:uiPriority w:val="59"/>
    <w:rsid w:val="00040E3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040E3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040E3B"/>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040E3B"/>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040E3B"/>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040E3B"/>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40E3B"/>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40E3B"/>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40E3B"/>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40E3B"/>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40E3B"/>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40E3B"/>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40E3B"/>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40E3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40E3B"/>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40E3B"/>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40E3B"/>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40E3B"/>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40E3B"/>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40E3B"/>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40E3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40E3B"/>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40E3B"/>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40E3B"/>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40E3B"/>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40E3B"/>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40E3B"/>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40E3B"/>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40E3B"/>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40E3B"/>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40E3B"/>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40E3B"/>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40E3B"/>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40E3B"/>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40E3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40E3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40E3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40E3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40E3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40E3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40E3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40E3B"/>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40E3B"/>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40E3B"/>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40E3B"/>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40E3B"/>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40E3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40E3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40E3B"/>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40E3B"/>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40E3B"/>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40E3B"/>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40E3B"/>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40E3B"/>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40E3B"/>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40E3B"/>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40E3B"/>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40E3B"/>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40E3B"/>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40E3B"/>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40E3B"/>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40E3B"/>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40E3B"/>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40E3B"/>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40E3B"/>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40E3B"/>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40E3B"/>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40E3B"/>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40E3B"/>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40E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40E3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40E3B"/>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40E3B"/>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40E3B"/>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40E3B"/>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40E3B"/>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40E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40E3B"/>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40E3B"/>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40E3B"/>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40E3B"/>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40E3B"/>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40E3B"/>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40E3B"/>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40E3B"/>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40E3B"/>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40E3B"/>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40E3B"/>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40E3B"/>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40E3B"/>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40E3B"/>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40E3B"/>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40E3B"/>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40E3B"/>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40E3B"/>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40E3B"/>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40E3B"/>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40E3B"/>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40E3B"/>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40E3B"/>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40E3B"/>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40E3B"/>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40E3B"/>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40E3B"/>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40E3B"/>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40E3B"/>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40E3B"/>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40E3B"/>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40E3B"/>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40E3B"/>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40E3B"/>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40E3B"/>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40E3B"/>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40E3B"/>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40E3B"/>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40E3B"/>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40E3B"/>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40E3B"/>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40E3B"/>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40E3B"/>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40E3B"/>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40E3B"/>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40E3B"/>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40E3B"/>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40E3B"/>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040E3B"/>
    <w:pPr>
      <w:spacing w:after="40" w:line="240" w:lineRule="auto"/>
    </w:pPr>
    <w:rPr>
      <w:sz w:val="18"/>
    </w:rPr>
  </w:style>
  <w:style w:type="character" w:customStyle="1" w:styleId="aa">
    <w:name w:val="Текст сноски Знак"/>
    <w:link w:val="a9"/>
    <w:uiPriority w:val="99"/>
    <w:rsid w:val="00040E3B"/>
    <w:rPr>
      <w:sz w:val="18"/>
    </w:rPr>
  </w:style>
  <w:style w:type="character" w:styleId="ab">
    <w:name w:val="footnote reference"/>
    <w:basedOn w:val="a0"/>
    <w:uiPriority w:val="99"/>
    <w:unhideWhenUsed/>
    <w:rsid w:val="00040E3B"/>
    <w:rPr>
      <w:vertAlign w:val="superscript"/>
    </w:rPr>
  </w:style>
  <w:style w:type="paragraph" w:styleId="ac">
    <w:name w:val="endnote text"/>
    <w:basedOn w:val="a"/>
    <w:link w:val="ad"/>
    <w:uiPriority w:val="99"/>
    <w:semiHidden/>
    <w:unhideWhenUsed/>
    <w:rsid w:val="00040E3B"/>
    <w:pPr>
      <w:spacing w:after="0" w:line="240" w:lineRule="auto"/>
    </w:pPr>
    <w:rPr>
      <w:sz w:val="20"/>
    </w:rPr>
  </w:style>
  <w:style w:type="character" w:customStyle="1" w:styleId="ad">
    <w:name w:val="Текст концевой сноски Знак"/>
    <w:link w:val="ac"/>
    <w:uiPriority w:val="99"/>
    <w:rsid w:val="00040E3B"/>
    <w:rPr>
      <w:sz w:val="20"/>
    </w:rPr>
  </w:style>
  <w:style w:type="character" w:styleId="ae">
    <w:name w:val="endnote reference"/>
    <w:basedOn w:val="a0"/>
    <w:uiPriority w:val="99"/>
    <w:semiHidden/>
    <w:unhideWhenUsed/>
    <w:rsid w:val="00040E3B"/>
    <w:rPr>
      <w:vertAlign w:val="superscript"/>
    </w:rPr>
  </w:style>
  <w:style w:type="paragraph" w:styleId="12">
    <w:name w:val="toc 1"/>
    <w:basedOn w:val="a"/>
    <w:next w:val="a"/>
    <w:uiPriority w:val="39"/>
    <w:unhideWhenUsed/>
    <w:rsid w:val="00040E3B"/>
    <w:pPr>
      <w:spacing w:after="57"/>
    </w:pPr>
  </w:style>
  <w:style w:type="paragraph" w:styleId="23">
    <w:name w:val="toc 2"/>
    <w:basedOn w:val="a"/>
    <w:next w:val="a"/>
    <w:uiPriority w:val="39"/>
    <w:unhideWhenUsed/>
    <w:rsid w:val="00040E3B"/>
    <w:pPr>
      <w:spacing w:after="57"/>
      <w:ind w:left="283"/>
    </w:pPr>
  </w:style>
  <w:style w:type="paragraph" w:styleId="30">
    <w:name w:val="toc 3"/>
    <w:basedOn w:val="a"/>
    <w:next w:val="a"/>
    <w:uiPriority w:val="39"/>
    <w:unhideWhenUsed/>
    <w:rsid w:val="00040E3B"/>
    <w:pPr>
      <w:spacing w:after="57"/>
      <w:ind w:left="567"/>
    </w:pPr>
  </w:style>
  <w:style w:type="paragraph" w:styleId="40">
    <w:name w:val="toc 4"/>
    <w:basedOn w:val="a"/>
    <w:next w:val="a"/>
    <w:uiPriority w:val="39"/>
    <w:unhideWhenUsed/>
    <w:rsid w:val="00040E3B"/>
    <w:pPr>
      <w:spacing w:after="57"/>
      <w:ind w:left="850"/>
    </w:pPr>
  </w:style>
  <w:style w:type="paragraph" w:styleId="50">
    <w:name w:val="toc 5"/>
    <w:basedOn w:val="a"/>
    <w:next w:val="a"/>
    <w:uiPriority w:val="39"/>
    <w:unhideWhenUsed/>
    <w:rsid w:val="00040E3B"/>
    <w:pPr>
      <w:spacing w:after="57"/>
      <w:ind w:left="1134"/>
    </w:pPr>
  </w:style>
  <w:style w:type="paragraph" w:styleId="60">
    <w:name w:val="toc 6"/>
    <w:basedOn w:val="a"/>
    <w:next w:val="a"/>
    <w:uiPriority w:val="39"/>
    <w:unhideWhenUsed/>
    <w:rsid w:val="00040E3B"/>
    <w:pPr>
      <w:spacing w:after="57"/>
      <w:ind w:left="1417"/>
    </w:pPr>
  </w:style>
  <w:style w:type="paragraph" w:styleId="70">
    <w:name w:val="toc 7"/>
    <w:basedOn w:val="a"/>
    <w:next w:val="a"/>
    <w:uiPriority w:val="39"/>
    <w:unhideWhenUsed/>
    <w:rsid w:val="00040E3B"/>
    <w:pPr>
      <w:spacing w:after="57"/>
      <w:ind w:left="1701"/>
    </w:pPr>
  </w:style>
  <w:style w:type="paragraph" w:styleId="80">
    <w:name w:val="toc 8"/>
    <w:basedOn w:val="a"/>
    <w:next w:val="a"/>
    <w:uiPriority w:val="39"/>
    <w:unhideWhenUsed/>
    <w:rsid w:val="00040E3B"/>
    <w:pPr>
      <w:spacing w:after="57"/>
      <w:ind w:left="1984"/>
    </w:pPr>
  </w:style>
  <w:style w:type="paragraph" w:styleId="90">
    <w:name w:val="toc 9"/>
    <w:basedOn w:val="a"/>
    <w:next w:val="a"/>
    <w:uiPriority w:val="39"/>
    <w:unhideWhenUsed/>
    <w:rsid w:val="00040E3B"/>
    <w:pPr>
      <w:spacing w:after="57"/>
      <w:ind w:left="2268"/>
    </w:pPr>
  </w:style>
  <w:style w:type="paragraph" w:styleId="af">
    <w:name w:val="TOC Heading"/>
    <w:uiPriority w:val="39"/>
    <w:unhideWhenUsed/>
    <w:rsid w:val="00040E3B"/>
  </w:style>
  <w:style w:type="paragraph" w:styleId="af0">
    <w:name w:val="table of figures"/>
    <w:basedOn w:val="a"/>
    <w:next w:val="a"/>
    <w:uiPriority w:val="99"/>
    <w:unhideWhenUsed/>
    <w:rsid w:val="00040E3B"/>
    <w:pPr>
      <w:spacing w:after="0"/>
    </w:pPr>
  </w:style>
  <w:style w:type="character" w:customStyle="1" w:styleId="1">
    <w:name w:val="Заголовок 1 Знак"/>
    <w:basedOn w:val="a0"/>
    <w:link w:val="11"/>
    <w:uiPriority w:val="99"/>
    <w:rsid w:val="00040E3B"/>
    <w:rPr>
      <w:rFonts w:ascii="Arial" w:hAnsi="Arial" w:cs="Arial"/>
      <w:b/>
      <w:bCs/>
      <w:color w:val="26282F"/>
      <w:sz w:val="26"/>
      <w:szCs w:val="26"/>
      <w:lang w:eastAsia="ru-RU"/>
    </w:rPr>
  </w:style>
  <w:style w:type="character" w:styleId="af1">
    <w:name w:val="Hyperlink"/>
    <w:basedOn w:val="a0"/>
    <w:uiPriority w:val="99"/>
    <w:semiHidden/>
    <w:rsid w:val="00040E3B"/>
    <w:rPr>
      <w:rFonts w:cs="Times New Roman"/>
      <w:color w:val="0000FF"/>
      <w:u w:val="single"/>
    </w:rPr>
  </w:style>
  <w:style w:type="paragraph" w:styleId="af2">
    <w:name w:val="No Spacing"/>
    <w:uiPriority w:val="99"/>
    <w:qFormat/>
    <w:rsid w:val="00040E3B"/>
    <w:rPr>
      <w:rFonts w:eastAsia="Times New Roman"/>
      <w:sz w:val="22"/>
      <w:szCs w:val="22"/>
    </w:rPr>
  </w:style>
  <w:style w:type="paragraph" w:customStyle="1" w:styleId="ConsPlusCell">
    <w:name w:val="ConsPlusCell"/>
    <w:uiPriority w:val="99"/>
    <w:rsid w:val="00040E3B"/>
    <w:pPr>
      <w:widowControl w:val="0"/>
    </w:pPr>
    <w:rPr>
      <w:rFonts w:ascii="Arial" w:eastAsia="Times New Roman" w:hAnsi="Arial" w:cs="Arial"/>
    </w:rPr>
  </w:style>
  <w:style w:type="character" w:customStyle="1" w:styleId="af3">
    <w:name w:val="Цветовое выделение"/>
    <w:uiPriority w:val="99"/>
    <w:rsid w:val="00040E3B"/>
    <w:rPr>
      <w:b/>
      <w:color w:val="26282F"/>
    </w:rPr>
  </w:style>
  <w:style w:type="paragraph" w:customStyle="1" w:styleId="af4">
    <w:name w:val="Нормальный (таблица)"/>
    <w:basedOn w:val="a"/>
    <w:next w:val="a"/>
    <w:uiPriority w:val="99"/>
    <w:rsid w:val="00040E3B"/>
    <w:pPr>
      <w:widowControl w:val="0"/>
      <w:spacing w:after="0" w:line="240" w:lineRule="auto"/>
      <w:jc w:val="both"/>
    </w:pPr>
    <w:rPr>
      <w:rFonts w:ascii="Arial" w:eastAsia="Times New Roman" w:hAnsi="Arial" w:cs="Arial"/>
      <w:sz w:val="26"/>
      <w:szCs w:val="26"/>
      <w:lang w:eastAsia="ru-RU"/>
    </w:rPr>
  </w:style>
  <w:style w:type="character" w:customStyle="1" w:styleId="af5">
    <w:name w:val="Гипертекстовая ссылка"/>
    <w:basedOn w:val="af3"/>
    <w:uiPriority w:val="99"/>
    <w:rsid w:val="00040E3B"/>
    <w:rPr>
      <w:rFonts w:cs="Times New Roman"/>
      <w:b/>
      <w:bCs/>
      <w:color w:val="106BBE"/>
    </w:rPr>
  </w:style>
  <w:style w:type="paragraph" w:customStyle="1" w:styleId="af6">
    <w:name w:val="Прижатый влево"/>
    <w:basedOn w:val="a"/>
    <w:next w:val="a"/>
    <w:uiPriority w:val="99"/>
    <w:rsid w:val="00040E3B"/>
    <w:pPr>
      <w:widowControl w:val="0"/>
      <w:spacing w:after="0" w:line="240" w:lineRule="auto"/>
    </w:pPr>
    <w:rPr>
      <w:rFonts w:ascii="Arial" w:eastAsia="Times New Roman" w:hAnsi="Arial" w:cs="Arial"/>
      <w:sz w:val="26"/>
      <w:szCs w:val="26"/>
      <w:lang w:eastAsia="ru-RU"/>
    </w:rPr>
  </w:style>
  <w:style w:type="table" w:styleId="af7">
    <w:name w:val="Table Grid"/>
    <w:basedOn w:val="a1"/>
    <w:uiPriority w:val="99"/>
    <w:rsid w:val="00040E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Верхний колонтитул1"/>
    <w:basedOn w:val="a"/>
    <w:link w:val="af8"/>
    <w:uiPriority w:val="99"/>
    <w:rsid w:val="00040E3B"/>
    <w:pPr>
      <w:tabs>
        <w:tab w:val="center" w:pos="4677"/>
        <w:tab w:val="right" w:pos="9355"/>
      </w:tabs>
      <w:spacing w:after="0" w:line="240" w:lineRule="auto"/>
    </w:pPr>
  </w:style>
  <w:style w:type="character" w:customStyle="1" w:styleId="af8">
    <w:name w:val="Верхний колонтитул Знак"/>
    <w:basedOn w:val="a0"/>
    <w:link w:val="13"/>
    <w:uiPriority w:val="99"/>
    <w:rsid w:val="00040E3B"/>
    <w:rPr>
      <w:rFonts w:ascii="Calibri" w:eastAsia="Times New Roman" w:hAnsi="Calibri" w:cs="Times New Roman"/>
    </w:rPr>
  </w:style>
  <w:style w:type="paragraph" w:customStyle="1" w:styleId="14">
    <w:name w:val="Нижний колонтитул1"/>
    <w:basedOn w:val="a"/>
    <w:link w:val="af9"/>
    <w:uiPriority w:val="99"/>
    <w:semiHidden/>
    <w:rsid w:val="00040E3B"/>
    <w:pPr>
      <w:tabs>
        <w:tab w:val="center" w:pos="4677"/>
        <w:tab w:val="right" w:pos="9355"/>
      </w:tabs>
      <w:spacing w:after="0" w:line="240" w:lineRule="auto"/>
    </w:pPr>
  </w:style>
  <w:style w:type="character" w:customStyle="1" w:styleId="af9">
    <w:name w:val="Нижний колонтитул Знак"/>
    <w:basedOn w:val="a0"/>
    <w:link w:val="14"/>
    <w:uiPriority w:val="99"/>
    <w:semiHidden/>
    <w:rsid w:val="00040E3B"/>
    <w:rPr>
      <w:rFonts w:ascii="Calibri" w:eastAsia="Times New Roman" w:hAnsi="Calibri" w:cs="Times New Roman"/>
    </w:rPr>
  </w:style>
  <w:style w:type="paragraph" w:styleId="afa">
    <w:name w:val="List Paragraph"/>
    <w:basedOn w:val="a"/>
    <w:uiPriority w:val="99"/>
    <w:qFormat/>
    <w:rsid w:val="00040E3B"/>
    <w:pPr>
      <w:ind w:left="720"/>
      <w:contextualSpacing/>
    </w:pPr>
  </w:style>
  <w:style w:type="paragraph" w:styleId="afb">
    <w:name w:val="Balloon Text"/>
    <w:basedOn w:val="a"/>
    <w:link w:val="afc"/>
    <w:uiPriority w:val="99"/>
    <w:semiHidden/>
    <w:unhideWhenUsed/>
    <w:rsid w:val="00040E3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040E3B"/>
    <w:rPr>
      <w:rFonts w:ascii="Tahoma" w:hAnsi="Tahoma" w:cs="Tahoma"/>
      <w:sz w:val="16"/>
      <w:szCs w:val="16"/>
      <w:lang w:eastAsia="en-US"/>
    </w:rPr>
  </w:style>
  <w:style w:type="character" w:customStyle="1" w:styleId="FontStyle17">
    <w:name w:val="Font Style17"/>
    <w:basedOn w:val="a0"/>
    <w:uiPriority w:val="99"/>
    <w:rsid w:val="00452785"/>
    <w:rPr>
      <w:rFonts w:ascii="Times New Roman" w:hAnsi="Times New Roman" w:cs="Times New Roman" w:hint="default"/>
      <w:sz w:val="26"/>
      <w:szCs w:val="26"/>
    </w:rPr>
  </w:style>
  <w:style w:type="paragraph" w:styleId="afd">
    <w:name w:val="header"/>
    <w:basedOn w:val="a"/>
    <w:link w:val="15"/>
    <w:uiPriority w:val="99"/>
    <w:unhideWhenUsed/>
    <w:rsid w:val="00AE2013"/>
    <w:pPr>
      <w:tabs>
        <w:tab w:val="center" w:pos="4677"/>
        <w:tab w:val="right" w:pos="9355"/>
      </w:tabs>
      <w:spacing w:after="0" w:line="240" w:lineRule="auto"/>
    </w:pPr>
  </w:style>
  <w:style w:type="character" w:customStyle="1" w:styleId="15">
    <w:name w:val="Верхний колонтитул Знак1"/>
    <w:basedOn w:val="a0"/>
    <w:link w:val="afd"/>
    <w:uiPriority w:val="99"/>
    <w:rsid w:val="00AE2013"/>
    <w:rPr>
      <w:sz w:val="22"/>
      <w:szCs w:val="22"/>
      <w:lang w:eastAsia="en-US"/>
    </w:rPr>
  </w:style>
  <w:style w:type="paragraph" w:styleId="afe">
    <w:name w:val="footer"/>
    <w:basedOn w:val="a"/>
    <w:link w:val="16"/>
    <w:uiPriority w:val="99"/>
    <w:unhideWhenUsed/>
    <w:rsid w:val="00AE2013"/>
    <w:pPr>
      <w:tabs>
        <w:tab w:val="center" w:pos="4677"/>
        <w:tab w:val="right" w:pos="9355"/>
      </w:tabs>
      <w:spacing w:after="0" w:line="240" w:lineRule="auto"/>
    </w:pPr>
  </w:style>
  <w:style w:type="character" w:customStyle="1" w:styleId="16">
    <w:name w:val="Нижний колонтитул Знак1"/>
    <w:basedOn w:val="a0"/>
    <w:link w:val="afe"/>
    <w:uiPriority w:val="99"/>
    <w:rsid w:val="00AE20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1;&#1102;&#1076;&#1084;&#1080;&#1083;&#1072;\Desktop\&#1055;&#1088;&#1086;&#1075;&#1088;&#1072;&#1084;&#1084;&#1072;.docx" TargetMode="External"/><Relationship Id="rId18" Type="http://schemas.openxmlformats.org/officeDocument/2006/relationships/hyperlink" Target="http://ivo.garant.ru/document?id=70308460&amp;sub=1000" TargetMode="External"/><Relationship Id="rId26" Type="http://schemas.openxmlformats.org/officeDocument/2006/relationships/hyperlink" Target="consultantplus://offline/ref=1F71E3D9AC3C60807DCF3FB830C92F8BFAC8812E802FE17E705CC474A8CBF626m4mDF" TargetMode="External"/><Relationship Id="rId39" Type="http://schemas.openxmlformats.org/officeDocument/2006/relationships/hyperlink" Target="consultantplus://offline/ref=1F71E3D9AC3C60807DCF3FB830C92F8BFAC8812E802FE17E705CC474A8CBF626m4mDF" TargetMode="External"/><Relationship Id="rId21" Type="http://schemas.openxmlformats.org/officeDocument/2006/relationships/hyperlink" Target="consultantplus://offline/ref=1F71E3D9AC3C60807DCF3FBB22A57586FFC5DC26862CEE2F2B039F29FFmCm2F" TargetMode="External"/><Relationship Id="rId34" Type="http://schemas.openxmlformats.org/officeDocument/2006/relationships/hyperlink" Target="consultantplus://offline/ref=1F71E3D9AC3C60807DCF3FBB22A57586FFC5DC2A8528EE2F2B039F29FFmCm2F" TargetMode="External"/><Relationship Id="rId42" Type="http://schemas.openxmlformats.org/officeDocument/2006/relationships/hyperlink" Target="consultantplus://offline/ref=1F71E3D9AC3C60807DCF3FB830C92F8BFAC8812E8021E57F705CC474A8CBF626m4mDF" TargetMode="External"/><Relationship Id="rId47" Type="http://schemas.openxmlformats.org/officeDocument/2006/relationships/hyperlink" Target="consultantplus://offline/ref=1F71E3D9AC3C60807DCF3FB830C92F8BFAC8812E802FE17E705CC474A8CBF626m4mDF" TargetMode="External"/><Relationship Id="rId50" Type="http://schemas.openxmlformats.org/officeDocument/2006/relationships/hyperlink" Target="consultantplus://offline/ref=1F71E3D9AC3C60807DCF3FB830C92F8BFAC8812E8021E57F7F5CC474A8CBF626m4mDF" TargetMode="External"/><Relationship Id="rId55" Type="http://schemas.openxmlformats.org/officeDocument/2006/relationships/hyperlink" Target="consultantplus://offline/ref=1F71E3D9AC3C60807DCF3FB830C92F8BFAC8812E802FE17E705CC474A8CBF626m4mDF" TargetMode="External"/><Relationship Id="rId63" Type="http://schemas.openxmlformats.org/officeDocument/2006/relationships/hyperlink" Target="consultantplus://offline/ref=1F71E3D9AC3C60807DCF3FBB22A57586FFC6DB24862EEE2F2B039F29FFmCm2F" TargetMode="External"/><Relationship Id="rId68" Type="http://schemas.openxmlformats.org/officeDocument/2006/relationships/hyperlink" Target="consultantplus://offline/ref=1F71E3D9AC3C60807DCF3FBB22A57586F6C4D92B8622B325235A932BmFm8F" TargetMode="External"/><Relationship Id="rId76" Type="http://schemas.openxmlformats.org/officeDocument/2006/relationships/hyperlink" Target="consultantplus://offline/ref=1F71E3D9AC3C60807DCF21B526A57586FFC1D6208728EE2F2B039F29FFmCm2F" TargetMode="External"/><Relationship Id="rId84" Type="http://schemas.openxmlformats.org/officeDocument/2006/relationships/hyperlink" Target="file:///C:\Users\&#1051;&#1102;&#1076;&#1084;&#1080;&#1083;&#1072;\Desktop\&#1055;&#1088;&#1086;&#1075;&#1088;&#1072;&#1084;&#1084;&#1072;.docx" TargetMode="External"/><Relationship Id="rId7" Type="http://schemas.openxmlformats.org/officeDocument/2006/relationships/endnotes" Target="endnotes.xml"/><Relationship Id="rId71" Type="http://schemas.openxmlformats.org/officeDocument/2006/relationships/hyperlink" Target="consultantplus://offline/ref=1F71E3D9AC3C60807DCF3FB830C92F8BFAC8812E812CE27C7E5CC474A8CBF626m4mDF"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1F71E3D9AC3C60807DCF3FB830C92F8BFAC8812E802EE17D7F5CC474A8CBF626m4mDF" TargetMode="External"/><Relationship Id="rId11" Type="http://schemas.openxmlformats.org/officeDocument/2006/relationships/hyperlink" Target="consultantplus://offline/ref=1F71E3D9AC3C60807DCF21B526A57586FFC0D62A8A28EE2F2B039F29FFC2FC710AA733BC65BB3313m8m0F" TargetMode="External"/><Relationship Id="rId24" Type="http://schemas.openxmlformats.org/officeDocument/2006/relationships/hyperlink" Target="consultantplus://offline/ref=1F71E3D9AC3C60807DCF3FB830C92F8BFAC8812E802FE17E705CC474A8CBF626m4mDF" TargetMode="External"/><Relationship Id="rId32" Type="http://schemas.openxmlformats.org/officeDocument/2006/relationships/hyperlink" Target="consultantplus://offline/ref=1F71E3D9AC3C60807DCF3FB830C92F8BFAC8812E802FE17E705CC474A8CBF626m4mDF" TargetMode="External"/><Relationship Id="rId37" Type="http://schemas.openxmlformats.org/officeDocument/2006/relationships/hyperlink" Target="consultantplus://offline/ref=1F71E3D9AC3C60807DCF3FBB22A57586FFC7D62B8028EE2F2B039F29FFmCm2F" TargetMode="External"/><Relationship Id="rId40" Type="http://schemas.openxmlformats.org/officeDocument/2006/relationships/hyperlink" Target="consultantplus://offline/ref=1F71E3D9AC3C60807DCF3FB830C92F8BFAC8812E8021E2797E5CC474A8CBF626m4mDF" TargetMode="External"/><Relationship Id="rId45" Type="http://schemas.openxmlformats.org/officeDocument/2006/relationships/hyperlink" Target="consultantplus://offline/ref=1F71E3D9AC3C60807DCF3FB830C92F8BFAC8812E802FE17E705CC474A8CBF626m4mDF" TargetMode="External"/><Relationship Id="rId53" Type="http://schemas.openxmlformats.org/officeDocument/2006/relationships/hyperlink" Target="consultantplus://offline/ref=1F71E3D9AC3C60807DCF3FB830C92F8BFAC8812E802FE17E705CC474A8CBF626m4mDF" TargetMode="External"/><Relationship Id="rId58" Type="http://schemas.openxmlformats.org/officeDocument/2006/relationships/hyperlink" Target="consultantplus://offline/ref=1F71E3D9AC3C60807DCF3FBB22A57586FFC5DC21802AEE2F2B039F29FFmCm2F" TargetMode="External"/><Relationship Id="rId66" Type="http://schemas.openxmlformats.org/officeDocument/2006/relationships/hyperlink" Target="consultantplus://offline/ref=1F71E3D9AC3C60807DCF3FB830C92F8BFAC8812E802FE778775CC474A8CBF626m4mDF" TargetMode="External"/><Relationship Id="rId74" Type="http://schemas.openxmlformats.org/officeDocument/2006/relationships/hyperlink" Target="consultantplus://offline/ref=1F71E3D9AC3C60807DCF3FBB22A57586F9C2D9248022B325235A932BF8CDA3660DEE3FBD65BB32m1m7F" TargetMode="External"/><Relationship Id="rId79" Type="http://schemas.openxmlformats.org/officeDocument/2006/relationships/hyperlink" Target="consultantplus://offline/ref=1F71E3D9AC3C60807DCF3FB830C92F8BFAC8812E812CE178765CC474A8CBF6264DE86AFE21B6321387038Am6m1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1051;&#1102;&#1076;&#1084;&#1080;&#1083;&#1072;\Desktop\&#1055;&#1088;&#1086;&#1075;&#1088;&#1072;&#1084;&#1084;&#1072;.docx" TargetMode="External"/><Relationship Id="rId82" Type="http://schemas.openxmlformats.org/officeDocument/2006/relationships/hyperlink" Target="file:///C:\Users\&#1051;&#1102;&#1076;&#1084;&#1080;&#1083;&#1072;\Desktop\&#1059;&#1057;&#1047;&#1053;%20&#1087;&#1088;&#1086;&#1075;&#1088;&#1072;&#1084;&#1084;&#1072;%20&#1085;&#1072;%20&#1089;&#1072;&#1081;&#1090;\&#1087;&#1086;&#1076;&#1087;&#1088;&#1086;&#1075;&#1088;&#1072;&#1084;&#1084;&#1072;%206\&#1090;&#1077;&#1082;&#1089;&#1090;%20&#1055;&#1054;&#1044;&#1055;&#1056;&#1054;&#1043;&#1056;&#1040;&#1052;&#1052;&#1040;%206.docx" TargetMode="External"/><Relationship Id="rId19" Type="http://schemas.openxmlformats.org/officeDocument/2006/relationships/hyperlink" Target="consultantplus://offline/ref=1F71E3D9AC3C60807DCF3FB830C92F8BFAC8812E802AE27D735CC474A8CBF6264DE86AFE21B6321387038Am6m0F" TargetMode="External"/><Relationship Id="rId4" Type="http://schemas.openxmlformats.org/officeDocument/2006/relationships/settings" Target="settings.xml"/><Relationship Id="rId9" Type="http://schemas.openxmlformats.org/officeDocument/2006/relationships/hyperlink" Target="file:///C:\Users\&#1051;&#1102;&#1076;&#1084;&#1080;&#1083;&#1072;\Desktop\&#1055;&#1088;&#1086;&#1075;&#1088;&#1072;&#1084;&#1084;&#1072;.docx" TargetMode="External"/><Relationship Id="rId14" Type="http://schemas.openxmlformats.org/officeDocument/2006/relationships/hyperlink" Target="file:///C:\Users\&#1051;&#1102;&#1076;&#1084;&#1080;&#1083;&#1072;\Desktop\&#1059;&#1057;&#1047;&#1053;%20&#1087;&#1088;&#1086;&#1075;&#1088;&#1072;&#1084;&#1084;&#1072;\&#1087;&#1086;&#1076;&#1087;&#1088;&#1086;&#1075;&#1088;&#1072;&#1084;&#1084;&#1072;%206\&#1090;&#1077;&#1082;&#1089;&#1090;%20&#1055;&#1054;&#1044;&#1055;&#1056;&#1054;&#1043;&#1056;&#1040;&#1052;&#1052;&#1040;%206.docx" TargetMode="External"/><Relationship Id="rId22" Type="http://schemas.openxmlformats.org/officeDocument/2006/relationships/hyperlink" Target="consultantplus://offline/ref=1F71E3D9AC3C60807DCF3FB830C92F8BFAC8812E802EE17D7F5CC474A8CBF626m4mDF" TargetMode="External"/><Relationship Id="rId27" Type="http://schemas.openxmlformats.org/officeDocument/2006/relationships/hyperlink" Target="consultantplus://offline/ref=1F71E3D9AC3C60807DCF3FB830C92F8BFAC8812E802EE17D7F5CC474A8CBF626m4mDF" TargetMode="External"/><Relationship Id="rId30" Type="http://schemas.openxmlformats.org/officeDocument/2006/relationships/hyperlink" Target="consultantplus://offline/ref=1F71E3D9AC3C60807DCF3FB830C92F8BFAC8812E802FE17E705CC474A8CBF626m4mDF" TargetMode="External"/><Relationship Id="rId35" Type="http://schemas.openxmlformats.org/officeDocument/2006/relationships/hyperlink" Target="consultantplus://offline/ref=1F71E3D9AC3C60807DCF3FBB22A57586FFC0D7218A2CEE2F2B039F29FFmCm2F" TargetMode="External"/><Relationship Id="rId43" Type="http://schemas.openxmlformats.org/officeDocument/2006/relationships/hyperlink" Target="consultantplus://offline/ref=1F71E3D9AC3C60807DCF3FB830C92F8BFAC8812E802FE17E705CC474A8CBF626m4mDF" TargetMode="External"/><Relationship Id="rId48" Type="http://schemas.openxmlformats.org/officeDocument/2006/relationships/hyperlink" Target="consultantplus://offline/ref=1F71E3D9AC3C60807DCF3FB830C92F8BFAC8812E8021E57F7F5CC474A8CBF626m4mDF" TargetMode="External"/><Relationship Id="rId56" Type="http://schemas.openxmlformats.org/officeDocument/2006/relationships/hyperlink" Target="consultantplus://offline/ref=1F71E3D9AC3C60807DCF3FB830C92F8BFAC8812E8021E57F7F5CC474A8CBF626m4mDF" TargetMode="External"/><Relationship Id="rId64" Type="http://schemas.openxmlformats.org/officeDocument/2006/relationships/hyperlink" Target="consultantplus://offline/ref=1F71E3D9AC3C60807DCF3FBB22A57586FFC5DE21852DEE2F2B039F29FFmCm2F" TargetMode="External"/><Relationship Id="rId69" Type="http://schemas.openxmlformats.org/officeDocument/2006/relationships/hyperlink" Target="consultantplus://offline/ref=1F71E3D9AC3C60807DCF3FBB22A57586FFC1D620872DEE2F2B039F29FFmCm2F" TargetMode="External"/><Relationship Id="rId77" Type="http://schemas.openxmlformats.org/officeDocument/2006/relationships/hyperlink" Target="consultantplus://offline/ref=1F71E3D9AC3C60807DCF3FB830C92F8BFAC8812E802AE27D735CC474A8CBF6264DE86AFE21B6321387038Am6m0F" TargetMode="External"/><Relationship Id="rId8" Type="http://schemas.openxmlformats.org/officeDocument/2006/relationships/image" Target="media/image1.jpeg"/><Relationship Id="rId51" Type="http://schemas.openxmlformats.org/officeDocument/2006/relationships/hyperlink" Target="consultantplus://offline/ref=1F71E3D9AC3C60807DCF3FB830C92F8BFAC8812E802FE17E705CC474A8CBF626m4mDF" TargetMode="External"/><Relationship Id="rId72" Type="http://schemas.openxmlformats.org/officeDocument/2006/relationships/hyperlink" Target="consultantplus://offline/ref=1F71E3D9AC3C60807DCF3FB830C92F8BFAC8812E802FE17E705CC474A8CBF626m4mDF" TargetMode="External"/><Relationship Id="rId80" Type="http://schemas.openxmlformats.org/officeDocument/2006/relationships/hyperlink" Target="consultantplus://offline/ref=16425FA2CCAA18D78A8D23500F34437A9DD51BE9C822D1C0F1C40002D7E21DF73D790635B1AA4CF3B6D3C6BAg9J" TargetMode="External"/><Relationship Id="rId85" Type="http://schemas.openxmlformats.org/officeDocument/2006/relationships/hyperlink" Target="consultantplus://offline/ref=1F71E3D9AC3C60807DCF3FB830C92F8BFAC8812E812CE27C7E5CC474A8CBF626m4mDF" TargetMode="External"/><Relationship Id="rId3" Type="http://schemas.openxmlformats.org/officeDocument/2006/relationships/styles" Target="styles.xml"/><Relationship Id="rId12" Type="http://schemas.openxmlformats.org/officeDocument/2006/relationships/hyperlink" Target="consultantplus://offline/ref=1F71E3D9AC3C60807DCF3FB830C92F8BFAC8812E802AE27D735CC474A8CBF6264DE86AFE21B6321387038Am6m0F" TargetMode="External"/><Relationship Id="rId17" Type="http://schemas.openxmlformats.org/officeDocument/2006/relationships/hyperlink" Target="http://ivo.garant.ru/document?id=70308460&amp;sub=1000" TargetMode="External"/><Relationship Id="rId25" Type="http://schemas.openxmlformats.org/officeDocument/2006/relationships/hyperlink" Target="consultantplus://offline/ref=1F71E3D9AC3C60807DCF3FB830C92F8BFAC8812E802EE17D7F5CC474A8CBF626m4mDF" TargetMode="External"/><Relationship Id="rId33" Type="http://schemas.openxmlformats.org/officeDocument/2006/relationships/hyperlink" Target="consultantplus://offline/ref=1F71E3D9AC3C60807DCF3FB830C92F8BFAC8812E802EE17D7F5CC474A8CBF626m4mDF" TargetMode="External"/><Relationship Id="rId38" Type="http://schemas.openxmlformats.org/officeDocument/2006/relationships/hyperlink" Target="consultantplus://offline/ref=1F71E3D9AC3C60807DCF3FB830C92F8BFAC8812E802BED78715CC474A8CBF626m4mDF" TargetMode="External"/><Relationship Id="rId46" Type="http://schemas.openxmlformats.org/officeDocument/2006/relationships/hyperlink" Target="consultantplus://offline/ref=1F71E3D9AC3C60807DCF3FB830C92F8BFAC8812E8021E57F7F5CC474A8CBF626m4mDF" TargetMode="External"/><Relationship Id="rId59" Type="http://schemas.openxmlformats.org/officeDocument/2006/relationships/hyperlink" Target="consultantplus://offline/ref=1F71E3D9AC3C60807DCF3FB830C92F8BFAC8812E802FE17E705CC474A8CBF626m4mDF" TargetMode="External"/><Relationship Id="rId67" Type="http://schemas.openxmlformats.org/officeDocument/2006/relationships/hyperlink" Target="consultantplus://offline/ref=1F71E3D9AC3C60807DCF3FBB22A57586F7C3D9238222B325235A932BF8CDA3660DEE3FBD65BB33m1mBF" TargetMode="External"/><Relationship Id="rId20" Type="http://schemas.openxmlformats.org/officeDocument/2006/relationships/hyperlink" Target="consultantplus://offline/ref=1F71E3D9AC3C60807DCF3FB830C92F8BFAC8812E802AE27D735CC474A8CBF6264DE86AFE21B6321387038Am6m0F" TargetMode="External"/><Relationship Id="rId41" Type="http://schemas.openxmlformats.org/officeDocument/2006/relationships/hyperlink" Target="consultantplus://offline/ref=1F71E3D9AC3C60807DCF3FB830C92F8BFAC8812E802FE17E705CC474A8CBF626m4mDF" TargetMode="External"/><Relationship Id="rId54" Type="http://schemas.openxmlformats.org/officeDocument/2006/relationships/hyperlink" Target="consultantplus://offline/ref=1F71E3D9AC3C60807DCF3FB830C92F8BFAC8812E812BE47F715CC474A8CBF626m4mDF" TargetMode="External"/><Relationship Id="rId62" Type="http://schemas.openxmlformats.org/officeDocument/2006/relationships/hyperlink" Target="file:///C:\Users\&#1051;&#1102;&#1076;&#1084;&#1080;&#1083;&#1072;\Desktop\&#1055;&#1088;&#1086;&#1075;&#1088;&#1072;&#1084;&#1084;&#1072;.docx" TargetMode="External"/><Relationship Id="rId70" Type="http://schemas.openxmlformats.org/officeDocument/2006/relationships/hyperlink" Target="http://docs.cntd.ru/document/557309575" TargetMode="External"/><Relationship Id="rId75" Type="http://schemas.openxmlformats.org/officeDocument/2006/relationships/hyperlink" Target="consultantplus://offline/ref=1F71E3D9AC3C60807DCF3FBB22A57586F6C4D92B8622B325235A932BF8CDA3660DEE3FBD65BB32m1mAF" TargetMode="External"/><Relationship Id="rId83" Type="http://schemas.openxmlformats.org/officeDocument/2006/relationships/hyperlink" Target="consultantplus://offline/ref=16425FA2CCAA18D78A8D23500F34437A9DD51BE9C822D1C0F1C40002D7E21DF73D790635B1AA4CF3B6D3C6BAg9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1F71E3D9AC3C60807DCF3FB830C92F8BFAC8812E802FE17E705CC474A8CBF626m4mDF" TargetMode="External"/><Relationship Id="rId28" Type="http://schemas.openxmlformats.org/officeDocument/2006/relationships/hyperlink" Target="consultantplus://offline/ref=1F71E3D9AC3C60807DCF3FB830C92F8BFAC8812E802FE17E705CC474A8CBF626m4mDF" TargetMode="External"/><Relationship Id="rId36" Type="http://schemas.openxmlformats.org/officeDocument/2006/relationships/hyperlink" Target="consultantplus://offline/ref=1F71E3D9AC3C60807DCF3FBB22A57586FFC6DE22872CEE2F2B039F29FFmCm2F" TargetMode="External"/><Relationship Id="rId49" Type="http://schemas.openxmlformats.org/officeDocument/2006/relationships/hyperlink" Target="consultantplus://offline/ref=1F71E3D9AC3C60807DCF3FB830C92F8BFAC8812E802FE17E705CC474A8CBF626m4mDF" TargetMode="External"/><Relationship Id="rId57" Type="http://schemas.openxmlformats.org/officeDocument/2006/relationships/hyperlink" Target="consultantplus://offline/ref=1F71E3D9AC3C60807DCF3FBB22A57586FFC6D92A8320EE2F2B039F29FFmCm2F" TargetMode="External"/><Relationship Id="rId10" Type="http://schemas.openxmlformats.org/officeDocument/2006/relationships/hyperlink" Target="file:///C:\Users\&#1051;&#1102;&#1076;&#1084;&#1080;&#1083;&#1072;\Desktop\&#1055;&#1088;&#1086;&#1075;&#1088;&#1072;&#1084;&#1084;&#1072;.docx" TargetMode="External"/><Relationship Id="rId31" Type="http://schemas.openxmlformats.org/officeDocument/2006/relationships/hyperlink" Target="consultantplus://offline/ref=1F71E3D9AC3C60807DCF3FB830C92F8BFAC8812E802EE17D7F5CC474A8CBF626m4mDF" TargetMode="External"/><Relationship Id="rId44" Type="http://schemas.openxmlformats.org/officeDocument/2006/relationships/hyperlink" Target="consultantplus://offline/ref=1F71E3D9AC3C60807DCF3FB830C92F8BFAC8812E8021E57E775CC474A8CBF626m4mDF" TargetMode="External"/><Relationship Id="rId52" Type="http://schemas.openxmlformats.org/officeDocument/2006/relationships/hyperlink" Target="consultantplus://offline/ref=1F71E3D9AC3C60807DCF3FB830C92F8BFAC8812E8021E57F7E5CC474A8CBF626m4mDF" TargetMode="External"/><Relationship Id="rId60" Type="http://schemas.openxmlformats.org/officeDocument/2006/relationships/hyperlink" Target="consultantplus://offline/ref=1F71E3D9AC3C60807DCF3FB830C92F8BFAC8812E8021E570745CC474A8CBF626m4mDF" TargetMode="External"/><Relationship Id="rId65" Type="http://schemas.openxmlformats.org/officeDocument/2006/relationships/hyperlink" Target="consultantplus://offline/ref=1F71E3D9AC3C60807DCF3FB830C92F8BFAC8812E802CE1717E5CC474A8CBF626m4mDF" TargetMode="External"/><Relationship Id="rId73" Type="http://schemas.openxmlformats.org/officeDocument/2006/relationships/hyperlink" Target="consultantplus://offline/ref=1F71E3D9AC3C60807DCF3FB830C92F8BFAC8812E8228E57C735CC474A8CBF626m4mDF" TargetMode="External"/><Relationship Id="rId78" Type="http://schemas.openxmlformats.org/officeDocument/2006/relationships/hyperlink" Target="consultantplus://offline/ref=1F71E3D9AC3C60807DCF3FB830C92F8BFAC8812E8028ED7D755CC474A8CBF6264DE86AFE21B6321387038Am6m6F" TargetMode="External"/><Relationship Id="rId81" Type="http://schemas.openxmlformats.org/officeDocument/2006/relationships/hyperlink" Target="consultantplus://offline/ref=1F71E3D9AC3C60807DCF3FB830C92F8BFAC8812E8021E07C7E5CC474A8CBF6264DE86AFE21B6321387038Bm6mAF"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E4BB0-D95D-4FC3-9B02-808E6503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37679</Words>
  <Characters>214774</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Юрист 2</cp:lastModifiedBy>
  <cp:revision>1163</cp:revision>
  <dcterms:created xsi:type="dcterms:W3CDTF">2023-01-27T11:01:00Z</dcterms:created>
  <dcterms:modified xsi:type="dcterms:W3CDTF">2024-12-27T08:35:00Z</dcterms:modified>
</cp:coreProperties>
</file>