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D3" w:rsidRPr="0017647E" w:rsidRDefault="00103BD3" w:rsidP="0017647E">
      <w:pPr>
        <w:pStyle w:val="FR1"/>
        <w:tabs>
          <w:tab w:val="left" w:pos="8014"/>
        </w:tabs>
        <w:ind w:left="0" w:firstLine="567"/>
        <w:jc w:val="both"/>
        <w:rPr>
          <w:sz w:val="32"/>
          <w:szCs w:val="32"/>
        </w:rPr>
      </w:pPr>
    </w:p>
    <w:p w:rsidR="00887365" w:rsidRPr="0017647E" w:rsidRDefault="00887365" w:rsidP="0017647E">
      <w:pPr>
        <w:pStyle w:val="FR1"/>
        <w:ind w:left="0" w:firstLine="567"/>
        <w:rPr>
          <w:b w:val="0"/>
          <w:sz w:val="32"/>
          <w:szCs w:val="32"/>
        </w:rPr>
      </w:pPr>
      <w:r w:rsidRPr="0017647E">
        <w:rPr>
          <w:b w:val="0"/>
          <w:sz w:val="32"/>
          <w:szCs w:val="32"/>
        </w:rPr>
        <w:t xml:space="preserve">Р О С </w:t>
      </w:r>
      <w:proofErr w:type="spellStart"/>
      <w:proofErr w:type="gramStart"/>
      <w:r w:rsidRPr="0017647E">
        <w:rPr>
          <w:b w:val="0"/>
          <w:sz w:val="32"/>
          <w:szCs w:val="32"/>
        </w:rPr>
        <w:t>С</w:t>
      </w:r>
      <w:proofErr w:type="spellEnd"/>
      <w:proofErr w:type="gramEnd"/>
      <w:r w:rsidRPr="0017647E">
        <w:rPr>
          <w:b w:val="0"/>
          <w:sz w:val="32"/>
          <w:szCs w:val="32"/>
        </w:rPr>
        <w:t xml:space="preserve"> И Й С К А Я    Ф Е Д Е Р А Ц И Я</w:t>
      </w:r>
    </w:p>
    <w:p w:rsidR="00887365" w:rsidRPr="0017647E" w:rsidRDefault="00887365" w:rsidP="0017647E">
      <w:pPr>
        <w:pStyle w:val="FR1"/>
        <w:ind w:left="0" w:firstLine="567"/>
        <w:rPr>
          <w:b w:val="0"/>
          <w:sz w:val="32"/>
          <w:szCs w:val="32"/>
        </w:rPr>
      </w:pPr>
      <w:r w:rsidRPr="0017647E">
        <w:rPr>
          <w:b w:val="0"/>
          <w:sz w:val="32"/>
          <w:szCs w:val="32"/>
        </w:rPr>
        <w:t xml:space="preserve">Б Е Л Г О </w:t>
      </w:r>
      <w:proofErr w:type="gramStart"/>
      <w:r w:rsidRPr="0017647E">
        <w:rPr>
          <w:b w:val="0"/>
          <w:sz w:val="32"/>
          <w:szCs w:val="32"/>
        </w:rPr>
        <w:t>Р</w:t>
      </w:r>
      <w:proofErr w:type="gramEnd"/>
      <w:r w:rsidRPr="0017647E">
        <w:rPr>
          <w:b w:val="0"/>
          <w:sz w:val="32"/>
          <w:szCs w:val="32"/>
        </w:rPr>
        <w:t xml:space="preserve"> О Д С К А Я   О Б Л А С Т Ь</w:t>
      </w:r>
    </w:p>
    <w:p w:rsidR="00887365" w:rsidRPr="0017647E" w:rsidRDefault="00887365" w:rsidP="0017647E">
      <w:pPr>
        <w:pStyle w:val="FR1"/>
        <w:ind w:left="0" w:firstLine="567"/>
        <w:rPr>
          <w:sz w:val="30"/>
          <w:szCs w:val="30"/>
        </w:rPr>
      </w:pPr>
      <w:r w:rsidRPr="0017647E"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65" w:rsidRPr="0017647E" w:rsidRDefault="00887365" w:rsidP="0017647E">
      <w:pPr>
        <w:pStyle w:val="FR1"/>
        <w:ind w:left="0" w:firstLine="567"/>
        <w:rPr>
          <w:b w:val="0"/>
          <w:sz w:val="30"/>
          <w:szCs w:val="30"/>
        </w:rPr>
      </w:pPr>
      <w:r w:rsidRPr="0017647E">
        <w:rPr>
          <w:b w:val="0"/>
          <w:sz w:val="30"/>
          <w:szCs w:val="30"/>
        </w:rPr>
        <w:t>МУНИЦИПАЛЬНЫЙ СОВЕТ  МУНИЦИПАЛЬНОГО РАЙОНА «КРАСНОЯРУЖСКИЙ РАЙОН»</w:t>
      </w:r>
    </w:p>
    <w:p w:rsidR="00887365" w:rsidRPr="0017647E" w:rsidRDefault="00887365" w:rsidP="0017647E">
      <w:pPr>
        <w:pStyle w:val="FR1"/>
        <w:ind w:left="0" w:firstLine="567"/>
        <w:jc w:val="both"/>
        <w:rPr>
          <w:sz w:val="28"/>
          <w:szCs w:val="28"/>
        </w:rPr>
      </w:pPr>
    </w:p>
    <w:p w:rsidR="00887365" w:rsidRPr="0017647E" w:rsidRDefault="00887365" w:rsidP="0017647E">
      <w:pPr>
        <w:pStyle w:val="FR1"/>
        <w:ind w:firstLine="567"/>
        <w:rPr>
          <w:sz w:val="28"/>
          <w:szCs w:val="28"/>
        </w:rPr>
      </w:pPr>
      <w:proofErr w:type="gramStart"/>
      <w:r w:rsidRPr="0017647E">
        <w:rPr>
          <w:sz w:val="28"/>
          <w:szCs w:val="28"/>
        </w:rPr>
        <w:t>Р</w:t>
      </w:r>
      <w:proofErr w:type="gramEnd"/>
      <w:r w:rsidRPr="0017647E">
        <w:rPr>
          <w:sz w:val="28"/>
          <w:szCs w:val="28"/>
        </w:rPr>
        <w:t xml:space="preserve"> Е Ш Е Н И Е</w:t>
      </w:r>
    </w:p>
    <w:p w:rsidR="002C3C12" w:rsidRPr="0017647E" w:rsidRDefault="002C3C12" w:rsidP="0017647E">
      <w:pPr>
        <w:pStyle w:val="10"/>
        <w:keepNext/>
        <w:keepLines/>
        <w:shd w:val="clear" w:color="auto" w:fill="auto"/>
        <w:spacing w:before="0" w:line="240" w:lineRule="auto"/>
        <w:ind w:firstLine="567"/>
        <w:rPr>
          <w:color w:val="auto"/>
        </w:rPr>
      </w:pPr>
    </w:p>
    <w:p w:rsidR="002C3C12" w:rsidRPr="00ED21DD" w:rsidRDefault="00AC46A4" w:rsidP="00D22F13">
      <w:pPr>
        <w:pStyle w:val="22"/>
        <w:shd w:val="clear" w:color="auto" w:fill="auto"/>
        <w:tabs>
          <w:tab w:val="left" w:pos="682"/>
          <w:tab w:val="left" w:leader="underscore" w:pos="2286"/>
          <w:tab w:val="left" w:pos="8204"/>
        </w:tabs>
        <w:spacing w:before="0" w:after="0" w:line="240" w:lineRule="auto"/>
        <w:rPr>
          <w:b/>
          <w:color w:val="auto"/>
        </w:rPr>
      </w:pPr>
      <w:r w:rsidRPr="00ED21DD">
        <w:rPr>
          <w:b/>
          <w:color w:val="auto"/>
        </w:rPr>
        <w:t xml:space="preserve">« </w:t>
      </w:r>
      <w:r w:rsidR="00E11BAA">
        <w:rPr>
          <w:b/>
          <w:color w:val="auto"/>
        </w:rPr>
        <w:t xml:space="preserve">18 </w:t>
      </w:r>
      <w:r w:rsidR="00623DAB" w:rsidRPr="00ED21DD">
        <w:rPr>
          <w:b/>
          <w:color w:val="auto"/>
        </w:rPr>
        <w:t xml:space="preserve">» </w:t>
      </w:r>
      <w:r w:rsidR="00B373C0">
        <w:rPr>
          <w:b/>
          <w:color w:val="auto"/>
        </w:rPr>
        <w:t xml:space="preserve"> августа</w:t>
      </w:r>
      <w:r w:rsidR="004F593C" w:rsidRPr="00ED21DD">
        <w:rPr>
          <w:b/>
          <w:color w:val="auto"/>
        </w:rPr>
        <w:t xml:space="preserve"> </w:t>
      </w:r>
      <w:r w:rsidR="001B2E0C" w:rsidRPr="00ED21DD">
        <w:rPr>
          <w:b/>
          <w:color w:val="auto"/>
        </w:rPr>
        <w:t>202</w:t>
      </w:r>
      <w:r w:rsidR="004F593C" w:rsidRPr="00ED21DD">
        <w:rPr>
          <w:b/>
          <w:color w:val="auto"/>
        </w:rPr>
        <w:t>2</w:t>
      </w:r>
      <w:r w:rsidR="001B2E0C" w:rsidRPr="00ED21DD">
        <w:rPr>
          <w:b/>
          <w:color w:val="auto"/>
        </w:rPr>
        <w:t xml:space="preserve"> года</w:t>
      </w:r>
      <w:r w:rsidR="001B2E0C" w:rsidRPr="00ED21DD">
        <w:rPr>
          <w:b/>
          <w:color w:val="auto"/>
        </w:rPr>
        <w:tab/>
      </w:r>
      <w:r w:rsidR="00887365" w:rsidRPr="00ED21DD">
        <w:rPr>
          <w:b/>
          <w:color w:val="auto"/>
        </w:rPr>
        <w:t xml:space="preserve">    </w:t>
      </w:r>
      <w:r w:rsidR="00E11BAA">
        <w:rPr>
          <w:b/>
          <w:color w:val="auto"/>
        </w:rPr>
        <w:t xml:space="preserve">  </w:t>
      </w:r>
      <w:r w:rsidR="001B2E0C" w:rsidRPr="00ED21DD">
        <w:rPr>
          <w:b/>
          <w:color w:val="auto"/>
        </w:rPr>
        <w:t>№</w:t>
      </w:r>
      <w:r w:rsidR="00B373C0">
        <w:rPr>
          <w:b/>
          <w:color w:val="auto"/>
        </w:rPr>
        <w:t xml:space="preserve"> </w:t>
      </w:r>
      <w:r w:rsidR="00E11BAA">
        <w:rPr>
          <w:b/>
          <w:color w:val="auto"/>
        </w:rPr>
        <w:t>391</w:t>
      </w:r>
    </w:p>
    <w:p w:rsidR="0017647E" w:rsidRPr="00ED21DD" w:rsidRDefault="0017647E" w:rsidP="0017647E">
      <w:pPr>
        <w:pStyle w:val="22"/>
        <w:shd w:val="clear" w:color="auto" w:fill="auto"/>
        <w:tabs>
          <w:tab w:val="left" w:pos="682"/>
          <w:tab w:val="left" w:leader="underscore" w:pos="2286"/>
          <w:tab w:val="left" w:pos="8204"/>
        </w:tabs>
        <w:spacing w:before="0" w:after="0" w:line="240" w:lineRule="auto"/>
        <w:ind w:firstLine="567"/>
        <w:rPr>
          <w:b/>
          <w:color w:val="auto"/>
        </w:rPr>
      </w:pPr>
    </w:p>
    <w:p w:rsidR="0069254B" w:rsidRPr="00ED21DD" w:rsidRDefault="0069254B" w:rsidP="0069254B">
      <w:pPr>
        <w:pStyle w:val="30"/>
        <w:shd w:val="clear" w:color="auto" w:fill="auto"/>
        <w:spacing w:line="240" w:lineRule="auto"/>
        <w:ind w:right="4008" w:firstLine="0"/>
        <w:jc w:val="left"/>
        <w:rPr>
          <w:color w:val="auto"/>
          <w:sz w:val="28"/>
          <w:szCs w:val="28"/>
        </w:rPr>
      </w:pPr>
      <w:r w:rsidRPr="00ED21DD">
        <w:rPr>
          <w:color w:val="auto"/>
          <w:sz w:val="28"/>
          <w:szCs w:val="28"/>
        </w:rPr>
        <w:t>О внесении изменений  и дополнений               в Устав муниципального района «Краснояружский район»</w:t>
      </w:r>
    </w:p>
    <w:p w:rsidR="0069254B" w:rsidRPr="00ED21DD" w:rsidRDefault="0069254B" w:rsidP="0069254B">
      <w:pPr>
        <w:pStyle w:val="30"/>
        <w:shd w:val="clear" w:color="auto" w:fill="auto"/>
        <w:spacing w:line="240" w:lineRule="auto"/>
        <w:ind w:right="5142" w:firstLine="0"/>
        <w:jc w:val="left"/>
        <w:rPr>
          <w:color w:val="auto"/>
          <w:sz w:val="28"/>
          <w:szCs w:val="28"/>
        </w:rPr>
      </w:pPr>
      <w:r w:rsidRPr="00ED21DD">
        <w:rPr>
          <w:color w:val="auto"/>
          <w:sz w:val="28"/>
          <w:szCs w:val="28"/>
        </w:rPr>
        <w:t>Белгородской области</w:t>
      </w:r>
    </w:p>
    <w:p w:rsidR="0017647E" w:rsidRPr="00ED21DD" w:rsidRDefault="0017647E" w:rsidP="0017647E">
      <w:pPr>
        <w:pStyle w:val="30"/>
        <w:shd w:val="clear" w:color="auto" w:fill="auto"/>
        <w:spacing w:line="240" w:lineRule="auto"/>
        <w:ind w:left="567" w:right="5142" w:firstLine="0"/>
        <w:jc w:val="both"/>
        <w:rPr>
          <w:color w:val="auto"/>
          <w:sz w:val="28"/>
          <w:szCs w:val="28"/>
        </w:rPr>
      </w:pPr>
    </w:p>
    <w:p w:rsidR="00887365" w:rsidRPr="00ED21DD" w:rsidRDefault="001B2E0C" w:rsidP="0017647E">
      <w:pPr>
        <w:pStyle w:val="22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В соответствии со ст. 35 и 44 Федерального закона </w:t>
      </w:r>
      <w:r w:rsidR="00D10410" w:rsidRPr="00ED21DD">
        <w:rPr>
          <w:color w:val="auto"/>
          <w:lang w:eastAsia="en-US" w:bidi="en-US"/>
        </w:rPr>
        <w:t>№</w:t>
      </w:r>
      <w:r w:rsidRPr="00ED21DD">
        <w:rPr>
          <w:color w:val="auto"/>
          <w:lang w:eastAsia="en-US" w:bidi="en-US"/>
        </w:rPr>
        <w:t xml:space="preserve"> </w:t>
      </w:r>
      <w:r w:rsidRPr="00ED21DD">
        <w:rPr>
          <w:color w:val="auto"/>
        </w:rPr>
        <w:t>131-ФЗ от 6 октября 2003 года «Об общих принципах организации местного самоуправления в Российской Федерации» и руководствуясь статьей 13 Устава муниципального района «Краснояружский район» Белгородской области</w:t>
      </w:r>
    </w:p>
    <w:p w:rsidR="00C0613A" w:rsidRPr="00ED21DD" w:rsidRDefault="00C0613A" w:rsidP="0017647E">
      <w:pPr>
        <w:pStyle w:val="22"/>
        <w:shd w:val="clear" w:color="auto" w:fill="auto"/>
        <w:spacing w:before="0" w:after="0" w:line="240" w:lineRule="auto"/>
        <w:ind w:firstLine="567"/>
        <w:rPr>
          <w:color w:val="auto"/>
        </w:rPr>
      </w:pPr>
    </w:p>
    <w:p w:rsidR="002C3C12" w:rsidRPr="00ED21DD" w:rsidRDefault="001B2E0C" w:rsidP="00C0613A">
      <w:pPr>
        <w:pStyle w:val="30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ED21DD">
        <w:rPr>
          <w:color w:val="auto"/>
          <w:sz w:val="28"/>
          <w:szCs w:val="28"/>
        </w:rPr>
        <w:t>Муниципальный совет Краснояружского района</w:t>
      </w:r>
      <w:bookmarkStart w:id="0" w:name="bookmark4"/>
      <w:r w:rsidR="0017647E" w:rsidRPr="00ED21DD">
        <w:rPr>
          <w:color w:val="auto"/>
          <w:sz w:val="28"/>
          <w:szCs w:val="28"/>
        </w:rPr>
        <w:t xml:space="preserve"> </w:t>
      </w:r>
      <w:r w:rsidRPr="00ED21DD">
        <w:rPr>
          <w:color w:val="auto"/>
          <w:sz w:val="28"/>
          <w:szCs w:val="28"/>
        </w:rPr>
        <w:t>решил:</w:t>
      </w:r>
      <w:bookmarkEnd w:id="0"/>
    </w:p>
    <w:p w:rsidR="00887365" w:rsidRPr="00ED21DD" w:rsidRDefault="00887365" w:rsidP="0017647E">
      <w:pPr>
        <w:pStyle w:val="10"/>
        <w:keepNext/>
        <w:keepLines/>
        <w:shd w:val="clear" w:color="auto" w:fill="auto"/>
        <w:spacing w:before="0" w:line="240" w:lineRule="auto"/>
        <w:ind w:left="4100" w:firstLine="567"/>
        <w:rPr>
          <w:color w:val="auto"/>
          <w:sz w:val="28"/>
          <w:szCs w:val="28"/>
        </w:rPr>
      </w:pPr>
    </w:p>
    <w:p w:rsidR="002C3C12" w:rsidRPr="00ED21DD" w:rsidRDefault="001B2E0C" w:rsidP="0017647E">
      <w:pPr>
        <w:pStyle w:val="22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color w:val="auto"/>
        </w:rPr>
      </w:pPr>
      <w:proofErr w:type="gramStart"/>
      <w:r w:rsidRPr="00ED21DD">
        <w:rPr>
          <w:color w:val="auto"/>
        </w:rPr>
        <w:t xml:space="preserve">Внести в Устав муниципального района «Краснояружский район» Белгородской области, принятый решением 29 сессии Совета депутатов Краснояружского района от 27 июля 2007 года </w:t>
      </w:r>
      <w:r w:rsidR="00BE5921" w:rsidRPr="00ED21DD">
        <w:rPr>
          <w:color w:val="auto"/>
          <w:lang w:eastAsia="en-US" w:bidi="en-US"/>
        </w:rPr>
        <w:t>№</w:t>
      </w:r>
      <w:r w:rsidRPr="00ED21DD">
        <w:rPr>
          <w:color w:val="auto"/>
          <w:lang w:eastAsia="en-US" w:bidi="en-US"/>
        </w:rPr>
        <w:t xml:space="preserve"> </w:t>
      </w:r>
      <w:r w:rsidRPr="00ED21DD">
        <w:rPr>
          <w:color w:val="auto"/>
        </w:rPr>
        <w:t>206 (в редакции решений Муниципального совета Краснояружского района от 10.04.2009 года № 114, от</w:t>
      </w:r>
      <w:proofErr w:type="gramEnd"/>
      <w:r w:rsidRPr="00ED21DD">
        <w:rPr>
          <w:color w:val="auto"/>
        </w:rPr>
        <w:t xml:space="preserve"> </w:t>
      </w:r>
      <w:proofErr w:type="gramStart"/>
      <w:r w:rsidRPr="00ED21DD">
        <w:rPr>
          <w:color w:val="auto"/>
        </w:rPr>
        <w:t>16.11.2010 года № 241, от 17.05.2012 года № 353, от 25.04.2013 года №445, от 10.04.2014 года № 51, от 13.03.2015 года № 143, от 04.08.2016 года № 230, от 19.09.2017 года № 310, от 05.07.2018 года № 375, от 31.01.2019 года № 54, от 04.08.2020 года</w:t>
      </w:r>
      <w:r w:rsidR="00CB58E5" w:rsidRPr="00ED21DD">
        <w:rPr>
          <w:color w:val="auto"/>
        </w:rPr>
        <w:t xml:space="preserve"> </w:t>
      </w:r>
      <w:r w:rsidRPr="00ED21DD">
        <w:rPr>
          <w:color w:val="auto"/>
        </w:rPr>
        <w:t>№ 204, от 22.07.2021 года № 293</w:t>
      </w:r>
      <w:r w:rsidR="001611D2" w:rsidRPr="00ED21DD">
        <w:rPr>
          <w:color w:val="auto"/>
        </w:rPr>
        <w:t xml:space="preserve">, от 23.12.2021 года </w:t>
      </w:r>
      <w:r w:rsidR="00BE5921" w:rsidRPr="00ED21DD">
        <w:rPr>
          <w:color w:val="auto"/>
        </w:rPr>
        <w:t>№ 519</w:t>
      </w:r>
      <w:r w:rsidRPr="00ED21DD">
        <w:rPr>
          <w:color w:val="auto"/>
        </w:rPr>
        <w:t>), следующие изменения</w:t>
      </w:r>
      <w:r w:rsidR="00D077A1" w:rsidRPr="00ED21DD">
        <w:rPr>
          <w:color w:val="auto"/>
        </w:rPr>
        <w:t xml:space="preserve"> и дополнения</w:t>
      </w:r>
      <w:r w:rsidRPr="00ED21DD">
        <w:rPr>
          <w:color w:val="auto"/>
        </w:rPr>
        <w:t>:</w:t>
      </w:r>
      <w:proofErr w:type="gramEnd"/>
    </w:p>
    <w:p w:rsidR="00D077A1" w:rsidRPr="00ED21DD" w:rsidRDefault="00D077A1" w:rsidP="0017647E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В статье 7 Устава: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часть 1 дополнить пунктом 8.1 следующего содержания: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«8.1) обеспечение первичных мер пожарной безоп</w:t>
      </w:r>
      <w:r w:rsidR="00BE5921"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асности в границах муниципального района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 границами городских и сельских населенных </w:t>
      </w:r>
      <w:r w:rsidRPr="00ED21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пунктов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»;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в пункте 34 части 1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часть 1.1 дополнить пунктом 8.1 следующего содержания: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«8.1)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установлении и изменении их границ, а также осуществление разработки и утверждения лесохозяйственных 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регламентов лесничеств, расположенных на землях населенных пунктов сельских поселений</w:t>
      </w:r>
      <w:proofErr w:type="gramStart"/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;»</w:t>
      </w:r>
      <w:proofErr w:type="gramEnd"/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часть 1.1 дополнить пунктом 8.2 следующего содержания: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«8.2) осуществление мероприятий по лесоустройству в отношении лесов, расположенных на землях населенных пунктов сельских поселений</w:t>
      </w:r>
      <w:proofErr w:type="gramStart"/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;»</w:t>
      </w:r>
      <w:proofErr w:type="gramEnd"/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в пункте 14 части 1.1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часть 2 дополнить пунктом 18 следующего содержания: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«18) создание муниципальной пожарной охраны</w:t>
      </w:r>
      <w:proofErr w:type="gramStart"/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.»</w:t>
      </w:r>
      <w:r w:rsidR="00F5530C"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AF612A" w:rsidRPr="00ED21DD" w:rsidRDefault="004822F3" w:rsidP="00D10410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1.2. </w:t>
      </w:r>
      <w:r w:rsidR="00AF612A" w:rsidRPr="00ED21DD">
        <w:rPr>
          <w:color w:val="auto"/>
        </w:rPr>
        <w:t>В статье 18 Устава:</w:t>
      </w:r>
    </w:p>
    <w:p w:rsidR="00BE5921" w:rsidRPr="00ED21DD" w:rsidRDefault="00AF612A" w:rsidP="00D10410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- </w:t>
      </w:r>
      <w:r w:rsidR="00910D7A" w:rsidRPr="00ED21DD">
        <w:rPr>
          <w:color w:val="auto"/>
        </w:rPr>
        <w:t>дополнить частью 3.2</w:t>
      </w:r>
      <w:r w:rsidR="00866423" w:rsidRPr="00ED21DD">
        <w:rPr>
          <w:color w:val="auto"/>
        </w:rPr>
        <w:t>.</w:t>
      </w:r>
      <w:r w:rsidR="00910D7A" w:rsidRPr="00ED21DD">
        <w:rPr>
          <w:color w:val="auto"/>
        </w:rPr>
        <w:t xml:space="preserve"> следующего содержания: </w:t>
      </w:r>
    </w:p>
    <w:p w:rsidR="00910D7A" w:rsidRPr="00901C7D" w:rsidRDefault="00910D7A" w:rsidP="0017647E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vanish/>
          <w:color w:val="auto"/>
        </w:rPr>
      </w:pPr>
      <w:r w:rsidRPr="00901C7D">
        <w:rPr>
          <w:color w:val="auto"/>
        </w:rPr>
        <w:t xml:space="preserve">«3.2. Председатель Муниципального совета Краснояружского района не может быть  </w:t>
      </w:r>
      <w:r w:rsidR="00BE5921" w:rsidRPr="00901C7D">
        <w:rPr>
          <w:color w:val="auto"/>
        </w:rPr>
        <w:t>депутатом Государственной Думы Ф</w:t>
      </w:r>
      <w:r w:rsidRPr="00901C7D">
        <w:rPr>
          <w:color w:val="auto"/>
        </w:rPr>
        <w:t>едерального Собрания</w:t>
      </w:r>
      <w:r w:rsidR="00F743C4" w:rsidRPr="00901C7D">
        <w:rPr>
          <w:color w:val="auto"/>
        </w:rPr>
        <w:t xml:space="preserve"> </w:t>
      </w:r>
      <w:r w:rsidRPr="00901C7D">
        <w:rPr>
          <w:color w:val="auto"/>
        </w:rPr>
        <w:t xml:space="preserve">Российской Федерации, сенатором  Российской Федерации, депутатом законодательных (представительных) органов  государственной власти субъектов  Российской Федерации, занимать иные  государственные должности Российской Федерации, </w:t>
      </w:r>
      <w:r w:rsidR="0065178A" w:rsidRPr="00901C7D">
        <w:rPr>
          <w:color w:val="auto"/>
        </w:rPr>
        <w:t xml:space="preserve">государственные должности субъектов Российской Федерации, </w:t>
      </w:r>
      <w:r w:rsidR="000501BD" w:rsidRPr="00901C7D">
        <w:rPr>
          <w:color w:val="auto"/>
        </w:rPr>
        <w:t>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законами.»</w:t>
      </w:r>
      <w:r w:rsidR="00BE5921" w:rsidRPr="00901C7D">
        <w:rPr>
          <w:vanish/>
          <w:color w:val="auto"/>
        </w:rPr>
        <w:t>.</w:t>
      </w:r>
    </w:p>
    <w:p w:rsidR="00AF612A" w:rsidRPr="00901C7D" w:rsidRDefault="00AF612A" w:rsidP="0017647E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vanish/>
          <w:color w:val="auto"/>
        </w:rPr>
      </w:pPr>
      <w:r w:rsidRPr="00901C7D">
        <w:rPr>
          <w:vanish/>
          <w:color w:val="auto"/>
        </w:rPr>
        <w:t>1.3. Статью 32.1 Устава изложить в следующей редакции:</w:t>
      </w:r>
    </w:p>
    <w:p w:rsidR="00AF612A" w:rsidRPr="00901C7D" w:rsidRDefault="00AF612A" w:rsidP="0017647E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vanish/>
          <w:color w:val="auto"/>
        </w:rPr>
      </w:pPr>
      <w:r w:rsidRPr="00901C7D">
        <w:rPr>
          <w:vanish/>
          <w:color w:val="auto"/>
        </w:rPr>
        <w:t>«Статья 32.1</w:t>
      </w:r>
    </w:p>
    <w:p w:rsidR="00AF612A" w:rsidRPr="00901C7D" w:rsidRDefault="00AF612A" w:rsidP="001764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C7D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901C7D">
        <w:rPr>
          <w:rFonts w:ascii="Times New Roman" w:hAnsi="Times New Roman" w:cs="Times New Roman"/>
          <w:color w:val="auto"/>
          <w:sz w:val="28"/>
          <w:szCs w:val="28"/>
        </w:rPr>
        <w:t>Органы местного самоуправления муниципального района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Белгородской области.</w:t>
      </w:r>
      <w:proofErr w:type="gramEnd"/>
    </w:p>
    <w:p w:rsidR="00AF612A" w:rsidRPr="00ED21DD" w:rsidRDefault="00AF612A" w:rsidP="001764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C7D">
        <w:rPr>
          <w:rFonts w:ascii="Times New Roman" w:hAnsi="Times New Roman" w:cs="Times New Roman"/>
          <w:color w:val="auto"/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AF612A" w:rsidRPr="00ED21DD" w:rsidRDefault="00AF612A" w:rsidP="001764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3. Муниципальный контроль подлежит осуществлению при наличии в границах муниципального района объектов соответствующего вида контроля.</w:t>
      </w:r>
    </w:p>
    <w:p w:rsidR="002C3C12" w:rsidRPr="00ED21DD" w:rsidRDefault="00AF612A" w:rsidP="001764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4. Органом местного </w:t>
      </w:r>
      <w:proofErr w:type="gramStart"/>
      <w:r w:rsidRPr="00ED21DD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уполномоченным на осуществление муниципального контроля является администрация Краснояружского района.».</w:t>
      </w:r>
    </w:p>
    <w:p w:rsidR="00AF612A" w:rsidRPr="00ED21DD" w:rsidRDefault="00AF612A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104756"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D21DD">
        <w:rPr>
          <w:rFonts w:ascii="Times New Roman" w:hAnsi="Times New Roman" w:cs="Times New Roman"/>
          <w:color w:val="auto"/>
          <w:sz w:val="28"/>
          <w:szCs w:val="28"/>
        </w:rPr>
        <w:t>В статье 39 Устава:</w:t>
      </w:r>
    </w:p>
    <w:p w:rsidR="00104756" w:rsidRPr="00ED21DD" w:rsidRDefault="00AF612A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- ч</w:t>
      </w:r>
      <w:r w:rsidR="00104756" w:rsidRPr="00ED21DD">
        <w:rPr>
          <w:rFonts w:ascii="Times New Roman" w:hAnsi="Times New Roman" w:cs="Times New Roman"/>
          <w:color w:val="auto"/>
          <w:sz w:val="28"/>
          <w:szCs w:val="28"/>
        </w:rPr>
        <w:t>асти 1 - 3 изложить в следующей редакции:</w:t>
      </w:r>
    </w:p>
    <w:p w:rsidR="00104756" w:rsidRPr="00ED21DD" w:rsidRDefault="00104756" w:rsidP="0017647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1DD">
        <w:rPr>
          <w:sz w:val="28"/>
          <w:szCs w:val="28"/>
        </w:rPr>
        <w:t>«1. Муниципальный район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муниципального района.</w:t>
      </w:r>
    </w:p>
    <w:p w:rsidR="00104756" w:rsidRPr="00ED21DD" w:rsidRDefault="00104756" w:rsidP="0017647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1DD">
        <w:rPr>
          <w:sz w:val="28"/>
          <w:szCs w:val="28"/>
        </w:rPr>
        <w:t xml:space="preserve">Функции и полномочия учредителя в отношении муниципальных предприятий и учреждений осуществляет администрация Краснояружского района. </w:t>
      </w:r>
    </w:p>
    <w:p w:rsidR="00104756" w:rsidRPr="00ED21DD" w:rsidRDefault="00104756" w:rsidP="0017647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1DD">
        <w:rPr>
          <w:sz w:val="28"/>
          <w:szCs w:val="28"/>
        </w:rPr>
        <w:t xml:space="preserve">2. Администрация Краснояружского района определяет цели, условия и порядок деятельности муниципальных предприятий и учреждений, утверждает </w:t>
      </w:r>
      <w:r w:rsidRPr="00ED21DD">
        <w:rPr>
          <w:sz w:val="28"/>
          <w:szCs w:val="28"/>
        </w:rPr>
        <w:lastRenderedPageBreak/>
        <w:t xml:space="preserve">их уставы, назначает на должность и освобождает от должности руководителей данных предприятий и учреждений. </w:t>
      </w:r>
    </w:p>
    <w:p w:rsidR="00104756" w:rsidRPr="00ED21DD" w:rsidRDefault="00104756" w:rsidP="0017647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1DD">
        <w:rPr>
          <w:sz w:val="28"/>
          <w:szCs w:val="28"/>
        </w:rPr>
        <w:t>Постановление администрации Краснояружского района о создании, реорганизации, ликвидации муниципального предприятия или учреждения и об утверждении его устава подлежит опубликованию в порядке, предусмотренном частью 4 статьи 28 настоящего Устава.</w:t>
      </w:r>
    </w:p>
    <w:p w:rsidR="00104756" w:rsidRPr="00ED21DD" w:rsidRDefault="00104756" w:rsidP="0017647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1DD">
        <w:rPr>
          <w:sz w:val="28"/>
          <w:szCs w:val="28"/>
        </w:rPr>
        <w:t>3. Закрепление имущества за муниципальным предприятием или учреждением,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иные правомочия собственника имущества муниципального предприятия или учреждения осуществляются администрацией Краснояружского района</w:t>
      </w:r>
      <w:proofErr w:type="gramStart"/>
      <w:r w:rsidRPr="00ED21DD">
        <w:rPr>
          <w:sz w:val="28"/>
          <w:szCs w:val="28"/>
        </w:rPr>
        <w:t>.»;</w:t>
      </w:r>
      <w:proofErr w:type="gramEnd"/>
    </w:p>
    <w:p w:rsidR="00104756" w:rsidRPr="00ED21DD" w:rsidRDefault="0017647E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04756" w:rsidRPr="00ED21DD">
        <w:rPr>
          <w:rFonts w:ascii="Times New Roman" w:hAnsi="Times New Roman" w:cs="Times New Roman"/>
          <w:color w:val="auto"/>
          <w:sz w:val="28"/>
          <w:szCs w:val="28"/>
        </w:rPr>
        <w:t>дополнить частью 6 следующего содержания:</w:t>
      </w:r>
    </w:p>
    <w:p w:rsidR="00104756" w:rsidRPr="00ED21DD" w:rsidRDefault="00104756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«6. Органы местного самоуправления Красно</w:t>
      </w:r>
      <w:r w:rsidR="0017647E"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яружского района от имени муниципального района </w:t>
      </w:r>
      <w:proofErr w:type="spellStart"/>
      <w:r w:rsidRPr="00ED21DD">
        <w:rPr>
          <w:rFonts w:ascii="Times New Roman" w:hAnsi="Times New Roman" w:cs="Times New Roman"/>
          <w:color w:val="auto"/>
          <w:sz w:val="28"/>
          <w:szCs w:val="28"/>
        </w:rPr>
        <w:t>субсидиарно</w:t>
      </w:r>
      <w:proofErr w:type="spellEnd"/>
      <w:r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</w:t>
      </w:r>
      <w:proofErr w:type="gramStart"/>
      <w:r w:rsidRPr="00ED21DD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AF612A" w:rsidRPr="00ED21DD" w:rsidRDefault="0017647E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AF612A" w:rsidRPr="00ED21DD">
        <w:rPr>
          <w:rFonts w:ascii="Times New Roman" w:hAnsi="Times New Roman" w:cs="Times New Roman"/>
          <w:color w:val="auto"/>
          <w:sz w:val="28"/>
          <w:szCs w:val="28"/>
        </w:rPr>
        <w:t>. В статье 40 Устава:</w:t>
      </w:r>
    </w:p>
    <w:p w:rsidR="00AF612A" w:rsidRPr="00ED21DD" w:rsidRDefault="00AF612A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- в части 2 слова «контрольно-счетного органа муниципального образования» заменить словами «контрольно-счетной комиссии Краснояружского района».</w:t>
      </w:r>
    </w:p>
    <w:p w:rsidR="0055453A" w:rsidRPr="00ED21DD" w:rsidRDefault="00AF612A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1D63F6" w:rsidRPr="00ED21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5453A" w:rsidRPr="00ED21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Принять настоящее решение.</w:t>
      </w:r>
    </w:p>
    <w:p w:rsidR="002C3C12" w:rsidRPr="00ED21DD" w:rsidRDefault="00AF612A" w:rsidP="0017647E">
      <w:pPr>
        <w:pStyle w:val="22"/>
        <w:shd w:val="clear" w:color="auto" w:fill="auto"/>
        <w:tabs>
          <w:tab w:val="left" w:pos="1130"/>
        </w:tabs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3. </w:t>
      </w:r>
      <w:r w:rsidR="001B2E0C" w:rsidRPr="00ED21DD">
        <w:rPr>
          <w:color w:val="auto"/>
        </w:rPr>
        <w:t>Поручить председателю Муниципального, совета Краснояружского района осуществить государственную регистрацию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094BA8" w:rsidRPr="00ED21DD" w:rsidRDefault="00AF612A" w:rsidP="0017647E">
      <w:pPr>
        <w:pStyle w:val="22"/>
        <w:shd w:val="clear" w:color="auto" w:fill="auto"/>
        <w:tabs>
          <w:tab w:val="left" w:pos="1130"/>
        </w:tabs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4. </w:t>
      </w:r>
      <w:r w:rsidR="00094BA8" w:rsidRPr="00ED21DD">
        <w:rPr>
          <w:color w:val="auto"/>
        </w:rPr>
        <w:t>Опубликовать настоящее решение в межрайонной газете «Наша Жизнь» после его государственной регистрации.</w:t>
      </w:r>
    </w:p>
    <w:p w:rsidR="002C3C12" w:rsidRPr="00ED21DD" w:rsidRDefault="00AF612A" w:rsidP="0017647E">
      <w:pPr>
        <w:pStyle w:val="22"/>
        <w:shd w:val="clear" w:color="auto" w:fill="auto"/>
        <w:tabs>
          <w:tab w:val="left" w:pos="1130"/>
        </w:tabs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5. </w:t>
      </w:r>
      <w:r w:rsidR="001B2E0C" w:rsidRPr="00ED21DD">
        <w:rPr>
          <w:color w:val="auto"/>
        </w:rPr>
        <w:t xml:space="preserve">Настоящее решение </w:t>
      </w:r>
      <w:r w:rsidR="0032543F" w:rsidRPr="00ED21DD">
        <w:rPr>
          <w:color w:val="auto"/>
        </w:rPr>
        <w:t>вступает в силу со дня его опубликования после государственной регистрации.</w:t>
      </w:r>
    </w:p>
    <w:p w:rsidR="00EB3BB0" w:rsidRPr="00ED21DD" w:rsidRDefault="00EB3BB0" w:rsidP="0017647E">
      <w:pPr>
        <w:pStyle w:val="10"/>
        <w:keepNext/>
        <w:keepLines/>
        <w:shd w:val="clear" w:color="auto" w:fill="auto"/>
        <w:spacing w:before="0" w:line="240" w:lineRule="auto"/>
        <w:ind w:right="180" w:firstLine="567"/>
        <w:rPr>
          <w:color w:val="auto"/>
          <w:sz w:val="28"/>
          <w:szCs w:val="28"/>
        </w:rPr>
      </w:pPr>
    </w:p>
    <w:p w:rsidR="00AB300C" w:rsidRPr="00ED21DD" w:rsidRDefault="00AB300C" w:rsidP="0017647E">
      <w:pPr>
        <w:pStyle w:val="10"/>
        <w:keepNext/>
        <w:keepLines/>
        <w:shd w:val="clear" w:color="auto" w:fill="auto"/>
        <w:spacing w:before="0" w:line="240" w:lineRule="auto"/>
        <w:ind w:right="180" w:firstLine="567"/>
        <w:rPr>
          <w:color w:val="auto"/>
          <w:sz w:val="28"/>
          <w:szCs w:val="28"/>
        </w:rPr>
      </w:pPr>
    </w:p>
    <w:p w:rsidR="00EB3BB0" w:rsidRPr="00ED21DD" w:rsidRDefault="00EB3BB0" w:rsidP="0017647E">
      <w:pPr>
        <w:pStyle w:val="10"/>
        <w:keepNext/>
        <w:keepLines/>
        <w:shd w:val="clear" w:color="auto" w:fill="auto"/>
        <w:spacing w:before="0" w:line="240" w:lineRule="auto"/>
        <w:ind w:right="180" w:firstLine="567"/>
        <w:rPr>
          <w:color w:val="auto"/>
          <w:sz w:val="28"/>
          <w:szCs w:val="28"/>
        </w:rPr>
      </w:pPr>
    </w:p>
    <w:p w:rsidR="001611D2" w:rsidRPr="00ED21DD" w:rsidRDefault="00B21268" w:rsidP="00AB300C">
      <w:pPr>
        <w:pStyle w:val="10"/>
        <w:keepNext/>
        <w:keepLines/>
        <w:shd w:val="clear" w:color="auto" w:fill="auto"/>
        <w:spacing w:before="0" w:line="240" w:lineRule="auto"/>
        <w:ind w:right="180"/>
        <w:jc w:val="lef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401.65pt;margin-top:41.95pt;width:80.9pt;height:20.9pt;z-index:-251658752;visibility:visible;mso-wrap-distance-left:156pt;mso-wrap-distance-top:6.9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/VqQ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" filled="f" stroked="f">
            <v:textbox style="mso-next-textbox:#Text Box 9;mso-fit-shape-to-text:t" inset="0,0,0,0">
              <w:txbxContent>
                <w:p w:rsidR="00FC0736" w:rsidRPr="00887365" w:rsidRDefault="00FC0736" w:rsidP="00887365"/>
              </w:txbxContent>
            </v:textbox>
            <w10:wrap type="square" side="left" anchorx="margin"/>
          </v:shape>
        </w:pict>
      </w:r>
      <w:bookmarkStart w:id="1" w:name="bookmark5"/>
      <w:r w:rsidR="00382C8A" w:rsidRPr="00ED21DD">
        <w:rPr>
          <w:color w:val="auto"/>
          <w:sz w:val="28"/>
          <w:szCs w:val="28"/>
        </w:rPr>
        <w:t>П</w:t>
      </w:r>
      <w:r w:rsidR="00AB300C" w:rsidRPr="00ED21DD">
        <w:rPr>
          <w:color w:val="auto"/>
          <w:sz w:val="28"/>
          <w:szCs w:val="28"/>
        </w:rPr>
        <w:t xml:space="preserve">редседатель Муниципального </w:t>
      </w:r>
      <w:r w:rsidR="001B2E0C" w:rsidRPr="00ED21DD">
        <w:rPr>
          <w:color w:val="auto"/>
          <w:sz w:val="28"/>
          <w:szCs w:val="28"/>
        </w:rPr>
        <w:t>совета</w:t>
      </w:r>
      <w:r w:rsidR="00887365" w:rsidRPr="00ED21DD">
        <w:rPr>
          <w:color w:val="auto"/>
          <w:sz w:val="28"/>
          <w:szCs w:val="28"/>
        </w:rPr>
        <w:t xml:space="preserve">                                            </w:t>
      </w:r>
      <w:r w:rsidR="001B2E0C" w:rsidRPr="00ED21DD">
        <w:rPr>
          <w:color w:val="auto"/>
          <w:sz w:val="28"/>
          <w:szCs w:val="28"/>
        </w:rPr>
        <w:t xml:space="preserve"> Краснояружского района</w:t>
      </w:r>
      <w:bookmarkEnd w:id="1"/>
      <w:r w:rsidR="00887365" w:rsidRPr="00ED21DD">
        <w:rPr>
          <w:color w:val="auto"/>
          <w:sz w:val="28"/>
          <w:szCs w:val="28"/>
        </w:rPr>
        <w:t xml:space="preserve">                                                                   </w:t>
      </w:r>
      <w:r w:rsidR="00887365" w:rsidRPr="00ED21DD">
        <w:rPr>
          <w:color w:val="auto"/>
          <w:spacing w:val="-7"/>
          <w:sz w:val="28"/>
          <w:szCs w:val="28"/>
        </w:rPr>
        <w:t xml:space="preserve">И.М. </w:t>
      </w:r>
      <w:proofErr w:type="spellStart"/>
      <w:r w:rsidR="00887365" w:rsidRPr="00ED21DD">
        <w:rPr>
          <w:color w:val="auto"/>
          <w:spacing w:val="-7"/>
          <w:sz w:val="28"/>
          <w:szCs w:val="28"/>
        </w:rPr>
        <w:t>Болгов</w:t>
      </w:r>
      <w:proofErr w:type="spellEnd"/>
      <w:r w:rsidR="00887365" w:rsidRPr="00ED21DD">
        <w:rPr>
          <w:color w:val="auto"/>
          <w:sz w:val="28"/>
          <w:szCs w:val="28"/>
        </w:rPr>
        <w:t xml:space="preserve"> </w:t>
      </w:r>
    </w:p>
    <w:p w:rsidR="001611D2" w:rsidRPr="00ED21DD" w:rsidRDefault="001611D2" w:rsidP="0017647E">
      <w:pPr>
        <w:pStyle w:val="10"/>
        <w:keepNext/>
        <w:keepLines/>
        <w:shd w:val="clear" w:color="auto" w:fill="auto"/>
        <w:spacing w:before="0" w:line="240" w:lineRule="auto"/>
        <w:ind w:right="180" w:firstLine="567"/>
        <w:rPr>
          <w:color w:val="auto"/>
          <w:sz w:val="28"/>
          <w:szCs w:val="28"/>
        </w:rPr>
      </w:pPr>
    </w:p>
    <w:p w:rsidR="004A50B2" w:rsidRPr="00ED21DD" w:rsidRDefault="004A50B2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</w:p>
    <w:p w:rsidR="004A50B2" w:rsidRPr="00ED21DD" w:rsidRDefault="004A50B2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50B2" w:rsidRPr="00ED21DD" w:rsidRDefault="004A50B2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50B2" w:rsidRPr="00ED21DD" w:rsidRDefault="004A50B2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50B2" w:rsidRPr="00ED21DD" w:rsidRDefault="004A50B2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0346" w:rsidRPr="00ED21DD" w:rsidRDefault="00420346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11D2" w:rsidRPr="00ED21DD" w:rsidRDefault="004A50B2" w:rsidP="00D1041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1611D2" w:rsidRPr="00ED21DD" w:rsidSect="00103BD3">
      <w:headerReference w:type="default" r:id="rId8"/>
      <w:pgSz w:w="11900" w:h="16840"/>
      <w:pgMar w:top="567" w:right="518" w:bottom="1123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4C" w:rsidRDefault="00AD644C" w:rsidP="002C3C12">
      <w:r>
        <w:separator/>
      </w:r>
    </w:p>
  </w:endnote>
  <w:endnote w:type="continuationSeparator" w:id="0">
    <w:p w:rsidR="00AD644C" w:rsidRDefault="00AD644C" w:rsidP="002C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4C" w:rsidRDefault="00AD644C"/>
  </w:footnote>
  <w:footnote w:type="continuationSeparator" w:id="0">
    <w:p w:rsidR="00AD644C" w:rsidRDefault="00AD64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36" w:rsidRDefault="00FC07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834"/>
    <w:multiLevelType w:val="hybridMultilevel"/>
    <w:tmpl w:val="8F2E80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30A"/>
    <w:multiLevelType w:val="multilevel"/>
    <w:tmpl w:val="1EEA4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136FD"/>
    <w:multiLevelType w:val="hybridMultilevel"/>
    <w:tmpl w:val="2D00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4F7C"/>
    <w:multiLevelType w:val="multilevel"/>
    <w:tmpl w:val="57E6A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07FD3"/>
    <w:multiLevelType w:val="hybridMultilevel"/>
    <w:tmpl w:val="29B8C178"/>
    <w:lvl w:ilvl="0" w:tplc="925668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3C12"/>
    <w:rsid w:val="00025609"/>
    <w:rsid w:val="000501BD"/>
    <w:rsid w:val="0007597F"/>
    <w:rsid w:val="00083A2F"/>
    <w:rsid w:val="00094BA8"/>
    <w:rsid w:val="000C000B"/>
    <w:rsid w:val="00103BD3"/>
    <w:rsid w:val="00104756"/>
    <w:rsid w:val="001352C9"/>
    <w:rsid w:val="00150753"/>
    <w:rsid w:val="00154CA5"/>
    <w:rsid w:val="001611D2"/>
    <w:rsid w:val="00173161"/>
    <w:rsid w:val="0017647E"/>
    <w:rsid w:val="00183287"/>
    <w:rsid w:val="00185DE3"/>
    <w:rsid w:val="001A39D7"/>
    <w:rsid w:val="001B2E0C"/>
    <w:rsid w:val="001D63F6"/>
    <w:rsid w:val="001F1D3E"/>
    <w:rsid w:val="00285B4E"/>
    <w:rsid w:val="002C3C12"/>
    <w:rsid w:val="002D710C"/>
    <w:rsid w:val="002E29DE"/>
    <w:rsid w:val="002F58C0"/>
    <w:rsid w:val="003061EE"/>
    <w:rsid w:val="0032543F"/>
    <w:rsid w:val="003363C7"/>
    <w:rsid w:val="00382C8A"/>
    <w:rsid w:val="003C1ADA"/>
    <w:rsid w:val="00417B61"/>
    <w:rsid w:val="00420346"/>
    <w:rsid w:val="004335FE"/>
    <w:rsid w:val="00441231"/>
    <w:rsid w:val="004511F0"/>
    <w:rsid w:val="004822F3"/>
    <w:rsid w:val="004A199B"/>
    <w:rsid w:val="004A1DD3"/>
    <w:rsid w:val="004A50B2"/>
    <w:rsid w:val="004B1DA1"/>
    <w:rsid w:val="004B5125"/>
    <w:rsid w:val="004F593C"/>
    <w:rsid w:val="005272A0"/>
    <w:rsid w:val="00531DD1"/>
    <w:rsid w:val="0055453A"/>
    <w:rsid w:val="00572CA9"/>
    <w:rsid w:val="005815E5"/>
    <w:rsid w:val="00591DC6"/>
    <w:rsid w:val="00623DAB"/>
    <w:rsid w:val="0065178A"/>
    <w:rsid w:val="00677BA7"/>
    <w:rsid w:val="006903D7"/>
    <w:rsid w:val="0069254B"/>
    <w:rsid w:val="00696296"/>
    <w:rsid w:val="006F5C3F"/>
    <w:rsid w:val="00711F58"/>
    <w:rsid w:val="007570EF"/>
    <w:rsid w:val="007B07AE"/>
    <w:rsid w:val="0082298C"/>
    <w:rsid w:val="0085534C"/>
    <w:rsid w:val="00861A40"/>
    <w:rsid w:val="00863A2D"/>
    <w:rsid w:val="00866423"/>
    <w:rsid w:val="00887365"/>
    <w:rsid w:val="008B5C45"/>
    <w:rsid w:val="008C4940"/>
    <w:rsid w:val="008F36EA"/>
    <w:rsid w:val="00901C7D"/>
    <w:rsid w:val="00910B49"/>
    <w:rsid w:val="00910D7A"/>
    <w:rsid w:val="009428A2"/>
    <w:rsid w:val="009679A0"/>
    <w:rsid w:val="009B49AC"/>
    <w:rsid w:val="00A7595F"/>
    <w:rsid w:val="00AB300C"/>
    <w:rsid w:val="00AC46A4"/>
    <w:rsid w:val="00AC636E"/>
    <w:rsid w:val="00AD644C"/>
    <w:rsid w:val="00AF612A"/>
    <w:rsid w:val="00B13149"/>
    <w:rsid w:val="00B146CC"/>
    <w:rsid w:val="00B21268"/>
    <w:rsid w:val="00B373C0"/>
    <w:rsid w:val="00B37BBE"/>
    <w:rsid w:val="00B76D93"/>
    <w:rsid w:val="00B86D37"/>
    <w:rsid w:val="00BB5D5B"/>
    <w:rsid w:val="00BC14EB"/>
    <w:rsid w:val="00BE213B"/>
    <w:rsid w:val="00BE5921"/>
    <w:rsid w:val="00C0613A"/>
    <w:rsid w:val="00C5255F"/>
    <w:rsid w:val="00C752FC"/>
    <w:rsid w:val="00C80E80"/>
    <w:rsid w:val="00C83BF8"/>
    <w:rsid w:val="00CB58E5"/>
    <w:rsid w:val="00CD353A"/>
    <w:rsid w:val="00D05619"/>
    <w:rsid w:val="00D077A1"/>
    <w:rsid w:val="00D10410"/>
    <w:rsid w:val="00D22F13"/>
    <w:rsid w:val="00D75B62"/>
    <w:rsid w:val="00D971BA"/>
    <w:rsid w:val="00DA3004"/>
    <w:rsid w:val="00DE1676"/>
    <w:rsid w:val="00DE213B"/>
    <w:rsid w:val="00DE662C"/>
    <w:rsid w:val="00DF14F4"/>
    <w:rsid w:val="00DF5971"/>
    <w:rsid w:val="00E06107"/>
    <w:rsid w:val="00E11BAA"/>
    <w:rsid w:val="00E9381D"/>
    <w:rsid w:val="00EB3BB0"/>
    <w:rsid w:val="00ED21DD"/>
    <w:rsid w:val="00EF53E2"/>
    <w:rsid w:val="00F00773"/>
    <w:rsid w:val="00F31CEF"/>
    <w:rsid w:val="00F5530C"/>
    <w:rsid w:val="00F743C4"/>
    <w:rsid w:val="00FA590A"/>
    <w:rsid w:val="00F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53A"/>
    <w:rPr>
      <w:color w:val="000000"/>
    </w:rPr>
  </w:style>
  <w:style w:type="paragraph" w:styleId="2">
    <w:name w:val="heading 2"/>
    <w:basedOn w:val="a"/>
    <w:next w:val="a"/>
    <w:link w:val="20"/>
    <w:qFormat/>
    <w:rsid w:val="004A50B2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C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4pt">
    <w:name w:val="Основной текст (4) + 14 pt;Не полужирный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3C12"/>
    <w:pPr>
      <w:shd w:val="clear" w:color="auto" w:fill="FFFFFF"/>
      <w:spacing w:line="274" w:lineRule="exact"/>
      <w:ind w:hanging="17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C3C1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C3C12"/>
    <w:pPr>
      <w:shd w:val="clear" w:color="auto" w:fill="FFFFFF"/>
      <w:spacing w:before="60" w:after="1020" w:line="0" w:lineRule="atLeast"/>
    </w:pPr>
    <w:rPr>
      <w:rFonts w:ascii="Candara" w:eastAsia="Candara" w:hAnsi="Candara" w:cs="Candara"/>
      <w:i/>
      <w:iCs/>
      <w:sz w:val="13"/>
      <w:szCs w:val="13"/>
    </w:rPr>
  </w:style>
  <w:style w:type="paragraph" w:customStyle="1" w:styleId="22">
    <w:name w:val="Основной текст (2)"/>
    <w:basedOn w:val="a"/>
    <w:link w:val="21"/>
    <w:rsid w:val="002C3C12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C3C12"/>
    <w:pPr>
      <w:shd w:val="clear" w:color="auto" w:fill="FFFFFF"/>
      <w:spacing w:before="2040" w:line="32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C3C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58E5"/>
    <w:pPr>
      <w:ind w:left="720"/>
      <w:contextualSpacing/>
    </w:pPr>
  </w:style>
  <w:style w:type="paragraph" w:customStyle="1" w:styleId="FR1">
    <w:name w:val="FR1"/>
    <w:rsid w:val="00887365"/>
    <w:pPr>
      <w:autoSpaceDE w:val="0"/>
      <w:autoSpaceDN w:val="0"/>
      <w:adjustRightInd w:val="0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87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65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611D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4A50B2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text">
    <w:name w:val="text"/>
    <w:basedOn w:val="a"/>
    <w:rsid w:val="00696296"/>
    <w:pPr>
      <w:widowControl/>
      <w:ind w:firstLine="567"/>
      <w:jc w:val="both"/>
    </w:pPr>
    <w:rPr>
      <w:rFonts w:ascii="Arial" w:eastAsia="Times New Roman" w:hAnsi="Arial" w:cs="Arial"/>
      <w:color w:val="auto"/>
      <w:lang w:bidi="ar-SA"/>
    </w:rPr>
  </w:style>
  <w:style w:type="paragraph" w:styleId="aa">
    <w:name w:val="Normal (Web)"/>
    <w:basedOn w:val="a"/>
    <w:uiPriority w:val="99"/>
    <w:unhideWhenUsed/>
    <w:rsid w:val="00104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5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C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4pt">
    <w:name w:val="Основной текст (4) + 14 pt;Не полужирный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3C12"/>
    <w:pPr>
      <w:shd w:val="clear" w:color="auto" w:fill="FFFFFF"/>
      <w:spacing w:line="274" w:lineRule="exact"/>
      <w:ind w:hanging="17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C3C1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C3C12"/>
    <w:pPr>
      <w:shd w:val="clear" w:color="auto" w:fill="FFFFFF"/>
      <w:spacing w:before="60" w:after="1020" w:line="0" w:lineRule="atLeast"/>
    </w:pPr>
    <w:rPr>
      <w:rFonts w:ascii="Candara" w:eastAsia="Candara" w:hAnsi="Candara" w:cs="Candara"/>
      <w:i/>
      <w:iCs/>
      <w:sz w:val="13"/>
      <w:szCs w:val="13"/>
    </w:rPr>
  </w:style>
  <w:style w:type="paragraph" w:customStyle="1" w:styleId="20">
    <w:name w:val="Основной текст (2)"/>
    <w:basedOn w:val="a"/>
    <w:link w:val="2"/>
    <w:rsid w:val="002C3C12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C3C12"/>
    <w:pPr>
      <w:shd w:val="clear" w:color="auto" w:fill="FFFFFF"/>
      <w:spacing w:before="2040" w:line="32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C3C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58E5"/>
    <w:pPr>
      <w:ind w:left="720"/>
      <w:contextualSpacing/>
    </w:pPr>
  </w:style>
  <w:style w:type="paragraph" w:customStyle="1" w:styleId="FR1">
    <w:name w:val="FR1"/>
    <w:rsid w:val="00887365"/>
    <w:pPr>
      <w:autoSpaceDE w:val="0"/>
      <w:autoSpaceDN w:val="0"/>
      <w:adjustRightInd w:val="0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87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65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611D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Pshenichnyh</dc:creator>
  <cp:lastModifiedBy>arms</cp:lastModifiedBy>
  <cp:revision>18</cp:revision>
  <cp:lastPrinted>2022-06-20T11:14:00Z</cp:lastPrinted>
  <dcterms:created xsi:type="dcterms:W3CDTF">2022-05-18T14:27:00Z</dcterms:created>
  <dcterms:modified xsi:type="dcterms:W3CDTF">2022-08-19T05:48:00Z</dcterms:modified>
</cp:coreProperties>
</file>