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160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0" w:noVBand="0" w:lastRow="0" w:firstColumn="0" w:lastColumn="0" w:noHBand="0" w:val="0000"/>
      </w:tblPr>
      <w:tblGrid>
        <w:gridCol w:w="9638"/>
        <w:gridCol w:w="4522"/>
      </w:tblGrid>
      <w:tr>
        <w:trPr/>
        <w:tc>
          <w:tcPr>
            <w:tcW w:w="9638" w:type="dxa"/>
            <w:tcBorders/>
          </w:tcPr>
          <w:p>
            <w:pPr>
              <w:pStyle w:val="Normal"/>
              <w:spacing w:lineRule="auto" w:line="240" w:before="0" w:after="0"/>
              <w:ind w:firstLine="709" w:end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Оповещение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 начале общественных обсуждений</w:t>
            </w:r>
          </w:p>
        </w:tc>
        <w:tc>
          <w:tcPr>
            <w:tcW w:w="452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от «31» марта 2026 г.                                                                                                         №2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52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1458" w:hRule="atLeast"/>
        </w:trPr>
        <w:tc>
          <w:tcPr>
            <w:tcW w:w="9638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 Белгородской области оповещает о начале общественных обсуждений по проекту: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 в отношении земельного участка с кадастровым номером 31:11:0703008:2146, площадью 425 кв.м., расположенного в территориальной зоне «Зона делового, общественного и коммерческого назначения» (ОД-1) по адресу: Белгородская область, Ракитянский район, п. Ракитное, пл. Советская, 5, в части: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изменения минимального отступа от границ земельного участка с юго-восточной стороны с 3 м до 0 м.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Перечень информационных материалов к указанному проекту: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-проект решения о предоставлении разрешения на отклонение от предельных параметров разрешенного строительства.</w:t>
            </w:r>
          </w:p>
          <w:p>
            <w:pPr>
              <w:pStyle w:val="Normal"/>
              <w:spacing w:lineRule="auto" w:line="240" w:before="0" w:after="0"/>
              <w:ind w:firstLine="6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Общественные обсуждения проводятся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02» апреля 2026 г. по «16» апреля 2026 г.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на Едином портале государственных и муниципальных услуг (функций) в информационно-телекоммуникационной сети «Интернет» (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https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://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pos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gosuslugi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lkp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/).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проводится по адресу/по адресам: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309310, Белгородская область, Ракитянский район, п.Ракитное, ул.Пролетарская, 20.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Дни и часы, в которые возможно посещение указанной экспозиции (экспозиций).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 открытия экспозиции (экспозиций):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09» апреля 2026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 проведения экспозиции (экспозиций)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09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апреля 2026 г. по «16» апреля 2026 г.</w:t>
            </w:r>
            <w:bookmarkStart w:id="0" w:name="_GoBack"/>
            <w:bookmarkEnd w:id="0"/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Консультации по экспозиции проекта проводятся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8-00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часов до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12-00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часов и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13-00 до 17-00 часов ежедневно, за исключением выходных и праздничных дней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Участники общественных обсуждений вносят предложения и замечания, касающиеся проекта, подлежащего рассмотрению на общественных обсуждениях, в срок: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с «09» апреля 2026 г. по «16» апреля 2026 г.: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1) посредством Единого портала государственных и муниципальных услуг (функций) в информационно-телекоммуникационной сети «Интернет» (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https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://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pos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gosuslugi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lkp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/);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2) в письменной форме или в форме электронного документа в адрес организатора общественных обсуждений;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3) посредством записи в книге учета посетителей экспозиции проекта, подлежащего рассмотрению на общественных обсуждениях.</w:t>
            </w:r>
          </w:p>
          <w:p>
            <w:pPr>
              <w:pStyle w:val="Normal"/>
              <w:tabs>
                <w:tab w:val="clear" w:pos="708"/>
                <w:tab w:val="left" w:pos="702" w:leader="none"/>
              </w:tabs>
              <w:spacing w:lineRule="auto" w:line="240" w:before="0" w:after="0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Проект и информационные материалы к нему будут размещены на официальном сайте органов местного самоуправления Ракитянского муниципального округа в информационно-телекоммуникационной сети «Интернет» (https://rakitnoeadm.gosuslugi.ru/)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 размещения проекта, подлежащего рассмотрению на общественных обсуждениях, и информационных материалов к нему на указанном официальном сайте: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«09» апреля 2026 г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Организатор общественных обсуждений: комиссия по подготовке проекта правил землепользования и застройки Ракитянского муниципального округа.</w:t>
            </w:r>
          </w:p>
        </w:tc>
        <w:tc>
          <w:tcPr>
            <w:tcW w:w="452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tbl>
            <w:tblPr>
              <w:tblStyle w:val="a3"/>
              <w:tblW w:w="957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4893"/>
              <w:gridCol w:w="2693"/>
              <w:gridCol w:w="1985"/>
            </w:tblGrid>
            <w:tr>
              <w:trPr/>
              <w:tc>
                <w:tcPr>
                  <w:tcW w:w="4893" w:type="dxa"/>
                  <w:tcBorders>
                    <w:top w:val="nil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 xml:space="preserve">Председатель комиссии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 xml:space="preserve">по подготовке проекта правил землепользования и застройки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>Ракитянского муниципального округа</w:t>
                  </w:r>
                </w:p>
              </w:tc>
              <w:tc>
                <w:tcPr>
                  <w:tcW w:w="2693" w:type="dxa"/>
                  <w:tcBorders>
                    <w:top w:val="nil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</w:tc>
              <w:tc>
                <w:tcPr>
                  <w:tcW w:w="1985" w:type="dxa"/>
                  <w:tcBorders>
                    <w:top w:val="nil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6"/>
                      <w:szCs w:val="2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6"/>
                      <w:szCs w:val="2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6"/>
                      <w:szCs w:val="2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>Д.А. Гречихин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2" w:type="dxa"/>
            <w:tcBorders/>
          </w:tcPr>
          <w:p>
            <w:pPr>
              <w:pStyle w:val="Normal"/>
              <w:spacing w:lineRule="auto" w:line="240" w:before="0" w:after="0"/>
              <w:ind w:hanging="201" w:star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55dda"/>
    <w:pPr>
      <w:widowControl w:val="fals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d55dda"/>
    <w:pPr>
      <w:widowControl w:val="fals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LibreOffice/25.8.5.2$Windows_X86_64 LibreOffice_project/9c8b85f387cc00a89945a79c9e6239f32e450ac2</Application>
  <AppVersion>15.0000</AppVersion>
  <Pages>2</Pages>
  <Words>349</Words>
  <Characters>2605</Characters>
  <CharactersWithSpaces>3035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2026-02-03T07:23:00Z</dcterms:created>
  <dc:creator>SPEC_ARH_W10</dc:creator>
  <dc:description/>
  <dc:language>ru-RU</dc:language>
  <cp:lastModifiedBy>SPEC_ARH_W10</cp:lastModifiedBy>
  <dcterms:modified xsi:type="dcterms:W3CDTF">2026-03-31T08:19:00Z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