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2575A" w14:textId="77777777" w:rsidR="00924709" w:rsidRDefault="00924709" w:rsidP="0092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СС И Й С К А Я  Ф Е Д Е Р А Ц И Я</w:t>
      </w:r>
    </w:p>
    <w:p w14:paraId="6A0DD7D5" w14:textId="77777777" w:rsidR="00924709" w:rsidRDefault="00924709" w:rsidP="0092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Д С К А Я  О Б Л А С Т Ь</w:t>
      </w:r>
    </w:p>
    <w:p w14:paraId="301DF2CD" w14:textId="77777777" w:rsidR="00924709" w:rsidRDefault="00924709" w:rsidP="0092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РАСНОЯРУЖСКИЙ РАЙОН»</w:t>
      </w:r>
    </w:p>
    <w:p w14:paraId="07F875F2" w14:textId="77777777" w:rsidR="00924709" w:rsidRDefault="00924709" w:rsidP="0092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14:paraId="61D185BA" w14:textId="77777777" w:rsidR="00924709" w:rsidRDefault="00924709" w:rsidP="00924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ГРАФОВСКОГО СЕЛЬСКОГО ПОСЕЛЕНИЯ</w:t>
      </w:r>
    </w:p>
    <w:p w14:paraId="3E040EFB" w14:textId="77777777" w:rsidR="00924709" w:rsidRDefault="00924709" w:rsidP="00924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BF87EE" w14:textId="77777777" w:rsidR="00924709" w:rsidRDefault="00924709" w:rsidP="00924709">
      <w:pPr>
        <w:tabs>
          <w:tab w:val="left" w:pos="12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ACE79A6" w14:textId="77777777" w:rsidR="00924709" w:rsidRDefault="00924709" w:rsidP="00924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D9404" w14:textId="4AB06BF4" w:rsidR="00924709" w:rsidRPr="00924709" w:rsidRDefault="00924709" w:rsidP="0092470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C9065F">
        <w:rPr>
          <w:rFonts w:ascii="Times New Roman" w:hAnsi="Times New Roman" w:cs="Times New Roman"/>
          <w:b/>
          <w:sz w:val="28"/>
          <w:szCs w:val="28"/>
        </w:rPr>
        <w:t>2</w:t>
      </w:r>
      <w:r w:rsidR="00AC660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» ноября 2024 г</w:t>
      </w:r>
      <w:r w:rsidRPr="009247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                                                                     </w:t>
      </w:r>
      <w:r w:rsidRPr="001F2DC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2DCD" w:rsidRPr="001F2DCD">
        <w:rPr>
          <w:rFonts w:ascii="Times New Roman" w:hAnsi="Times New Roman" w:cs="Times New Roman"/>
          <w:b/>
          <w:sz w:val="28"/>
          <w:szCs w:val="28"/>
        </w:rPr>
        <w:t>3</w:t>
      </w:r>
      <w:r w:rsidR="001E14C9">
        <w:rPr>
          <w:rFonts w:ascii="Times New Roman" w:hAnsi="Times New Roman" w:cs="Times New Roman"/>
          <w:b/>
          <w:sz w:val="28"/>
          <w:szCs w:val="28"/>
        </w:rPr>
        <w:t>1</w:t>
      </w:r>
    </w:p>
    <w:p w14:paraId="4FC45EEE" w14:textId="77777777" w:rsidR="00924709" w:rsidRDefault="00924709"/>
    <w:tbl>
      <w:tblPr>
        <w:tblW w:w="11626" w:type="dxa"/>
        <w:tblLook w:val="04A0" w:firstRow="1" w:lastRow="0" w:firstColumn="1" w:lastColumn="0" w:noHBand="0" w:noVBand="1"/>
      </w:tblPr>
      <w:tblGrid>
        <w:gridCol w:w="5954"/>
        <w:gridCol w:w="5672"/>
      </w:tblGrid>
      <w:tr w:rsidR="00751F1A" w:rsidRPr="002B6DBA" w14:paraId="17B7A355" w14:textId="77777777" w:rsidTr="00FC1D6F">
        <w:tc>
          <w:tcPr>
            <w:tcW w:w="5954" w:type="dxa"/>
          </w:tcPr>
          <w:p w14:paraId="3B7AA581" w14:textId="77777777" w:rsidR="00751F1A" w:rsidRPr="002B6DBA" w:rsidRDefault="00751F1A" w:rsidP="00A0618C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выражении согласия 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proofErr w:type="spellStart"/>
            <w:r w:rsidR="00A06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Краснояружский</w:t>
            </w:r>
            <w:proofErr w:type="spellEnd"/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2" w:type="dxa"/>
          </w:tcPr>
          <w:p w14:paraId="6B2C25EB" w14:textId="77777777" w:rsidR="00751F1A" w:rsidRPr="002B6DBA" w:rsidRDefault="00751F1A" w:rsidP="00FC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B01AA33" w14:textId="77777777"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B5AD2" w14:textId="77777777"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7DA2C" w14:textId="77777777" w:rsidR="00924709" w:rsidRDefault="00751F1A" w:rsidP="009247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>
        <w:rPr>
          <w:rFonts w:ascii="Times New Roman" w:hAnsi="Times New Roman" w:cs="Times New Roman"/>
          <w:sz w:val="28"/>
          <w:szCs w:val="28"/>
        </w:rPr>
        <w:t>учитывая</w:t>
      </w:r>
      <w:r w:rsidRPr="00120E9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>
        <w:rPr>
          <w:rFonts w:ascii="Times New Roman" w:hAnsi="Times New Roman" w:cs="Times New Roman"/>
          <w:sz w:val="28"/>
          <w:szCs w:val="28"/>
        </w:rPr>
        <w:t>ы</w:t>
      </w:r>
      <w:r w:rsidRPr="00120E9A"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 w:rsidR="0092470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924709">
        <w:rPr>
          <w:rFonts w:ascii="Times New Roman" w:hAnsi="Times New Roman" w:cs="Times New Roman"/>
          <w:sz w:val="28"/>
          <w:szCs w:val="28"/>
        </w:rPr>
        <w:t>Графовского</w:t>
      </w:r>
      <w:proofErr w:type="spellEnd"/>
      <w:r w:rsidR="009247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24709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9247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 w:rsidR="00924709">
        <w:rPr>
          <w:rFonts w:ascii="Times New Roman" w:hAnsi="Times New Roman" w:cs="Times New Roman"/>
          <w:sz w:val="28"/>
          <w:szCs w:val="28"/>
        </w:rPr>
        <w:t>Графовского</w:t>
      </w:r>
      <w:proofErr w:type="spellEnd"/>
      <w:r w:rsidR="009247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47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498015" w14:textId="77777777" w:rsidR="00751F1A" w:rsidRPr="00751F1A" w:rsidRDefault="00751F1A" w:rsidP="0092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53C38503" w14:textId="77777777" w:rsidR="00751F1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2A6B3" w14:textId="77777777"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proofErr w:type="spellStart"/>
      <w:r w:rsidR="00A0618C" w:rsidRPr="00A0618C">
        <w:rPr>
          <w:rFonts w:ascii="PT Astra Serif" w:hAnsi="PT Astra Serif"/>
          <w:bCs/>
          <w:w w:val="105"/>
          <w:sz w:val="28"/>
          <w:szCs w:val="28"/>
        </w:rPr>
        <w:t>Графовского</w:t>
      </w:r>
      <w:proofErr w:type="spellEnd"/>
      <w:r w:rsidR="00A0618C" w:rsidRPr="00A0618C">
        <w:rPr>
          <w:rFonts w:ascii="PT Astra Serif" w:hAnsi="PT Astra Serif"/>
          <w:bCs/>
          <w:w w:val="105"/>
          <w:sz w:val="28"/>
          <w:szCs w:val="28"/>
        </w:rPr>
        <w:t xml:space="preserve"> сельского поселения</w:t>
      </w:r>
      <w:r w:rsidRPr="00683717">
        <w:rPr>
          <w:rFonts w:ascii="PT Astra Serif" w:hAnsi="PT Astra Serif"/>
          <w:b/>
          <w:bCs/>
          <w:w w:val="105"/>
          <w:sz w:val="22"/>
          <w:szCs w:val="22"/>
        </w:rPr>
        <w:t xml:space="preserve"> 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 xml:space="preserve">на преобразование всех поселений,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входящих в состав муниципального района «</w:t>
      </w:r>
      <w:proofErr w:type="spellStart"/>
      <w:r w:rsidR="00A0618C">
        <w:rPr>
          <w:rFonts w:ascii="PT Astra Serif" w:hAnsi="PT Astra Serif"/>
          <w:color w:val="000000"/>
          <w:spacing w:val="2"/>
          <w:sz w:val="28"/>
          <w:szCs w:val="28"/>
        </w:rPr>
        <w:t>Краснояружский</w:t>
      </w:r>
      <w:proofErr w:type="spellEnd"/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14:paraId="4251D600" w14:textId="77777777"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 муниципального района </w:t>
      </w:r>
      <w:r w:rsidR="00A061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618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A0618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</w:t>
      </w:r>
      <w:proofErr w:type="gramStart"/>
      <w:r w:rsidRPr="00683717">
        <w:rPr>
          <w:rFonts w:ascii="PT Astra Serif" w:hAnsi="PT Astra Serif"/>
          <w:sz w:val="28"/>
          <w:szCs w:val="28"/>
        </w:rPr>
        <w:t xml:space="preserve">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</w:t>
      </w:r>
      <w:proofErr w:type="gramEnd"/>
      <w:r w:rsidRPr="00683717">
        <w:rPr>
          <w:rFonts w:ascii="PT Astra Serif" w:hAnsi="PT Astra Serif"/>
          <w:sz w:val="28"/>
          <w:szCs w:val="28"/>
        </w:rPr>
        <w:t xml:space="preserve"> о преобразовании муниципальных образований.  </w:t>
      </w:r>
    </w:p>
    <w:p w14:paraId="588BA7F3" w14:textId="77777777"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 xml:space="preserve">Муниципальный совет муниципального района </w:t>
      </w:r>
      <w:r w:rsidR="00A061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618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A0618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14:paraId="00B6E8FA" w14:textId="77777777"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14:paraId="04146E2E" w14:textId="77777777" w:rsidR="0038516E" w:rsidRDefault="00430FBE" w:rsidP="003851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1F1A">
        <w:rPr>
          <w:rFonts w:ascii="Times New Roman" w:hAnsi="Times New Roman" w:cs="Times New Roman"/>
          <w:sz w:val="28"/>
          <w:szCs w:val="28"/>
        </w:rPr>
        <w:t xml:space="preserve">. </w:t>
      </w:r>
      <w:r w:rsidR="0038516E">
        <w:rPr>
          <w:rFonts w:ascii="Times New Roman" w:hAnsi="Times New Roman" w:cs="Times New Roman"/>
          <w:sz w:val="28"/>
          <w:szCs w:val="28"/>
        </w:rPr>
        <w:t xml:space="preserve">Обнародовать решение в порядке, предусмотренном Уставом </w:t>
      </w:r>
      <w:proofErr w:type="spellStart"/>
      <w:r w:rsidR="0038516E">
        <w:rPr>
          <w:rFonts w:ascii="Times New Roman" w:hAnsi="Times New Roman" w:cs="Times New Roman"/>
          <w:sz w:val="28"/>
          <w:szCs w:val="28"/>
        </w:rPr>
        <w:t>Графовского</w:t>
      </w:r>
      <w:proofErr w:type="spellEnd"/>
      <w:r w:rsidR="0038516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8516E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38516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14:paraId="1ED38666" w14:textId="77777777" w:rsidR="0038516E" w:rsidRDefault="0038516E" w:rsidP="003851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«Наша жизнь 31» (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https://zhizn31.ru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u w:val="single"/>
        </w:rPr>
        <w:t>https://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graf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ovskoe</w:t>
      </w:r>
      <w:r>
        <w:rPr>
          <w:rFonts w:ascii="Times New Roman" w:hAnsi="Times New Roman" w:cs="Times New Roman"/>
          <w:sz w:val="28"/>
          <w:szCs w:val="28"/>
          <w:u w:val="single"/>
        </w:rPr>
        <w:t>-r31.gosweb.gosuslugi.ru/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Белгородской области.</w:t>
      </w:r>
      <w:proofErr w:type="gramEnd"/>
    </w:p>
    <w:p w14:paraId="33D7B20F" w14:textId="77777777" w:rsidR="0038516E" w:rsidRDefault="00430FBE" w:rsidP="003851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516E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851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</w:t>
      </w:r>
      <w:r w:rsidR="0038516E">
        <w:rPr>
          <w:rFonts w:ascii="Times New Roman" w:eastAsia="Calibri" w:hAnsi="Times New Roman" w:cs="Times New Roman"/>
          <w:sz w:val="28"/>
          <w:szCs w:val="28"/>
        </w:rPr>
        <w:t>иссию по вопросам местного самоуправления, работы земского собрания (</w:t>
      </w:r>
      <w:proofErr w:type="spellStart"/>
      <w:r w:rsidR="0038516E">
        <w:rPr>
          <w:rFonts w:ascii="Times New Roman" w:eastAsia="Calibri" w:hAnsi="Times New Roman" w:cs="Times New Roman"/>
          <w:sz w:val="28"/>
          <w:szCs w:val="28"/>
        </w:rPr>
        <w:t>Болгов</w:t>
      </w:r>
      <w:proofErr w:type="spellEnd"/>
      <w:r w:rsidR="0038516E">
        <w:rPr>
          <w:rFonts w:ascii="Times New Roman" w:eastAsia="Calibri" w:hAnsi="Times New Roman" w:cs="Times New Roman"/>
          <w:sz w:val="28"/>
          <w:szCs w:val="28"/>
        </w:rPr>
        <w:t xml:space="preserve"> И.М.).</w:t>
      </w:r>
    </w:p>
    <w:p w14:paraId="74D6AA12" w14:textId="77777777" w:rsidR="0038516E" w:rsidRDefault="0038516E" w:rsidP="003851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77B12" w14:textId="77777777" w:rsidR="0038516E" w:rsidRDefault="0038516E" w:rsidP="003851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953CE" w14:textId="77777777" w:rsidR="0038516E" w:rsidRDefault="0038516E" w:rsidP="0038516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Графовского</w:t>
      </w:r>
      <w:proofErr w:type="spellEnd"/>
    </w:p>
    <w:p w14:paraId="3F20DFC0" w14:textId="77777777" w:rsidR="0038516E" w:rsidRDefault="0038516E" w:rsidP="0038516E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Е.Н.Желудченко</w:t>
      </w:r>
      <w:proofErr w:type="spellEnd"/>
    </w:p>
    <w:p w14:paraId="6B34A163" w14:textId="77777777" w:rsidR="00751F1A" w:rsidRPr="00120E9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04E98" w14:textId="77777777" w:rsidR="00751F1A" w:rsidRPr="00120E9A" w:rsidRDefault="00751F1A" w:rsidP="00751F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741255" w14:textId="77777777" w:rsidR="00751F1A" w:rsidRDefault="00751F1A" w:rsidP="00751F1A"/>
    <w:p w14:paraId="6EF01D0B" w14:textId="77777777" w:rsidR="00751F1A" w:rsidRDefault="00751F1A" w:rsidP="00751F1A"/>
    <w:p w14:paraId="0C972ADB" w14:textId="77777777" w:rsidR="00870718" w:rsidRDefault="00870718"/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1A"/>
    <w:rsid w:val="001E14C9"/>
    <w:rsid w:val="001F2DCD"/>
    <w:rsid w:val="0038516E"/>
    <w:rsid w:val="00430FBE"/>
    <w:rsid w:val="00547EC5"/>
    <w:rsid w:val="00595CE6"/>
    <w:rsid w:val="006A550E"/>
    <w:rsid w:val="00751F1A"/>
    <w:rsid w:val="00795EF1"/>
    <w:rsid w:val="00826585"/>
    <w:rsid w:val="00842FCD"/>
    <w:rsid w:val="00870718"/>
    <w:rsid w:val="00924709"/>
    <w:rsid w:val="009D03B1"/>
    <w:rsid w:val="00A0618C"/>
    <w:rsid w:val="00AC6608"/>
    <w:rsid w:val="00C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3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qFormat/>
    <w:rsid w:val="003851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qFormat/>
    <w:rsid w:val="00385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izn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sidelnikova</cp:lastModifiedBy>
  <cp:revision>2</cp:revision>
  <cp:lastPrinted>2024-09-27T08:38:00Z</cp:lastPrinted>
  <dcterms:created xsi:type="dcterms:W3CDTF">2024-11-29T10:12:00Z</dcterms:created>
  <dcterms:modified xsi:type="dcterms:W3CDTF">2024-11-29T10:12:00Z</dcterms:modified>
</cp:coreProperties>
</file>