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581025" cy="66687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1025" cy="66687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ПОСЕЛКОВОЕ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ГОРОДСКОГО ПОСЕЛЕНИЯ «ПОСЕЛОК </w:t>
      </w:r>
      <w:r>
        <w:rPr>
          <w:b w:val="1"/>
          <w:sz w:val="28"/>
        </w:rPr>
        <w:t>РАКИТНОЕ»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РАЙОНА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«РАКИТЯНСКИЙ РАЙОН» БЕЛГОРОДСКОЙ ОБЛАСТИ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rPr>
          <w:b w:val="1"/>
          <w:sz w:val="28"/>
        </w:rPr>
      </w:pPr>
      <w:r>
        <w:rPr>
          <w:b w:val="1"/>
          <w:sz w:val="28"/>
        </w:rPr>
        <w:t>«29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>октября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г.                              </w:t>
      </w:r>
      <w:r>
        <w:rPr>
          <w:b w:val="1"/>
          <w:sz w:val="28"/>
        </w:rPr>
        <w:t xml:space="preserve">                   </w:t>
      </w:r>
      <w:r>
        <w:rPr>
          <w:b w:val="1"/>
          <w:sz w:val="28"/>
        </w:rPr>
        <w:t xml:space="preserve">         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1</w:t>
      </w: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5670"/>
        <w:gridCol w:w="5672"/>
      </w:tblGrid>
      <w:tr>
        <w:tc>
          <w:tcPr>
            <w:tcW w:type="dxa" w:w="5670"/>
          </w:tcPr>
          <w:p w14:paraId="0F000000">
            <w:pPr>
              <w:ind w:firstLine="2" w:left="140" w:right="288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рассмотрении инициативы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о преобразовании всех поселений, входящих в состав муниципального района «Ракитянский район</w:t>
            </w:r>
            <w:r>
              <w:rPr>
                <w:b w:val="1"/>
                <w:sz w:val="28"/>
              </w:rPr>
              <w:t>»</w:t>
            </w:r>
            <w:r>
              <w:rPr>
                <w:b w:val="1"/>
                <w:sz w:val="28"/>
              </w:rPr>
              <w:t xml:space="preserve"> Белгородск</w:t>
            </w:r>
            <w:r>
              <w:rPr>
                <w:b w:val="1"/>
                <w:sz w:val="28"/>
              </w:rPr>
              <w:t>ой области</w:t>
            </w:r>
            <w:r>
              <w:rPr>
                <w:b w:val="1"/>
                <w:sz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type="dxa" w:w="5672"/>
          </w:tcPr>
          <w:p w14:paraId="10000000">
            <w:pPr>
              <w:rPr>
                <w:b w:val="1"/>
                <w:sz w:val="28"/>
              </w:rPr>
            </w:pPr>
          </w:p>
        </w:tc>
      </w:tr>
    </w:tbl>
    <w:p w14:paraId="11000000">
      <w:pPr>
        <w:ind w:firstLine="709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Рассмотрев решение Муниципального совета муниципального района </w:t>
      </w:r>
      <w:r>
        <w:rPr>
          <w:sz w:val="28"/>
        </w:rPr>
        <w:t>«</w:t>
      </w:r>
      <w:r>
        <w:rPr>
          <w:sz w:val="28"/>
        </w:rPr>
        <w:t>Ракитянский район</w:t>
      </w:r>
      <w:r>
        <w:rPr>
          <w:sz w:val="28"/>
        </w:rPr>
        <w:t>»</w:t>
      </w:r>
      <w:r>
        <w:rPr>
          <w:sz w:val="28"/>
        </w:rPr>
        <w:t xml:space="preserve"> Белгородской области» от </w:t>
      </w:r>
      <w:r>
        <w:rPr>
          <w:sz w:val="28"/>
        </w:rPr>
        <w:t xml:space="preserve">«22» октября 2024 года № 3 </w:t>
      </w:r>
      <w:r>
        <w:rPr>
          <w:sz w:val="28"/>
        </w:rPr>
        <w:t>«</w:t>
      </w:r>
      <w:r>
        <w:rPr>
          <w:sz w:val="28"/>
        </w:rPr>
        <w:t>О выдвижении инициативы о преобразовании всех поселений,  входящих  в состав  муниципального  района «Ракитянский район</w:t>
      </w:r>
      <w:r>
        <w:rPr>
          <w:sz w:val="28"/>
        </w:rPr>
        <w:t>» Белгородской области</w:t>
      </w:r>
      <w:r>
        <w:rPr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"https://login.consultant.ru/link/?req=doc&amp;base=LAW&amp;n=353251"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"https://login.consultant.ru/link/?req=doc&amp;base=RLAW906&amp;n=114963&amp;dst=100010"</w:instrText>
      </w:r>
      <w:r>
        <w:rPr>
          <w:sz w:val="28"/>
        </w:rPr>
        <w:fldChar w:fldCharType="separate"/>
      </w:r>
      <w:r>
        <w:rPr>
          <w:sz w:val="28"/>
        </w:rPr>
        <w:t>Положением</w:t>
      </w:r>
      <w:r>
        <w:rPr>
          <w:sz w:val="28"/>
        </w:rPr>
        <w:fldChar w:fldCharType="end"/>
      </w:r>
      <w:r>
        <w:rPr>
          <w:sz w:val="28"/>
        </w:rPr>
        <w:t xml:space="preserve"> о порядке проведения публичных слушани</w:t>
      </w:r>
      <w:r>
        <w:rPr>
          <w:sz w:val="28"/>
        </w:rPr>
        <w:t>й</w:t>
      </w:r>
      <w:r>
        <w:rPr>
          <w:sz w:val="28"/>
        </w:rPr>
        <w:t xml:space="preserve"> в городском поселении «Поселок Ракитное», утвержденным решением </w:t>
      </w:r>
      <w:r>
        <w:rPr>
          <w:sz w:val="28"/>
        </w:rPr>
        <w:t>поселкового собрания</w:t>
      </w:r>
      <w:r>
        <w:rPr>
          <w:sz w:val="28"/>
        </w:rPr>
        <w:t xml:space="preserve"> городского поселения «Поселок Ракитное»</w:t>
      </w:r>
      <w:r>
        <w:rPr>
          <w:sz w:val="28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>«17</w:t>
      </w:r>
      <w:r>
        <w:rPr>
          <w:sz w:val="28"/>
        </w:rPr>
        <w:t>»</w:t>
      </w:r>
      <w:r>
        <w:rPr>
          <w:sz w:val="28"/>
        </w:rPr>
        <w:t xml:space="preserve"> ноября</w:t>
      </w:r>
      <w:r>
        <w:rPr>
          <w:sz w:val="28"/>
        </w:rPr>
        <w:t xml:space="preserve"> 2017 года № </w:t>
      </w:r>
      <w:r>
        <w:rPr>
          <w:sz w:val="28"/>
        </w:rPr>
        <w:t>4</w:t>
      </w:r>
      <w:r>
        <w:rPr>
          <w:sz w:val="28"/>
        </w:rPr>
        <w:t>, руководствуясь Уставом городского поселения «Поселок Ракитное»</w:t>
      </w:r>
      <w:r>
        <w:rPr>
          <w:sz w:val="28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области,</w:t>
      </w:r>
    </w:p>
    <w:p w14:paraId="15000000">
      <w:pPr>
        <w:ind/>
        <w:jc w:val="both"/>
        <w:rPr>
          <w:sz w:val="28"/>
        </w:rPr>
      </w:pPr>
    </w:p>
    <w:p w14:paraId="16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Поселковое</w:t>
      </w:r>
      <w:r>
        <w:rPr>
          <w:b w:val="1"/>
          <w:sz w:val="28"/>
        </w:rPr>
        <w:t xml:space="preserve"> собрание городского поселения «Поселок Ракитное РЕШИЛО:</w:t>
      </w:r>
    </w:p>
    <w:p w14:paraId="17000000">
      <w:pPr>
        <w:ind w:firstLine="709" w:left="0"/>
        <w:jc w:val="center"/>
        <w:rPr>
          <w:b w:val="1"/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1. Назначить публичные слушания по вопросу: «О преобразовании всех поселений, входящих в состав муниципального района «Ракитянский район</w:t>
      </w:r>
      <w:r>
        <w:rPr>
          <w:sz w:val="28"/>
        </w:rPr>
        <w:t>» Белгородской области</w:t>
      </w:r>
      <w:r>
        <w:rPr>
          <w:sz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Определить место проведения публичных слушаний:</w:t>
      </w:r>
      <w:r>
        <w:rPr>
          <w:sz w:val="26"/>
        </w:rPr>
        <w:t xml:space="preserve"> </w:t>
      </w:r>
      <w:r>
        <w:rPr>
          <w:sz w:val="28"/>
        </w:rPr>
        <w:t>Белгородская область, Ракитянский район,</w:t>
      </w:r>
      <w:r>
        <w:rPr>
          <w:sz w:val="26"/>
        </w:rPr>
        <w:t xml:space="preserve"> </w:t>
      </w:r>
      <w:r>
        <w:rPr>
          <w:sz w:val="28"/>
        </w:rPr>
        <w:t>пос.</w:t>
      </w:r>
      <w:r>
        <w:rPr>
          <w:sz w:val="28"/>
        </w:rPr>
        <w:t xml:space="preserve"> Ракитное, ул. Пролетарская, д.</w:t>
      </w:r>
      <w:r>
        <w:rPr>
          <w:sz w:val="28"/>
        </w:rPr>
        <w:t xml:space="preserve"> 36</w:t>
      </w:r>
      <w:r>
        <w:rPr>
          <w:sz w:val="28"/>
        </w:rPr>
        <w:t xml:space="preserve"> (</w:t>
      </w:r>
      <w:r>
        <w:rPr>
          <w:sz w:val="28"/>
        </w:rPr>
        <w:t>в здании</w:t>
      </w:r>
      <w:r>
        <w:rPr>
          <w:sz w:val="28"/>
        </w:rPr>
        <w:t xml:space="preserve"> администрации </w:t>
      </w:r>
      <w:r>
        <w:rPr>
          <w:sz w:val="28"/>
        </w:rPr>
        <w:t>городского поселения «Поселок Ракитное»</w:t>
      </w:r>
      <w:r>
        <w:rPr>
          <w:sz w:val="28"/>
        </w:rPr>
        <w:t>).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2. Сформировать комиссию по проведению публичных слушаний в следующем составе: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- Мирошкин Олег Алексеевич – председатель</w:t>
      </w:r>
      <w:r>
        <w:rPr>
          <w:sz w:val="28"/>
        </w:rPr>
        <w:t xml:space="preserve"> поселкового собрания городского поселения «Поселок Ракитное»,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- Сверчкова Елена Юрьевна – депутат</w:t>
      </w:r>
      <w:r>
        <w:rPr>
          <w:sz w:val="28"/>
        </w:rPr>
        <w:t xml:space="preserve"> поселкового собрания городского поселения «Поселок Ракитное»,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- Зинченко Елена Николаевна – заместитель</w:t>
      </w:r>
      <w:r>
        <w:rPr>
          <w:sz w:val="28"/>
        </w:rPr>
        <w:t xml:space="preserve"> главы администрации городского поселения «Поселок Ракитное».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Назначить председательствующим на публичных слушаниях главу администрации </w:t>
      </w:r>
      <w:r>
        <w:rPr>
          <w:sz w:val="28"/>
        </w:rPr>
        <w:t xml:space="preserve">городского поселения «Поселок Ракитное» </w:t>
      </w:r>
      <w:r>
        <w:rPr>
          <w:sz w:val="28"/>
        </w:rPr>
        <w:t xml:space="preserve">муниципального района «Ракитянский район» Белгородской области </w:t>
      </w:r>
      <w:r>
        <w:rPr>
          <w:sz w:val="28"/>
        </w:rPr>
        <w:t>Тарасова Михаила Владимировича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3. Установить срок приема замечаний и предложений по вопросу, выноси</w:t>
      </w:r>
      <w:r>
        <w:rPr>
          <w:sz w:val="28"/>
        </w:rPr>
        <w:t>мому на публичные слушания, с 30</w:t>
      </w:r>
      <w:r>
        <w:rPr>
          <w:sz w:val="28"/>
        </w:rPr>
        <w:t xml:space="preserve"> октября по 19 ноября 2024 года в следующем виде: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"https://pos.gosuslugi.ru/"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https://pos.gosuslugi.ru/</w:t>
      </w:r>
      <w:r>
        <w:rPr>
          <w:rStyle w:val="Style_3_ch"/>
          <w:sz w:val="28"/>
        </w:rPr>
        <w:fldChar w:fldCharType="end"/>
      </w:r>
      <w:r>
        <w:rPr>
          <w:sz w:val="28"/>
        </w:rPr>
        <w:t>);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официального сайта органов местного самоуправления </w:t>
      </w:r>
      <w:r>
        <w:rPr>
          <w:sz w:val="28"/>
        </w:rPr>
        <w:t>городско</w:t>
      </w:r>
      <w:r>
        <w:rPr>
          <w:sz w:val="28"/>
        </w:rPr>
        <w:t>го поселения «Поселок Ракитное»</w:t>
      </w:r>
      <w:r>
        <w:rPr>
          <w:sz w:val="28"/>
        </w:rPr>
        <w:t xml:space="preserve"> муниципального района «Ракитянский район» Белгородской области в информационно-телекоммуникационной сети «Интернет» (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"https://rakitnoerakityanskij-r31.gosweb.gosuslugi.ru"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https://rakitnoerakityanskij-r31.gosweb.gosuslugi.ru</w:t>
      </w:r>
      <w:r>
        <w:rPr>
          <w:rStyle w:val="Style_3_ch"/>
          <w:sz w:val="28"/>
        </w:rPr>
        <w:fldChar w:fldCharType="end"/>
      </w:r>
      <w:r>
        <w:rPr>
          <w:sz w:val="28"/>
        </w:rPr>
        <w:t>):</w:t>
      </w:r>
      <w:r>
        <w:rPr>
          <w:sz w:val="28"/>
        </w:rPr>
        <w:t xml:space="preserve"> раздел «Общественное голосование на портале Госуслуг» - подраздел - «Общественные обсуждения и публичные слушания»;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направления письма по адресу: Белгородская область, Ракитянский район, </w:t>
      </w:r>
      <w:r>
        <w:rPr>
          <w:sz w:val="28"/>
        </w:rPr>
        <w:t xml:space="preserve">пос. Ракитное, ул. Пролетарская, д. 36 </w:t>
      </w:r>
      <w:r>
        <w:rPr>
          <w:sz w:val="28"/>
        </w:rPr>
        <w:t>или по e-mail: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adm.rakitnoe.pgt@yandex.ru</w:t>
      </w:r>
      <w:r>
        <w:rPr>
          <w:sz w:val="28"/>
        </w:rPr>
        <w:t xml:space="preserve"> с пометкой «Публичные слушания»;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4) в устной форме в ходе проведения собрания участников публичных слушаний.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Поручить членам </w:t>
      </w:r>
      <w:r>
        <w:rPr>
          <w:sz w:val="28"/>
        </w:rPr>
        <w:t>комиссии</w:t>
      </w:r>
      <w:r>
        <w:t xml:space="preserve"> </w:t>
      </w:r>
      <w:r>
        <w:rPr>
          <w:sz w:val="28"/>
        </w:rPr>
        <w:t>по проведению публичных слушаний</w:t>
      </w:r>
      <w:r>
        <w:rPr>
          <w:sz w:val="28"/>
        </w:rPr>
        <w:t xml:space="preserve"> </w:t>
      </w:r>
      <w:r>
        <w:rPr>
          <w:sz w:val="28"/>
        </w:rPr>
        <w:t xml:space="preserve">принять меры по созданию необходимых условий для проведения публичных слушаний. 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5. Опубликовать настоящее решение в сетевом издании «Наша жизнь 31» (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"https://zhizn31.ru"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https://zhizn31.ru</w:t>
      </w:r>
      <w:r>
        <w:rPr>
          <w:rStyle w:val="Style_3_ch"/>
          <w:sz w:val="28"/>
        </w:rPr>
        <w:fldChar w:fldCharType="end"/>
      </w:r>
      <w:r>
        <w:rPr>
          <w:sz w:val="28"/>
        </w:rPr>
        <w:t>) и разместить на официальном сайте органов местного самоуправления городского поселения «Поселок Ракитное» муниципального района «Ракитянский район» Белгородской области в информационно-телекоммуникационной сети «Интернет» (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"https://rakitnoerakityanskij-r31.gosweb.gosuslugi.ru"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https://rakitnoerakityanskij-r31.gosweb.gosuslugi.ru</w:t>
      </w:r>
      <w:r>
        <w:rPr>
          <w:rStyle w:val="Style_3_ch"/>
          <w:sz w:val="28"/>
        </w:rPr>
        <w:fldChar w:fldCharType="end"/>
      </w:r>
      <w:r>
        <w:rPr>
          <w:sz w:val="28"/>
        </w:rPr>
        <w:t>): в порядке, предусмотренном Уставом городского поселения «Поселок Ракитное»</w:t>
      </w:r>
      <w:r>
        <w:t xml:space="preserve"> </w:t>
      </w:r>
      <w:r>
        <w:rPr>
          <w:sz w:val="28"/>
        </w:rPr>
        <w:t xml:space="preserve">муниципального района «Ракитянский район» Белгородской области. 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6. Настоящее решение вступает в силу со дня его официального опубликования.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 xml:space="preserve">Контроль за исполнением настоящего решения возложить на постоянную комиссию по вопросам местного самоуправления и работы Поселкового собрания городского поселения «Поселок </w:t>
      </w:r>
      <w:r>
        <w:rPr>
          <w:sz w:val="28"/>
        </w:rPr>
        <w:t>Ракитное</w:t>
      </w:r>
      <w:r>
        <w:rPr>
          <w:sz w:val="28"/>
        </w:rPr>
        <w:t>».</w:t>
      </w:r>
    </w:p>
    <w:p w14:paraId="28000000">
      <w:pPr>
        <w:ind w:firstLine="709" w:left="0"/>
        <w:jc w:val="both"/>
        <w:rPr>
          <w:sz w:val="28"/>
        </w:rPr>
      </w:pPr>
    </w:p>
    <w:p w14:paraId="29000000">
      <w:pPr>
        <w:ind w:firstLine="709" w:left="0"/>
        <w:jc w:val="both"/>
        <w:rPr>
          <w:sz w:val="28"/>
        </w:rPr>
      </w:pPr>
    </w:p>
    <w:p w14:paraId="2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Председатель </w:t>
      </w:r>
    </w:p>
    <w:p w14:paraId="2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поселкового собрания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городского</w:t>
      </w:r>
    </w:p>
    <w:p w14:paraId="2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поселения «Поселок Ракитное»                    </w:t>
      </w:r>
      <w:r>
        <w:rPr>
          <w:b w:val="1"/>
          <w:sz w:val="28"/>
        </w:rPr>
        <w:t xml:space="preserve">                        </w:t>
      </w:r>
      <w:r>
        <w:rPr>
          <w:b w:val="1"/>
          <w:sz w:val="28"/>
        </w:rPr>
        <w:t xml:space="preserve">      О.А. Мирошкин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 Indent 3"/>
    <w:basedOn w:val="Style_4"/>
    <w:link w:val="Style_9_ch"/>
    <w:pPr>
      <w:ind w:firstLine="540" w:left="0"/>
      <w:jc w:val="both"/>
    </w:pPr>
    <w:rPr>
      <w:b w:val="1"/>
    </w:rPr>
  </w:style>
  <w:style w:styleId="Style_9_ch" w:type="character">
    <w:name w:val="Body Text Indent 3"/>
    <w:basedOn w:val="Style_4_ch"/>
    <w:link w:val="Style_9"/>
    <w:rPr>
      <w:b w:val="1"/>
    </w:rPr>
  </w:style>
  <w:style w:styleId="Style_10" w:type="paragraph">
    <w:name w:val="Strong"/>
    <w:link w:val="Style_10_ch"/>
    <w:rPr>
      <w:b w:val="1"/>
    </w:rPr>
  </w:style>
  <w:style w:styleId="Style_10_ch" w:type="character">
    <w:name w:val="Strong"/>
    <w:link w:val="Style_10"/>
    <w:rPr>
      <w:b w:val="1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4_ch"/>
    <w:link w:val="Style_15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lk"/>
    <w:link w:val="Style_21_ch"/>
  </w:style>
  <w:style w:styleId="Style_21_ch" w:type="character">
    <w:name w:val="blk"/>
    <w:link w:val="Style_21"/>
  </w:style>
  <w:style w:styleId="Style_22" w:type="paragraph">
    <w:name w:val="ConsTitle"/>
    <w:link w:val="Style_22_ch"/>
    <w:pPr>
      <w:widowControl w:val="0"/>
      <w:ind w:right="19772"/>
    </w:pPr>
    <w:rPr>
      <w:rFonts w:ascii="Arial" w:hAnsi="Arial"/>
      <w:b w:val="1"/>
      <w:sz w:val="16"/>
    </w:rPr>
  </w:style>
  <w:style w:styleId="Style_22_ch" w:type="character">
    <w:name w:val="ConsTitle"/>
    <w:link w:val="Style_22"/>
    <w:rPr>
      <w:rFonts w:ascii="Arial" w:hAnsi="Arial"/>
      <w:b w:val="1"/>
      <w:sz w:val="16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"/>
    <w:link w:val="Style_26_ch"/>
    <w:rPr>
      <w:color w:val="000000"/>
      <w:sz w:val="24"/>
    </w:rPr>
  </w:style>
  <w:style w:styleId="Style_26_ch" w:type="character">
    <w:name w:val="Default"/>
    <w:link w:val="Style_26"/>
    <w:rPr>
      <w:color w:val="000000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page number"/>
    <w:basedOn w:val="Style_12"/>
    <w:link w:val="Style_29_ch"/>
  </w:style>
  <w:style w:styleId="Style_29_ch" w:type="character">
    <w:name w:val="page number"/>
    <w:basedOn w:val="Style_12_ch"/>
    <w:link w:val="Style_29"/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aption"/>
    <w:basedOn w:val="Style_4"/>
    <w:next w:val="Style_4"/>
    <w:link w:val="Style_31_ch"/>
    <w:pPr>
      <w:widowControl w:val="0"/>
      <w:ind/>
      <w:jc w:val="center"/>
    </w:pPr>
    <w:rPr>
      <w:color w:val="000000"/>
      <w:sz w:val="26"/>
    </w:rPr>
  </w:style>
  <w:style w:styleId="Style_31_ch" w:type="character">
    <w:name w:val="caption"/>
    <w:basedOn w:val="Style_4_ch"/>
    <w:link w:val="Style_31"/>
    <w:rPr>
      <w:color w:val="000000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2024-10-30T06:22:35Z</dcterms:modified>
</cp:coreProperties>
</file>