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610" w:rsidRPr="00E05563" w:rsidRDefault="00103610" w:rsidP="00103610">
      <w:pPr>
        <w:widowControl w:val="0"/>
        <w:tabs>
          <w:tab w:val="left" w:pos="3968"/>
        </w:tabs>
        <w:autoSpaceDE w:val="0"/>
        <w:autoSpaceDN w:val="0"/>
        <w:adjustRightInd w:val="0"/>
        <w:spacing w:line="240" w:lineRule="atLeast"/>
        <w:jc w:val="center"/>
        <w:rPr>
          <w:color w:val="000000"/>
          <w:spacing w:val="20"/>
          <w:sz w:val="28"/>
          <w:szCs w:val="28"/>
        </w:rPr>
      </w:pPr>
      <w:r w:rsidRPr="00E05563">
        <w:rPr>
          <w:color w:val="000000"/>
          <w:spacing w:val="20"/>
          <w:sz w:val="28"/>
          <w:szCs w:val="28"/>
        </w:rPr>
        <w:t>РОССИЙСКАЯ ФЕДЕРАЦИЯ</w:t>
      </w:r>
    </w:p>
    <w:p w:rsidR="00103610" w:rsidRPr="00E05563" w:rsidRDefault="00103610" w:rsidP="00103610">
      <w:pPr>
        <w:widowControl w:val="0"/>
        <w:tabs>
          <w:tab w:val="left" w:pos="709"/>
          <w:tab w:val="left" w:pos="3968"/>
        </w:tabs>
        <w:autoSpaceDE w:val="0"/>
        <w:autoSpaceDN w:val="0"/>
        <w:adjustRightInd w:val="0"/>
        <w:spacing w:line="240" w:lineRule="atLeast"/>
        <w:jc w:val="center"/>
        <w:rPr>
          <w:color w:val="000000"/>
          <w:spacing w:val="20"/>
          <w:sz w:val="28"/>
          <w:szCs w:val="28"/>
        </w:rPr>
      </w:pPr>
      <w:r w:rsidRPr="00E05563">
        <w:rPr>
          <w:color w:val="000000"/>
          <w:spacing w:val="20"/>
          <w:sz w:val="28"/>
          <w:szCs w:val="28"/>
        </w:rPr>
        <w:t>БЕЛГОРОДСКАЯ ОБЛАСТЬ</w:t>
      </w:r>
    </w:p>
    <w:p w:rsidR="00103610" w:rsidRPr="00E05563" w:rsidRDefault="00103610" w:rsidP="00103610">
      <w:pPr>
        <w:widowControl w:val="0"/>
        <w:tabs>
          <w:tab w:val="left" w:pos="3968"/>
        </w:tabs>
        <w:autoSpaceDE w:val="0"/>
        <w:autoSpaceDN w:val="0"/>
        <w:adjustRightInd w:val="0"/>
        <w:spacing w:line="240" w:lineRule="atLeast"/>
        <w:jc w:val="center"/>
        <w:rPr>
          <w:color w:val="000000"/>
          <w:spacing w:val="20"/>
          <w:sz w:val="28"/>
          <w:szCs w:val="28"/>
        </w:rPr>
      </w:pPr>
      <w:r w:rsidRPr="00E05563">
        <w:rPr>
          <w:color w:val="000000"/>
          <w:spacing w:val="20"/>
          <w:sz w:val="28"/>
          <w:szCs w:val="28"/>
        </w:rPr>
        <w:t>АДМИНИСТРАЦИЯ МУНИЦИПАЛЬНОГО РАЙОНА</w:t>
      </w:r>
    </w:p>
    <w:p w:rsidR="00103610" w:rsidRPr="00E05563" w:rsidRDefault="00103610" w:rsidP="00103610">
      <w:pPr>
        <w:widowControl w:val="0"/>
        <w:tabs>
          <w:tab w:val="left" w:pos="3968"/>
        </w:tabs>
        <w:autoSpaceDE w:val="0"/>
        <w:autoSpaceDN w:val="0"/>
        <w:adjustRightInd w:val="0"/>
        <w:spacing w:line="240" w:lineRule="atLeast"/>
        <w:jc w:val="center"/>
        <w:rPr>
          <w:color w:val="000000"/>
          <w:spacing w:val="20"/>
          <w:sz w:val="28"/>
          <w:szCs w:val="28"/>
        </w:rPr>
      </w:pPr>
      <w:r w:rsidRPr="00E05563">
        <w:rPr>
          <w:color w:val="000000"/>
          <w:spacing w:val="20"/>
          <w:sz w:val="28"/>
          <w:szCs w:val="28"/>
        </w:rPr>
        <w:t>«КРАСНОЯРУЖСКИЙ РАЙОН»</w:t>
      </w:r>
    </w:p>
    <w:p w:rsidR="00103610" w:rsidRDefault="00103610" w:rsidP="00103610">
      <w:pPr>
        <w:widowControl w:val="0"/>
        <w:tabs>
          <w:tab w:val="left" w:pos="3968"/>
        </w:tabs>
        <w:autoSpaceDE w:val="0"/>
        <w:autoSpaceDN w:val="0"/>
        <w:adjustRightInd w:val="0"/>
        <w:spacing w:before="56"/>
        <w:jc w:val="center"/>
        <w:rPr>
          <w:b/>
          <w:color w:val="000000"/>
          <w:sz w:val="28"/>
          <w:szCs w:val="28"/>
        </w:rPr>
      </w:pPr>
    </w:p>
    <w:p w:rsidR="00103610" w:rsidRPr="00FC57C9" w:rsidRDefault="00103610" w:rsidP="00103610">
      <w:pPr>
        <w:widowControl w:val="0"/>
        <w:tabs>
          <w:tab w:val="left" w:pos="3968"/>
        </w:tabs>
        <w:autoSpaceDE w:val="0"/>
        <w:autoSpaceDN w:val="0"/>
        <w:adjustRightInd w:val="0"/>
        <w:spacing w:before="56"/>
        <w:jc w:val="center"/>
        <w:rPr>
          <w:b/>
          <w:color w:val="000000"/>
          <w:sz w:val="28"/>
          <w:szCs w:val="28"/>
        </w:rPr>
      </w:pPr>
    </w:p>
    <w:p w:rsidR="00103610" w:rsidRPr="00E05563" w:rsidRDefault="00103610" w:rsidP="00103610">
      <w:pPr>
        <w:widowControl w:val="0"/>
        <w:tabs>
          <w:tab w:val="left" w:pos="2494"/>
        </w:tabs>
        <w:autoSpaceDE w:val="0"/>
        <w:autoSpaceDN w:val="0"/>
        <w:adjustRightInd w:val="0"/>
        <w:jc w:val="center"/>
        <w:rPr>
          <w:b/>
          <w:color w:val="000000"/>
          <w:spacing w:val="20"/>
          <w:sz w:val="28"/>
          <w:szCs w:val="28"/>
        </w:rPr>
      </w:pPr>
      <w:r w:rsidRPr="00E05563">
        <w:rPr>
          <w:b/>
          <w:color w:val="000000"/>
          <w:spacing w:val="20"/>
          <w:sz w:val="28"/>
          <w:szCs w:val="28"/>
        </w:rPr>
        <w:t>ПОСТАНОВЛЕНИЕ</w:t>
      </w:r>
    </w:p>
    <w:p w:rsidR="00103610" w:rsidRDefault="00103610" w:rsidP="00103610">
      <w:pPr>
        <w:widowControl w:val="0"/>
        <w:tabs>
          <w:tab w:val="left" w:pos="0"/>
          <w:tab w:val="left" w:pos="6803"/>
        </w:tabs>
        <w:autoSpaceDE w:val="0"/>
        <w:autoSpaceDN w:val="0"/>
        <w:adjustRightInd w:val="0"/>
        <w:spacing w:line="240" w:lineRule="atLeast"/>
        <w:jc w:val="both"/>
        <w:rPr>
          <w:color w:val="000000"/>
          <w:sz w:val="28"/>
          <w:szCs w:val="28"/>
        </w:rPr>
      </w:pPr>
    </w:p>
    <w:tbl>
      <w:tblPr>
        <w:tblW w:w="0" w:type="auto"/>
        <w:tblLook w:val="04A0" w:firstRow="1" w:lastRow="0" w:firstColumn="1" w:lastColumn="0" w:noHBand="0" w:noVBand="1"/>
      </w:tblPr>
      <w:tblGrid>
        <w:gridCol w:w="4789"/>
        <w:gridCol w:w="4782"/>
      </w:tblGrid>
      <w:tr w:rsidR="00103610" w:rsidRPr="00103610" w:rsidTr="00103610">
        <w:tc>
          <w:tcPr>
            <w:tcW w:w="4857" w:type="dxa"/>
          </w:tcPr>
          <w:p w:rsidR="00103610" w:rsidRPr="00103610" w:rsidRDefault="00103610" w:rsidP="000E4169">
            <w:pPr>
              <w:widowControl w:val="0"/>
              <w:tabs>
                <w:tab w:val="left" w:pos="0"/>
                <w:tab w:val="left" w:pos="6803"/>
              </w:tabs>
              <w:autoSpaceDE w:val="0"/>
              <w:autoSpaceDN w:val="0"/>
              <w:adjustRightInd w:val="0"/>
              <w:spacing w:line="240" w:lineRule="atLeast"/>
              <w:rPr>
                <w:color w:val="000000"/>
                <w:sz w:val="28"/>
                <w:szCs w:val="28"/>
              </w:rPr>
            </w:pPr>
            <w:r w:rsidRPr="00103610">
              <w:rPr>
                <w:color w:val="000000"/>
                <w:sz w:val="28"/>
                <w:szCs w:val="28"/>
              </w:rPr>
              <w:t>«</w:t>
            </w:r>
            <w:r w:rsidR="000E4169">
              <w:rPr>
                <w:color w:val="000000"/>
                <w:sz w:val="28"/>
                <w:szCs w:val="28"/>
              </w:rPr>
              <w:t>7</w:t>
            </w:r>
            <w:r w:rsidRPr="00103610">
              <w:rPr>
                <w:color w:val="000000"/>
                <w:sz w:val="28"/>
                <w:szCs w:val="28"/>
              </w:rPr>
              <w:t xml:space="preserve">» </w:t>
            </w:r>
            <w:r w:rsidR="000E4169">
              <w:rPr>
                <w:color w:val="000000"/>
                <w:sz w:val="28"/>
                <w:szCs w:val="28"/>
              </w:rPr>
              <w:t>марта</w:t>
            </w:r>
            <w:r w:rsidR="00CB6F9F">
              <w:rPr>
                <w:color w:val="000000"/>
                <w:sz w:val="28"/>
                <w:szCs w:val="28"/>
              </w:rPr>
              <w:t xml:space="preserve"> </w:t>
            </w:r>
            <w:r w:rsidR="00713311">
              <w:rPr>
                <w:color w:val="000000"/>
                <w:sz w:val="28"/>
                <w:szCs w:val="28"/>
              </w:rPr>
              <w:t>2025</w:t>
            </w:r>
            <w:r w:rsidRPr="00103610">
              <w:rPr>
                <w:color w:val="000000"/>
                <w:sz w:val="28"/>
                <w:szCs w:val="28"/>
              </w:rPr>
              <w:t xml:space="preserve"> года</w:t>
            </w:r>
          </w:p>
        </w:tc>
        <w:tc>
          <w:tcPr>
            <w:tcW w:w="4857" w:type="dxa"/>
          </w:tcPr>
          <w:p w:rsidR="00103610" w:rsidRPr="00103610" w:rsidRDefault="00103610" w:rsidP="000E4169">
            <w:pPr>
              <w:widowControl w:val="0"/>
              <w:tabs>
                <w:tab w:val="left" w:pos="0"/>
                <w:tab w:val="left" w:pos="6803"/>
              </w:tabs>
              <w:autoSpaceDE w:val="0"/>
              <w:autoSpaceDN w:val="0"/>
              <w:adjustRightInd w:val="0"/>
              <w:spacing w:line="240" w:lineRule="atLeast"/>
              <w:jc w:val="right"/>
              <w:rPr>
                <w:color w:val="000000"/>
                <w:sz w:val="28"/>
                <w:szCs w:val="28"/>
              </w:rPr>
            </w:pPr>
            <w:r w:rsidRPr="00103610">
              <w:rPr>
                <w:color w:val="000000"/>
                <w:sz w:val="28"/>
                <w:szCs w:val="28"/>
              </w:rPr>
              <w:t>№</w:t>
            </w:r>
            <w:r w:rsidR="00D91B9F">
              <w:rPr>
                <w:color w:val="000000"/>
                <w:sz w:val="28"/>
                <w:szCs w:val="28"/>
              </w:rPr>
              <w:t xml:space="preserve"> </w:t>
            </w:r>
            <w:r w:rsidR="000E4169">
              <w:rPr>
                <w:color w:val="000000"/>
                <w:sz w:val="28"/>
                <w:szCs w:val="28"/>
              </w:rPr>
              <w:t>74</w:t>
            </w:r>
          </w:p>
        </w:tc>
      </w:tr>
    </w:tbl>
    <w:p w:rsidR="00F35921" w:rsidRDefault="00F35921" w:rsidP="00103610">
      <w:pPr>
        <w:widowControl w:val="0"/>
        <w:tabs>
          <w:tab w:val="left" w:pos="0"/>
          <w:tab w:val="left" w:pos="6803"/>
        </w:tabs>
        <w:autoSpaceDE w:val="0"/>
        <w:autoSpaceDN w:val="0"/>
        <w:adjustRightInd w:val="0"/>
        <w:spacing w:line="240" w:lineRule="atLeast"/>
        <w:jc w:val="both"/>
        <w:rPr>
          <w:b/>
          <w:bCs/>
          <w:color w:val="000000"/>
          <w:sz w:val="28"/>
          <w:szCs w:val="28"/>
        </w:rPr>
      </w:pPr>
    </w:p>
    <w:p w:rsidR="00103610" w:rsidRPr="004A4C3E" w:rsidRDefault="00103610" w:rsidP="00103610">
      <w:pPr>
        <w:widowControl w:val="0"/>
        <w:tabs>
          <w:tab w:val="left" w:pos="0"/>
          <w:tab w:val="left" w:pos="6803"/>
        </w:tabs>
        <w:autoSpaceDE w:val="0"/>
        <w:autoSpaceDN w:val="0"/>
        <w:adjustRightInd w:val="0"/>
        <w:spacing w:line="240" w:lineRule="atLeast"/>
        <w:jc w:val="both"/>
        <w:rPr>
          <w:b/>
          <w:bCs/>
          <w:color w:val="000000"/>
          <w:sz w:val="28"/>
          <w:szCs w:val="28"/>
        </w:rPr>
      </w:pPr>
    </w:p>
    <w:tbl>
      <w:tblPr>
        <w:tblW w:w="10337" w:type="dxa"/>
        <w:tblLook w:val="01E0" w:firstRow="1" w:lastRow="1" w:firstColumn="1" w:lastColumn="1" w:noHBand="0" w:noVBand="0"/>
      </w:tblPr>
      <w:tblGrid>
        <w:gridCol w:w="5913"/>
        <w:gridCol w:w="4424"/>
      </w:tblGrid>
      <w:tr w:rsidR="00912B0C" w:rsidRPr="004A4C3E" w:rsidTr="005759D9">
        <w:trPr>
          <w:trHeight w:val="2044"/>
        </w:trPr>
        <w:tc>
          <w:tcPr>
            <w:tcW w:w="5913" w:type="dxa"/>
            <w:shd w:val="clear" w:color="auto" w:fill="auto"/>
          </w:tcPr>
          <w:p w:rsidR="00D56FB4" w:rsidRPr="00D56FB4" w:rsidRDefault="00D56FB4" w:rsidP="00D56FB4">
            <w:pPr>
              <w:pStyle w:val="a3"/>
              <w:spacing w:line="240" w:lineRule="atLeast"/>
              <w:rPr>
                <w:b/>
                <w:bCs/>
              </w:rPr>
            </w:pPr>
            <w:r w:rsidRPr="00D56FB4">
              <w:rPr>
                <w:b/>
                <w:bCs/>
              </w:rPr>
              <w:t xml:space="preserve">Об утверждении норматива стоимости </w:t>
            </w:r>
          </w:p>
          <w:p w:rsidR="00D56FB4" w:rsidRPr="00D56FB4" w:rsidRDefault="00D56FB4" w:rsidP="00D56FB4">
            <w:pPr>
              <w:pStyle w:val="a3"/>
              <w:spacing w:line="240" w:lineRule="atLeast"/>
              <w:rPr>
                <w:b/>
                <w:bCs/>
              </w:rPr>
            </w:pPr>
            <w:r w:rsidRPr="00D56FB4">
              <w:rPr>
                <w:b/>
                <w:bCs/>
              </w:rPr>
              <w:t xml:space="preserve">одного квадратного метра общей площади </w:t>
            </w:r>
          </w:p>
          <w:p w:rsidR="00D56FB4" w:rsidRPr="00D56FB4" w:rsidRDefault="00D56FB4" w:rsidP="00D56FB4">
            <w:pPr>
              <w:pStyle w:val="a3"/>
              <w:spacing w:line="240" w:lineRule="atLeast"/>
              <w:rPr>
                <w:b/>
                <w:bCs/>
              </w:rPr>
            </w:pPr>
            <w:r w:rsidRPr="00D56FB4">
              <w:rPr>
                <w:b/>
                <w:bCs/>
              </w:rPr>
              <w:t xml:space="preserve">жилья в целях обеспечения жильем </w:t>
            </w:r>
          </w:p>
          <w:p w:rsidR="00D56FB4" w:rsidRPr="00D56FB4" w:rsidRDefault="00D56FB4" w:rsidP="00D56FB4">
            <w:pPr>
              <w:pStyle w:val="a3"/>
              <w:spacing w:line="240" w:lineRule="atLeast"/>
              <w:rPr>
                <w:b/>
                <w:bCs/>
              </w:rPr>
            </w:pPr>
            <w:r w:rsidRPr="00D56FB4">
              <w:rPr>
                <w:b/>
                <w:bCs/>
              </w:rPr>
              <w:t xml:space="preserve">медицинских работников на </w:t>
            </w:r>
            <w:r w:rsidR="00713311">
              <w:rPr>
                <w:b/>
                <w:bCs/>
              </w:rPr>
              <w:t>первый</w:t>
            </w:r>
            <w:r w:rsidRPr="00D56FB4">
              <w:rPr>
                <w:b/>
                <w:bCs/>
              </w:rPr>
              <w:t xml:space="preserve"> </w:t>
            </w:r>
          </w:p>
          <w:p w:rsidR="00D56FB4" w:rsidRPr="00D56FB4" w:rsidRDefault="00D56FB4" w:rsidP="00D56FB4">
            <w:pPr>
              <w:pStyle w:val="a3"/>
              <w:spacing w:line="240" w:lineRule="atLeast"/>
              <w:rPr>
                <w:b/>
                <w:bCs/>
              </w:rPr>
            </w:pPr>
            <w:r w:rsidRPr="00D56FB4">
              <w:rPr>
                <w:b/>
                <w:bCs/>
              </w:rPr>
              <w:t xml:space="preserve">квартал </w:t>
            </w:r>
            <w:r w:rsidR="00713311">
              <w:rPr>
                <w:b/>
                <w:bCs/>
              </w:rPr>
              <w:t>2025</w:t>
            </w:r>
            <w:r w:rsidRPr="00D56FB4">
              <w:rPr>
                <w:b/>
                <w:bCs/>
              </w:rPr>
              <w:t xml:space="preserve"> года по Краснояружскому </w:t>
            </w:r>
          </w:p>
          <w:p w:rsidR="00912B0C" w:rsidRPr="004A4C3E" w:rsidRDefault="00D56FB4" w:rsidP="00D56FB4">
            <w:pPr>
              <w:pStyle w:val="a3"/>
              <w:spacing w:line="240" w:lineRule="atLeast"/>
              <w:rPr>
                <w:b/>
                <w:bCs/>
              </w:rPr>
            </w:pPr>
            <w:r w:rsidRPr="00D56FB4">
              <w:rPr>
                <w:b/>
                <w:bCs/>
              </w:rPr>
              <w:t>району</w:t>
            </w:r>
          </w:p>
        </w:tc>
        <w:tc>
          <w:tcPr>
            <w:tcW w:w="4424" w:type="dxa"/>
            <w:shd w:val="clear" w:color="auto" w:fill="auto"/>
          </w:tcPr>
          <w:p w:rsidR="00912B0C" w:rsidRPr="004A4C3E" w:rsidRDefault="00912B0C" w:rsidP="00103610">
            <w:pPr>
              <w:pStyle w:val="a3"/>
              <w:spacing w:line="240" w:lineRule="atLeast"/>
              <w:jc w:val="center"/>
              <w:rPr>
                <w:bCs/>
              </w:rPr>
            </w:pPr>
          </w:p>
        </w:tc>
      </w:tr>
    </w:tbl>
    <w:p w:rsidR="00E94EA6" w:rsidRDefault="00E94EA6" w:rsidP="00E61913">
      <w:pPr>
        <w:pStyle w:val="a3"/>
        <w:ind w:right="-711" w:firstLine="720"/>
      </w:pPr>
    </w:p>
    <w:p w:rsidR="00103610" w:rsidRPr="004A4C3E" w:rsidRDefault="00103610" w:rsidP="00E61913">
      <w:pPr>
        <w:pStyle w:val="a3"/>
        <w:ind w:right="-711" w:firstLine="720"/>
      </w:pPr>
    </w:p>
    <w:p w:rsidR="00103610" w:rsidRPr="002219FB" w:rsidRDefault="00D56FB4" w:rsidP="002219FB">
      <w:pPr>
        <w:pStyle w:val="a3"/>
        <w:tabs>
          <w:tab w:val="left" w:pos="709"/>
        </w:tabs>
        <w:spacing w:line="240" w:lineRule="atLeast"/>
        <w:ind w:right="-1" w:firstLine="720"/>
      </w:pPr>
      <w:proofErr w:type="gramStart"/>
      <w:r w:rsidRPr="002219FB">
        <w:t>В соответствии с Порядком распределения и предоставления субсидий из бюджета Белгородской области бюджетам муниципальных образований Белгородской области на реализацию мероприятий по обеспечению жильем медицинских работников государственных учреждений здравоохранения Белгородской области, утвержденным постановлением Правительства области от 21 июня 2021 год</w:t>
      </w:r>
      <w:r w:rsidR="00DF133C" w:rsidRPr="002219FB">
        <w:t>а № 237-пп «О</w:t>
      </w:r>
      <w:r w:rsidRPr="002219FB">
        <w:t xml:space="preserve"> внесении изменений в постановление Правительства Белгородской области от 16 декабря 2013 года №</w:t>
      </w:r>
      <w:r w:rsidR="00DF133C" w:rsidRPr="002219FB">
        <w:t xml:space="preserve"> </w:t>
      </w:r>
      <w:r w:rsidRPr="002219FB">
        <w:t xml:space="preserve">524-пп», </w:t>
      </w:r>
      <w:r w:rsidR="0007071A" w:rsidRPr="00E56D5A">
        <w:t xml:space="preserve">руководствуясь </w:t>
      </w:r>
      <w:r w:rsidR="0007071A" w:rsidRPr="00F005E5">
        <w:rPr>
          <w:bCs/>
        </w:rPr>
        <w:t>Приказом Министерства строительства и</w:t>
      </w:r>
      <w:proofErr w:type="gramEnd"/>
      <w:r w:rsidR="0007071A" w:rsidRPr="00F005E5">
        <w:rPr>
          <w:bCs/>
        </w:rPr>
        <w:t xml:space="preserve"> жилищно-коммунального хозяйства Российской Федерации </w:t>
      </w:r>
      <w:r w:rsidR="00534F2B" w:rsidRPr="00F005E5">
        <w:rPr>
          <w:bCs/>
        </w:rPr>
        <w:t xml:space="preserve">от </w:t>
      </w:r>
      <w:r w:rsidR="00534F2B">
        <w:rPr>
          <w:bCs/>
        </w:rPr>
        <w:t xml:space="preserve">                                        </w:t>
      </w:r>
      <w:r w:rsidR="00713311" w:rsidRPr="00713311">
        <w:rPr>
          <w:bCs/>
        </w:rPr>
        <w:t>25 декабря 2024 года № 911/</w:t>
      </w:r>
      <w:proofErr w:type="spellStart"/>
      <w:proofErr w:type="gramStart"/>
      <w:r w:rsidR="00713311" w:rsidRPr="00713311">
        <w:rPr>
          <w:bCs/>
        </w:rPr>
        <w:t>пр</w:t>
      </w:r>
      <w:proofErr w:type="spellEnd"/>
      <w:proofErr w:type="gramEnd"/>
      <w:r w:rsidR="00713311" w:rsidRPr="00713311">
        <w:rPr>
          <w:bCs/>
        </w:rPr>
        <w:t xml:space="preserve"> «О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I квартал 2025 года»</w:t>
      </w:r>
      <w:r w:rsidR="0007071A">
        <w:rPr>
          <w:bCs/>
        </w:rPr>
        <w:t>,</w:t>
      </w:r>
      <w:r w:rsidR="002D48FC" w:rsidRPr="002219FB">
        <w:rPr>
          <w:bCs/>
        </w:rPr>
        <w:t xml:space="preserve"> </w:t>
      </w:r>
      <w:r w:rsidR="008B25A1" w:rsidRPr="002219FB">
        <w:t>администрация Краснояружского района</w:t>
      </w:r>
      <w:r w:rsidR="00103610" w:rsidRPr="002219FB">
        <w:t>,</w:t>
      </w:r>
    </w:p>
    <w:p w:rsidR="00835AB9" w:rsidRPr="002219FB" w:rsidRDefault="000447D6" w:rsidP="002219FB">
      <w:pPr>
        <w:pStyle w:val="a3"/>
        <w:tabs>
          <w:tab w:val="left" w:pos="709"/>
        </w:tabs>
        <w:spacing w:line="240" w:lineRule="atLeast"/>
        <w:ind w:right="-711"/>
        <w:jc w:val="center"/>
      </w:pPr>
      <w:r w:rsidRPr="002219FB">
        <w:rPr>
          <w:b/>
          <w:bCs/>
        </w:rPr>
        <w:t>постановляет:</w:t>
      </w:r>
    </w:p>
    <w:p w:rsidR="00713311" w:rsidRPr="00622CFA" w:rsidRDefault="00D56FB4" w:rsidP="00B81B73">
      <w:pPr>
        <w:pStyle w:val="a3"/>
        <w:numPr>
          <w:ilvl w:val="0"/>
          <w:numId w:val="5"/>
        </w:numPr>
        <w:tabs>
          <w:tab w:val="clear" w:pos="90"/>
          <w:tab w:val="left" w:pos="1134"/>
        </w:tabs>
        <w:spacing w:line="240" w:lineRule="atLeast"/>
        <w:ind w:left="0" w:firstLine="709"/>
        <w:rPr>
          <w:bCs/>
        </w:rPr>
      </w:pPr>
      <w:r w:rsidRPr="00713311">
        <w:rPr>
          <w:bCs/>
        </w:rPr>
        <w:t>Утвердить</w:t>
      </w:r>
      <w:r w:rsidR="0007071A" w:rsidRPr="00713311">
        <w:rPr>
          <w:bCs/>
        </w:rPr>
        <w:t xml:space="preserve"> </w:t>
      </w:r>
      <w:r w:rsidR="00534F2B" w:rsidRPr="00713311">
        <w:rPr>
          <w:bCs/>
        </w:rPr>
        <w:t xml:space="preserve">норматив стоимости одного квадратного метра общей площади жилья в целях обеспечения жильем медицинских работников на </w:t>
      </w:r>
      <w:r w:rsidR="00713311" w:rsidRPr="00713311">
        <w:rPr>
          <w:bCs/>
        </w:rPr>
        <w:t>первый</w:t>
      </w:r>
      <w:r w:rsidR="00534F2B" w:rsidRPr="00713311">
        <w:rPr>
          <w:bCs/>
        </w:rPr>
        <w:t xml:space="preserve"> квартал </w:t>
      </w:r>
      <w:r w:rsidR="00713311" w:rsidRPr="00713311">
        <w:rPr>
          <w:bCs/>
        </w:rPr>
        <w:t>2025</w:t>
      </w:r>
      <w:r w:rsidR="00534F2B" w:rsidRPr="00713311">
        <w:rPr>
          <w:bCs/>
        </w:rPr>
        <w:t xml:space="preserve"> года по Краснояружскому району </w:t>
      </w:r>
      <w:r w:rsidRPr="00713311">
        <w:rPr>
          <w:bCs/>
        </w:rPr>
        <w:t>на приобретение</w:t>
      </w:r>
      <w:r w:rsidR="0007071A" w:rsidRPr="00713311">
        <w:rPr>
          <w:bCs/>
        </w:rPr>
        <w:t xml:space="preserve"> и строительство</w:t>
      </w:r>
      <w:r w:rsidRPr="00713311">
        <w:rPr>
          <w:bCs/>
        </w:rPr>
        <w:t xml:space="preserve"> жилья в</w:t>
      </w:r>
      <w:r w:rsidR="0007071A" w:rsidRPr="00713311">
        <w:rPr>
          <w:bCs/>
        </w:rPr>
        <w:t xml:space="preserve"> размере</w:t>
      </w:r>
      <w:r w:rsidRPr="00713311">
        <w:rPr>
          <w:bCs/>
        </w:rPr>
        <w:t xml:space="preserve"> </w:t>
      </w:r>
      <w:r w:rsidR="0007071A" w:rsidRPr="00713311">
        <w:rPr>
          <w:bCs/>
        </w:rPr>
        <w:t xml:space="preserve">в размере </w:t>
      </w:r>
      <w:r w:rsidR="00713311">
        <w:rPr>
          <w:bCs/>
        </w:rPr>
        <w:t xml:space="preserve">91 838 </w:t>
      </w:r>
      <w:r w:rsidR="00713311" w:rsidRPr="00622CFA">
        <w:rPr>
          <w:bCs/>
        </w:rPr>
        <w:t>(</w:t>
      </w:r>
      <w:r w:rsidR="00713311" w:rsidRPr="009061B9">
        <w:rPr>
          <w:bCs/>
        </w:rPr>
        <w:t>Девяносто одна тысяча восемьсот тридцать восемь</w:t>
      </w:r>
      <w:r w:rsidR="00713311">
        <w:rPr>
          <w:bCs/>
        </w:rPr>
        <w:t>)</w:t>
      </w:r>
      <w:r w:rsidR="00713311" w:rsidRPr="009061B9">
        <w:rPr>
          <w:bCs/>
        </w:rPr>
        <w:t xml:space="preserve"> рублей 00 копеек</w:t>
      </w:r>
      <w:r w:rsidR="00713311">
        <w:rPr>
          <w:bCs/>
        </w:rPr>
        <w:t>.</w:t>
      </w:r>
    </w:p>
    <w:p w:rsidR="00BB69FD" w:rsidRPr="00713311" w:rsidRDefault="00E94EA6" w:rsidP="00B81B73">
      <w:pPr>
        <w:pStyle w:val="1"/>
        <w:numPr>
          <w:ilvl w:val="0"/>
          <w:numId w:val="2"/>
        </w:numPr>
        <w:tabs>
          <w:tab w:val="left" w:pos="1134"/>
        </w:tabs>
        <w:spacing w:after="0" w:line="240" w:lineRule="atLeast"/>
        <w:ind w:left="0" w:right="-1" w:firstLine="709"/>
        <w:jc w:val="both"/>
        <w:rPr>
          <w:rFonts w:ascii="Times New Roman" w:hAnsi="Times New Roman"/>
          <w:sz w:val="28"/>
          <w:szCs w:val="28"/>
          <w:lang w:eastAsia="ru-RU"/>
        </w:rPr>
      </w:pPr>
      <w:r w:rsidRPr="00713311">
        <w:rPr>
          <w:rFonts w:ascii="Times New Roman" w:hAnsi="Times New Roman"/>
          <w:sz w:val="28"/>
          <w:szCs w:val="28"/>
        </w:rPr>
        <w:t xml:space="preserve">Начальнику информационно-технического отдела администрации района </w:t>
      </w:r>
      <w:r w:rsidR="00374F85" w:rsidRPr="00713311">
        <w:rPr>
          <w:rFonts w:ascii="Times New Roman" w:hAnsi="Times New Roman"/>
          <w:sz w:val="28"/>
          <w:szCs w:val="28"/>
        </w:rPr>
        <w:t>(</w:t>
      </w:r>
      <w:proofErr w:type="spellStart"/>
      <w:r w:rsidRPr="00713311">
        <w:rPr>
          <w:rFonts w:ascii="Times New Roman" w:hAnsi="Times New Roman"/>
          <w:sz w:val="28"/>
          <w:szCs w:val="28"/>
        </w:rPr>
        <w:t>Люлюченко</w:t>
      </w:r>
      <w:proofErr w:type="spellEnd"/>
      <w:r w:rsidRPr="00713311">
        <w:rPr>
          <w:rFonts w:ascii="Times New Roman" w:hAnsi="Times New Roman"/>
          <w:sz w:val="28"/>
          <w:szCs w:val="28"/>
        </w:rPr>
        <w:t xml:space="preserve"> М.В.</w:t>
      </w:r>
      <w:r w:rsidR="00374F85" w:rsidRPr="00713311">
        <w:rPr>
          <w:rFonts w:ascii="Times New Roman" w:hAnsi="Times New Roman"/>
          <w:sz w:val="28"/>
          <w:szCs w:val="28"/>
        </w:rPr>
        <w:t>)</w:t>
      </w:r>
      <w:r w:rsidRPr="00713311">
        <w:rPr>
          <w:rFonts w:ascii="Times New Roman" w:hAnsi="Times New Roman"/>
          <w:sz w:val="28"/>
          <w:szCs w:val="28"/>
        </w:rPr>
        <w:t xml:space="preserve"> </w:t>
      </w:r>
      <w:proofErr w:type="gramStart"/>
      <w:r w:rsidR="00374F85" w:rsidRPr="00713311">
        <w:rPr>
          <w:rFonts w:ascii="Times New Roman" w:hAnsi="Times New Roman"/>
          <w:sz w:val="28"/>
          <w:szCs w:val="28"/>
        </w:rPr>
        <w:t>разместить</w:t>
      </w:r>
      <w:proofErr w:type="gramEnd"/>
      <w:r w:rsidR="00374F85" w:rsidRPr="00713311">
        <w:rPr>
          <w:rFonts w:ascii="Times New Roman" w:hAnsi="Times New Roman"/>
          <w:sz w:val="28"/>
          <w:szCs w:val="28"/>
        </w:rPr>
        <w:t xml:space="preserve"> данное</w:t>
      </w:r>
      <w:r w:rsidRPr="00713311">
        <w:rPr>
          <w:rFonts w:ascii="Times New Roman" w:hAnsi="Times New Roman"/>
          <w:sz w:val="28"/>
          <w:szCs w:val="28"/>
        </w:rPr>
        <w:t xml:space="preserve"> постановление на официальном сайте </w:t>
      </w:r>
      <w:r w:rsidR="007578B1" w:rsidRPr="00713311">
        <w:rPr>
          <w:rFonts w:ascii="Times New Roman" w:hAnsi="Times New Roman"/>
          <w:sz w:val="28"/>
          <w:szCs w:val="28"/>
        </w:rPr>
        <w:t>органов</w:t>
      </w:r>
      <w:r w:rsidR="00931A78" w:rsidRPr="00713311">
        <w:rPr>
          <w:rFonts w:ascii="Times New Roman" w:hAnsi="Times New Roman"/>
          <w:sz w:val="28"/>
          <w:szCs w:val="28"/>
        </w:rPr>
        <w:t xml:space="preserve"> местного</w:t>
      </w:r>
      <w:r w:rsidR="007578B1" w:rsidRPr="00713311">
        <w:rPr>
          <w:rFonts w:ascii="Times New Roman" w:hAnsi="Times New Roman"/>
          <w:sz w:val="28"/>
          <w:szCs w:val="28"/>
        </w:rPr>
        <w:t xml:space="preserve"> самоуправления</w:t>
      </w:r>
      <w:r w:rsidR="001F4694" w:rsidRPr="00713311">
        <w:rPr>
          <w:rFonts w:ascii="Times New Roman" w:hAnsi="Times New Roman"/>
          <w:sz w:val="28"/>
          <w:szCs w:val="28"/>
        </w:rPr>
        <w:t xml:space="preserve"> Краснояружского района, отделу социальных коммуникаций и СМИ </w:t>
      </w:r>
      <w:r w:rsidR="00F84240" w:rsidRPr="00713311">
        <w:rPr>
          <w:rFonts w:ascii="Times New Roman" w:hAnsi="Times New Roman"/>
          <w:sz w:val="28"/>
          <w:szCs w:val="28"/>
        </w:rPr>
        <w:t>(</w:t>
      </w:r>
      <w:proofErr w:type="spellStart"/>
      <w:r w:rsidR="00F84240" w:rsidRPr="00713311">
        <w:rPr>
          <w:rFonts w:ascii="Times New Roman" w:hAnsi="Times New Roman"/>
          <w:sz w:val="28"/>
          <w:szCs w:val="28"/>
        </w:rPr>
        <w:t>Исмайлова</w:t>
      </w:r>
      <w:proofErr w:type="spellEnd"/>
      <w:r w:rsidR="00F84240" w:rsidRPr="00713311">
        <w:rPr>
          <w:rFonts w:ascii="Times New Roman" w:hAnsi="Times New Roman"/>
          <w:sz w:val="28"/>
          <w:szCs w:val="28"/>
        </w:rPr>
        <w:t xml:space="preserve"> Г.) </w:t>
      </w:r>
      <w:r w:rsidR="001F4694" w:rsidRPr="00713311">
        <w:rPr>
          <w:rFonts w:ascii="Times New Roman" w:hAnsi="Times New Roman"/>
          <w:sz w:val="28"/>
          <w:szCs w:val="28"/>
        </w:rPr>
        <w:t xml:space="preserve">опубликовать </w:t>
      </w:r>
      <w:r w:rsidR="001F4694" w:rsidRPr="00713311">
        <w:rPr>
          <w:rFonts w:ascii="Times New Roman" w:hAnsi="Times New Roman"/>
          <w:sz w:val="28"/>
          <w:szCs w:val="28"/>
        </w:rPr>
        <w:lastRenderedPageBreak/>
        <w:t>постановление в газете «Наша жизнь», а также в сетевом издании «Наша Жизнь 31».</w:t>
      </w:r>
    </w:p>
    <w:p w:rsidR="00E94EA6" w:rsidRPr="00713311" w:rsidRDefault="00BB69FD" w:rsidP="00B81B73">
      <w:pPr>
        <w:pStyle w:val="1"/>
        <w:numPr>
          <w:ilvl w:val="0"/>
          <w:numId w:val="2"/>
        </w:numPr>
        <w:tabs>
          <w:tab w:val="left" w:pos="1134"/>
          <w:tab w:val="left" w:pos="2025"/>
        </w:tabs>
        <w:spacing w:after="0" w:line="240" w:lineRule="atLeast"/>
        <w:ind w:left="0" w:right="-1" w:firstLine="709"/>
        <w:jc w:val="both"/>
        <w:rPr>
          <w:b/>
          <w:bCs/>
        </w:rPr>
      </w:pPr>
      <w:proofErr w:type="gramStart"/>
      <w:r w:rsidRPr="002219FB">
        <w:rPr>
          <w:rFonts w:ascii="Times New Roman" w:hAnsi="Times New Roman"/>
          <w:sz w:val="28"/>
          <w:szCs w:val="28"/>
          <w:lang w:eastAsia="ru-RU"/>
        </w:rPr>
        <w:t>Контроль за</w:t>
      </w:r>
      <w:proofErr w:type="gramEnd"/>
      <w:r w:rsidRPr="002219FB">
        <w:rPr>
          <w:rFonts w:ascii="Times New Roman" w:hAnsi="Times New Roman"/>
          <w:sz w:val="28"/>
          <w:szCs w:val="28"/>
          <w:lang w:eastAsia="ru-RU"/>
        </w:rPr>
        <w:t xml:space="preserve"> исполнением данного постановления возложить на </w:t>
      </w:r>
      <w:r w:rsidR="00713311" w:rsidRPr="00713311">
        <w:rPr>
          <w:rFonts w:ascii="Times New Roman" w:hAnsi="Times New Roman"/>
          <w:sz w:val="28"/>
          <w:szCs w:val="28"/>
          <w:lang w:eastAsia="ru-RU"/>
        </w:rPr>
        <w:t>заместителя главы администрации по строительству, транспорту и ЖКХ Попова А.А.</w:t>
      </w:r>
    </w:p>
    <w:p w:rsidR="008A0EFA" w:rsidRDefault="008A0EFA" w:rsidP="0097436C">
      <w:pPr>
        <w:pStyle w:val="a3"/>
        <w:tabs>
          <w:tab w:val="left" w:pos="2025"/>
        </w:tabs>
        <w:ind w:right="-1"/>
        <w:rPr>
          <w:b/>
          <w:bCs/>
        </w:rPr>
      </w:pPr>
    </w:p>
    <w:p w:rsidR="004A4C3E" w:rsidRDefault="004A4C3E" w:rsidP="0097436C">
      <w:pPr>
        <w:pStyle w:val="a3"/>
        <w:ind w:right="-1"/>
        <w:rPr>
          <w:b/>
          <w:bCs/>
        </w:rPr>
      </w:pPr>
    </w:p>
    <w:tbl>
      <w:tblPr>
        <w:tblW w:w="0" w:type="auto"/>
        <w:tblLook w:val="04A0" w:firstRow="1" w:lastRow="0" w:firstColumn="1" w:lastColumn="0" w:noHBand="0" w:noVBand="1"/>
      </w:tblPr>
      <w:tblGrid>
        <w:gridCol w:w="4785"/>
        <w:gridCol w:w="4786"/>
      </w:tblGrid>
      <w:tr w:rsidR="00713311" w:rsidRPr="0013554A" w:rsidTr="00474CB2">
        <w:tc>
          <w:tcPr>
            <w:tcW w:w="4785" w:type="dxa"/>
          </w:tcPr>
          <w:p w:rsidR="00713311" w:rsidRPr="0013554A" w:rsidRDefault="00713311" w:rsidP="00474CB2">
            <w:pPr>
              <w:pStyle w:val="a3"/>
              <w:tabs>
                <w:tab w:val="left" w:pos="2025"/>
              </w:tabs>
              <w:ind w:right="-1"/>
              <w:rPr>
                <w:b/>
                <w:bCs/>
              </w:rPr>
            </w:pPr>
            <w:r>
              <w:rPr>
                <w:b/>
                <w:bCs/>
              </w:rPr>
              <w:t>Г</w:t>
            </w:r>
            <w:r w:rsidRPr="0013554A">
              <w:rPr>
                <w:b/>
                <w:bCs/>
              </w:rPr>
              <w:t>лав</w:t>
            </w:r>
            <w:r>
              <w:rPr>
                <w:b/>
                <w:bCs/>
              </w:rPr>
              <w:t>а</w:t>
            </w:r>
            <w:r w:rsidRPr="0013554A">
              <w:rPr>
                <w:b/>
                <w:bCs/>
              </w:rPr>
              <w:t xml:space="preserve"> администрации</w:t>
            </w:r>
          </w:p>
          <w:p w:rsidR="00713311" w:rsidRPr="0013554A" w:rsidRDefault="00713311" w:rsidP="00474CB2">
            <w:pPr>
              <w:pStyle w:val="a3"/>
              <w:tabs>
                <w:tab w:val="left" w:pos="2025"/>
              </w:tabs>
              <w:ind w:right="-1"/>
              <w:rPr>
                <w:b/>
                <w:bCs/>
              </w:rPr>
            </w:pPr>
            <w:r w:rsidRPr="0013554A">
              <w:rPr>
                <w:b/>
                <w:bCs/>
              </w:rPr>
              <w:t xml:space="preserve">Краснояружского района </w:t>
            </w:r>
          </w:p>
        </w:tc>
        <w:tc>
          <w:tcPr>
            <w:tcW w:w="4786" w:type="dxa"/>
          </w:tcPr>
          <w:p w:rsidR="00713311" w:rsidRPr="0013554A" w:rsidRDefault="00713311" w:rsidP="00474CB2">
            <w:pPr>
              <w:pStyle w:val="a3"/>
              <w:tabs>
                <w:tab w:val="left" w:pos="2025"/>
              </w:tabs>
              <w:ind w:right="-1"/>
              <w:jc w:val="right"/>
              <w:rPr>
                <w:b/>
                <w:bCs/>
              </w:rPr>
            </w:pPr>
          </w:p>
          <w:p w:rsidR="00713311" w:rsidRPr="0013554A" w:rsidRDefault="00713311" w:rsidP="00474CB2">
            <w:pPr>
              <w:pStyle w:val="a3"/>
              <w:tabs>
                <w:tab w:val="left" w:pos="2025"/>
              </w:tabs>
              <w:ind w:right="-1"/>
              <w:jc w:val="right"/>
              <w:rPr>
                <w:b/>
                <w:bCs/>
              </w:rPr>
            </w:pPr>
            <w:r>
              <w:rPr>
                <w:b/>
                <w:bCs/>
              </w:rPr>
              <w:t>В.В. Кутоманов</w:t>
            </w:r>
          </w:p>
        </w:tc>
      </w:tr>
    </w:tbl>
    <w:p w:rsidR="00713311" w:rsidRPr="004A4C3E" w:rsidRDefault="00713311" w:rsidP="00114F3C">
      <w:pPr>
        <w:pStyle w:val="a3"/>
        <w:ind w:right="-1"/>
        <w:rPr>
          <w:b/>
          <w:bCs/>
        </w:rPr>
      </w:pPr>
      <w:bookmarkStart w:id="0" w:name="_GoBack"/>
      <w:bookmarkEnd w:id="0"/>
    </w:p>
    <w:sectPr w:rsidR="00713311" w:rsidRPr="004A4C3E" w:rsidSect="0097436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2634D"/>
    <w:multiLevelType w:val="hybridMultilevel"/>
    <w:tmpl w:val="43B4A9CC"/>
    <w:lvl w:ilvl="0" w:tplc="7A125FEC">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A65C96"/>
    <w:multiLevelType w:val="hybridMultilevel"/>
    <w:tmpl w:val="95E28CE0"/>
    <w:lvl w:ilvl="0" w:tplc="AB2071C2">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E6A30E5"/>
    <w:multiLevelType w:val="hybridMultilevel"/>
    <w:tmpl w:val="73DAED8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EFB0067"/>
    <w:multiLevelType w:val="hybridMultilevel"/>
    <w:tmpl w:val="527A6128"/>
    <w:lvl w:ilvl="0" w:tplc="0419000F">
      <w:start w:val="1"/>
      <w:numFmt w:val="decimal"/>
      <w:lvlText w:val="%1."/>
      <w:lvlJc w:val="left"/>
      <w:pPr>
        <w:ind w:left="720" w:hanging="360"/>
      </w:pPr>
    </w:lvl>
    <w:lvl w:ilvl="1" w:tplc="2796231C">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3A172B"/>
    <w:multiLevelType w:val="hybridMultilevel"/>
    <w:tmpl w:val="3F76F50E"/>
    <w:lvl w:ilvl="0" w:tplc="D0004DC8">
      <w:start w:val="2"/>
      <w:numFmt w:val="decimal"/>
      <w:lvlText w:val="%1."/>
      <w:lvlJc w:val="left"/>
      <w:pPr>
        <w:ind w:left="720" w:hanging="360"/>
      </w:pPr>
      <w:rPr>
        <w:rFonts w:ascii="Times New Roman" w:hAnsi="Times New Roman" w:cs="Times New Roman" w:hint="default"/>
        <w:b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0C"/>
    <w:rsid w:val="00014D44"/>
    <w:rsid w:val="00027EBF"/>
    <w:rsid w:val="00036164"/>
    <w:rsid w:val="000447D6"/>
    <w:rsid w:val="00045602"/>
    <w:rsid w:val="0007071A"/>
    <w:rsid w:val="0008205F"/>
    <w:rsid w:val="00082518"/>
    <w:rsid w:val="00082678"/>
    <w:rsid w:val="000A1318"/>
    <w:rsid w:val="000A2140"/>
    <w:rsid w:val="000B2C37"/>
    <w:rsid w:val="000B750E"/>
    <w:rsid w:val="000C5E3E"/>
    <w:rsid w:val="000E4169"/>
    <w:rsid w:val="00103610"/>
    <w:rsid w:val="001072C5"/>
    <w:rsid w:val="0011192B"/>
    <w:rsid w:val="00111D86"/>
    <w:rsid w:val="00113FBF"/>
    <w:rsid w:val="00114F3C"/>
    <w:rsid w:val="001169AE"/>
    <w:rsid w:val="001239CD"/>
    <w:rsid w:val="00174814"/>
    <w:rsid w:val="00187D28"/>
    <w:rsid w:val="00195AD9"/>
    <w:rsid w:val="001B419B"/>
    <w:rsid w:val="001C1E1C"/>
    <w:rsid w:val="001D56FB"/>
    <w:rsid w:val="001D76EE"/>
    <w:rsid w:val="001E4A61"/>
    <w:rsid w:val="001F3259"/>
    <w:rsid w:val="001F4694"/>
    <w:rsid w:val="00205FF0"/>
    <w:rsid w:val="00210C59"/>
    <w:rsid w:val="002219FB"/>
    <w:rsid w:val="002221EC"/>
    <w:rsid w:val="00225B54"/>
    <w:rsid w:val="0023322E"/>
    <w:rsid w:val="00252112"/>
    <w:rsid w:val="00255033"/>
    <w:rsid w:val="00261480"/>
    <w:rsid w:val="00262BB0"/>
    <w:rsid w:val="00271EE9"/>
    <w:rsid w:val="002A6A18"/>
    <w:rsid w:val="002B4CD6"/>
    <w:rsid w:val="002C5946"/>
    <w:rsid w:val="002D48FC"/>
    <w:rsid w:val="002D4E85"/>
    <w:rsid w:val="002E3823"/>
    <w:rsid w:val="002E559E"/>
    <w:rsid w:val="002E7C74"/>
    <w:rsid w:val="00301EE5"/>
    <w:rsid w:val="003030E1"/>
    <w:rsid w:val="003262E6"/>
    <w:rsid w:val="0033396C"/>
    <w:rsid w:val="00333AB4"/>
    <w:rsid w:val="00351111"/>
    <w:rsid w:val="00351F57"/>
    <w:rsid w:val="00356D50"/>
    <w:rsid w:val="00363D7E"/>
    <w:rsid w:val="0037423A"/>
    <w:rsid w:val="00374F85"/>
    <w:rsid w:val="00392A01"/>
    <w:rsid w:val="0039359C"/>
    <w:rsid w:val="003B3FAC"/>
    <w:rsid w:val="003C376C"/>
    <w:rsid w:val="003D4ED1"/>
    <w:rsid w:val="003E1916"/>
    <w:rsid w:val="003E71C9"/>
    <w:rsid w:val="003F7BE2"/>
    <w:rsid w:val="004060B4"/>
    <w:rsid w:val="00406BD2"/>
    <w:rsid w:val="0041048C"/>
    <w:rsid w:val="004118F1"/>
    <w:rsid w:val="00434723"/>
    <w:rsid w:val="00462993"/>
    <w:rsid w:val="0046631A"/>
    <w:rsid w:val="004751ED"/>
    <w:rsid w:val="004858CE"/>
    <w:rsid w:val="00496011"/>
    <w:rsid w:val="004A4C3E"/>
    <w:rsid w:val="004B6EDA"/>
    <w:rsid w:val="004D079F"/>
    <w:rsid w:val="004D2B4C"/>
    <w:rsid w:val="004D4D98"/>
    <w:rsid w:val="004D69FA"/>
    <w:rsid w:val="004E121A"/>
    <w:rsid w:val="004E3C80"/>
    <w:rsid w:val="004F0100"/>
    <w:rsid w:val="005109C9"/>
    <w:rsid w:val="0051603D"/>
    <w:rsid w:val="00534F2B"/>
    <w:rsid w:val="00564779"/>
    <w:rsid w:val="005759D9"/>
    <w:rsid w:val="00585CE0"/>
    <w:rsid w:val="005A30D3"/>
    <w:rsid w:val="005A3164"/>
    <w:rsid w:val="005E7B8C"/>
    <w:rsid w:val="0060292D"/>
    <w:rsid w:val="00615426"/>
    <w:rsid w:val="00655CDE"/>
    <w:rsid w:val="006673FB"/>
    <w:rsid w:val="006803D3"/>
    <w:rsid w:val="00684A76"/>
    <w:rsid w:val="006A56E9"/>
    <w:rsid w:val="006B2AD0"/>
    <w:rsid w:val="006B3E2C"/>
    <w:rsid w:val="006C113B"/>
    <w:rsid w:val="006F5400"/>
    <w:rsid w:val="00713311"/>
    <w:rsid w:val="007139CE"/>
    <w:rsid w:val="00720628"/>
    <w:rsid w:val="00724915"/>
    <w:rsid w:val="007303E7"/>
    <w:rsid w:val="00740BBD"/>
    <w:rsid w:val="0075226C"/>
    <w:rsid w:val="007534D2"/>
    <w:rsid w:val="007578B1"/>
    <w:rsid w:val="0078286D"/>
    <w:rsid w:val="00790879"/>
    <w:rsid w:val="007A3348"/>
    <w:rsid w:val="007A4FB8"/>
    <w:rsid w:val="007B0E1F"/>
    <w:rsid w:val="007B265C"/>
    <w:rsid w:val="007B5FAE"/>
    <w:rsid w:val="007C0AB3"/>
    <w:rsid w:val="007D6A8B"/>
    <w:rsid w:val="007E117A"/>
    <w:rsid w:val="007E7100"/>
    <w:rsid w:val="007F0368"/>
    <w:rsid w:val="007F0991"/>
    <w:rsid w:val="007F7E71"/>
    <w:rsid w:val="0080282B"/>
    <w:rsid w:val="00802992"/>
    <w:rsid w:val="008146A5"/>
    <w:rsid w:val="0083288E"/>
    <w:rsid w:val="00835AB9"/>
    <w:rsid w:val="00835E61"/>
    <w:rsid w:val="0084270A"/>
    <w:rsid w:val="008506C2"/>
    <w:rsid w:val="00852470"/>
    <w:rsid w:val="0086669E"/>
    <w:rsid w:val="00866BAC"/>
    <w:rsid w:val="00866CCF"/>
    <w:rsid w:val="00877733"/>
    <w:rsid w:val="00880680"/>
    <w:rsid w:val="008975FE"/>
    <w:rsid w:val="008A0EFA"/>
    <w:rsid w:val="008B25A1"/>
    <w:rsid w:val="008B2E81"/>
    <w:rsid w:val="008B5849"/>
    <w:rsid w:val="008B5A74"/>
    <w:rsid w:val="008C6D08"/>
    <w:rsid w:val="008D0EE9"/>
    <w:rsid w:val="008E3B15"/>
    <w:rsid w:val="00901AE7"/>
    <w:rsid w:val="00912B0C"/>
    <w:rsid w:val="00931A78"/>
    <w:rsid w:val="009402C1"/>
    <w:rsid w:val="009553A9"/>
    <w:rsid w:val="009677DB"/>
    <w:rsid w:val="0097200A"/>
    <w:rsid w:val="0097436C"/>
    <w:rsid w:val="0097688C"/>
    <w:rsid w:val="0098439F"/>
    <w:rsid w:val="00984C90"/>
    <w:rsid w:val="009965AD"/>
    <w:rsid w:val="009B2E99"/>
    <w:rsid w:val="009D4A48"/>
    <w:rsid w:val="009E37A1"/>
    <w:rsid w:val="00A005C7"/>
    <w:rsid w:val="00A04AE4"/>
    <w:rsid w:val="00A11E0A"/>
    <w:rsid w:val="00A14A96"/>
    <w:rsid w:val="00A433A6"/>
    <w:rsid w:val="00A553D6"/>
    <w:rsid w:val="00A618CF"/>
    <w:rsid w:val="00A65024"/>
    <w:rsid w:val="00A65250"/>
    <w:rsid w:val="00A657F0"/>
    <w:rsid w:val="00A67045"/>
    <w:rsid w:val="00A715E2"/>
    <w:rsid w:val="00A95D52"/>
    <w:rsid w:val="00AA65BE"/>
    <w:rsid w:val="00AA666E"/>
    <w:rsid w:val="00AB1844"/>
    <w:rsid w:val="00AB2E6A"/>
    <w:rsid w:val="00AD0CF0"/>
    <w:rsid w:val="00AE19B3"/>
    <w:rsid w:val="00B054FA"/>
    <w:rsid w:val="00B067FD"/>
    <w:rsid w:val="00B12939"/>
    <w:rsid w:val="00B17463"/>
    <w:rsid w:val="00B207FA"/>
    <w:rsid w:val="00B22571"/>
    <w:rsid w:val="00B22EC4"/>
    <w:rsid w:val="00B3005A"/>
    <w:rsid w:val="00B30BAD"/>
    <w:rsid w:val="00B33488"/>
    <w:rsid w:val="00B33E87"/>
    <w:rsid w:val="00B42C16"/>
    <w:rsid w:val="00B55575"/>
    <w:rsid w:val="00B81AC1"/>
    <w:rsid w:val="00B81B73"/>
    <w:rsid w:val="00B86778"/>
    <w:rsid w:val="00B87B04"/>
    <w:rsid w:val="00BA1B06"/>
    <w:rsid w:val="00BA27C4"/>
    <w:rsid w:val="00BB3F15"/>
    <w:rsid w:val="00BB4243"/>
    <w:rsid w:val="00BB69FD"/>
    <w:rsid w:val="00BC31DF"/>
    <w:rsid w:val="00BC3664"/>
    <w:rsid w:val="00BD09EF"/>
    <w:rsid w:val="00BD362F"/>
    <w:rsid w:val="00BE18BD"/>
    <w:rsid w:val="00BE4F00"/>
    <w:rsid w:val="00BF00AF"/>
    <w:rsid w:val="00BF1338"/>
    <w:rsid w:val="00C14994"/>
    <w:rsid w:val="00C17216"/>
    <w:rsid w:val="00C24A6B"/>
    <w:rsid w:val="00C31421"/>
    <w:rsid w:val="00C4540E"/>
    <w:rsid w:val="00C8703F"/>
    <w:rsid w:val="00C9386F"/>
    <w:rsid w:val="00CA52F8"/>
    <w:rsid w:val="00CA7AF0"/>
    <w:rsid w:val="00CB5929"/>
    <w:rsid w:val="00CB6F9F"/>
    <w:rsid w:val="00CB73B9"/>
    <w:rsid w:val="00CB7833"/>
    <w:rsid w:val="00CB79A6"/>
    <w:rsid w:val="00CC1AAE"/>
    <w:rsid w:val="00CD6092"/>
    <w:rsid w:val="00D10E0B"/>
    <w:rsid w:val="00D12CDC"/>
    <w:rsid w:val="00D221CF"/>
    <w:rsid w:val="00D26F46"/>
    <w:rsid w:val="00D271D9"/>
    <w:rsid w:val="00D30FFE"/>
    <w:rsid w:val="00D45271"/>
    <w:rsid w:val="00D459C8"/>
    <w:rsid w:val="00D539EA"/>
    <w:rsid w:val="00D56FB4"/>
    <w:rsid w:val="00D83032"/>
    <w:rsid w:val="00D84845"/>
    <w:rsid w:val="00D91B9F"/>
    <w:rsid w:val="00DA7900"/>
    <w:rsid w:val="00DB6145"/>
    <w:rsid w:val="00DE550E"/>
    <w:rsid w:val="00DF133C"/>
    <w:rsid w:val="00E02961"/>
    <w:rsid w:val="00E031FC"/>
    <w:rsid w:val="00E1099C"/>
    <w:rsid w:val="00E33B8D"/>
    <w:rsid w:val="00E37B4E"/>
    <w:rsid w:val="00E4496A"/>
    <w:rsid w:val="00E44D8A"/>
    <w:rsid w:val="00E57B56"/>
    <w:rsid w:val="00E61913"/>
    <w:rsid w:val="00E626A3"/>
    <w:rsid w:val="00E64A50"/>
    <w:rsid w:val="00E70BA5"/>
    <w:rsid w:val="00E7642F"/>
    <w:rsid w:val="00E94EA6"/>
    <w:rsid w:val="00EA149B"/>
    <w:rsid w:val="00EB5B8E"/>
    <w:rsid w:val="00ED537A"/>
    <w:rsid w:val="00EE3580"/>
    <w:rsid w:val="00EE5BD0"/>
    <w:rsid w:val="00F02CD4"/>
    <w:rsid w:val="00F1378C"/>
    <w:rsid w:val="00F35921"/>
    <w:rsid w:val="00F7145C"/>
    <w:rsid w:val="00F84240"/>
    <w:rsid w:val="00F8699B"/>
    <w:rsid w:val="00F979C9"/>
    <w:rsid w:val="00FA74C6"/>
    <w:rsid w:val="00FB10CF"/>
    <w:rsid w:val="00FB397F"/>
    <w:rsid w:val="00FD495A"/>
    <w:rsid w:val="00FD5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2B0C"/>
    <w:rPr>
      <w:sz w:val="24"/>
      <w:szCs w:val="24"/>
    </w:rPr>
  </w:style>
  <w:style w:type="paragraph" w:styleId="3">
    <w:name w:val="heading 3"/>
    <w:basedOn w:val="a"/>
    <w:next w:val="a"/>
    <w:qFormat/>
    <w:rsid w:val="00912B0C"/>
    <w:pPr>
      <w:keepNext/>
      <w:widowControl w:val="0"/>
      <w:tabs>
        <w:tab w:val="left" w:pos="360"/>
      </w:tabs>
      <w:autoSpaceDE w:val="0"/>
      <w:autoSpaceDN w:val="0"/>
      <w:adjustRightInd w:val="0"/>
      <w:spacing w:line="300" w:lineRule="auto"/>
      <w:ind w:left="180"/>
      <w:jc w:val="both"/>
      <w:outlineLvl w:val="2"/>
    </w:pPr>
    <w:rPr>
      <w:rFonts w:eastAsia="Arial Unicode MS" w:cs="Arial Unicode M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12B0C"/>
    <w:pPr>
      <w:widowControl w:val="0"/>
      <w:tabs>
        <w:tab w:val="left" w:pos="90"/>
      </w:tabs>
      <w:autoSpaceDE w:val="0"/>
      <w:autoSpaceDN w:val="0"/>
      <w:adjustRightInd w:val="0"/>
      <w:jc w:val="both"/>
    </w:pPr>
    <w:rPr>
      <w:color w:val="000000"/>
      <w:sz w:val="28"/>
      <w:szCs w:val="28"/>
    </w:rPr>
  </w:style>
  <w:style w:type="table" w:styleId="a4">
    <w:name w:val="Table Grid"/>
    <w:basedOn w:val="a1"/>
    <w:rsid w:val="00912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22EC4"/>
    <w:pPr>
      <w:widowControl w:val="0"/>
      <w:autoSpaceDE w:val="0"/>
      <w:autoSpaceDN w:val="0"/>
    </w:pPr>
    <w:rPr>
      <w:rFonts w:ascii="Arial" w:eastAsia="Calibri" w:hAnsi="Arial" w:cs="Arial"/>
    </w:rPr>
  </w:style>
  <w:style w:type="paragraph" w:customStyle="1" w:styleId="1">
    <w:name w:val="Абзац списка1"/>
    <w:basedOn w:val="a"/>
    <w:rsid w:val="00BB69FD"/>
    <w:pPr>
      <w:spacing w:after="200" w:line="276" w:lineRule="auto"/>
      <w:ind w:left="720"/>
      <w:contextualSpacing/>
    </w:pPr>
    <w:rPr>
      <w:rFonts w:ascii="Calibri" w:hAnsi="Calibri"/>
      <w:sz w:val="22"/>
      <w:szCs w:val="22"/>
      <w:lang w:eastAsia="en-US"/>
    </w:rPr>
  </w:style>
  <w:style w:type="paragraph" w:styleId="a5">
    <w:name w:val="Balloon Text"/>
    <w:basedOn w:val="a"/>
    <w:link w:val="a6"/>
    <w:rsid w:val="005759D9"/>
    <w:rPr>
      <w:rFonts w:ascii="Segoe UI" w:hAnsi="Segoe UI"/>
      <w:sz w:val="18"/>
      <w:szCs w:val="18"/>
    </w:rPr>
  </w:style>
  <w:style w:type="character" w:customStyle="1" w:styleId="a6">
    <w:name w:val="Текст выноски Знак"/>
    <w:link w:val="a5"/>
    <w:rsid w:val="005759D9"/>
    <w:rPr>
      <w:rFonts w:ascii="Segoe UI" w:hAnsi="Segoe UI" w:cs="Segoe UI"/>
      <w:sz w:val="18"/>
      <w:szCs w:val="18"/>
    </w:rPr>
  </w:style>
  <w:style w:type="paragraph" w:customStyle="1" w:styleId="2">
    <w:name w:val="Абзац списка2"/>
    <w:basedOn w:val="a"/>
    <w:rsid w:val="009553A9"/>
    <w:pPr>
      <w:spacing w:after="200" w:line="276" w:lineRule="auto"/>
      <w:ind w:left="720"/>
      <w:contextualSpacing/>
    </w:pPr>
    <w:rPr>
      <w:rFonts w:ascii="Calibri" w:hAnsi="Calibri"/>
      <w:sz w:val="22"/>
      <w:szCs w:val="22"/>
      <w:lang w:eastAsia="en-US"/>
    </w:rPr>
  </w:style>
  <w:style w:type="paragraph" w:customStyle="1" w:styleId="30">
    <w:name w:val="Абзац списка3"/>
    <w:basedOn w:val="a"/>
    <w:rsid w:val="00E626A3"/>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2B0C"/>
    <w:rPr>
      <w:sz w:val="24"/>
      <w:szCs w:val="24"/>
    </w:rPr>
  </w:style>
  <w:style w:type="paragraph" w:styleId="3">
    <w:name w:val="heading 3"/>
    <w:basedOn w:val="a"/>
    <w:next w:val="a"/>
    <w:qFormat/>
    <w:rsid w:val="00912B0C"/>
    <w:pPr>
      <w:keepNext/>
      <w:widowControl w:val="0"/>
      <w:tabs>
        <w:tab w:val="left" w:pos="360"/>
      </w:tabs>
      <w:autoSpaceDE w:val="0"/>
      <w:autoSpaceDN w:val="0"/>
      <w:adjustRightInd w:val="0"/>
      <w:spacing w:line="300" w:lineRule="auto"/>
      <w:ind w:left="180"/>
      <w:jc w:val="both"/>
      <w:outlineLvl w:val="2"/>
    </w:pPr>
    <w:rPr>
      <w:rFonts w:eastAsia="Arial Unicode MS" w:cs="Arial Unicode M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12B0C"/>
    <w:pPr>
      <w:widowControl w:val="0"/>
      <w:tabs>
        <w:tab w:val="left" w:pos="90"/>
      </w:tabs>
      <w:autoSpaceDE w:val="0"/>
      <w:autoSpaceDN w:val="0"/>
      <w:adjustRightInd w:val="0"/>
      <w:jc w:val="both"/>
    </w:pPr>
    <w:rPr>
      <w:color w:val="000000"/>
      <w:sz w:val="28"/>
      <w:szCs w:val="28"/>
    </w:rPr>
  </w:style>
  <w:style w:type="table" w:styleId="a4">
    <w:name w:val="Table Grid"/>
    <w:basedOn w:val="a1"/>
    <w:rsid w:val="00912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22EC4"/>
    <w:pPr>
      <w:widowControl w:val="0"/>
      <w:autoSpaceDE w:val="0"/>
      <w:autoSpaceDN w:val="0"/>
    </w:pPr>
    <w:rPr>
      <w:rFonts w:ascii="Arial" w:eastAsia="Calibri" w:hAnsi="Arial" w:cs="Arial"/>
    </w:rPr>
  </w:style>
  <w:style w:type="paragraph" w:customStyle="1" w:styleId="1">
    <w:name w:val="Абзац списка1"/>
    <w:basedOn w:val="a"/>
    <w:rsid w:val="00BB69FD"/>
    <w:pPr>
      <w:spacing w:after="200" w:line="276" w:lineRule="auto"/>
      <w:ind w:left="720"/>
      <w:contextualSpacing/>
    </w:pPr>
    <w:rPr>
      <w:rFonts w:ascii="Calibri" w:hAnsi="Calibri"/>
      <w:sz w:val="22"/>
      <w:szCs w:val="22"/>
      <w:lang w:eastAsia="en-US"/>
    </w:rPr>
  </w:style>
  <w:style w:type="paragraph" w:styleId="a5">
    <w:name w:val="Balloon Text"/>
    <w:basedOn w:val="a"/>
    <w:link w:val="a6"/>
    <w:rsid w:val="005759D9"/>
    <w:rPr>
      <w:rFonts w:ascii="Segoe UI" w:hAnsi="Segoe UI"/>
      <w:sz w:val="18"/>
      <w:szCs w:val="18"/>
    </w:rPr>
  </w:style>
  <w:style w:type="character" w:customStyle="1" w:styleId="a6">
    <w:name w:val="Текст выноски Знак"/>
    <w:link w:val="a5"/>
    <w:rsid w:val="005759D9"/>
    <w:rPr>
      <w:rFonts w:ascii="Segoe UI" w:hAnsi="Segoe UI" w:cs="Segoe UI"/>
      <w:sz w:val="18"/>
      <w:szCs w:val="18"/>
    </w:rPr>
  </w:style>
  <w:style w:type="paragraph" w:customStyle="1" w:styleId="2">
    <w:name w:val="Абзац списка2"/>
    <w:basedOn w:val="a"/>
    <w:rsid w:val="009553A9"/>
    <w:pPr>
      <w:spacing w:after="200" w:line="276" w:lineRule="auto"/>
      <w:ind w:left="720"/>
      <w:contextualSpacing/>
    </w:pPr>
    <w:rPr>
      <w:rFonts w:ascii="Calibri" w:hAnsi="Calibri"/>
      <w:sz w:val="22"/>
      <w:szCs w:val="22"/>
      <w:lang w:eastAsia="en-US"/>
    </w:rPr>
  </w:style>
  <w:style w:type="paragraph" w:customStyle="1" w:styleId="30">
    <w:name w:val="Абзац списка3"/>
    <w:basedOn w:val="a"/>
    <w:rsid w:val="00E626A3"/>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919280">
      <w:bodyDiv w:val="1"/>
      <w:marLeft w:val="0"/>
      <w:marRight w:val="0"/>
      <w:marTop w:val="0"/>
      <w:marBottom w:val="0"/>
      <w:divBdr>
        <w:top w:val="none" w:sz="0" w:space="0" w:color="auto"/>
        <w:left w:val="none" w:sz="0" w:space="0" w:color="auto"/>
        <w:bottom w:val="none" w:sz="0" w:space="0" w:color="auto"/>
        <w:right w:val="none" w:sz="0" w:space="0" w:color="auto"/>
      </w:divBdr>
    </w:div>
    <w:div w:id="110796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725DC-0A59-469E-8DE2-82E7213CE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Организация</Company>
  <LinksUpToDate>false</LinksUpToDate>
  <CharactersWithSpaces>2171</CharactersWithSpaces>
  <SharedDoc>false</SharedDoc>
  <HLinks>
    <vt:vector size="6" baseType="variant">
      <vt:variant>
        <vt:i4>6094935</vt:i4>
      </vt:variant>
      <vt:variant>
        <vt:i4>0</vt:i4>
      </vt:variant>
      <vt:variant>
        <vt:i4>0</vt:i4>
      </vt:variant>
      <vt:variant>
        <vt:i4>5</vt:i4>
      </vt:variant>
      <vt:variant>
        <vt:lpwstr>consultantplus://offline/ref=8707542F1B31CBA9CCDAFCC19F1DE66E07426D96E52E9901C03573595ED8B289F3D5F335656473ADA30794226E88D95E16F93974ACD7D6EF2408BFp6g4G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creator>Customer</dc:creator>
  <cp:lastModifiedBy>sidelnikova</cp:lastModifiedBy>
  <cp:revision>2</cp:revision>
  <cp:lastPrinted>2024-11-15T12:00:00Z</cp:lastPrinted>
  <dcterms:created xsi:type="dcterms:W3CDTF">2025-03-14T12:09:00Z</dcterms:created>
  <dcterms:modified xsi:type="dcterms:W3CDTF">2025-03-14T12:09:00Z</dcterms:modified>
</cp:coreProperties>
</file>