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17" w:rsidRPr="00370202" w:rsidRDefault="001A4F17" w:rsidP="001A70AF">
      <w:pPr>
        <w:shd w:val="clear" w:color="auto" w:fill="FFFFFF"/>
        <w:spacing w:after="0" w:line="240" w:lineRule="auto"/>
        <w:jc w:val="center"/>
        <w:rPr>
          <w:rFonts w:ascii="Times New Roman" w:hAnsi="Times New Roman"/>
          <w:color w:val="000000"/>
          <w:spacing w:val="-5"/>
          <w:sz w:val="28"/>
          <w:szCs w:val="28"/>
        </w:rPr>
      </w:pPr>
      <w:r w:rsidRPr="00370202">
        <w:rPr>
          <w:rFonts w:ascii="Times New Roman" w:hAnsi="Times New Roman"/>
          <w:color w:val="000000"/>
          <w:spacing w:val="-5"/>
          <w:sz w:val="28"/>
          <w:szCs w:val="28"/>
        </w:rPr>
        <w:t>РОССИЙСКАЯ ФЕДЕРАЦИЯ</w:t>
      </w:r>
    </w:p>
    <w:p w:rsidR="001A4F17" w:rsidRPr="00370202" w:rsidRDefault="001A4F17" w:rsidP="001A70AF">
      <w:pPr>
        <w:shd w:val="clear" w:color="auto" w:fill="FFFFFF"/>
        <w:spacing w:after="0" w:line="240" w:lineRule="auto"/>
        <w:jc w:val="center"/>
        <w:rPr>
          <w:rFonts w:ascii="Times New Roman" w:hAnsi="Times New Roman"/>
          <w:color w:val="000000"/>
          <w:spacing w:val="-5"/>
          <w:sz w:val="28"/>
          <w:szCs w:val="28"/>
        </w:rPr>
      </w:pPr>
      <w:r w:rsidRPr="00370202">
        <w:rPr>
          <w:rFonts w:ascii="Times New Roman" w:hAnsi="Times New Roman"/>
          <w:color w:val="000000"/>
          <w:spacing w:val="-5"/>
          <w:sz w:val="28"/>
          <w:szCs w:val="28"/>
        </w:rPr>
        <w:t>БЕЛГОРОДСКАЯ ОБЛАСТЬ</w:t>
      </w:r>
    </w:p>
    <w:p w:rsidR="001A4F17" w:rsidRPr="00370202" w:rsidRDefault="001A4F17" w:rsidP="001A70AF">
      <w:pPr>
        <w:shd w:val="clear" w:color="auto" w:fill="FFFFFF"/>
        <w:spacing w:after="0" w:line="240" w:lineRule="auto"/>
        <w:jc w:val="center"/>
        <w:rPr>
          <w:rFonts w:ascii="Times New Roman" w:hAnsi="Times New Roman"/>
          <w:sz w:val="28"/>
          <w:szCs w:val="28"/>
        </w:rPr>
      </w:pPr>
    </w:p>
    <w:p w:rsidR="001A4F17" w:rsidRPr="00370202" w:rsidRDefault="001A4F17" w:rsidP="001A70AF">
      <w:pPr>
        <w:shd w:val="clear" w:color="auto" w:fill="FFFFFF"/>
        <w:spacing w:after="0" w:line="240" w:lineRule="auto"/>
        <w:jc w:val="center"/>
        <w:rPr>
          <w:rFonts w:ascii="Times New Roman" w:hAnsi="Times New Roman"/>
          <w:sz w:val="28"/>
          <w:szCs w:val="28"/>
        </w:rPr>
      </w:pPr>
      <w:r w:rsidRPr="00370202">
        <w:rPr>
          <w:rFonts w:ascii="Times New Roman" w:hAnsi="Times New Roman"/>
          <w:sz w:val="28"/>
          <w:szCs w:val="28"/>
        </w:rPr>
        <w:t>АДМИНИСТРАЦИЯ МУНИЦИПАЛЬНОГО РАЙОНА</w:t>
      </w:r>
    </w:p>
    <w:p w:rsidR="001A4F17" w:rsidRPr="00370202" w:rsidRDefault="001A4F17" w:rsidP="001A70AF">
      <w:pPr>
        <w:shd w:val="clear" w:color="auto" w:fill="FFFFFF"/>
        <w:spacing w:after="0" w:line="240" w:lineRule="auto"/>
        <w:jc w:val="center"/>
        <w:rPr>
          <w:rFonts w:ascii="Times New Roman" w:hAnsi="Times New Roman"/>
          <w:sz w:val="28"/>
          <w:szCs w:val="28"/>
        </w:rPr>
      </w:pPr>
      <w:r w:rsidRPr="00370202">
        <w:rPr>
          <w:rFonts w:ascii="Times New Roman" w:hAnsi="Times New Roman"/>
          <w:sz w:val="28"/>
          <w:szCs w:val="28"/>
        </w:rPr>
        <w:t>«КРАСНОЯРУЖСКИЙ РАЙОН»</w:t>
      </w:r>
    </w:p>
    <w:p w:rsidR="001A4F17" w:rsidRPr="00370202" w:rsidRDefault="001A4F17" w:rsidP="001A70AF">
      <w:pPr>
        <w:shd w:val="clear" w:color="auto" w:fill="FFFFFF"/>
        <w:spacing w:after="0" w:line="240" w:lineRule="auto"/>
        <w:jc w:val="center"/>
        <w:rPr>
          <w:rFonts w:ascii="Times New Roman" w:hAnsi="Times New Roman"/>
          <w:sz w:val="28"/>
          <w:szCs w:val="28"/>
        </w:rPr>
      </w:pPr>
    </w:p>
    <w:p w:rsidR="001A4F17" w:rsidRDefault="001A4F17" w:rsidP="001A70AF">
      <w:pPr>
        <w:shd w:val="clear" w:color="auto" w:fill="FFFFFF"/>
        <w:spacing w:after="0" w:line="240" w:lineRule="auto"/>
        <w:jc w:val="center"/>
        <w:rPr>
          <w:rFonts w:ascii="Times New Roman" w:hAnsi="Times New Roman"/>
          <w:b/>
          <w:color w:val="000000"/>
          <w:spacing w:val="86"/>
          <w:w w:val="111"/>
          <w:sz w:val="28"/>
          <w:szCs w:val="28"/>
        </w:rPr>
      </w:pPr>
      <w:r w:rsidRPr="00370202">
        <w:rPr>
          <w:rFonts w:ascii="Times New Roman" w:hAnsi="Times New Roman"/>
          <w:b/>
          <w:color w:val="000000"/>
          <w:spacing w:val="86"/>
          <w:w w:val="111"/>
          <w:sz w:val="28"/>
          <w:szCs w:val="28"/>
        </w:rPr>
        <w:t>ПОСТАНОВЛЕНИЕ</w:t>
      </w:r>
    </w:p>
    <w:p w:rsidR="001A4F17" w:rsidRPr="00370202" w:rsidRDefault="001A4F17" w:rsidP="001A70AF">
      <w:pPr>
        <w:shd w:val="clear" w:color="auto" w:fill="FFFFFF"/>
        <w:spacing w:after="0" w:line="240" w:lineRule="auto"/>
        <w:jc w:val="center"/>
        <w:rPr>
          <w:rFonts w:ascii="Times New Roman" w:hAnsi="Times New Roman"/>
          <w:b/>
          <w:sz w:val="28"/>
          <w:szCs w:val="28"/>
        </w:rPr>
      </w:pPr>
    </w:p>
    <w:p w:rsidR="001A4F17" w:rsidRPr="00370202" w:rsidRDefault="001A4F17" w:rsidP="00E9186D">
      <w:pPr>
        <w:shd w:val="clear" w:color="auto" w:fill="FFFFFF"/>
        <w:tabs>
          <w:tab w:val="left" w:pos="7022"/>
        </w:tabs>
        <w:spacing w:after="0" w:line="240" w:lineRule="auto"/>
        <w:rPr>
          <w:rFonts w:ascii="Times New Roman" w:hAnsi="Times New Roman"/>
          <w:sz w:val="28"/>
          <w:szCs w:val="28"/>
        </w:rPr>
      </w:pPr>
      <w:r w:rsidRPr="00370202">
        <w:rPr>
          <w:rFonts w:ascii="Times New Roman" w:hAnsi="Times New Roman"/>
          <w:color w:val="000000"/>
          <w:sz w:val="28"/>
          <w:szCs w:val="28"/>
        </w:rPr>
        <w:t>«</w:t>
      </w:r>
      <w:r>
        <w:rPr>
          <w:rFonts w:ascii="Times New Roman" w:hAnsi="Times New Roman"/>
          <w:color w:val="000000"/>
          <w:sz w:val="28"/>
          <w:szCs w:val="28"/>
        </w:rPr>
        <w:t xml:space="preserve"> 8 </w:t>
      </w:r>
      <w:r w:rsidRPr="00370202">
        <w:rPr>
          <w:rFonts w:ascii="Times New Roman" w:hAnsi="Times New Roman"/>
          <w:color w:val="000000"/>
          <w:sz w:val="28"/>
          <w:szCs w:val="28"/>
        </w:rPr>
        <w:t xml:space="preserve">» </w:t>
      </w:r>
      <w:r>
        <w:rPr>
          <w:rFonts w:ascii="Times New Roman" w:hAnsi="Times New Roman"/>
          <w:color w:val="000000"/>
          <w:sz w:val="28"/>
          <w:szCs w:val="28"/>
        </w:rPr>
        <w:t xml:space="preserve">  апреля   2019</w:t>
      </w:r>
      <w:r w:rsidRPr="00370202">
        <w:rPr>
          <w:rFonts w:ascii="Times New Roman" w:hAnsi="Times New Roman"/>
          <w:color w:val="000000"/>
          <w:sz w:val="28"/>
          <w:szCs w:val="28"/>
        </w:rPr>
        <w:t xml:space="preserve"> г.</w:t>
      </w:r>
      <w:r w:rsidRPr="00370202">
        <w:rPr>
          <w:rFonts w:ascii="Times New Roman" w:hAnsi="Times New Roman"/>
          <w:color w:val="000000"/>
          <w:sz w:val="28"/>
          <w:szCs w:val="28"/>
        </w:rPr>
        <w:tab/>
        <w:t>№</w:t>
      </w:r>
      <w:r>
        <w:rPr>
          <w:rFonts w:ascii="Times New Roman" w:hAnsi="Times New Roman"/>
          <w:color w:val="000000"/>
          <w:spacing w:val="-2"/>
          <w:sz w:val="28"/>
          <w:szCs w:val="28"/>
        </w:rPr>
        <w:t>77</w:t>
      </w:r>
    </w:p>
    <w:p w:rsidR="001A4F17" w:rsidRDefault="001A4F17" w:rsidP="001A70AF">
      <w:pPr>
        <w:spacing w:after="0" w:line="240" w:lineRule="auto"/>
        <w:rPr>
          <w:rFonts w:ascii="Times New Roman" w:hAnsi="Times New Roman"/>
          <w:sz w:val="28"/>
          <w:szCs w:val="28"/>
        </w:rPr>
      </w:pPr>
    </w:p>
    <w:p w:rsidR="001A4F17" w:rsidRDefault="001A4F17" w:rsidP="001A70AF">
      <w:pPr>
        <w:spacing w:after="0" w:line="240" w:lineRule="auto"/>
        <w:rPr>
          <w:rFonts w:ascii="Times New Roman" w:hAnsi="Times New Roman"/>
          <w:sz w:val="28"/>
          <w:szCs w:val="28"/>
        </w:rPr>
      </w:pPr>
    </w:p>
    <w:p w:rsidR="001A4F17" w:rsidRPr="00337650" w:rsidRDefault="001A4F17" w:rsidP="001A70AF">
      <w:pPr>
        <w:spacing w:after="0" w:line="240" w:lineRule="auto"/>
        <w:rPr>
          <w:rFonts w:ascii="Times New Roman" w:hAnsi="Times New Roman"/>
          <w:b/>
          <w:sz w:val="28"/>
          <w:szCs w:val="28"/>
        </w:rPr>
      </w:pPr>
      <w:r w:rsidRPr="00337650">
        <w:rPr>
          <w:rFonts w:ascii="Times New Roman" w:hAnsi="Times New Roman"/>
          <w:b/>
          <w:sz w:val="28"/>
          <w:szCs w:val="28"/>
        </w:rPr>
        <w:t xml:space="preserve">Об утверждении Положения </w:t>
      </w:r>
    </w:p>
    <w:p w:rsidR="001A4F17" w:rsidRPr="004F4EC4" w:rsidRDefault="001A4F17" w:rsidP="001A70AF">
      <w:pPr>
        <w:spacing w:after="0" w:line="240" w:lineRule="auto"/>
        <w:outlineLvl w:val="0"/>
        <w:rPr>
          <w:rFonts w:ascii="Times New Roman" w:hAnsi="Times New Roman"/>
          <w:b/>
          <w:sz w:val="28"/>
          <w:szCs w:val="28"/>
        </w:rPr>
      </w:pPr>
      <w:r w:rsidRPr="004F4EC4">
        <w:rPr>
          <w:rFonts w:ascii="Times New Roman" w:hAnsi="Times New Roman"/>
          <w:b/>
          <w:sz w:val="28"/>
          <w:szCs w:val="28"/>
        </w:rPr>
        <w:t xml:space="preserve">об  оценке эффективности деятельности </w:t>
      </w:r>
    </w:p>
    <w:p w:rsidR="001A4F17" w:rsidRPr="004F4EC4" w:rsidRDefault="001A4F17" w:rsidP="001A70AF">
      <w:pPr>
        <w:spacing w:after="0" w:line="240" w:lineRule="auto"/>
        <w:outlineLvl w:val="0"/>
        <w:rPr>
          <w:rFonts w:ascii="Times New Roman" w:hAnsi="Times New Roman"/>
          <w:b/>
          <w:sz w:val="28"/>
          <w:szCs w:val="28"/>
        </w:rPr>
      </w:pPr>
      <w:r w:rsidRPr="004F4EC4">
        <w:rPr>
          <w:rFonts w:ascii="Times New Roman" w:hAnsi="Times New Roman"/>
          <w:b/>
          <w:sz w:val="28"/>
          <w:szCs w:val="28"/>
        </w:rPr>
        <w:t xml:space="preserve">руководителей муниципальных  </w:t>
      </w:r>
    </w:p>
    <w:p w:rsidR="001A4F17" w:rsidRPr="004F4EC4" w:rsidRDefault="001A4F17" w:rsidP="001A70AF">
      <w:pPr>
        <w:spacing w:after="0" w:line="240" w:lineRule="auto"/>
        <w:rPr>
          <w:rFonts w:ascii="Times New Roman" w:hAnsi="Times New Roman"/>
          <w:b/>
          <w:sz w:val="28"/>
          <w:szCs w:val="28"/>
        </w:rPr>
      </w:pPr>
      <w:r w:rsidRPr="004F4EC4">
        <w:rPr>
          <w:rFonts w:ascii="Times New Roman" w:hAnsi="Times New Roman"/>
          <w:b/>
          <w:sz w:val="28"/>
          <w:szCs w:val="28"/>
        </w:rPr>
        <w:t>образовательных  организаций (учреждений)</w:t>
      </w:r>
    </w:p>
    <w:p w:rsidR="001A4F17" w:rsidRPr="004F4EC4" w:rsidRDefault="001A4F17" w:rsidP="001A70AF">
      <w:pPr>
        <w:spacing w:after="0" w:line="240" w:lineRule="auto"/>
        <w:rPr>
          <w:rFonts w:ascii="Times New Roman" w:hAnsi="Times New Roman"/>
          <w:b/>
          <w:sz w:val="28"/>
          <w:szCs w:val="28"/>
        </w:rPr>
      </w:pPr>
      <w:r w:rsidRPr="004F4EC4">
        <w:rPr>
          <w:rFonts w:ascii="Times New Roman" w:hAnsi="Times New Roman"/>
          <w:b/>
          <w:sz w:val="28"/>
          <w:szCs w:val="28"/>
        </w:rPr>
        <w:t>Краснояружского района</w:t>
      </w:r>
    </w:p>
    <w:p w:rsidR="001A4F17" w:rsidRDefault="001A4F17" w:rsidP="001A70AF">
      <w:pPr>
        <w:spacing w:after="0" w:line="240" w:lineRule="auto"/>
        <w:rPr>
          <w:rFonts w:ascii="Times New Roman" w:hAnsi="Times New Roman"/>
          <w:sz w:val="28"/>
          <w:szCs w:val="28"/>
        </w:rPr>
      </w:pPr>
    </w:p>
    <w:p w:rsidR="001A4F17" w:rsidRDefault="001A4F17" w:rsidP="00E91D8D">
      <w:pPr>
        <w:spacing w:after="0"/>
        <w:rPr>
          <w:rFonts w:ascii="Times New Roman" w:hAnsi="Times New Roman"/>
          <w:sz w:val="28"/>
          <w:szCs w:val="28"/>
        </w:rPr>
      </w:pPr>
    </w:p>
    <w:p w:rsidR="001A4F17" w:rsidRPr="00E2088C" w:rsidRDefault="001A4F17" w:rsidP="00E91D8D">
      <w:pPr>
        <w:shd w:val="clear" w:color="auto" w:fill="FFFFFF"/>
        <w:spacing w:after="0" w:line="307" w:lineRule="exact"/>
        <w:ind w:firstLine="539"/>
        <w:jc w:val="both"/>
        <w:rPr>
          <w:rFonts w:ascii="Times New Roman" w:hAnsi="Times New Roman"/>
          <w:color w:val="000000"/>
          <w:spacing w:val="-5"/>
          <w:sz w:val="28"/>
          <w:szCs w:val="28"/>
        </w:rPr>
      </w:pPr>
      <w:r w:rsidRPr="00E2088C">
        <w:rPr>
          <w:rFonts w:ascii="Times New Roman" w:hAnsi="Times New Roman"/>
          <w:sz w:val="28"/>
          <w:szCs w:val="28"/>
        </w:rPr>
        <w:t xml:space="preserve">В соответствии с </w:t>
      </w:r>
      <w:r w:rsidRPr="00E2088C">
        <w:rPr>
          <w:rFonts w:ascii="Times New Roman" w:hAnsi="Times New Roman"/>
          <w:color w:val="000000"/>
          <w:spacing w:val="-5"/>
          <w:sz w:val="28"/>
          <w:szCs w:val="28"/>
        </w:rPr>
        <w:t xml:space="preserve">Методическими рекомендациями Минобрнауки России </w:t>
      </w:r>
      <w:r w:rsidRPr="00E2088C">
        <w:rPr>
          <w:rFonts w:ascii="Times New Roman" w:hAnsi="Times New Roman"/>
          <w:color w:val="000000"/>
          <w:spacing w:val="-6"/>
          <w:sz w:val="28"/>
          <w:szCs w:val="28"/>
        </w:rPr>
        <w:t xml:space="preserve">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w:t>
      </w:r>
      <w:r w:rsidRPr="00E2088C">
        <w:rPr>
          <w:rFonts w:ascii="Times New Roman" w:hAnsi="Times New Roman"/>
          <w:color w:val="000000"/>
          <w:spacing w:val="-5"/>
          <w:sz w:val="28"/>
          <w:szCs w:val="28"/>
        </w:rPr>
        <w:t>государственных (муниципальных) учреждении в сфере образования, их руководителей и отдельных категорий работников от 18 июня 2013 г</w:t>
      </w:r>
      <w:r>
        <w:rPr>
          <w:rFonts w:ascii="Times New Roman" w:hAnsi="Times New Roman"/>
          <w:color w:val="000000"/>
          <w:spacing w:val="-5"/>
          <w:sz w:val="28"/>
          <w:szCs w:val="28"/>
        </w:rPr>
        <w:t xml:space="preserve">ода, администрация Краснояружского района </w:t>
      </w:r>
      <w:r w:rsidRPr="001A70AF">
        <w:rPr>
          <w:rFonts w:ascii="Times New Roman" w:hAnsi="Times New Roman"/>
          <w:b/>
          <w:color w:val="000000"/>
          <w:spacing w:val="-5"/>
          <w:sz w:val="28"/>
          <w:szCs w:val="28"/>
        </w:rPr>
        <w:t>постановляет</w:t>
      </w:r>
      <w:r w:rsidRPr="00E2088C">
        <w:rPr>
          <w:rFonts w:ascii="Times New Roman" w:hAnsi="Times New Roman"/>
          <w:color w:val="000000"/>
          <w:spacing w:val="-5"/>
          <w:sz w:val="28"/>
          <w:szCs w:val="28"/>
        </w:rPr>
        <w:t>:</w:t>
      </w:r>
    </w:p>
    <w:p w:rsidR="001A4F17" w:rsidRPr="00E2088C" w:rsidRDefault="001A4F17" w:rsidP="00E91D8D">
      <w:pPr>
        <w:numPr>
          <w:ilvl w:val="0"/>
          <w:numId w:val="1"/>
        </w:numPr>
        <w:tabs>
          <w:tab w:val="clear" w:pos="720"/>
          <w:tab w:val="num" w:pos="0"/>
          <w:tab w:val="left" w:pos="993"/>
        </w:tabs>
        <w:spacing w:after="0"/>
        <w:ind w:left="0" w:firstLine="540"/>
        <w:jc w:val="both"/>
        <w:rPr>
          <w:rFonts w:ascii="Times New Roman" w:hAnsi="Times New Roman"/>
          <w:b/>
          <w:sz w:val="28"/>
          <w:szCs w:val="28"/>
        </w:rPr>
      </w:pPr>
      <w:r w:rsidRPr="00E2088C">
        <w:rPr>
          <w:rFonts w:ascii="Times New Roman" w:hAnsi="Times New Roman"/>
          <w:color w:val="000000"/>
          <w:spacing w:val="-5"/>
          <w:sz w:val="28"/>
          <w:szCs w:val="28"/>
        </w:rPr>
        <w:t>Утвердить Положение</w:t>
      </w:r>
      <w:r w:rsidRPr="00E2088C">
        <w:rPr>
          <w:rFonts w:ascii="Times New Roman" w:hAnsi="Times New Roman"/>
          <w:sz w:val="28"/>
          <w:szCs w:val="28"/>
        </w:rPr>
        <w:t>об оценке эффективности деятельности руководителей муниципальных</w:t>
      </w:r>
      <w:r>
        <w:rPr>
          <w:rFonts w:ascii="Times New Roman" w:hAnsi="Times New Roman"/>
          <w:sz w:val="28"/>
          <w:szCs w:val="28"/>
        </w:rPr>
        <w:t xml:space="preserve"> образовательных</w:t>
      </w:r>
      <w:r w:rsidRPr="00E2088C">
        <w:rPr>
          <w:rFonts w:ascii="Times New Roman" w:hAnsi="Times New Roman"/>
          <w:sz w:val="28"/>
          <w:szCs w:val="28"/>
        </w:rPr>
        <w:t xml:space="preserve"> организаций (учреждений) Краснояружского района (Приложение №1).</w:t>
      </w:r>
    </w:p>
    <w:p w:rsidR="001A4F17" w:rsidRPr="00E2088C" w:rsidRDefault="001A4F17" w:rsidP="00E91D8D">
      <w:pPr>
        <w:numPr>
          <w:ilvl w:val="0"/>
          <w:numId w:val="1"/>
        </w:numPr>
        <w:shd w:val="clear" w:color="auto" w:fill="FFFFFF"/>
        <w:tabs>
          <w:tab w:val="left" w:pos="993"/>
        </w:tabs>
        <w:spacing w:after="0" w:line="307" w:lineRule="exact"/>
        <w:ind w:left="0" w:firstLine="540"/>
        <w:jc w:val="both"/>
        <w:rPr>
          <w:rFonts w:ascii="Times New Roman" w:hAnsi="Times New Roman"/>
          <w:color w:val="000000"/>
          <w:spacing w:val="-5"/>
          <w:sz w:val="28"/>
          <w:szCs w:val="28"/>
        </w:rPr>
      </w:pPr>
      <w:r w:rsidRPr="00E2088C">
        <w:rPr>
          <w:rFonts w:ascii="Times New Roman" w:hAnsi="Times New Roman"/>
          <w:color w:val="000000"/>
          <w:spacing w:val="-5"/>
          <w:sz w:val="28"/>
          <w:szCs w:val="28"/>
        </w:rPr>
        <w:t xml:space="preserve">Считать утратившим силу </w:t>
      </w:r>
      <w:r>
        <w:rPr>
          <w:rFonts w:ascii="Times New Roman" w:hAnsi="Times New Roman"/>
          <w:color w:val="000000"/>
          <w:spacing w:val="-5"/>
          <w:sz w:val="28"/>
          <w:szCs w:val="28"/>
        </w:rPr>
        <w:t>постановление</w:t>
      </w:r>
      <w:bookmarkStart w:id="0" w:name="_GoBack"/>
      <w:bookmarkEnd w:id="0"/>
      <w:r>
        <w:rPr>
          <w:rFonts w:ascii="Times New Roman" w:hAnsi="Times New Roman"/>
          <w:color w:val="000000"/>
          <w:spacing w:val="-5"/>
          <w:sz w:val="28"/>
          <w:szCs w:val="28"/>
        </w:rPr>
        <w:t xml:space="preserve">главы </w:t>
      </w:r>
      <w:r w:rsidRPr="00E2088C">
        <w:rPr>
          <w:rFonts w:ascii="Times New Roman" w:hAnsi="Times New Roman"/>
          <w:color w:val="000000"/>
          <w:spacing w:val="-5"/>
          <w:sz w:val="28"/>
          <w:szCs w:val="28"/>
        </w:rPr>
        <w:t xml:space="preserve">администрации Краснояружского района </w:t>
      </w:r>
      <w:r>
        <w:rPr>
          <w:rFonts w:ascii="Times New Roman" w:hAnsi="Times New Roman"/>
          <w:color w:val="000000"/>
          <w:spacing w:val="-5"/>
          <w:sz w:val="28"/>
          <w:szCs w:val="28"/>
        </w:rPr>
        <w:t>от 31 декабря 2013 года №781 «Об утверждении Положения об оценке эффективности деятельности руководителей муниципальных образовательных организаций (учреждений) Краснояружского района».</w:t>
      </w:r>
    </w:p>
    <w:p w:rsidR="001A4F17" w:rsidRPr="00E2088C" w:rsidRDefault="001A4F17" w:rsidP="00E91D8D">
      <w:pPr>
        <w:shd w:val="clear" w:color="auto" w:fill="FFFFFF"/>
        <w:spacing w:after="0"/>
        <w:ind w:firstLine="567"/>
        <w:jc w:val="both"/>
        <w:rPr>
          <w:rFonts w:ascii="Times New Roman" w:hAnsi="Times New Roman"/>
          <w:sz w:val="28"/>
          <w:szCs w:val="28"/>
        </w:rPr>
      </w:pPr>
    </w:p>
    <w:p w:rsidR="001A4F17" w:rsidRPr="00E2088C" w:rsidRDefault="001A4F17" w:rsidP="00E91D8D">
      <w:pPr>
        <w:shd w:val="clear" w:color="auto" w:fill="FFFFFF"/>
        <w:spacing w:after="0"/>
        <w:ind w:firstLine="567"/>
        <w:jc w:val="both"/>
        <w:rPr>
          <w:rFonts w:ascii="Times New Roman" w:hAnsi="Times New Roman"/>
          <w:sz w:val="28"/>
          <w:szCs w:val="28"/>
        </w:rPr>
      </w:pPr>
    </w:p>
    <w:p w:rsidR="001A4F17" w:rsidRPr="00E2088C" w:rsidRDefault="001A4F17" w:rsidP="00E91D8D">
      <w:pPr>
        <w:shd w:val="clear" w:color="auto" w:fill="FFFFFF"/>
        <w:spacing w:after="0"/>
        <w:ind w:firstLine="567"/>
        <w:jc w:val="both"/>
        <w:rPr>
          <w:rFonts w:ascii="Times New Roman" w:hAnsi="Times New Roman"/>
          <w:sz w:val="28"/>
          <w:szCs w:val="28"/>
        </w:rPr>
      </w:pPr>
    </w:p>
    <w:p w:rsidR="001A4F17" w:rsidRPr="00E2088C" w:rsidRDefault="001A4F17" w:rsidP="00E91D8D">
      <w:pPr>
        <w:spacing w:after="0"/>
        <w:jc w:val="both"/>
        <w:rPr>
          <w:rFonts w:ascii="Times New Roman" w:hAnsi="Times New Roman"/>
          <w:b/>
          <w:sz w:val="28"/>
          <w:szCs w:val="28"/>
        </w:rPr>
      </w:pPr>
      <w:r w:rsidRPr="00E2088C">
        <w:rPr>
          <w:rFonts w:ascii="Times New Roman" w:hAnsi="Times New Roman"/>
          <w:b/>
          <w:sz w:val="28"/>
          <w:szCs w:val="28"/>
        </w:rPr>
        <w:t xml:space="preserve">Глава администрации </w:t>
      </w:r>
    </w:p>
    <w:p w:rsidR="001A4F17" w:rsidRPr="00E2088C" w:rsidRDefault="001A4F17" w:rsidP="00E91D8D">
      <w:pPr>
        <w:shd w:val="clear" w:color="auto" w:fill="FFFFFF"/>
        <w:spacing w:after="0" w:line="307" w:lineRule="exact"/>
        <w:jc w:val="both"/>
        <w:rPr>
          <w:rFonts w:ascii="Times New Roman" w:hAnsi="Times New Roman"/>
          <w:color w:val="000000"/>
          <w:spacing w:val="-5"/>
          <w:sz w:val="28"/>
          <w:szCs w:val="28"/>
        </w:rPr>
      </w:pPr>
      <w:r w:rsidRPr="00E2088C">
        <w:rPr>
          <w:rFonts w:ascii="Times New Roman" w:hAnsi="Times New Roman"/>
          <w:b/>
          <w:sz w:val="28"/>
          <w:szCs w:val="28"/>
        </w:rPr>
        <w:t>Краснояружского района</w:t>
      </w:r>
      <w:r w:rsidRPr="00E2088C">
        <w:rPr>
          <w:rFonts w:ascii="Times New Roman" w:hAnsi="Times New Roman"/>
          <w:b/>
          <w:sz w:val="28"/>
          <w:szCs w:val="28"/>
        </w:rPr>
        <w:tab/>
      </w:r>
      <w:r w:rsidRPr="00E2088C">
        <w:rPr>
          <w:rFonts w:ascii="Times New Roman" w:hAnsi="Times New Roman"/>
          <w:b/>
          <w:sz w:val="28"/>
          <w:szCs w:val="28"/>
        </w:rPr>
        <w:tab/>
      </w:r>
      <w:r w:rsidRPr="00E2088C">
        <w:rPr>
          <w:rFonts w:ascii="Times New Roman" w:hAnsi="Times New Roman"/>
          <w:b/>
          <w:sz w:val="28"/>
          <w:szCs w:val="28"/>
        </w:rPr>
        <w:tab/>
      </w:r>
      <w:r w:rsidRPr="00E2088C">
        <w:rPr>
          <w:rFonts w:ascii="Times New Roman" w:hAnsi="Times New Roman"/>
          <w:b/>
          <w:sz w:val="28"/>
          <w:szCs w:val="28"/>
        </w:rPr>
        <w:tab/>
      </w:r>
      <w:r w:rsidRPr="00E2088C">
        <w:rPr>
          <w:rFonts w:ascii="Times New Roman" w:hAnsi="Times New Roman"/>
          <w:b/>
          <w:sz w:val="28"/>
          <w:szCs w:val="28"/>
        </w:rPr>
        <w:tab/>
      </w:r>
      <w:r w:rsidRPr="00E2088C">
        <w:rPr>
          <w:rFonts w:ascii="Times New Roman" w:hAnsi="Times New Roman"/>
          <w:b/>
          <w:sz w:val="28"/>
          <w:szCs w:val="28"/>
        </w:rPr>
        <w:tab/>
        <w:t>В.Н.Бурба</w:t>
      </w:r>
    </w:p>
    <w:p w:rsidR="001A4F17" w:rsidRDefault="001A4F17">
      <w:r>
        <w:br w:type="page"/>
      </w:r>
    </w:p>
    <w:p w:rsidR="001A4F17" w:rsidRPr="00A112DC" w:rsidRDefault="001A4F17" w:rsidP="00A112DC">
      <w:pPr>
        <w:spacing w:after="0" w:line="240" w:lineRule="auto"/>
        <w:jc w:val="right"/>
        <w:rPr>
          <w:rFonts w:ascii="Times New Roman" w:hAnsi="Times New Roman"/>
          <w:sz w:val="28"/>
          <w:szCs w:val="28"/>
        </w:rPr>
      </w:pPr>
      <w:r w:rsidRPr="00A112DC">
        <w:rPr>
          <w:rFonts w:ascii="Times New Roman" w:hAnsi="Times New Roman"/>
          <w:sz w:val="28"/>
          <w:szCs w:val="28"/>
        </w:rPr>
        <w:lastRenderedPageBreak/>
        <w:t>Приложение №1</w:t>
      </w:r>
    </w:p>
    <w:p w:rsidR="001A4F17" w:rsidRPr="00A112DC" w:rsidRDefault="001A4F17" w:rsidP="00A112DC">
      <w:pPr>
        <w:spacing w:after="0" w:line="240" w:lineRule="auto"/>
        <w:jc w:val="right"/>
        <w:rPr>
          <w:rFonts w:ascii="Times New Roman" w:hAnsi="Times New Roman"/>
          <w:sz w:val="28"/>
          <w:szCs w:val="28"/>
        </w:rPr>
      </w:pPr>
      <w:r w:rsidRPr="00A112DC">
        <w:rPr>
          <w:rFonts w:ascii="Times New Roman" w:hAnsi="Times New Roman"/>
          <w:sz w:val="28"/>
          <w:szCs w:val="28"/>
        </w:rPr>
        <w:t xml:space="preserve"> к постановлению администрации </w:t>
      </w:r>
    </w:p>
    <w:p w:rsidR="001A4F17" w:rsidRPr="00A112DC" w:rsidRDefault="001A4F17" w:rsidP="00A112DC">
      <w:pPr>
        <w:spacing w:after="0" w:line="240" w:lineRule="auto"/>
        <w:jc w:val="right"/>
        <w:rPr>
          <w:rFonts w:ascii="Times New Roman" w:hAnsi="Times New Roman"/>
          <w:sz w:val="28"/>
          <w:szCs w:val="28"/>
        </w:rPr>
      </w:pPr>
      <w:r w:rsidRPr="00A112DC">
        <w:rPr>
          <w:rFonts w:ascii="Times New Roman" w:hAnsi="Times New Roman"/>
          <w:sz w:val="28"/>
          <w:szCs w:val="28"/>
        </w:rPr>
        <w:t xml:space="preserve">Краснояружского района </w:t>
      </w:r>
    </w:p>
    <w:p w:rsidR="001A4F17" w:rsidRPr="00A112DC" w:rsidRDefault="001A4F17" w:rsidP="00A112DC">
      <w:pPr>
        <w:spacing w:after="0" w:line="240" w:lineRule="auto"/>
        <w:jc w:val="right"/>
        <w:rPr>
          <w:rFonts w:ascii="Times New Roman" w:hAnsi="Times New Roman"/>
          <w:sz w:val="28"/>
          <w:szCs w:val="28"/>
        </w:rPr>
      </w:pPr>
      <w:r>
        <w:rPr>
          <w:rFonts w:ascii="Times New Roman" w:hAnsi="Times New Roman"/>
          <w:sz w:val="28"/>
          <w:szCs w:val="28"/>
        </w:rPr>
        <w:t>от « 8 » апреля 2019</w:t>
      </w:r>
      <w:r w:rsidRPr="00A112DC">
        <w:rPr>
          <w:rFonts w:ascii="Times New Roman" w:hAnsi="Times New Roman"/>
          <w:sz w:val="28"/>
          <w:szCs w:val="28"/>
        </w:rPr>
        <w:t xml:space="preserve"> г.</w:t>
      </w:r>
      <w:r w:rsidR="00F704CB">
        <w:rPr>
          <w:rFonts w:ascii="Times New Roman" w:hAnsi="Times New Roman"/>
          <w:sz w:val="28"/>
          <w:szCs w:val="28"/>
        </w:rPr>
        <w:t xml:space="preserve">№77    </w:t>
      </w:r>
    </w:p>
    <w:p w:rsidR="001A4F17" w:rsidRPr="00A112DC" w:rsidRDefault="001A4F17" w:rsidP="00A112DC">
      <w:pPr>
        <w:spacing w:after="0"/>
        <w:jc w:val="right"/>
        <w:rPr>
          <w:rFonts w:ascii="Times New Roman" w:hAnsi="Times New Roman"/>
          <w:sz w:val="28"/>
          <w:szCs w:val="28"/>
        </w:rPr>
      </w:pPr>
    </w:p>
    <w:p w:rsidR="001A4F17" w:rsidRPr="00A112DC" w:rsidRDefault="001A4F17" w:rsidP="00A112DC">
      <w:pPr>
        <w:spacing w:after="0"/>
        <w:jc w:val="right"/>
        <w:rPr>
          <w:rFonts w:ascii="Times New Roman" w:hAnsi="Times New Roman"/>
          <w:sz w:val="28"/>
          <w:szCs w:val="28"/>
        </w:rPr>
      </w:pPr>
    </w:p>
    <w:p w:rsidR="001A4F17" w:rsidRPr="00A112DC" w:rsidRDefault="001A4F17" w:rsidP="00A112DC">
      <w:pPr>
        <w:spacing w:after="0"/>
        <w:jc w:val="center"/>
        <w:outlineLvl w:val="0"/>
        <w:rPr>
          <w:rFonts w:ascii="Times New Roman" w:hAnsi="Times New Roman"/>
          <w:b/>
          <w:sz w:val="28"/>
          <w:szCs w:val="28"/>
        </w:rPr>
      </w:pPr>
      <w:r w:rsidRPr="00A112DC">
        <w:rPr>
          <w:rFonts w:ascii="Times New Roman" w:hAnsi="Times New Roman"/>
          <w:b/>
          <w:sz w:val="28"/>
          <w:szCs w:val="28"/>
        </w:rPr>
        <w:t xml:space="preserve">Положение </w:t>
      </w:r>
    </w:p>
    <w:p w:rsidR="001A4F17" w:rsidRPr="00A112DC" w:rsidRDefault="001A4F17" w:rsidP="00A112DC">
      <w:pPr>
        <w:spacing w:after="0"/>
        <w:jc w:val="center"/>
        <w:outlineLvl w:val="0"/>
        <w:rPr>
          <w:rFonts w:ascii="Times New Roman" w:hAnsi="Times New Roman"/>
          <w:b/>
          <w:sz w:val="28"/>
          <w:szCs w:val="28"/>
        </w:rPr>
      </w:pPr>
      <w:r w:rsidRPr="00A112DC">
        <w:rPr>
          <w:rFonts w:ascii="Times New Roman" w:hAnsi="Times New Roman"/>
          <w:b/>
          <w:sz w:val="28"/>
          <w:szCs w:val="28"/>
        </w:rPr>
        <w:t xml:space="preserve">об  оценке эффективности деятельности </w:t>
      </w:r>
    </w:p>
    <w:p w:rsidR="001A4F17" w:rsidRPr="00A112DC" w:rsidRDefault="001A4F17" w:rsidP="00A112DC">
      <w:pPr>
        <w:spacing w:after="0"/>
        <w:jc w:val="center"/>
        <w:outlineLvl w:val="0"/>
        <w:rPr>
          <w:rFonts w:ascii="Times New Roman" w:hAnsi="Times New Roman"/>
          <w:b/>
          <w:sz w:val="28"/>
          <w:szCs w:val="28"/>
        </w:rPr>
      </w:pPr>
      <w:r w:rsidRPr="00A112DC">
        <w:rPr>
          <w:rFonts w:ascii="Times New Roman" w:hAnsi="Times New Roman"/>
          <w:b/>
          <w:sz w:val="28"/>
          <w:szCs w:val="28"/>
        </w:rPr>
        <w:t xml:space="preserve">руководителей муниципальных  </w:t>
      </w:r>
    </w:p>
    <w:p w:rsidR="001A4F17" w:rsidRPr="00A112DC" w:rsidRDefault="001A4F17" w:rsidP="00A112DC">
      <w:pPr>
        <w:spacing w:after="0"/>
        <w:jc w:val="center"/>
        <w:rPr>
          <w:rFonts w:ascii="Times New Roman" w:hAnsi="Times New Roman"/>
          <w:b/>
          <w:sz w:val="28"/>
          <w:szCs w:val="28"/>
        </w:rPr>
      </w:pPr>
      <w:r w:rsidRPr="00A112DC">
        <w:rPr>
          <w:rFonts w:ascii="Times New Roman" w:hAnsi="Times New Roman"/>
          <w:b/>
          <w:sz w:val="28"/>
          <w:szCs w:val="28"/>
        </w:rPr>
        <w:t>образовательных  организаций (учреждений)</w:t>
      </w:r>
    </w:p>
    <w:p w:rsidR="001A4F17" w:rsidRPr="00A112DC" w:rsidRDefault="001A4F17" w:rsidP="00A112DC">
      <w:pPr>
        <w:spacing w:after="0"/>
        <w:jc w:val="center"/>
        <w:rPr>
          <w:rFonts w:ascii="Times New Roman" w:hAnsi="Times New Roman"/>
          <w:b/>
          <w:sz w:val="28"/>
          <w:szCs w:val="28"/>
        </w:rPr>
      </w:pPr>
      <w:r w:rsidRPr="00A112DC">
        <w:rPr>
          <w:rFonts w:ascii="Times New Roman" w:hAnsi="Times New Roman"/>
          <w:b/>
          <w:sz w:val="28"/>
          <w:szCs w:val="28"/>
        </w:rPr>
        <w:t>Краснояружского района</w:t>
      </w:r>
    </w:p>
    <w:p w:rsidR="001A4F17" w:rsidRPr="00A112DC" w:rsidRDefault="001A4F17" w:rsidP="00A112DC">
      <w:pPr>
        <w:spacing w:after="0"/>
        <w:jc w:val="center"/>
        <w:rPr>
          <w:rFonts w:ascii="Times New Roman" w:hAnsi="Times New Roman"/>
          <w:b/>
          <w:sz w:val="28"/>
          <w:szCs w:val="28"/>
        </w:rPr>
      </w:pPr>
    </w:p>
    <w:p w:rsidR="001A4F17" w:rsidRPr="00A112DC" w:rsidRDefault="001A4F17" w:rsidP="00A112DC">
      <w:pPr>
        <w:spacing w:after="0"/>
        <w:jc w:val="center"/>
        <w:rPr>
          <w:rFonts w:ascii="Times New Roman" w:hAnsi="Times New Roman"/>
          <w:b/>
          <w:sz w:val="28"/>
          <w:szCs w:val="28"/>
        </w:rPr>
      </w:pPr>
    </w:p>
    <w:p w:rsidR="001A4F17" w:rsidRPr="00A112DC" w:rsidRDefault="001A4F17" w:rsidP="005C111B">
      <w:pPr>
        <w:spacing w:after="0"/>
        <w:jc w:val="center"/>
        <w:rPr>
          <w:rFonts w:ascii="Times New Roman" w:hAnsi="Times New Roman"/>
          <w:b/>
          <w:sz w:val="28"/>
          <w:szCs w:val="28"/>
        </w:rPr>
      </w:pPr>
      <w:r w:rsidRPr="00A112DC">
        <w:rPr>
          <w:rFonts w:ascii="Times New Roman" w:hAnsi="Times New Roman"/>
          <w:b/>
          <w:sz w:val="28"/>
          <w:szCs w:val="28"/>
        </w:rPr>
        <w:t>1.Общие положения</w:t>
      </w:r>
    </w:p>
    <w:p w:rsidR="001A4F17" w:rsidRPr="00A112DC" w:rsidRDefault="001A4F17" w:rsidP="005C111B">
      <w:pPr>
        <w:spacing w:after="0"/>
        <w:ind w:firstLine="709"/>
        <w:jc w:val="both"/>
        <w:rPr>
          <w:rFonts w:ascii="Times New Roman" w:hAnsi="Times New Roman"/>
          <w:sz w:val="28"/>
          <w:szCs w:val="28"/>
        </w:rPr>
      </w:pPr>
      <w:r w:rsidRPr="00A112DC">
        <w:rPr>
          <w:rFonts w:ascii="Times New Roman" w:hAnsi="Times New Roman"/>
          <w:sz w:val="28"/>
          <w:szCs w:val="28"/>
        </w:rPr>
        <w:t>1.1. Настоящее Положение разработано в соответствии с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от 18.06.2013 года в целях усиления материальной заинтересованности  руководителей образовательных учреждений Краснояружского района в повышении качества работы, развитии творческой активности и инициативы привыполнении поставленных задач.</w:t>
      </w:r>
    </w:p>
    <w:p w:rsidR="001A4F17" w:rsidRPr="00A112DC" w:rsidRDefault="001A4F17" w:rsidP="005C111B">
      <w:pPr>
        <w:spacing w:after="0"/>
        <w:ind w:firstLine="709"/>
        <w:jc w:val="both"/>
        <w:rPr>
          <w:rFonts w:ascii="Times New Roman" w:hAnsi="Times New Roman"/>
          <w:sz w:val="28"/>
          <w:szCs w:val="28"/>
        </w:rPr>
      </w:pPr>
      <w:r w:rsidRPr="00A112DC">
        <w:rPr>
          <w:rFonts w:ascii="Times New Roman" w:hAnsi="Times New Roman"/>
          <w:sz w:val="28"/>
          <w:szCs w:val="28"/>
        </w:rPr>
        <w:t>1.2. Положение устанавливает перечень показателей эффективности деятельности руководителей образовательных организаций (учреждений) в баллах.</w:t>
      </w:r>
    </w:p>
    <w:p w:rsidR="001A4F17" w:rsidRPr="00A112DC" w:rsidRDefault="001A4F17" w:rsidP="005C111B">
      <w:pPr>
        <w:spacing w:after="0"/>
        <w:ind w:firstLine="709"/>
        <w:jc w:val="both"/>
        <w:rPr>
          <w:rFonts w:ascii="Times New Roman" w:hAnsi="Times New Roman"/>
          <w:bCs/>
          <w:sz w:val="28"/>
          <w:szCs w:val="28"/>
        </w:rPr>
      </w:pPr>
      <w:r w:rsidRPr="00A112DC">
        <w:rPr>
          <w:rFonts w:ascii="Times New Roman" w:hAnsi="Times New Roman"/>
          <w:bCs/>
          <w:sz w:val="28"/>
          <w:szCs w:val="28"/>
        </w:rPr>
        <w:t>При определении размера стимулирующих выплат муниципальный Управляющий совет по вопросам образования руководствуется показателями эффективности</w:t>
      </w:r>
      <w:r w:rsidRPr="00A112DC">
        <w:rPr>
          <w:rFonts w:ascii="Times New Roman" w:hAnsi="Times New Roman"/>
          <w:sz w:val="28"/>
          <w:szCs w:val="28"/>
        </w:rPr>
        <w:t xml:space="preserve"> деятельности руководителей образовательных организаций (учреждений)</w:t>
      </w:r>
      <w:r w:rsidRPr="00A112DC">
        <w:rPr>
          <w:rFonts w:ascii="Times New Roman" w:hAnsi="Times New Roman"/>
          <w:bCs/>
          <w:sz w:val="28"/>
          <w:szCs w:val="28"/>
        </w:rPr>
        <w:t xml:space="preserve">. </w:t>
      </w:r>
    </w:p>
    <w:p w:rsidR="001A4F17" w:rsidRPr="00A112DC" w:rsidRDefault="001A4F17" w:rsidP="005C111B">
      <w:pPr>
        <w:spacing w:after="0"/>
        <w:ind w:firstLine="709"/>
        <w:jc w:val="both"/>
        <w:rPr>
          <w:rFonts w:ascii="Times New Roman" w:hAnsi="Times New Roman"/>
          <w:bCs/>
          <w:sz w:val="28"/>
          <w:szCs w:val="28"/>
        </w:rPr>
      </w:pPr>
      <w:r w:rsidRPr="00A112DC">
        <w:rPr>
          <w:rFonts w:ascii="Times New Roman" w:hAnsi="Times New Roman"/>
          <w:bCs/>
          <w:sz w:val="28"/>
          <w:szCs w:val="28"/>
        </w:rPr>
        <w:t>Перечень показателей эффективности</w:t>
      </w:r>
      <w:r w:rsidRPr="00A112DC">
        <w:rPr>
          <w:rFonts w:ascii="Times New Roman" w:hAnsi="Times New Roman"/>
          <w:sz w:val="28"/>
          <w:szCs w:val="28"/>
        </w:rPr>
        <w:t xml:space="preserve"> деятельности руководителей образовательных организаций (учреждений) </w:t>
      </w:r>
      <w:r w:rsidRPr="00A112DC">
        <w:rPr>
          <w:rFonts w:ascii="Times New Roman" w:hAnsi="Times New Roman"/>
          <w:bCs/>
          <w:sz w:val="28"/>
          <w:szCs w:val="28"/>
        </w:rPr>
        <w:t>учитывает весь спектр профессиональной деятельности.</w:t>
      </w:r>
    </w:p>
    <w:p w:rsidR="001A4F17" w:rsidRDefault="001A4F17" w:rsidP="005C111B">
      <w:pPr>
        <w:spacing w:after="0"/>
        <w:ind w:firstLine="709"/>
        <w:jc w:val="both"/>
        <w:rPr>
          <w:rFonts w:ascii="Times New Roman" w:hAnsi="Times New Roman"/>
          <w:sz w:val="28"/>
          <w:szCs w:val="28"/>
        </w:rPr>
      </w:pPr>
      <w:r w:rsidRPr="00A112DC">
        <w:rPr>
          <w:rFonts w:ascii="Times New Roman" w:hAnsi="Times New Roman"/>
          <w:sz w:val="28"/>
          <w:szCs w:val="28"/>
        </w:rPr>
        <w:t xml:space="preserve">Основными показателями, влияющими на размер гарантированных стимулирующих выплат руководителей образовательных организаций (учреждений), являются показатели, отражающие эффективность деятельности руководителей,  и наличие  почётных званий «Народный учитель»,  «Почётный работник общего образования РФ», нагрудного знака </w:t>
      </w:r>
      <w:r w:rsidRPr="00A112DC">
        <w:rPr>
          <w:rFonts w:ascii="Times New Roman" w:hAnsi="Times New Roman"/>
          <w:sz w:val="28"/>
          <w:szCs w:val="28"/>
        </w:rPr>
        <w:lastRenderedPageBreak/>
        <w:t>«Отличник народного просвещения», в размере 500 рублей, почётного звания «Заслуженный учитель Российской Федерации» в размере 3000 рублей.</w:t>
      </w:r>
    </w:p>
    <w:p w:rsidR="001A4F17" w:rsidRDefault="001A4F17" w:rsidP="005C111B">
      <w:pPr>
        <w:spacing w:after="0"/>
        <w:ind w:firstLine="709"/>
        <w:jc w:val="both"/>
        <w:rPr>
          <w:rFonts w:ascii="Times New Roman" w:hAnsi="Times New Roman"/>
          <w:sz w:val="28"/>
          <w:szCs w:val="28"/>
        </w:rPr>
      </w:pPr>
      <w:r>
        <w:rPr>
          <w:rFonts w:ascii="Times New Roman" w:hAnsi="Times New Roman"/>
          <w:sz w:val="28"/>
          <w:szCs w:val="28"/>
        </w:rPr>
        <w:t>1.3. Вновь назначенным руководителям назначать стимулирующие доплаты в размере:</w:t>
      </w:r>
    </w:p>
    <w:p w:rsidR="001A4F17" w:rsidRDefault="001A4F17" w:rsidP="005C111B">
      <w:pPr>
        <w:spacing w:after="0"/>
        <w:ind w:firstLine="709"/>
        <w:jc w:val="both"/>
        <w:rPr>
          <w:rFonts w:ascii="Times New Roman" w:hAnsi="Times New Roman"/>
          <w:sz w:val="28"/>
          <w:szCs w:val="28"/>
        </w:rPr>
      </w:pPr>
      <w:r>
        <w:rPr>
          <w:rFonts w:ascii="Times New Roman" w:hAnsi="Times New Roman"/>
          <w:sz w:val="28"/>
          <w:szCs w:val="28"/>
        </w:rPr>
        <w:t>1 год –до 10000 рублей</w:t>
      </w:r>
    </w:p>
    <w:p w:rsidR="001A4F17" w:rsidRDefault="001A4F17" w:rsidP="005C111B">
      <w:pPr>
        <w:spacing w:after="0"/>
        <w:ind w:firstLine="709"/>
        <w:jc w:val="both"/>
        <w:rPr>
          <w:rFonts w:ascii="Times New Roman" w:hAnsi="Times New Roman"/>
          <w:sz w:val="28"/>
          <w:szCs w:val="28"/>
        </w:rPr>
      </w:pPr>
      <w:r>
        <w:rPr>
          <w:rFonts w:ascii="Times New Roman" w:hAnsi="Times New Roman"/>
          <w:sz w:val="28"/>
          <w:szCs w:val="28"/>
        </w:rPr>
        <w:t>2 год – до 8 000 рублей</w:t>
      </w:r>
    </w:p>
    <w:p w:rsidR="001A4F17" w:rsidRDefault="001A4F17" w:rsidP="005C111B">
      <w:pPr>
        <w:spacing w:after="0"/>
        <w:ind w:firstLine="709"/>
        <w:jc w:val="both"/>
        <w:rPr>
          <w:rFonts w:ascii="Times New Roman" w:hAnsi="Times New Roman"/>
          <w:sz w:val="28"/>
          <w:szCs w:val="28"/>
        </w:rPr>
      </w:pPr>
      <w:r>
        <w:rPr>
          <w:rFonts w:ascii="Times New Roman" w:hAnsi="Times New Roman"/>
          <w:sz w:val="28"/>
          <w:szCs w:val="28"/>
        </w:rPr>
        <w:t>3 год – до 6 000 рублей»</w:t>
      </w:r>
    </w:p>
    <w:p w:rsidR="001A4F17" w:rsidRPr="00A112DC" w:rsidRDefault="001A4F17" w:rsidP="005C111B">
      <w:pPr>
        <w:spacing w:after="0"/>
        <w:ind w:firstLine="709"/>
        <w:jc w:val="both"/>
        <w:rPr>
          <w:rFonts w:ascii="Times New Roman" w:hAnsi="Times New Roman"/>
          <w:sz w:val="28"/>
          <w:szCs w:val="28"/>
        </w:rPr>
      </w:pPr>
      <w:r>
        <w:rPr>
          <w:rFonts w:ascii="Times New Roman" w:hAnsi="Times New Roman"/>
          <w:sz w:val="28"/>
          <w:szCs w:val="28"/>
        </w:rPr>
        <w:t>1.4. За особые условия назначать стимулирующие доплаты в размере до 10000 рублей.</w:t>
      </w:r>
    </w:p>
    <w:p w:rsidR="001A4F17" w:rsidRPr="00A112DC" w:rsidRDefault="001A4F17" w:rsidP="005C111B">
      <w:pPr>
        <w:spacing w:after="0"/>
        <w:ind w:firstLine="709"/>
        <w:jc w:val="both"/>
        <w:rPr>
          <w:rFonts w:ascii="Times New Roman" w:hAnsi="Times New Roman"/>
          <w:sz w:val="28"/>
          <w:szCs w:val="28"/>
        </w:rPr>
      </w:pPr>
      <w:r>
        <w:rPr>
          <w:rFonts w:ascii="Times New Roman" w:hAnsi="Times New Roman"/>
          <w:sz w:val="28"/>
          <w:szCs w:val="28"/>
        </w:rPr>
        <w:t>1.5</w:t>
      </w:r>
      <w:r w:rsidRPr="00A112DC">
        <w:rPr>
          <w:rFonts w:ascii="Times New Roman" w:hAnsi="Times New Roman"/>
          <w:sz w:val="28"/>
          <w:szCs w:val="28"/>
        </w:rPr>
        <w:t>. Стимулирующая часть по результатам  деятельности руководителей образовательных организаций (учреждений) назначается по итогам полугодий.</w:t>
      </w:r>
    </w:p>
    <w:p w:rsidR="001A4F17" w:rsidRPr="00A112DC" w:rsidRDefault="001A4F17" w:rsidP="005C111B">
      <w:pPr>
        <w:spacing w:after="0"/>
        <w:ind w:firstLine="709"/>
        <w:jc w:val="both"/>
        <w:rPr>
          <w:rFonts w:ascii="Times New Roman" w:hAnsi="Times New Roman"/>
          <w:sz w:val="28"/>
          <w:szCs w:val="28"/>
        </w:rPr>
      </w:pPr>
      <w:r>
        <w:rPr>
          <w:rFonts w:ascii="Times New Roman" w:hAnsi="Times New Roman"/>
          <w:sz w:val="28"/>
          <w:szCs w:val="28"/>
        </w:rPr>
        <w:t>1.6</w:t>
      </w:r>
      <w:r w:rsidRPr="00A112DC">
        <w:rPr>
          <w:rFonts w:ascii="Times New Roman" w:hAnsi="Times New Roman"/>
          <w:sz w:val="28"/>
          <w:szCs w:val="28"/>
        </w:rPr>
        <w:t xml:space="preserve">. Стимулирующая часть заработной платы руководителю образовательной организации (учреждения) устанавливается МУ «Управление образования администрации Краснояружского района» при участии </w:t>
      </w:r>
      <w:r w:rsidRPr="00A112DC">
        <w:rPr>
          <w:rFonts w:ascii="Times New Roman" w:hAnsi="Times New Roman"/>
          <w:bCs/>
          <w:sz w:val="28"/>
          <w:szCs w:val="28"/>
        </w:rPr>
        <w:t>муниципального Управляющего совета по вопросам образования в размере до 6</w:t>
      </w:r>
      <w:r>
        <w:rPr>
          <w:rFonts w:ascii="Times New Roman" w:hAnsi="Times New Roman"/>
          <w:bCs/>
          <w:sz w:val="28"/>
          <w:szCs w:val="28"/>
        </w:rPr>
        <w:t>4</w:t>
      </w:r>
      <w:r w:rsidRPr="00A112DC">
        <w:rPr>
          <w:rFonts w:ascii="Times New Roman" w:hAnsi="Times New Roman"/>
          <w:bCs/>
          <w:sz w:val="28"/>
          <w:szCs w:val="28"/>
        </w:rPr>
        <w:t xml:space="preserve">% базового оклада (максимум) от средней базовой заработной платы педагогов, непосредственно осуществляющих учебный процесс, в соответствии с показателями эффективности работы руководителя  </w:t>
      </w:r>
      <w:r w:rsidRPr="00A112DC">
        <w:rPr>
          <w:rFonts w:ascii="Times New Roman" w:hAnsi="Times New Roman"/>
          <w:sz w:val="28"/>
          <w:szCs w:val="28"/>
        </w:rPr>
        <w:t>образовательной организации (учреждения).</w:t>
      </w:r>
    </w:p>
    <w:p w:rsidR="001A4F17" w:rsidRPr="00A112DC" w:rsidRDefault="001A4F17" w:rsidP="00A112DC">
      <w:pPr>
        <w:spacing w:after="0"/>
        <w:jc w:val="both"/>
        <w:rPr>
          <w:rFonts w:ascii="Times New Roman" w:hAnsi="Times New Roman"/>
          <w:bCs/>
          <w:sz w:val="28"/>
          <w:szCs w:val="28"/>
        </w:rPr>
      </w:pPr>
    </w:p>
    <w:p w:rsidR="001A4F17" w:rsidRPr="005C111B" w:rsidRDefault="001A4F17" w:rsidP="00D824B0">
      <w:pPr>
        <w:pStyle w:val="1"/>
        <w:numPr>
          <w:ilvl w:val="0"/>
          <w:numId w:val="2"/>
        </w:numPr>
        <w:spacing w:after="0"/>
        <w:jc w:val="center"/>
        <w:outlineLvl w:val="0"/>
        <w:rPr>
          <w:rFonts w:ascii="Times New Roman" w:hAnsi="Times New Roman"/>
          <w:b/>
          <w:sz w:val="28"/>
          <w:szCs w:val="28"/>
        </w:rPr>
      </w:pPr>
      <w:r w:rsidRPr="005C111B">
        <w:rPr>
          <w:rFonts w:ascii="Times New Roman" w:hAnsi="Times New Roman"/>
          <w:b/>
          <w:sz w:val="28"/>
          <w:szCs w:val="28"/>
        </w:rPr>
        <w:t>Показатели оценки эффективности  деятельности  руководителей образовательных организаций (учреждений).</w:t>
      </w:r>
    </w:p>
    <w:p w:rsidR="001A4F17" w:rsidRPr="005C111B" w:rsidRDefault="001A4F17" w:rsidP="005C111B">
      <w:pPr>
        <w:pStyle w:val="1"/>
        <w:spacing w:after="0"/>
        <w:outlineLvl w:val="0"/>
        <w:rPr>
          <w:rFonts w:ascii="Times New Roman" w:hAnsi="Times New Roman"/>
          <w:b/>
          <w:sz w:val="28"/>
          <w:szCs w:val="28"/>
        </w:rPr>
      </w:pPr>
    </w:p>
    <w:p w:rsidR="001A4F17" w:rsidRDefault="001A4F17" w:rsidP="005C111B">
      <w:pPr>
        <w:spacing w:after="120"/>
        <w:ind w:firstLine="709"/>
        <w:jc w:val="both"/>
        <w:rPr>
          <w:rFonts w:ascii="Times New Roman" w:hAnsi="Times New Roman"/>
          <w:sz w:val="28"/>
          <w:szCs w:val="28"/>
        </w:rPr>
      </w:pPr>
      <w:r w:rsidRPr="00A112DC">
        <w:rPr>
          <w:rFonts w:ascii="Times New Roman" w:hAnsi="Times New Roman"/>
          <w:sz w:val="28"/>
          <w:szCs w:val="28"/>
        </w:rPr>
        <w:t>Показатели эффективности деятельности руководителей учреждений дошкольного образования:</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957"/>
        <w:gridCol w:w="5890"/>
      </w:tblGrid>
      <w:tr w:rsidR="001A4F17" w:rsidRPr="004C2C92">
        <w:trPr>
          <w:trHeight w:val="330"/>
          <w:jc w:val="center"/>
        </w:trPr>
        <w:tc>
          <w:tcPr>
            <w:tcW w:w="666" w:type="dxa"/>
            <w:tcBorders>
              <w:top w:val="single" w:sz="4" w:space="0" w:color="auto"/>
              <w:left w:val="single" w:sz="4" w:space="0" w:color="auto"/>
              <w:bottom w:val="single" w:sz="4" w:space="0" w:color="auto"/>
              <w:right w:val="single" w:sz="4" w:space="0" w:color="auto"/>
            </w:tcBorders>
            <w:noWrap/>
            <w:vAlign w:val="center"/>
          </w:tcPr>
          <w:p w:rsidR="001A4F17" w:rsidRPr="004C2C92" w:rsidRDefault="001A4F17" w:rsidP="001A70AF">
            <w:pPr>
              <w:spacing w:after="0" w:line="240" w:lineRule="auto"/>
              <w:jc w:val="center"/>
              <w:rPr>
                <w:rFonts w:ascii="Times New Roman" w:hAnsi="Times New Roman"/>
                <w:b/>
                <w:bCs/>
                <w:color w:val="000000"/>
                <w:sz w:val="24"/>
                <w:szCs w:val="24"/>
                <w:lang w:eastAsia="ru-RU"/>
              </w:rPr>
            </w:pPr>
            <w:r w:rsidRPr="004C2C92">
              <w:rPr>
                <w:rFonts w:ascii="Times New Roman" w:hAnsi="Times New Roman"/>
                <w:b/>
                <w:bCs/>
                <w:color w:val="000000"/>
                <w:sz w:val="24"/>
                <w:szCs w:val="24"/>
                <w:lang w:eastAsia="ru-RU"/>
              </w:rPr>
              <w:t>№ п/п</w:t>
            </w:r>
          </w:p>
        </w:tc>
        <w:tc>
          <w:tcPr>
            <w:tcW w:w="2957" w:type="dxa"/>
            <w:tcBorders>
              <w:top w:val="single" w:sz="4" w:space="0" w:color="auto"/>
              <w:left w:val="single" w:sz="4" w:space="0" w:color="auto"/>
              <w:bottom w:val="single" w:sz="4" w:space="0" w:color="auto"/>
              <w:right w:val="single" w:sz="4" w:space="0" w:color="auto"/>
            </w:tcBorders>
            <w:noWrap/>
            <w:vAlign w:val="center"/>
          </w:tcPr>
          <w:p w:rsidR="001A4F17" w:rsidRPr="004C2C92" w:rsidRDefault="001A4F17" w:rsidP="001A70AF">
            <w:pPr>
              <w:spacing w:after="0" w:line="240" w:lineRule="auto"/>
              <w:jc w:val="center"/>
              <w:rPr>
                <w:rFonts w:ascii="Times New Roman" w:hAnsi="Times New Roman"/>
                <w:b/>
                <w:bCs/>
                <w:color w:val="000000"/>
                <w:sz w:val="24"/>
                <w:szCs w:val="24"/>
                <w:lang w:eastAsia="ru-RU"/>
              </w:rPr>
            </w:pPr>
            <w:r w:rsidRPr="004C2C92">
              <w:rPr>
                <w:rFonts w:ascii="Times New Roman" w:hAnsi="Times New Roman"/>
                <w:b/>
                <w:bCs/>
                <w:color w:val="000000"/>
                <w:sz w:val="24"/>
                <w:szCs w:val="24"/>
                <w:lang w:eastAsia="ru-RU"/>
              </w:rPr>
              <w:t>Направления</w:t>
            </w:r>
          </w:p>
        </w:tc>
        <w:tc>
          <w:tcPr>
            <w:tcW w:w="5890" w:type="dxa"/>
            <w:tcBorders>
              <w:top w:val="single" w:sz="4" w:space="0" w:color="auto"/>
              <w:left w:val="single" w:sz="4" w:space="0" w:color="auto"/>
              <w:bottom w:val="single" w:sz="4" w:space="0" w:color="auto"/>
              <w:right w:val="single" w:sz="4" w:space="0" w:color="auto"/>
            </w:tcBorders>
            <w:noWrap/>
            <w:vAlign w:val="center"/>
          </w:tcPr>
          <w:p w:rsidR="001A4F17" w:rsidRPr="004C2C92" w:rsidRDefault="001A4F17" w:rsidP="001A70AF">
            <w:pPr>
              <w:spacing w:after="0" w:line="240" w:lineRule="auto"/>
              <w:jc w:val="center"/>
              <w:rPr>
                <w:rFonts w:ascii="Times New Roman" w:hAnsi="Times New Roman"/>
                <w:b/>
                <w:bCs/>
                <w:color w:val="000000"/>
                <w:sz w:val="24"/>
                <w:szCs w:val="24"/>
                <w:lang w:eastAsia="ru-RU"/>
              </w:rPr>
            </w:pPr>
            <w:r w:rsidRPr="004C2C92">
              <w:rPr>
                <w:rFonts w:ascii="Times New Roman" w:hAnsi="Times New Roman"/>
                <w:b/>
                <w:bCs/>
                <w:color w:val="000000"/>
                <w:sz w:val="24"/>
                <w:szCs w:val="24"/>
                <w:lang w:eastAsia="ru-RU"/>
              </w:rPr>
              <w:t>Критерии оценки</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Соответствие деятельности ОУ требованиям законодательства в сфере образования</w:t>
            </w:r>
            <w:r w:rsidRPr="004C2C92">
              <w:rPr>
                <w:rFonts w:ascii="Times New Roman" w:hAnsi="Times New Roman"/>
                <w:color w:val="000000"/>
                <w:sz w:val="24"/>
                <w:szCs w:val="24"/>
                <w:lang w:eastAsia="ru-RU"/>
              </w:rPr>
              <w:t> </w:t>
            </w:r>
          </w:p>
        </w:tc>
      </w:tr>
      <w:tr w:rsidR="001A4F17" w:rsidRPr="004C2C92">
        <w:trPr>
          <w:trHeight w:val="645"/>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FB574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Недопущение административных правонарушений</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отсутствие протоколов - 50 баллов             </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Удовлетворенность населения качеством образовательных услуг </w:t>
            </w:r>
          </w:p>
        </w:tc>
      </w:tr>
      <w:tr w:rsidR="001A4F17" w:rsidRPr="004C2C92">
        <w:trPr>
          <w:trHeight w:val="758"/>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2.</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Участие в процедурах независимой оценки качества образования</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Место в областном рейтинге                    1 место – 30 б.                       2 место – 20 б.             3 место – 10 б.</w:t>
            </w:r>
          </w:p>
        </w:tc>
      </w:tr>
      <w:tr w:rsidR="001A4F17" w:rsidRPr="004C2C92">
        <w:trPr>
          <w:trHeight w:val="391"/>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Информационная открытость </w:t>
            </w:r>
          </w:p>
        </w:tc>
      </w:tr>
      <w:tr w:rsidR="001A4F17" w:rsidRPr="004C2C92">
        <w:trPr>
          <w:trHeight w:val="1237"/>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lastRenderedPageBreak/>
              <w:t>3.</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Наличие обновляемого сайта образовательного учреждения и электронной почты</w:t>
            </w:r>
          </w:p>
        </w:tc>
        <w:tc>
          <w:tcPr>
            <w:tcW w:w="5890"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Наличие обновлений не реже  2 раз в месяц - 5 баллов</w:t>
            </w:r>
            <w:r>
              <w:rPr>
                <w:rFonts w:ascii="Times New Roman" w:hAnsi="Times New Roman"/>
                <w:color w:val="000000"/>
                <w:sz w:val="24"/>
                <w:szCs w:val="24"/>
                <w:lang w:eastAsia="ru-RU"/>
              </w:rPr>
              <w:t>,</w:t>
            </w:r>
            <w:r w:rsidRPr="004C2C92">
              <w:rPr>
                <w:rFonts w:ascii="Times New Roman" w:hAnsi="Times New Roman"/>
                <w:color w:val="000000"/>
                <w:sz w:val="24"/>
                <w:szCs w:val="24"/>
                <w:lang w:eastAsia="ru-RU"/>
              </w:rPr>
              <w:t xml:space="preserve">            3 раз в месяц - 10 баллов</w:t>
            </w:r>
            <w:r>
              <w:rPr>
                <w:rFonts w:ascii="Times New Roman" w:hAnsi="Times New Roman"/>
                <w:color w:val="000000"/>
                <w:sz w:val="24"/>
                <w:szCs w:val="24"/>
                <w:lang w:eastAsia="ru-RU"/>
              </w:rPr>
              <w:t>,</w:t>
            </w:r>
            <w:r w:rsidRPr="004C2C92">
              <w:rPr>
                <w:rFonts w:ascii="Times New Roman" w:hAnsi="Times New Roman"/>
                <w:color w:val="000000"/>
                <w:sz w:val="24"/>
                <w:szCs w:val="24"/>
                <w:lang w:eastAsia="ru-RU"/>
              </w:rPr>
              <w:t xml:space="preserve"> 4 и более - 15 баллов      Наличие всех действующих документов на сайте согласно законодательству – 15 баллов                             </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Реализация социокультурных проектов</w:t>
            </w:r>
            <w:r w:rsidRPr="004C2C92">
              <w:rPr>
                <w:rFonts w:ascii="Times New Roman" w:hAnsi="Times New Roman"/>
                <w:color w:val="000000"/>
                <w:sz w:val="24"/>
                <w:szCs w:val="24"/>
                <w:lang w:eastAsia="ru-RU"/>
              </w:rPr>
              <w:t> </w:t>
            </w:r>
          </w:p>
        </w:tc>
      </w:tr>
      <w:tr w:rsidR="001A4F17" w:rsidRPr="004C2C92">
        <w:trPr>
          <w:trHeight w:val="96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4.</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Успешно реализуемые социальные проекты</w:t>
            </w:r>
          </w:p>
        </w:tc>
        <w:tc>
          <w:tcPr>
            <w:tcW w:w="5890" w:type="dxa"/>
            <w:tcBorders>
              <w:top w:val="single" w:sz="4" w:space="0" w:color="auto"/>
              <w:left w:val="single" w:sz="4" w:space="0" w:color="auto"/>
              <w:bottom w:val="single" w:sz="4" w:space="0" w:color="auto"/>
              <w:right w:val="single" w:sz="4" w:space="0" w:color="auto"/>
            </w:tcBorders>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Школьный уровень – 50 б. </w:t>
            </w:r>
          </w:p>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 Муниципальный уровень – 30 б. </w:t>
            </w:r>
          </w:p>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 Региональный уровень – 10 б.</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Реализация мероприятий по привлечению молодых педагогов</w:t>
            </w:r>
          </w:p>
        </w:tc>
      </w:tr>
      <w:tr w:rsidR="001A4F17" w:rsidRPr="004C2C92">
        <w:trPr>
          <w:trHeight w:val="96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5.</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Трудоустройство лиц, с которыми заключен договор о целевом обучении</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за каждого педагога - 5 баллов</w:t>
            </w:r>
          </w:p>
        </w:tc>
      </w:tr>
      <w:tr w:rsidR="001A4F17" w:rsidRPr="004C2C92">
        <w:trPr>
          <w:trHeight w:val="2248"/>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6.</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Наличие молодых специалистов, являющихся победителями, призерами и участниками профессиональных конкурсов</w:t>
            </w:r>
          </w:p>
        </w:tc>
        <w:tc>
          <w:tcPr>
            <w:tcW w:w="5890" w:type="dxa"/>
            <w:tcBorders>
              <w:top w:val="single" w:sz="4" w:space="0" w:color="auto"/>
              <w:left w:val="single" w:sz="4" w:space="0" w:color="auto"/>
              <w:bottom w:val="single" w:sz="4" w:space="0" w:color="auto"/>
              <w:right w:val="single" w:sz="4"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Участники: муниципальный уровень - 2 балла, региональный - 5 баллов </w:t>
            </w:r>
          </w:p>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За победителя на муниципальном уровне 10  баллов                     регионального уровня - 20 баллов  </w:t>
            </w:r>
          </w:p>
          <w:p w:rsidR="001A4F17" w:rsidRPr="004C2C92" w:rsidRDefault="001A4F17" w:rsidP="001A70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4C2C92">
              <w:rPr>
                <w:rFonts w:ascii="Times New Roman" w:hAnsi="Times New Roman"/>
                <w:color w:val="000000"/>
                <w:sz w:val="24"/>
                <w:szCs w:val="24"/>
                <w:lang w:eastAsia="ru-RU"/>
              </w:rPr>
              <w:t>а призера муниципального уровня - 7 баллов          регионального уровня - 15 баллов</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Реализация программ, направленных на работу с одаренными детьми</w:t>
            </w:r>
          </w:p>
        </w:tc>
      </w:tr>
      <w:tr w:rsidR="001A4F17" w:rsidRPr="004C2C92">
        <w:trPr>
          <w:trHeight w:val="3048"/>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7.</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Наличие учащихся (в личном первенстве) и/или команд, ставших победителями или призерами конкурсов, фестивалей</w:t>
            </w:r>
          </w:p>
        </w:tc>
        <w:tc>
          <w:tcPr>
            <w:tcW w:w="5890"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Индивидуальные: За каждого учащегося, педагога, ставшего победителем -                на муниципальном уровне – 2 балл              - на региональном уровне – 7 баллов-       на всероссийском уровне – 15 баллов     призера на муниципальном уровне - 1 балл, на региональном - 5 баллов, всероссийском - 10 баллов                    коллективные: за победу на муниципальном уровне - 5 баллов, на региональном  - 10 баллов, на всероссийском уровне - 20 баллов          призером - муниципальный уровень - 3 балла, региональный - 7 баллов, всероссийский - 15 баллов</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Реализация программ по сохранению и укреплению здоровья детей</w:t>
            </w:r>
          </w:p>
        </w:tc>
      </w:tr>
      <w:tr w:rsidR="001A4F17" w:rsidRPr="004C2C92">
        <w:trPr>
          <w:trHeight w:val="645"/>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8.</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Посещаемость воспитанниками ДОО</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90-100% -30 баллов      80-89% -20балла</w:t>
            </w:r>
            <w:r>
              <w:rPr>
                <w:rFonts w:ascii="Times New Roman" w:hAnsi="Times New Roman"/>
                <w:color w:val="000000"/>
                <w:sz w:val="24"/>
                <w:szCs w:val="24"/>
                <w:lang w:eastAsia="ru-RU"/>
              </w:rPr>
              <w:t xml:space="preserve">, </w:t>
            </w:r>
            <w:r w:rsidRPr="004C2C92">
              <w:rPr>
                <w:rFonts w:ascii="Times New Roman" w:hAnsi="Times New Roman"/>
                <w:color w:val="000000"/>
                <w:sz w:val="24"/>
                <w:szCs w:val="24"/>
                <w:lang w:eastAsia="ru-RU"/>
              </w:rPr>
              <w:t xml:space="preserve"> 70-79% 10 баллов         </w:t>
            </w:r>
          </w:p>
        </w:tc>
      </w:tr>
      <w:tr w:rsidR="001A4F17" w:rsidRPr="004C2C92">
        <w:trPr>
          <w:trHeight w:val="645"/>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9.</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Пропущено дней по болезни</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Количество дето-дней меньше среднего по району - 20 баллов</w:t>
            </w:r>
          </w:p>
        </w:tc>
      </w:tr>
      <w:tr w:rsidR="001A4F17" w:rsidRPr="004C2C92">
        <w:trPr>
          <w:trHeight w:val="96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10.</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Организация деятельности кружков спортивной направленности</w:t>
            </w:r>
          </w:p>
        </w:tc>
        <w:tc>
          <w:tcPr>
            <w:tcW w:w="5890" w:type="dxa"/>
            <w:tcBorders>
              <w:top w:val="single" w:sz="4" w:space="0" w:color="auto"/>
              <w:left w:val="single" w:sz="4" w:space="0" w:color="auto"/>
              <w:bottom w:val="single" w:sz="4" w:space="0" w:color="auto"/>
              <w:right w:val="single" w:sz="4"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За каждое направление Сельские ДОУ – 10 б.</w:t>
            </w:r>
          </w:p>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 Поселковые ДОУ – 5б.</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Конкурентоспособность учреждения </w:t>
            </w:r>
          </w:p>
        </w:tc>
      </w:tr>
      <w:tr w:rsidR="001A4F17" w:rsidRPr="004C2C92">
        <w:trPr>
          <w:trHeight w:val="94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11.</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Инновационная деятельность в ОУ</w:t>
            </w:r>
          </w:p>
        </w:tc>
        <w:tc>
          <w:tcPr>
            <w:tcW w:w="5890" w:type="dxa"/>
            <w:tcBorders>
              <w:top w:val="single" w:sz="4" w:space="0" w:color="auto"/>
              <w:left w:val="single" w:sz="4" w:space="0" w:color="auto"/>
              <w:bottom w:val="single" w:sz="4" w:space="0" w:color="auto"/>
              <w:right w:val="single" w:sz="4"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На школьном уровне – 10 б. </w:t>
            </w:r>
          </w:p>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 муниципальном уровне – 20 б.</w:t>
            </w:r>
          </w:p>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 региональном уровне – 30 б.</w:t>
            </w:r>
          </w:p>
        </w:tc>
      </w:tr>
      <w:tr w:rsidR="001A4F17" w:rsidRPr="004C2C92">
        <w:trPr>
          <w:trHeight w:val="1252"/>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lastRenderedPageBreak/>
              <w:t>12.</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Участие педагогов, учреждения в конкурсах педагогического мастерства</w:t>
            </w:r>
          </w:p>
        </w:tc>
        <w:tc>
          <w:tcPr>
            <w:tcW w:w="5890" w:type="dxa"/>
            <w:tcBorders>
              <w:top w:val="single" w:sz="4" w:space="0" w:color="auto"/>
              <w:left w:val="single" w:sz="4" w:space="0" w:color="auto"/>
              <w:bottom w:val="single" w:sz="4" w:space="0" w:color="auto"/>
              <w:right w:val="single" w:sz="4"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За победителя на муниципальном уровне 10  баллов                        регионального уровня - 20 баллов</w:t>
            </w:r>
          </w:p>
          <w:p w:rsidR="001A4F17" w:rsidRPr="004C2C92" w:rsidRDefault="001A4F17" w:rsidP="001A70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4C2C92">
              <w:rPr>
                <w:rFonts w:ascii="Times New Roman" w:hAnsi="Times New Roman"/>
                <w:color w:val="000000"/>
                <w:sz w:val="24"/>
                <w:szCs w:val="24"/>
                <w:lang w:eastAsia="ru-RU"/>
              </w:rPr>
              <w:t>а призера муниципального уровня - 7 баллов            регионального уровня - 15 баллов</w:t>
            </w:r>
          </w:p>
        </w:tc>
      </w:tr>
      <w:tr w:rsidR="001A4F17" w:rsidRPr="004C2C92">
        <w:trPr>
          <w:trHeight w:val="113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13.</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Мониторинг качества образовательного процесса в ОУ (рейтингование)</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Победитель областного мониторинга -100 баллов Муниципального рейтинга – 50 б.</w:t>
            </w:r>
          </w:p>
        </w:tc>
      </w:tr>
      <w:tr w:rsidR="001A4F17" w:rsidRPr="004C2C92">
        <w:trPr>
          <w:trHeight w:val="96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14.</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Осуществление контроля за деятельностью бухгалтерии</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Штраф за нарушения, допущенные бухгалтером – до 50 б.</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b/>
                <w:bCs/>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 xml:space="preserve">Динамика индивидуальных образовательных результатов обучающихся </w:t>
            </w:r>
          </w:p>
        </w:tc>
      </w:tr>
      <w:tr w:rsidR="001A4F17" w:rsidRPr="004C2C92">
        <w:trPr>
          <w:trHeight w:val="645"/>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15.</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Готовность воспитанников к обучению в школе</w:t>
            </w:r>
          </w:p>
        </w:tc>
        <w:tc>
          <w:tcPr>
            <w:tcW w:w="5890"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Средний балл выше районного -10 баллов</w:t>
            </w:r>
          </w:p>
        </w:tc>
      </w:tr>
      <w:tr w:rsidR="001A4F17" w:rsidRPr="004C2C92">
        <w:trPr>
          <w:trHeight w:val="1275"/>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16.</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Направление (выявление) детей на областную МППК, нуждающихся в адаптированных программах</w:t>
            </w:r>
          </w:p>
        </w:tc>
        <w:tc>
          <w:tcPr>
            <w:tcW w:w="5890"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За каждого ребенка 5 б.</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Работа с кадрами</w:t>
            </w:r>
            <w:r w:rsidRPr="004C2C92">
              <w:rPr>
                <w:rFonts w:ascii="Times New Roman" w:hAnsi="Times New Roman"/>
                <w:color w:val="000000"/>
                <w:sz w:val="24"/>
                <w:szCs w:val="24"/>
                <w:lang w:eastAsia="ru-RU"/>
              </w:rPr>
              <w:t> </w:t>
            </w:r>
          </w:p>
        </w:tc>
      </w:tr>
      <w:tr w:rsidR="001A4F17" w:rsidRPr="004C2C92">
        <w:trPr>
          <w:trHeight w:val="994"/>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17.</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Повышение квалификации</w:t>
            </w:r>
          </w:p>
        </w:tc>
        <w:tc>
          <w:tcPr>
            <w:tcW w:w="5890" w:type="dxa"/>
            <w:tcBorders>
              <w:top w:val="single" w:sz="4" w:space="0" w:color="auto"/>
              <w:left w:val="single" w:sz="4" w:space="0" w:color="auto"/>
              <w:bottom w:val="single" w:sz="4" w:space="0" w:color="auto"/>
              <w:right w:val="single" w:sz="4"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Количество педагогов, повысивших категорию на первую или высшую - 5 баллов за каждого </w:t>
            </w:r>
          </w:p>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Снижение категории – штраф  5 баллов за каждого </w:t>
            </w:r>
          </w:p>
        </w:tc>
      </w:tr>
      <w:tr w:rsidR="001A4F17" w:rsidRPr="004C2C92">
        <w:trPr>
          <w:trHeight w:val="1122"/>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18.</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Участие педагогов в работе портала «Сетевой класс Белогорья»</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За каждый электронно-образовательный ресурс, разработку дистанционного урока – 2 балла</w:t>
            </w:r>
          </w:p>
        </w:tc>
      </w:tr>
      <w:tr w:rsidR="001A4F17" w:rsidRPr="004C2C92">
        <w:trPr>
          <w:trHeight w:val="2244"/>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19.</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Наличие специалистов, являющихся победителями, призерами и участниками профессиональных конкурсов</w:t>
            </w:r>
          </w:p>
        </w:tc>
        <w:tc>
          <w:tcPr>
            <w:tcW w:w="5890" w:type="dxa"/>
            <w:tcBorders>
              <w:top w:val="single" w:sz="4" w:space="0" w:color="auto"/>
              <w:left w:val="single" w:sz="4" w:space="0" w:color="auto"/>
              <w:bottom w:val="single" w:sz="4" w:space="0" w:color="auto"/>
              <w:right w:val="single" w:sz="4"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Участники: муниципальный уровень - 2 балла, региональный - 5 баллов                               </w:t>
            </w:r>
          </w:p>
          <w:p w:rsidR="001A4F17"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xml:space="preserve">За победителя на муниципальном уровне 10  баллов                      регионального уровня - 20 баллов                        </w:t>
            </w:r>
          </w:p>
          <w:p w:rsidR="001A4F17" w:rsidRPr="004C2C92" w:rsidRDefault="001A4F17" w:rsidP="001A70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4C2C92">
              <w:rPr>
                <w:rFonts w:ascii="Times New Roman" w:hAnsi="Times New Roman"/>
                <w:color w:val="000000"/>
                <w:sz w:val="24"/>
                <w:szCs w:val="24"/>
                <w:lang w:eastAsia="ru-RU"/>
              </w:rPr>
              <w:t>а призера муниципального уровня - 7 баллов          регионального уровня - 15 баллов</w:t>
            </w:r>
          </w:p>
        </w:tc>
      </w:tr>
      <w:tr w:rsidR="001A4F17" w:rsidRPr="004C2C92">
        <w:trPr>
          <w:trHeight w:val="330"/>
          <w:jc w:val="center"/>
        </w:trPr>
        <w:tc>
          <w:tcPr>
            <w:tcW w:w="9513" w:type="dxa"/>
            <w:gridSpan w:val="3"/>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 </w:t>
            </w:r>
            <w:r w:rsidRPr="004C2C92">
              <w:rPr>
                <w:rFonts w:ascii="Times New Roman" w:hAnsi="Times New Roman"/>
                <w:b/>
                <w:bCs/>
                <w:color w:val="000000"/>
                <w:sz w:val="24"/>
                <w:szCs w:val="24"/>
                <w:lang w:eastAsia="ru-RU"/>
              </w:rPr>
              <w:t>Профессиональные достижения руководителя</w:t>
            </w:r>
          </w:p>
        </w:tc>
      </w:tr>
      <w:tr w:rsidR="001A4F17" w:rsidRPr="004C2C92">
        <w:trPr>
          <w:trHeight w:val="96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20.</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Личное участие в профессиональных конкурсах</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Региональный уровень: участие - 10 баллов, призер - 15 баллов, победитель - 20 баллов</w:t>
            </w:r>
          </w:p>
        </w:tc>
      </w:tr>
      <w:tr w:rsidR="001A4F17" w:rsidRPr="004C2C92">
        <w:trPr>
          <w:trHeight w:val="1275"/>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21.</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Организация и проведение районных и областных  мероприятий</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5 баллов за одно организованное и проведенное ОУ мероприятие на уровне района                                20 б. – на уровне области</w:t>
            </w:r>
          </w:p>
        </w:tc>
      </w:tr>
      <w:tr w:rsidR="001A4F17" w:rsidRPr="004C2C92">
        <w:trPr>
          <w:trHeight w:val="960"/>
          <w:jc w:val="center"/>
        </w:trPr>
        <w:tc>
          <w:tcPr>
            <w:tcW w:w="666"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22.</w:t>
            </w:r>
            <w:r w:rsidRPr="004C2C92">
              <w:rPr>
                <w:rFonts w:ascii="Times New Roman" w:hAnsi="Times New Roman"/>
                <w:color w:val="000000"/>
                <w:sz w:val="14"/>
                <w:szCs w:val="14"/>
                <w:lang w:eastAsia="ru-RU"/>
              </w:rPr>
              <w:t xml:space="preserve">  </w:t>
            </w:r>
            <w:r w:rsidRPr="004C2C92">
              <w:rPr>
                <w:rFonts w:ascii="Times New Roman" w:hAnsi="Times New Roman"/>
                <w:color w:val="000000"/>
                <w:sz w:val="24"/>
                <w:szCs w:val="24"/>
                <w:lang w:eastAsia="ru-RU"/>
              </w:rPr>
              <w:t> </w:t>
            </w:r>
          </w:p>
        </w:tc>
        <w:tc>
          <w:tcPr>
            <w:tcW w:w="2957" w:type="dxa"/>
            <w:tcBorders>
              <w:top w:val="single" w:sz="4" w:space="0" w:color="auto"/>
              <w:left w:val="single" w:sz="4" w:space="0" w:color="auto"/>
              <w:bottom w:val="single" w:sz="4" w:space="0" w:color="auto"/>
              <w:right w:val="single" w:sz="4" w:space="0" w:color="auto"/>
            </w:tcBorders>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Разное (актуальные направления деятельности за текущий период по решению УС)</w:t>
            </w:r>
          </w:p>
        </w:tc>
        <w:tc>
          <w:tcPr>
            <w:tcW w:w="5890" w:type="dxa"/>
            <w:tcBorders>
              <w:top w:val="single" w:sz="4" w:space="0" w:color="auto"/>
              <w:left w:val="single" w:sz="4" w:space="0" w:color="auto"/>
              <w:bottom w:val="single" w:sz="4" w:space="0" w:color="auto"/>
              <w:right w:val="single" w:sz="4" w:space="0" w:color="auto"/>
            </w:tcBorders>
            <w:noWrap/>
          </w:tcPr>
          <w:p w:rsidR="001A4F17" w:rsidRPr="004C2C92" w:rsidRDefault="001A4F17" w:rsidP="001A70AF">
            <w:pPr>
              <w:spacing w:after="0" w:line="240" w:lineRule="auto"/>
              <w:rPr>
                <w:rFonts w:ascii="Times New Roman" w:hAnsi="Times New Roman"/>
                <w:color w:val="000000"/>
                <w:sz w:val="24"/>
                <w:szCs w:val="24"/>
                <w:lang w:eastAsia="ru-RU"/>
              </w:rPr>
            </w:pPr>
            <w:r w:rsidRPr="004C2C92">
              <w:rPr>
                <w:rFonts w:ascii="Times New Roman" w:hAnsi="Times New Roman"/>
                <w:color w:val="000000"/>
                <w:sz w:val="24"/>
                <w:szCs w:val="24"/>
                <w:lang w:eastAsia="ru-RU"/>
              </w:rPr>
              <w:t>Стимулирующие баллы устанавливаются решением УС</w:t>
            </w:r>
          </w:p>
        </w:tc>
      </w:tr>
    </w:tbl>
    <w:p w:rsidR="001A4F17" w:rsidRDefault="001A4F17" w:rsidP="00A112DC">
      <w:pPr>
        <w:spacing w:after="0"/>
        <w:jc w:val="both"/>
        <w:rPr>
          <w:rFonts w:ascii="Times New Roman" w:hAnsi="Times New Roman"/>
          <w:sz w:val="28"/>
          <w:szCs w:val="28"/>
        </w:rPr>
      </w:pPr>
    </w:p>
    <w:p w:rsidR="001A4F17" w:rsidRPr="00A112DC" w:rsidRDefault="001A4F17" w:rsidP="00A112DC">
      <w:pPr>
        <w:spacing w:after="0"/>
        <w:jc w:val="both"/>
        <w:rPr>
          <w:rFonts w:ascii="Times New Roman" w:hAnsi="Times New Roman"/>
          <w:sz w:val="28"/>
          <w:szCs w:val="28"/>
        </w:rPr>
      </w:pPr>
    </w:p>
    <w:p w:rsidR="001A4F17" w:rsidRPr="00A112DC" w:rsidRDefault="001A4F17" w:rsidP="00D824B0">
      <w:pPr>
        <w:spacing w:after="0"/>
        <w:ind w:firstLine="709"/>
        <w:jc w:val="both"/>
        <w:rPr>
          <w:rFonts w:ascii="Times New Roman" w:hAnsi="Times New Roman"/>
          <w:sz w:val="28"/>
          <w:szCs w:val="28"/>
        </w:rPr>
      </w:pPr>
      <w:r w:rsidRPr="00A112DC">
        <w:rPr>
          <w:rFonts w:ascii="Times New Roman" w:hAnsi="Times New Roman"/>
          <w:sz w:val="28"/>
          <w:szCs w:val="28"/>
        </w:rPr>
        <w:t>Показатели эффективности деятельности руководителей учреждений общего образования:</w:t>
      </w:r>
    </w:p>
    <w:tbl>
      <w:tblPr>
        <w:tblW w:w="95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tblPr>
      <w:tblGrid>
        <w:gridCol w:w="666"/>
        <w:gridCol w:w="3668"/>
        <w:gridCol w:w="5179"/>
      </w:tblGrid>
      <w:tr w:rsidR="001A4F17" w:rsidRPr="00DA190B">
        <w:trPr>
          <w:trHeight w:val="330"/>
        </w:trPr>
        <w:tc>
          <w:tcPr>
            <w:tcW w:w="666" w:type="dxa"/>
            <w:tcBorders>
              <w:top w:val="single" w:sz="8" w:space="0" w:color="auto"/>
              <w:left w:val="single" w:sz="8" w:space="0" w:color="auto"/>
              <w:bottom w:val="single" w:sz="6" w:space="0" w:color="auto"/>
              <w:right w:val="single" w:sz="6" w:space="0" w:color="auto"/>
            </w:tcBorders>
            <w:noWrap/>
            <w:vAlign w:val="center"/>
          </w:tcPr>
          <w:p w:rsidR="001A4F17" w:rsidRPr="00DA190B" w:rsidRDefault="001A4F17" w:rsidP="0059038D">
            <w:pPr>
              <w:spacing w:after="0" w:line="240" w:lineRule="auto"/>
              <w:jc w:val="center"/>
              <w:rPr>
                <w:rFonts w:ascii="Times New Roman" w:hAnsi="Times New Roman"/>
                <w:b/>
                <w:bCs/>
                <w:color w:val="000000"/>
                <w:sz w:val="24"/>
                <w:szCs w:val="24"/>
                <w:lang w:eastAsia="ru-RU"/>
              </w:rPr>
            </w:pPr>
            <w:r w:rsidRPr="00DA190B">
              <w:rPr>
                <w:rFonts w:ascii="Times New Roman" w:hAnsi="Times New Roman"/>
                <w:b/>
                <w:bCs/>
                <w:color w:val="000000"/>
                <w:sz w:val="24"/>
                <w:szCs w:val="24"/>
                <w:lang w:eastAsia="ru-RU"/>
              </w:rPr>
              <w:t>№ п/п</w:t>
            </w:r>
          </w:p>
        </w:tc>
        <w:tc>
          <w:tcPr>
            <w:tcW w:w="3668" w:type="dxa"/>
            <w:tcBorders>
              <w:top w:val="single" w:sz="8" w:space="0" w:color="auto"/>
              <w:left w:val="single" w:sz="6" w:space="0" w:color="auto"/>
              <w:bottom w:val="single" w:sz="6" w:space="0" w:color="auto"/>
              <w:right w:val="single" w:sz="6" w:space="0" w:color="auto"/>
            </w:tcBorders>
            <w:noWrap/>
            <w:vAlign w:val="center"/>
          </w:tcPr>
          <w:p w:rsidR="001A4F17" w:rsidRPr="00DA190B" w:rsidRDefault="001A4F17" w:rsidP="0059038D">
            <w:pPr>
              <w:spacing w:after="0" w:line="240" w:lineRule="auto"/>
              <w:jc w:val="center"/>
              <w:rPr>
                <w:rFonts w:ascii="Times New Roman" w:hAnsi="Times New Roman"/>
                <w:b/>
                <w:bCs/>
                <w:color w:val="000000"/>
                <w:sz w:val="24"/>
                <w:szCs w:val="24"/>
                <w:lang w:eastAsia="ru-RU"/>
              </w:rPr>
            </w:pPr>
            <w:r w:rsidRPr="00DA190B">
              <w:rPr>
                <w:rFonts w:ascii="Times New Roman" w:hAnsi="Times New Roman"/>
                <w:b/>
                <w:bCs/>
                <w:color w:val="000000"/>
                <w:sz w:val="24"/>
                <w:szCs w:val="24"/>
                <w:lang w:eastAsia="ru-RU"/>
              </w:rPr>
              <w:t>Направления</w:t>
            </w:r>
          </w:p>
        </w:tc>
        <w:tc>
          <w:tcPr>
            <w:tcW w:w="5179" w:type="dxa"/>
            <w:tcBorders>
              <w:top w:val="single" w:sz="8" w:space="0" w:color="auto"/>
              <w:left w:val="single" w:sz="6" w:space="0" w:color="auto"/>
              <w:bottom w:val="single" w:sz="6" w:space="0" w:color="auto"/>
              <w:right w:val="single" w:sz="8" w:space="0" w:color="auto"/>
            </w:tcBorders>
            <w:noWrap/>
            <w:vAlign w:val="center"/>
          </w:tcPr>
          <w:p w:rsidR="001A4F17" w:rsidRPr="00DA190B" w:rsidRDefault="001A4F17" w:rsidP="0059038D">
            <w:pPr>
              <w:spacing w:after="0" w:line="240" w:lineRule="auto"/>
              <w:jc w:val="center"/>
              <w:rPr>
                <w:rFonts w:ascii="Times New Roman" w:hAnsi="Times New Roman"/>
                <w:b/>
                <w:bCs/>
                <w:color w:val="000000"/>
                <w:sz w:val="24"/>
                <w:szCs w:val="24"/>
                <w:lang w:eastAsia="ru-RU"/>
              </w:rPr>
            </w:pPr>
            <w:r w:rsidRPr="00DA190B">
              <w:rPr>
                <w:rFonts w:ascii="Times New Roman" w:hAnsi="Times New Roman"/>
                <w:b/>
                <w:bCs/>
                <w:color w:val="000000"/>
                <w:sz w:val="24"/>
                <w:szCs w:val="24"/>
                <w:lang w:eastAsia="ru-RU"/>
              </w:rPr>
              <w:t>Критерии оценки</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vAlign w:val="center"/>
          </w:tcPr>
          <w:p w:rsidR="001A4F17" w:rsidRPr="00DA190B" w:rsidRDefault="001A4F17" w:rsidP="0059038D">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Соответствие деятельности ОУ требованиям законодательства в сфере образования</w:t>
            </w:r>
            <w:r w:rsidRPr="00DA190B">
              <w:rPr>
                <w:rFonts w:ascii="Times New Roman" w:hAnsi="Times New Roman"/>
                <w:color w:val="000000"/>
                <w:sz w:val="24"/>
                <w:szCs w:val="24"/>
                <w:lang w:eastAsia="ru-RU"/>
              </w:rPr>
              <w:t> </w:t>
            </w:r>
          </w:p>
        </w:tc>
      </w:tr>
      <w:tr w:rsidR="001A4F17" w:rsidRPr="00DA190B">
        <w:trPr>
          <w:trHeight w:val="783"/>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9" w:firstLineChars="200" w:firstLine="480"/>
              <w:jc w:val="right"/>
              <w:rPr>
                <w:rFonts w:ascii="Times New Roman" w:hAnsi="Times New Roman"/>
                <w:color w:val="000000"/>
                <w:sz w:val="24"/>
                <w:szCs w:val="24"/>
                <w:lang w:eastAsia="ru-RU"/>
              </w:rPr>
            </w:pPr>
            <w:r>
              <w:rPr>
                <w:rFonts w:ascii="Times New Roman" w:hAnsi="Times New Roman"/>
                <w:color w:val="000000"/>
                <w:sz w:val="24"/>
                <w:szCs w:val="24"/>
                <w:lang w:eastAsia="ru-RU"/>
              </w:rPr>
              <w:t>1</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Отсутствие протоколов надзорных органов </w:t>
            </w:r>
          </w:p>
        </w:tc>
        <w:tc>
          <w:tcPr>
            <w:tcW w:w="5179" w:type="dxa"/>
            <w:tcBorders>
              <w:top w:val="single" w:sz="6" w:space="0" w:color="auto"/>
              <w:left w:val="single" w:sz="6" w:space="0" w:color="auto"/>
              <w:bottom w:val="single" w:sz="6" w:space="0" w:color="auto"/>
              <w:right w:val="single" w:sz="8" w:space="0" w:color="auto"/>
            </w:tcBorders>
            <w:noWrap/>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отсутствие протоколов - 50 баллов             </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Удовлетворенность населения качеством образовательных услуг </w:t>
            </w:r>
          </w:p>
        </w:tc>
      </w:tr>
      <w:tr w:rsidR="001A4F17" w:rsidRPr="00DA190B">
        <w:trPr>
          <w:trHeight w:val="912"/>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34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Участие в процедурах независимой оценки качества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Место в областном рейтинге                              1 место – 30 б.                           </w:t>
            </w:r>
          </w:p>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2 место – 20 б.              </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3 место – 10 б.</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Информационная открытость </w:t>
            </w:r>
          </w:p>
        </w:tc>
      </w:tr>
      <w:tr w:rsidR="001A4F17" w:rsidRPr="00DA190B">
        <w:trPr>
          <w:trHeight w:val="145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обновляемого сайта образовательного учреждения и электронной почты </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обновлений не реже 2 раз в месяц - 5 баллов</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3 раз в месяц - 10 баллов</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4 и более - 15 баллов </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всех действующих документов на сайте согласно законодательству – 15 баллов</w:t>
            </w:r>
          </w:p>
        </w:tc>
      </w:tr>
      <w:tr w:rsidR="001A4F17" w:rsidRPr="00DA190B">
        <w:trPr>
          <w:trHeight w:val="98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4.</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Работа в ИСУ «Виртуальная школа»</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Заполнение разделов  на 95-100% – 10 баллов</w:t>
            </w:r>
          </w:p>
          <w:p w:rsidR="001A4F17" w:rsidRPr="00DA190B" w:rsidRDefault="001A4F17" w:rsidP="001A70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Ниже 70% - штраф 20 баллов</w:t>
            </w:r>
          </w:p>
        </w:tc>
      </w:tr>
      <w:tr w:rsidR="001A4F17" w:rsidRPr="00DA190B">
        <w:trPr>
          <w:trHeight w:val="1539"/>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5.</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Ведение электронного журнала</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Систематичность ведения электронного журнала                     Ведут в системе 100% педагогов – 10 баллов                                                              90% - 99 %педагогов – 5 баллов                        Менее 50% - штраф 20 б.                        </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b/>
                <w:bCs/>
                <w:color w:val="000000"/>
                <w:sz w:val="24"/>
                <w:szCs w:val="24"/>
                <w:lang w:eastAsia="ru-RU"/>
              </w:rPr>
            </w:pPr>
            <w:r w:rsidRPr="00DA190B">
              <w:rPr>
                <w:rFonts w:ascii="Times New Roman" w:hAnsi="Times New Roman"/>
                <w:b/>
                <w:bCs/>
                <w:color w:val="000000"/>
                <w:sz w:val="24"/>
                <w:szCs w:val="24"/>
                <w:lang w:eastAsia="ru-RU"/>
              </w:rPr>
              <w:t>Реализация мероприятий по профилактике правонарушений у несовершеннолетних</w:t>
            </w:r>
          </w:p>
        </w:tc>
      </w:tr>
      <w:tr w:rsidR="001A4F17" w:rsidRPr="00DA190B">
        <w:trPr>
          <w:trHeight w:val="1054"/>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6.</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Раннее выявление неблагополучных детей, семей</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Отсутствие детей и семей, приглашенных на заседания КДН по инициативе членов КДН  за отчетный период – 30 баллов</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Реализация социокультурных проектов</w:t>
            </w:r>
            <w:r w:rsidRPr="00DA190B">
              <w:rPr>
                <w:rFonts w:ascii="Times New Roman" w:hAnsi="Times New Roman"/>
                <w:color w:val="000000"/>
                <w:sz w:val="24"/>
                <w:szCs w:val="24"/>
                <w:lang w:eastAsia="ru-RU"/>
              </w:rPr>
              <w:t> </w:t>
            </w:r>
          </w:p>
        </w:tc>
      </w:tr>
      <w:tr w:rsidR="001A4F17" w:rsidRPr="00DA190B">
        <w:trPr>
          <w:trHeight w:val="96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7.</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Успешно реализуемые социальные проекты</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Школьный уровень – 50 б.               Муниципальный уровень – 30 б.       </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Региональный уровень – 10 б.</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Реализация мероприятий по привлечению молодых педагогов</w:t>
            </w:r>
          </w:p>
        </w:tc>
      </w:tr>
      <w:tr w:rsidR="001A4F17" w:rsidRPr="00DA190B">
        <w:trPr>
          <w:trHeight w:val="96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8.</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Трудоустройство лиц, с которыми заключен договор о целевом обучении</w:t>
            </w:r>
          </w:p>
        </w:tc>
        <w:tc>
          <w:tcPr>
            <w:tcW w:w="5179" w:type="dxa"/>
            <w:tcBorders>
              <w:top w:val="single" w:sz="6" w:space="0" w:color="auto"/>
              <w:left w:val="single" w:sz="6" w:space="0" w:color="auto"/>
              <w:bottom w:val="single" w:sz="6" w:space="0" w:color="auto"/>
              <w:right w:val="single" w:sz="8" w:space="0" w:color="auto"/>
            </w:tcBorders>
            <w:noWrap/>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за каждого педагога - 5 баллов</w:t>
            </w:r>
          </w:p>
        </w:tc>
      </w:tr>
      <w:tr w:rsidR="001A4F17" w:rsidRPr="00DA190B">
        <w:trPr>
          <w:trHeight w:val="173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lastRenderedPageBreak/>
              <w:t>9.</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молодых специалистов, являющихся победителями, призерами и участниками профессиональных конкурсов</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Участники: муниципальный уровень - 2 балла, региональный - 5 баллов                              </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За победителя на муниципальном уровне 10  баллов</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за призера муниципального уровня - 7 баллов</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регионального уровня - 15 баллов</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регионального уровня - 20 баллов                                 </w:t>
            </w:r>
          </w:p>
        </w:tc>
      </w:tr>
      <w:tr w:rsidR="001A4F17" w:rsidRPr="00DA190B">
        <w:trPr>
          <w:trHeight w:val="1138"/>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rPr>
                <w:rFonts w:ascii="Times New Roman" w:hAnsi="Times New Roman"/>
                <w:color w:val="000000"/>
                <w:sz w:val="24"/>
                <w:szCs w:val="24"/>
                <w:lang w:eastAsia="ru-RU"/>
              </w:rPr>
            </w:pPr>
            <w:r w:rsidRPr="00DA190B">
              <w:rPr>
                <w:rFonts w:ascii="Times New Roman" w:hAnsi="Times New Roman"/>
                <w:color w:val="000000"/>
                <w:sz w:val="24"/>
                <w:szCs w:val="24"/>
                <w:lang w:eastAsia="ru-RU"/>
              </w:rPr>
              <w:t>10.</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Поступление выпускников на педагогические специальности, востребованные в районе</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Поступление в отчетном году  на пед. факультеты выпускников, окончивших школу на "4"и "5" - за 1 чел. - очно - 20 баллов, заочно – 10  б.</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Реализация программ, направленных на работу с одаренными детьми</w:t>
            </w:r>
          </w:p>
        </w:tc>
      </w:tr>
      <w:tr w:rsidR="001A4F17" w:rsidRPr="00DA190B">
        <w:trPr>
          <w:trHeight w:val="1891"/>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11.</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Предметные олимпиады</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За каждого учащегося, ставшего победителем -      на муниципальном уровне – 2 балл                                               - на региональном уровне – 7 баллов</w:t>
            </w:r>
            <w:r>
              <w:rPr>
                <w:rFonts w:ascii="Times New Roman" w:hAnsi="Times New Roman"/>
                <w:color w:val="000000"/>
                <w:sz w:val="24"/>
                <w:szCs w:val="24"/>
                <w:lang w:eastAsia="ru-RU"/>
              </w:rPr>
              <w:t>,</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призера на муниципальном уровне - 1 балл,   региональном - 5 баллов</w:t>
            </w:r>
            <w:r>
              <w:rPr>
                <w:rFonts w:ascii="Times New Roman" w:hAnsi="Times New Roman"/>
                <w:color w:val="000000"/>
                <w:sz w:val="24"/>
                <w:szCs w:val="24"/>
                <w:lang w:eastAsia="ru-RU"/>
              </w:rPr>
              <w:t>,    всероссийском - 10 баллов,</w:t>
            </w:r>
            <w:r w:rsidRPr="00DA190B">
              <w:rPr>
                <w:rFonts w:ascii="Times New Roman" w:hAnsi="Times New Roman"/>
                <w:color w:val="000000"/>
                <w:sz w:val="24"/>
                <w:szCs w:val="24"/>
                <w:lang w:eastAsia="ru-RU"/>
              </w:rPr>
              <w:t xml:space="preserve"> на всероссийском уровне – 15 баллов                 </w:t>
            </w:r>
          </w:p>
        </w:tc>
      </w:tr>
      <w:tr w:rsidR="001A4F17" w:rsidRPr="00DA190B">
        <w:trPr>
          <w:trHeight w:val="4232"/>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12.</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учащихся (в личном первенстве) и/или команд, ставших победителями или призерами конкурсов, фестивалей, перечисленных в календаре массовых мероприятий</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Индивидуальные: За каждого учащегося, педагога, ставшего победителем -  на муниципальном уровне – 2 балл</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на региональном уровне – 7 баллов</w:t>
            </w:r>
            <w:r>
              <w:rPr>
                <w:rFonts w:ascii="Times New Roman" w:hAnsi="Times New Roman"/>
                <w:color w:val="000000"/>
                <w:sz w:val="24"/>
                <w:szCs w:val="24"/>
                <w:lang w:eastAsia="ru-RU"/>
              </w:rPr>
              <w:t>,</w:t>
            </w:r>
            <w:r w:rsidRPr="00DA190B">
              <w:rPr>
                <w:rFonts w:ascii="Times New Roman" w:hAnsi="Times New Roman"/>
                <w:color w:val="000000"/>
                <w:sz w:val="24"/>
                <w:szCs w:val="24"/>
                <w:lang w:eastAsia="ru-RU"/>
              </w:rPr>
              <w:t xml:space="preserve">                                                                       на всероссийском уровне  – 15 баллов                    призера на муниципальном уровне - 1 балл, на региональном - 5 баллов, всероссийском - 10 баллов                        </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Коллективные: за победу на муниципальном уровне - 5 баллов, на региональном  - 10 баллов, на всероссийском уровне - 20 баллов                 призером - муниципальный уровень - 3 балла, региональный - 7 баллов, всероссийский - 15 баллов  </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Реализация программ по сохранению и укреплению здоровья детей</w:t>
            </w:r>
          </w:p>
        </w:tc>
      </w:tr>
      <w:tr w:rsidR="001A4F17" w:rsidRPr="00DA190B">
        <w:trPr>
          <w:trHeight w:val="1051"/>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283"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13.</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Сдача норм ГТО</w:t>
            </w:r>
          </w:p>
        </w:tc>
        <w:tc>
          <w:tcPr>
            <w:tcW w:w="5179" w:type="dxa"/>
            <w:tcBorders>
              <w:top w:val="single" w:sz="6" w:space="0" w:color="auto"/>
              <w:left w:val="single" w:sz="6" w:space="0" w:color="auto"/>
              <w:bottom w:val="single" w:sz="6" w:space="0" w:color="auto"/>
              <w:right w:val="single" w:sz="8" w:space="0" w:color="auto"/>
            </w:tcBorders>
            <w:noWrap/>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золотых, серебренных и бронзовых значков у обучающихся         каждые  10% от общего количества детей-1 б., макс.-10 б.</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Организация физкультурно-оздоровительной и спортивной работы</w:t>
            </w:r>
            <w:r w:rsidRPr="00DA190B">
              <w:rPr>
                <w:rFonts w:ascii="Times New Roman" w:hAnsi="Times New Roman"/>
                <w:color w:val="000000"/>
                <w:sz w:val="24"/>
                <w:szCs w:val="24"/>
                <w:lang w:eastAsia="ru-RU"/>
              </w:rPr>
              <w:t> </w:t>
            </w:r>
          </w:p>
        </w:tc>
      </w:tr>
      <w:tr w:rsidR="001A4F17" w:rsidRPr="00DA190B">
        <w:trPr>
          <w:trHeight w:val="572"/>
        </w:trPr>
        <w:tc>
          <w:tcPr>
            <w:tcW w:w="666" w:type="dxa"/>
            <w:tcBorders>
              <w:top w:val="single" w:sz="6" w:space="0" w:color="auto"/>
              <w:left w:val="single" w:sz="8" w:space="0" w:color="auto"/>
              <w:bottom w:val="single" w:sz="6" w:space="0" w:color="auto"/>
              <w:right w:val="single" w:sz="6" w:space="0" w:color="auto"/>
            </w:tcBorders>
            <w:vAlign w:val="bottom"/>
          </w:tcPr>
          <w:p w:rsidR="001A4F17" w:rsidRPr="00DA190B" w:rsidRDefault="001A4F17" w:rsidP="0059038D">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14.</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Районная спартакиада школьников</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Победитель в игровых видах спорта                                        10 баллов                 </w:t>
            </w:r>
          </w:p>
        </w:tc>
      </w:tr>
      <w:tr w:rsidR="001A4F17" w:rsidRPr="00DA190B">
        <w:trPr>
          <w:trHeight w:val="698"/>
        </w:trPr>
        <w:tc>
          <w:tcPr>
            <w:tcW w:w="666" w:type="dxa"/>
            <w:tcBorders>
              <w:top w:val="single" w:sz="6" w:space="0" w:color="auto"/>
              <w:left w:val="single" w:sz="8" w:space="0" w:color="auto"/>
              <w:bottom w:val="single" w:sz="6" w:space="0" w:color="auto"/>
              <w:right w:val="single" w:sz="6" w:space="0" w:color="auto"/>
            </w:tcBorders>
            <w:vAlign w:val="bottom"/>
          </w:tcPr>
          <w:p w:rsidR="001A4F17" w:rsidRPr="00DA190B" w:rsidRDefault="001A4F17" w:rsidP="0059038D">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15.</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Областная спартакиада школьников</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Победитель - по 5 баллов за каждого учащегося                                   Призер - по 3 балла за каждого учащегося</w:t>
            </w:r>
          </w:p>
        </w:tc>
      </w:tr>
      <w:tr w:rsidR="001A4F17" w:rsidRPr="00DA190B">
        <w:trPr>
          <w:trHeight w:val="823"/>
        </w:trPr>
        <w:tc>
          <w:tcPr>
            <w:tcW w:w="666" w:type="dxa"/>
            <w:tcBorders>
              <w:top w:val="single" w:sz="6" w:space="0" w:color="auto"/>
              <w:left w:val="single" w:sz="8" w:space="0" w:color="auto"/>
              <w:bottom w:val="single" w:sz="6" w:space="0" w:color="auto"/>
              <w:right w:val="single" w:sz="6" w:space="0" w:color="auto"/>
            </w:tcBorders>
            <w:vAlign w:val="bottom"/>
          </w:tcPr>
          <w:p w:rsidR="001A4F17" w:rsidRPr="00DA190B" w:rsidRDefault="001A4F17" w:rsidP="0059038D">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16.</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Соревнования,  перечисленные в перечне обязательных</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Победитель - по 5 баллов за каждого учащегося                                   Призер - по 3 балла за каждого учащегося</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Конкурентоспособность учреждения </w:t>
            </w:r>
          </w:p>
        </w:tc>
      </w:tr>
      <w:tr w:rsidR="001A4F17" w:rsidRPr="00DA190B">
        <w:trPr>
          <w:trHeight w:val="1194"/>
        </w:trPr>
        <w:tc>
          <w:tcPr>
            <w:tcW w:w="666" w:type="dxa"/>
            <w:tcBorders>
              <w:top w:val="single" w:sz="6" w:space="0" w:color="auto"/>
              <w:left w:val="single" w:sz="8" w:space="0" w:color="auto"/>
              <w:bottom w:val="single" w:sz="6" w:space="0" w:color="auto"/>
              <w:right w:val="single" w:sz="6" w:space="0" w:color="auto"/>
            </w:tcBorders>
            <w:vAlign w:val="bottom"/>
          </w:tcPr>
          <w:p w:rsidR="001A4F17" w:rsidRPr="00DA190B" w:rsidRDefault="001A4F17" w:rsidP="0059038D">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lastRenderedPageBreak/>
              <w:t>18.</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Создание условий для реализации обучающимися индивидуальных учебных планов</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на старшей ступени :             90-100% - 5баллов           80-89% -4 балла        70-79% -3 балла                   60 - 69% - 2 балла            51-59% - 1 балл                                           </w:t>
            </w:r>
          </w:p>
        </w:tc>
      </w:tr>
      <w:tr w:rsidR="001A4F17" w:rsidRPr="00DA190B">
        <w:trPr>
          <w:trHeight w:val="99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19.</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Реализация сетевого обучения</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Для принимающей и отправляющей школ                                                  за каждого 2 балла (поселковые школы)     10 баллов (сельские школы)</w:t>
            </w:r>
          </w:p>
        </w:tc>
      </w:tr>
      <w:tr w:rsidR="001A4F17" w:rsidRPr="00DA190B">
        <w:trPr>
          <w:trHeight w:val="971"/>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20.</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Инновационная деятельность в ОУ</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 школьном уровне – 10 б.                                   На муниципальном уровне – 20 б.                   На региональном уровне – 30 б.</w:t>
            </w:r>
          </w:p>
        </w:tc>
      </w:tr>
      <w:tr w:rsidR="001A4F17" w:rsidRPr="00DA190B">
        <w:trPr>
          <w:trHeight w:val="984"/>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rPr>
                <w:rFonts w:ascii="Times New Roman" w:hAnsi="Times New Roman"/>
                <w:color w:val="000000"/>
                <w:sz w:val="24"/>
                <w:szCs w:val="24"/>
                <w:lang w:eastAsia="ru-RU"/>
              </w:rPr>
            </w:pPr>
            <w:r w:rsidRPr="00DA190B">
              <w:rPr>
                <w:rFonts w:ascii="Times New Roman" w:hAnsi="Times New Roman"/>
                <w:color w:val="000000"/>
                <w:sz w:val="24"/>
                <w:szCs w:val="24"/>
                <w:lang w:eastAsia="ru-RU"/>
              </w:rPr>
              <w:t>22.</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Мониторинг качества образовательного процесса в ОУ (рейтингование)</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Победитель областного мониторинга -100 баллов   Муниципального рейтинга – 50 б.</w:t>
            </w:r>
          </w:p>
        </w:tc>
      </w:tr>
      <w:tr w:rsidR="001A4F17" w:rsidRPr="00DA190B">
        <w:trPr>
          <w:trHeight w:val="96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rPr>
                <w:rFonts w:ascii="Times New Roman" w:hAnsi="Times New Roman"/>
                <w:color w:val="000000"/>
                <w:sz w:val="24"/>
                <w:szCs w:val="24"/>
                <w:lang w:eastAsia="ru-RU"/>
              </w:rPr>
            </w:pPr>
            <w:r w:rsidRPr="00DA190B">
              <w:rPr>
                <w:rFonts w:ascii="Times New Roman" w:hAnsi="Times New Roman"/>
                <w:color w:val="000000"/>
                <w:sz w:val="24"/>
                <w:szCs w:val="24"/>
                <w:lang w:eastAsia="ru-RU"/>
              </w:rPr>
              <w:t>23.</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Осуществление контроля за деятельностью бухгалтерии</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Штраф за нарушения, допущенные бухгалтером – до 50 б.</w:t>
            </w:r>
          </w:p>
        </w:tc>
      </w:tr>
      <w:tr w:rsidR="001A4F17" w:rsidRPr="00DA190B">
        <w:trPr>
          <w:trHeight w:val="33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59038D">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p>
        </w:tc>
        <w:tc>
          <w:tcPr>
            <w:tcW w:w="8847" w:type="dxa"/>
            <w:gridSpan w:val="2"/>
            <w:tcBorders>
              <w:top w:val="single" w:sz="6" w:space="0" w:color="auto"/>
              <w:left w:val="single" w:sz="6"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b/>
                <w:bCs/>
                <w:color w:val="000000"/>
                <w:sz w:val="24"/>
                <w:szCs w:val="24"/>
                <w:lang w:eastAsia="ru-RU"/>
              </w:rPr>
            </w:pPr>
            <w:r w:rsidRPr="00DA190B">
              <w:rPr>
                <w:rFonts w:ascii="Times New Roman" w:hAnsi="Times New Roman"/>
                <w:b/>
                <w:bCs/>
                <w:color w:val="000000"/>
                <w:sz w:val="24"/>
                <w:szCs w:val="24"/>
                <w:lang w:eastAsia="ru-RU"/>
              </w:rPr>
              <w:t xml:space="preserve">Динамика индивидуальных образовательных результатов обучающихся </w:t>
            </w:r>
          </w:p>
        </w:tc>
      </w:tr>
      <w:tr w:rsidR="001A4F17" w:rsidRPr="00DA190B">
        <w:trPr>
          <w:trHeight w:val="64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24.</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Успеваемость учащихся начального общего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неуспевающих</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Штраф – 5 б. за 1 обучающегося</w:t>
            </w:r>
          </w:p>
        </w:tc>
      </w:tr>
      <w:tr w:rsidR="001A4F17" w:rsidRPr="00DA190B">
        <w:trPr>
          <w:trHeight w:val="64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25.</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Качество знаний учащихся начального общего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 процент выше среднего по муниципалитету  5 баллов      </w:t>
            </w:r>
          </w:p>
        </w:tc>
      </w:tr>
      <w:tr w:rsidR="001A4F17" w:rsidRPr="00DA190B">
        <w:trPr>
          <w:trHeight w:val="64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26.</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Успеваемость учащихся основного общего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неуспевающих</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Штраф – 5 б. за 1 обучающегося</w:t>
            </w:r>
          </w:p>
        </w:tc>
      </w:tr>
      <w:tr w:rsidR="001A4F17" w:rsidRPr="00DA190B">
        <w:trPr>
          <w:trHeight w:val="96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27.</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Качество знаний учащихся основного общего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 процент выше средне</w:t>
            </w:r>
            <w:r>
              <w:rPr>
                <w:rFonts w:ascii="Times New Roman" w:hAnsi="Times New Roman"/>
                <w:color w:val="000000"/>
                <w:sz w:val="24"/>
                <w:szCs w:val="24"/>
                <w:lang w:eastAsia="ru-RU"/>
              </w:rPr>
              <w:t>го по муниципалитету  20 баллов,</w:t>
            </w:r>
            <w:r w:rsidRPr="00DA190B">
              <w:rPr>
                <w:rFonts w:ascii="Times New Roman" w:hAnsi="Times New Roman"/>
                <w:color w:val="000000"/>
                <w:sz w:val="24"/>
                <w:szCs w:val="24"/>
                <w:lang w:eastAsia="ru-RU"/>
              </w:rPr>
              <w:t xml:space="preserve"> ниже не более 5 % -5 баллов   </w:t>
            </w:r>
          </w:p>
        </w:tc>
      </w:tr>
      <w:tr w:rsidR="001A4F17" w:rsidRPr="00DA190B">
        <w:trPr>
          <w:trHeight w:val="64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28.</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Успеваемость учащихся среднего общего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неуспевающих</w:t>
            </w:r>
          </w:p>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Штраф – 5 б. за 1 обучающегося</w:t>
            </w:r>
          </w:p>
        </w:tc>
      </w:tr>
      <w:tr w:rsidR="001A4F17" w:rsidRPr="00DA190B">
        <w:trPr>
          <w:trHeight w:val="64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29.</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Качество знаний учащихся среднего общего образования</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 процент выше среднего по муниципалитету  5 баллов               </w:t>
            </w:r>
          </w:p>
        </w:tc>
      </w:tr>
      <w:tr w:rsidR="001A4F17" w:rsidRPr="00DA190B">
        <w:trPr>
          <w:trHeight w:val="127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30.</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Динамика качества знаний учащихся 4 класса прошлого учебного года и 5 класса нынешнего</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Увеличение или стабильность – 20 б.    Уменьшение более чем на 15% - штраф 10 б.</w:t>
            </w:r>
          </w:p>
        </w:tc>
      </w:tr>
      <w:tr w:rsidR="001A4F17" w:rsidRPr="00DA190B">
        <w:trPr>
          <w:trHeight w:val="64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31.</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Контрольные работы, мониторинговые исследования</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Результаты выше средних по району - до 10 баллов          </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Результаты итоговой аттестации</w:t>
            </w:r>
            <w:r w:rsidRPr="00DA190B">
              <w:rPr>
                <w:rFonts w:ascii="Times New Roman" w:hAnsi="Times New Roman"/>
                <w:color w:val="000000"/>
                <w:sz w:val="24"/>
                <w:szCs w:val="24"/>
                <w:lang w:eastAsia="ru-RU"/>
              </w:rPr>
              <w:t> </w:t>
            </w:r>
          </w:p>
        </w:tc>
      </w:tr>
      <w:tr w:rsidR="001A4F17" w:rsidRPr="00DA190B">
        <w:trPr>
          <w:trHeight w:val="1275"/>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32.</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Успеваемость выпускников основного общего образования по результатам независимой итоговой аттестации (по каждому предмету)</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отсутствие неуспевающих – 5 баллов</w:t>
            </w:r>
          </w:p>
        </w:tc>
      </w:tr>
      <w:tr w:rsidR="001A4F17" w:rsidRPr="00DA190B">
        <w:trPr>
          <w:trHeight w:val="960"/>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33.</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Отношение среднего балла ЕГЭ по ОУ к среднему баллу по региону</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средний балл выше среднего показателя по региону – 20 баллов           </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lastRenderedPageBreak/>
              <w:t> </w:t>
            </w:r>
            <w:r w:rsidRPr="00DA190B">
              <w:rPr>
                <w:rFonts w:ascii="Times New Roman" w:hAnsi="Times New Roman"/>
                <w:b/>
                <w:bCs/>
                <w:color w:val="000000"/>
                <w:sz w:val="24"/>
                <w:szCs w:val="24"/>
                <w:lang w:eastAsia="ru-RU"/>
              </w:rPr>
              <w:t>Работа с кадрами</w:t>
            </w:r>
            <w:r w:rsidRPr="00DA190B">
              <w:rPr>
                <w:rFonts w:ascii="Times New Roman" w:hAnsi="Times New Roman"/>
                <w:color w:val="000000"/>
                <w:sz w:val="24"/>
                <w:szCs w:val="24"/>
                <w:lang w:eastAsia="ru-RU"/>
              </w:rPr>
              <w:t> </w:t>
            </w:r>
          </w:p>
        </w:tc>
      </w:tr>
      <w:tr w:rsidR="001A4F17" w:rsidRPr="00DA190B">
        <w:trPr>
          <w:trHeight w:val="862"/>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34.</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Повышение квалификации</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xml:space="preserve">Количество педагогов, повысивших категорию на первую или высшую - 5 баллов за каждого              Снижение            категории – штраф  5 баллов за каждого </w:t>
            </w:r>
          </w:p>
        </w:tc>
      </w:tr>
      <w:tr w:rsidR="001A4F17" w:rsidRPr="00DA190B">
        <w:trPr>
          <w:trHeight w:val="878"/>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35.</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Участие педагогов в работе портала «Сетевой класс Белогорья»</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За каждый электронно-образовательный ресурс, разработку дистанционного урока – 2 балла</w:t>
            </w:r>
          </w:p>
        </w:tc>
      </w:tr>
      <w:tr w:rsidR="001A4F17" w:rsidRPr="00DA190B">
        <w:trPr>
          <w:trHeight w:val="1822"/>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36.</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Наличие специалистов, являющихся победителями, призерами и участниками профессиональных конкурсов</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Участники: муниципальный уровень - 2 балла, региональный - 5 баллов                       За победителя на муниципальном уровне 10  баллов                                    регионального уровня - 20 баллов                                  за призера муниципального уровня - 7 баллов                                     регионального уровня - 15 баллов</w:t>
            </w:r>
          </w:p>
        </w:tc>
      </w:tr>
      <w:tr w:rsidR="001A4F17" w:rsidRPr="00DA190B">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 </w:t>
            </w:r>
            <w:r w:rsidRPr="00DA190B">
              <w:rPr>
                <w:rFonts w:ascii="Times New Roman" w:hAnsi="Times New Roman"/>
                <w:b/>
                <w:bCs/>
                <w:color w:val="000000"/>
                <w:sz w:val="24"/>
                <w:szCs w:val="24"/>
                <w:lang w:eastAsia="ru-RU"/>
              </w:rPr>
              <w:t>Профессиональные достижения руководителя</w:t>
            </w:r>
          </w:p>
        </w:tc>
      </w:tr>
      <w:tr w:rsidR="001A4F17" w:rsidRPr="00DA190B">
        <w:trPr>
          <w:trHeight w:val="788"/>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37.</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Личное участие в профессиональных конкурсах</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Региональный уровень: участие - 10 баллов, призер - 15 баллов, победитель - 20 баллов</w:t>
            </w:r>
          </w:p>
        </w:tc>
      </w:tr>
      <w:tr w:rsidR="001A4F17" w:rsidRPr="00DA190B">
        <w:trPr>
          <w:trHeight w:val="999"/>
        </w:trPr>
        <w:tc>
          <w:tcPr>
            <w:tcW w:w="666" w:type="dxa"/>
            <w:tcBorders>
              <w:top w:val="single" w:sz="6" w:space="0" w:color="auto"/>
              <w:left w:val="single" w:sz="8" w:space="0" w:color="auto"/>
              <w:bottom w:val="single" w:sz="6"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38.</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6"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Организация и проведение районных и областных  мероприятий</w:t>
            </w:r>
          </w:p>
        </w:tc>
        <w:tc>
          <w:tcPr>
            <w:tcW w:w="5179" w:type="dxa"/>
            <w:tcBorders>
              <w:top w:val="single" w:sz="6" w:space="0" w:color="auto"/>
              <w:left w:val="single" w:sz="6" w:space="0" w:color="auto"/>
              <w:bottom w:val="single" w:sz="6"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5 баллов за одно организованное и проведенное ОУ мероприятие на уровне района         20 б. – на уровне области</w:t>
            </w:r>
          </w:p>
        </w:tc>
      </w:tr>
      <w:tr w:rsidR="001A4F17" w:rsidRPr="00DA190B">
        <w:trPr>
          <w:trHeight w:val="645"/>
        </w:trPr>
        <w:tc>
          <w:tcPr>
            <w:tcW w:w="666" w:type="dxa"/>
            <w:tcBorders>
              <w:top w:val="single" w:sz="6" w:space="0" w:color="auto"/>
              <w:left w:val="single" w:sz="8" w:space="0" w:color="auto"/>
              <w:bottom w:val="single" w:sz="8" w:space="0" w:color="auto"/>
              <w:right w:val="single" w:sz="6" w:space="0" w:color="auto"/>
            </w:tcBorders>
            <w:noWrap/>
            <w:vAlign w:val="center"/>
          </w:tcPr>
          <w:p w:rsidR="001A4F17" w:rsidRPr="00DA190B" w:rsidRDefault="001A4F17" w:rsidP="00E9186D">
            <w:pPr>
              <w:spacing w:after="0" w:line="240" w:lineRule="auto"/>
              <w:ind w:left="-510" w:firstLineChars="200" w:firstLine="480"/>
              <w:jc w:val="right"/>
              <w:rPr>
                <w:rFonts w:ascii="Times New Roman" w:hAnsi="Times New Roman"/>
                <w:color w:val="000000"/>
                <w:sz w:val="24"/>
                <w:szCs w:val="24"/>
                <w:lang w:eastAsia="ru-RU"/>
              </w:rPr>
            </w:pPr>
            <w:r w:rsidRPr="00DA190B">
              <w:rPr>
                <w:rFonts w:ascii="Times New Roman" w:hAnsi="Times New Roman"/>
                <w:color w:val="000000"/>
                <w:sz w:val="24"/>
                <w:szCs w:val="24"/>
                <w:lang w:eastAsia="ru-RU"/>
              </w:rPr>
              <w:t>39.</w:t>
            </w:r>
            <w:r w:rsidRPr="00DA190B">
              <w:rPr>
                <w:rFonts w:ascii="Times New Roman" w:hAnsi="Times New Roman"/>
                <w:color w:val="000000"/>
                <w:sz w:val="14"/>
                <w:szCs w:val="14"/>
                <w:lang w:eastAsia="ru-RU"/>
              </w:rPr>
              <w:t xml:space="preserve">  </w:t>
            </w:r>
            <w:r w:rsidRPr="00DA190B">
              <w:rPr>
                <w:rFonts w:ascii="Times New Roman" w:hAnsi="Times New Roman"/>
                <w:color w:val="000000"/>
                <w:sz w:val="24"/>
                <w:szCs w:val="24"/>
                <w:lang w:eastAsia="ru-RU"/>
              </w:rPr>
              <w:t> </w:t>
            </w:r>
          </w:p>
        </w:tc>
        <w:tc>
          <w:tcPr>
            <w:tcW w:w="3668" w:type="dxa"/>
            <w:tcBorders>
              <w:top w:val="single" w:sz="6" w:space="0" w:color="auto"/>
              <w:left w:val="single" w:sz="6" w:space="0" w:color="auto"/>
              <w:bottom w:val="single" w:sz="8" w:space="0" w:color="auto"/>
              <w:right w:val="single" w:sz="6" w:space="0" w:color="auto"/>
            </w:tcBorders>
          </w:tcPr>
          <w:p w:rsidR="001A4F17" w:rsidRPr="00DA190B" w:rsidRDefault="001A4F17" w:rsidP="005C111B">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Разное (актуальные направления деяте6льности за текущий период)</w:t>
            </w:r>
          </w:p>
        </w:tc>
        <w:tc>
          <w:tcPr>
            <w:tcW w:w="5179" w:type="dxa"/>
            <w:tcBorders>
              <w:top w:val="single" w:sz="6" w:space="0" w:color="auto"/>
              <w:left w:val="single" w:sz="6" w:space="0" w:color="auto"/>
              <w:bottom w:val="single" w:sz="8" w:space="0" w:color="auto"/>
              <w:right w:val="single" w:sz="8" w:space="0" w:color="auto"/>
            </w:tcBorders>
          </w:tcPr>
          <w:p w:rsidR="001A4F17" w:rsidRPr="00DA190B" w:rsidRDefault="001A4F17" w:rsidP="001A70AF">
            <w:pPr>
              <w:spacing w:after="0" w:line="240" w:lineRule="auto"/>
              <w:rPr>
                <w:rFonts w:ascii="Times New Roman" w:hAnsi="Times New Roman"/>
                <w:color w:val="000000"/>
                <w:sz w:val="24"/>
                <w:szCs w:val="24"/>
                <w:lang w:eastAsia="ru-RU"/>
              </w:rPr>
            </w:pPr>
            <w:r w:rsidRPr="00DA190B">
              <w:rPr>
                <w:rFonts w:ascii="Times New Roman" w:hAnsi="Times New Roman"/>
                <w:color w:val="000000"/>
                <w:sz w:val="24"/>
                <w:szCs w:val="24"/>
                <w:lang w:eastAsia="ru-RU"/>
              </w:rPr>
              <w:t>Стимулирующие баллы устанавливаются решением УС</w:t>
            </w:r>
          </w:p>
        </w:tc>
      </w:tr>
    </w:tbl>
    <w:p w:rsidR="001A4F17" w:rsidRPr="00A112DC" w:rsidRDefault="001A4F17" w:rsidP="00A112DC">
      <w:pPr>
        <w:spacing w:after="0"/>
        <w:rPr>
          <w:rFonts w:ascii="Times New Roman" w:hAnsi="Times New Roman"/>
          <w:sz w:val="28"/>
          <w:szCs w:val="28"/>
        </w:rPr>
      </w:pPr>
    </w:p>
    <w:p w:rsidR="001A4F17" w:rsidRPr="00A112DC" w:rsidRDefault="001A4F17" w:rsidP="00D824B0">
      <w:pPr>
        <w:spacing w:after="120"/>
        <w:ind w:firstLine="709"/>
        <w:jc w:val="both"/>
        <w:rPr>
          <w:rFonts w:ascii="Times New Roman" w:hAnsi="Times New Roman"/>
          <w:sz w:val="28"/>
          <w:szCs w:val="28"/>
        </w:rPr>
      </w:pPr>
      <w:r w:rsidRPr="00A112DC">
        <w:rPr>
          <w:rFonts w:ascii="Times New Roman" w:hAnsi="Times New Roman"/>
          <w:sz w:val="28"/>
          <w:szCs w:val="28"/>
        </w:rPr>
        <w:t>Показатели эффективности деятельности руководителей учреждений дополнительного образования</w:t>
      </w:r>
    </w:p>
    <w:tbl>
      <w:tblPr>
        <w:tblW w:w="95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tblPr>
      <w:tblGrid>
        <w:gridCol w:w="666"/>
        <w:gridCol w:w="3120"/>
        <w:gridCol w:w="5727"/>
      </w:tblGrid>
      <w:tr w:rsidR="001A4F17" w:rsidRPr="003A7C63">
        <w:trPr>
          <w:trHeight w:val="330"/>
        </w:trPr>
        <w:tc>
          <w:tcPr>
            <w:tcW w:w="666" w:type="dxa"/>
            <w:tcBorders>
              <w:top w:val="single" w:sz="8"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b/>
                <w:bCs/>
                <w:color w:val="000000"/>
                <w:sz w:val="24"/>
                <w:szCs w:val="24"/>
                <w:lang w:eastAsia="ru-RU"/>
              </w:rPr>
            </w:pPr>
            <w:r w:rsidRPr="003A7C63">
              <w:rPr>
                <w:rFonts w:ascii="Times New Roman" w:hAnsi="Times New Roman"/>
                <w:b/>
                <w:bCs/>
                <w:color w:val="000000"/>
                <w:sz w:val="24"/>
                <w:szCs w:val="24"/>
                <w:lang w:eastAsia="ru-RU"/>
              </w:rPr>
              <w:t>№ п/п</w:t>
            </w:r>
          </w:p>
        </w:tc>
        <w:tc>
          <w:tcPr>
            <w:tcW w:w="3120" w:type="dxa"/>
            <w:tcBorders>
              <w:top w:val="single" w:sz="8" w:space="0" w:color="auto"/>
              <w:left w:val="single" w:sz="6"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b/>
                <w:bCs/>
                <w:color w:val="000000"/>
                <w:sz w:val="24"/>
                <w:szCs w:val="24"/>
                <w:lang w:eastAsia="ru-RU"/>
              </w:rPr>
            </w:pPr>
            <w:r w:rsidRPr="003A7C63">
              <w:rPr>
                <w:rFonts w:ascii="Times New Roman" w:hAnsi="Times New Roman"/>
                <w:b/>
                <w:bCs/>
                <w:color w:val="000000"/>
                <w:sz w:val="24"/>
                <w:szCs w:val="24"/>
                <w:lang w:eastAsia="ru-RU"/>
              </w:rPr>
              <w:t>Направления</w:t>
            </w:r>
          </w:p>
        </w:tc>
        <w:tc>
          <w:tcPr>
            <w:tcW w:w="5727" w:type="dxa"/>
            <w:tcBorders>
              <w:top w:val="single" w:sz="8" w:space="0" w:color="auto"/>
              <w:left w:val="single" w:sz="6" w:space="0" w:color="auto"/>
              <w:bottom w:val="single" w:sz="6" w:space="0" w:color="auto"/>
              <w:right w:val="single" w:sz="8" w:space="0" w:color="auto"/>
            </w:tcBorders>
            <w:noWrap/>
            <w:vAlign w:val="bottom"/>
          </w:tcPr>
          <w:p w:rsidR="001A4F17" w:rsidRPr="003A7C63" w:rsidRDefault="001A4F17" w:rsidP="0059038D">
            <w:pPr>
              <w:spacing w:after="0" w:line="240" w:lineRule="auto"/>
              <w:rPr>
                <w:rFonts w:ascii="Times New Roman" w:hAnsi="Times New Roman"/>
                <w:b/>
                <w:bCs/>
                <w:color w:val="000000"/>
                <w:sz w:val="24"/>
                <w:szCs w:val="24"/>
                <w:lang w:eastAsia="ru-RU"/>
              </w:rPr>
            </w:pPr>
            <w:r w:rsidRPr="003A7C63">
              <w:rPr>
                <w:rFonts w:ascii="Times New Roman" w:hAnsi="Times New Roman"/>
                <w:b/>
                <w:bCs/>
                <w:color w:val="000000"/>
                <w:sz w:val="24"/>
                <w:szCs w:val="24"/>
                <w:lang w:eastAsia="ru-RU"/>
              </w:rPr>
              <w:t>Критерии оценки</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Соответствие деятельности ОУ требованиям законодательства в сфере образования</w:t>
            </w:r>
            <w:r w:rsidRPr="003A7C63">
              <w:rPr>
                <w:rFonts w:ascii="Times New Roman" w:hAnsi="Times New Roman"/>
                <w:color w:val="000000"/>
                <w:sz w:val="24"/>
                <w:szCs w:val="24"/>
                <w:lang w:eastAsia="ru-RU"/>
              </w:rPr>
              <w:t> </w:t>
            </w:r>
          </w:p>
        </w:tc>
      </w:tr>
      <w:tr w:rsidR="001A4F17" w:rsidRPr="003A7C63">
        <w:trPr>
          <w:trHeight w:val="645"/>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Отсутствие протоколов надзорных органов </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отсутствие протоколов - 50 баллов             </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Удовлетворенность населения качеством образовательных услуг </w:t>
            </w:r>
          </w:p>
        </w:tc>
      </w:tr>
      <w:tr w:rsidR="001A4F17" w:rsidRPr="003A7C63">
        <w:trPr>
          <w:trHeight w:val="96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2.</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Участие в процедурах независимой оценки качества образования</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Место в областном рейтинге                               1 место – 30 б.                         2 место – 20 б.                 3 место – 10 б.</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Информационная открытость </w:t>
            </w:r>
          </w:p>
        </w:tc>
      </w:tr>
      <w:tr w:rsidR="001A4F17" w:rsidRPr="003A7C63">
        <w:trPr>
          <w:trHeight w:val="1494"/>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3.</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Наличие обновляемого сайта образовательного учреждения и электронной почты</w:t>
            </w:r>
          </w:p>
        </w:tc>
        <w:tc>
          <w:tcPr>
            <w:tcW w:w="5727"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Наличие обновлений не реже  </w:t>
            </w:r>
            <w:r>
              <w:rPr>
                <w:rFonts w:ascii="Times New Roman" w:hAnsi="Times New Roman"/>
                <w:color w:val="000000"/>
                <w:sz w:val="24"/>
                <w:szCs w:val="24"/>
                <w:lang w:eastAsia="ru-RU"/>
              </w:rPr>
              <w:t>2</w:t>
            </w:r>
            <w:r w:rsidRPr="003A7C63">
              <w:rPr>
                <w:rFonts w:ascii="Times New Roman" w:hAnsi="Times New Roman"/>
                <w:color w:val="000000"/>
                <w:sz w:val="24"/>
                <w:szCs w:val="24"/>
                <w:lang w:eastAsia="ru-RU"/>
              </w:rPr>
              <w:t xml:space="preserve"> раз в месяц - 5 баллов</w:t>
            </w:r>
            <w:r>
              <w:rPr>
                <w:rFonts w:ascii="Times New Roman" w:hAnsi="Times New Roman"/>
                <w:color w:val="000000"/>
                <w:sz w:val="24"/>
                <w:szCs w:val="24"/>
                <w:lang w:eastAsia="ru-RU"/>
              </w:rPr>
              <w:t xml:space="preserve">, </w:t>
            </w:r>
            <w:r w:rsidRPr="003A7C63">
              <w:rPr>
                <w:rFonts w:ascii="Times New Roman" w:hAnsi="Times New Roman"/>
                <w:color w:val="000000"/>
                <w:sz w:val="24"/>
                <w:szCs w:val="24"/>
                <w:lang w:eastAsia="ru-RU"/>
              </w:rPr>
              <w:t>3 раз в месяц - 10 баллов</w:t>
            </w:r>
            <w:r>
              <w:rPr>
                <w:rFonts w:ascii="Times New Roman" w:hAnsi="Times New Roman"/>
                <w:color w:val="000000"/>
                <w:sz w:val="24"/>
                <w:szCs w:val="24"/>
                <w:lang w:eastAsia="ru-RU"/>
              </w:rPr>
              <w:t>,</w:t>
            </w:r>
            <w:r w:rsidRPr="003A7C63">
              <w:rPr>
                <w:rFonts w:ascii="Times New Roman" w:hAnsi="Times New Roman"/>
                <w:color w:val="000000"/>
                <w:sz w:val="24"/>
                <w:szCs w:val="24"/>
                <w:lang w:eastAsia="ru-RU"/>
              </w:rPr>
              <w:t xml:space="preserve">  4 и более - 15 баллов</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Наличие всех действующих документов на сайте согласно законодательству – 15 баллов          </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Реализация социокультурных проектов</w:t>
            </w:r>
            <w:r w:rsidRPr="003A7C63">
              <w:rPr>
                <w:rFonts w:ascii="Times New Roman" w:hAnsi="Times New Roman"/>
                <w:color w:val="000000"/>
                <w:sz w:val="24"/>
                <w:szCs w:val="24"/>
                <w:lang w:eastAsia="ru-RU"/>
              </w:rPr>
              <w:t> </w:t>
            </w:r>
          </w:p>
        </w:tc>
      </w:tr>
      <w:tr w:rsidR="001A4F17" w:rsidRPr="003A7C63">
        <w:trPr>
          <w:trHeight w:val="96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lastRenderedPageBreak/>
              <w:t>4.</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Успешно реализуемые социальные проекты</w:t>
            </w:r>
          </w:p>
        </w:tc>
        <w:tc>
          <w:tcPr>
            <w:tcW w:w="5727"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Школьный уровень – 50 б</w:t>
            </w:r>
          </w:p>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Муниципальный уровень – 30 б.</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Региональный уровень – 10 б.</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Реализация мероприятий по привлечению молодых педагогов</w:t>
            </w:r>
          </w:p>
        </w:tc>
      </w:tr>
      <w:tr w:rsidR="001A4F17" w:rsidRPr="003A7C63">
        <w:trPr>
          <w:trHeight w:val="645"/>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5.</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Трудоустройство лиц, с которыми заключен договор о целевом обучении</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за каждого педагога - 5 баллов</w:t>
            </w:r>
          </w:p>
        </w:tc>
      </w:tr>
      <w:tr w:rsidR="001A4F17" w:rsidRPr="003A7C63">
        <w:trPr>
          <w:trHeight w:val="1827"/>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6.</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Наличие молодых специалистов, являющихся победителями, призерами и участниками профессиональных конкурсов</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Участники: муниципальный уровень - 2 балла, региональный - 5 баллов                               За победителя на муниципальном уровне 10  баллов                      регионального уровня - 20 баллов                        за призера муниципального уровня - 7 баллов         регионального уровня - 15 баллов</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Реализация программ, направленных на работу с одаренными детьми</w:t>
            </w:r>
          </w:p>
        </w:tc>
      </w:tr>
      <w:tr w:rsidR="001A4F17" w:rsidRPr="003A7C63">
        <w:trPr>
          <w:trHeight w:val="3033"/>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7.</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Наличие учащихся (в личном первенстве) и/или команд, ставших победителями или призерами конкурсов, фестивалей</w:t>
            </w:r>
          </w:p>
        </w:tc>
        <w:tc>
          <w:tcPr>
            <w:tcW w:w="5727" w:type="dxa"/>
            <w:tcBorders>
              <w:top w:val="single" w:sz="6" w:space="0" w:color="auto"/>
              <w:left w:val="single" w:sz="6" w:space="0" w:color="auto"/>
              <w:bottom w:val="single" w:sz="6" w:space="0" w:color="auto"/>
              <w:right w:val="single" w:sz="8" w:space="0" w:color="auto"/>
            </w:tcBorders>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Индивидуальные: За каждого учащегося, педагога, ставшего победителем -  на муниципальном уровне – 2 балл</w:t>
            </w:r>
            <w:r>
              <w:rPr>
                <w:rFonts w:ascii="Times New Roman" w:hAnsi="Times New Roman"/>
                <w:color w:val="000000"/>
                <w:sz w:val="24"/>
                <w:szCs w:val="24"/>
                <w:lang w:eastAsia="ru-RU"/>
              </w:rPr>
              <w:t>а,</w:t>
            </w:r>
            <w:r w:rsidRPr="003A7C63">
              <w:rPr>
                <w:rFonts w:ascii="Times New Roman" w:hAnsi="Times New Roman"/>
                <w:color w:val="000000"/>
                <w:sz w:val="24"/>
                <w:szCs w:val="24"/>
                <w:lang w:eastAsia="ru-RU"/>
              </w:rPr>
              <w:t xml:space="preserve"> - на региональном уровне – 7 баллов</w:t>
            </w:r>
            <w:r>
              <w:rPr>
                <w:rFonts w:ascii="Times New Roman" w:hAnsi="Times New Roman"/>
                <w:color w:val="000000"/>
                <w:sz w:val="24"/>
                <w:szCs w:val="24"/>
                <w:lang w:eastAsia="ru-RU"/>
              </w:rPr>
              <w:t xml:space="preserve">, </w:t>
            </w:r>
            <w:r w:rsidRPr="003A7C63">
              <w:rPr>
                <w:rFonts w:ascii="Times New Roman" w:hAnsi="Times New Roman"/>
                <w:color w:val="000000"/>
                <w:sz w:val="24"/>
                <w:szCs w:val="24"/>
                <w:lang w:eastAsia="ru-RU"/>
              </w:rPr>
              <w:t xml:space="preserve">на всероссийском уровне – 15 баллов </w:t>
            </w:r>
          </w:p>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призера на муниципальном уровне - 1 балл, на региональном - 5 баллов, всероссийском - 10 баллов                     Коллективные: за победу на муниципальном уровне - 5 баллов, на региональном  - 10 баллов, на всероссийском уровне - 20 баллов </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призером - муниципальный уровень - 3 балла,             региональный - 7 баллов, всероссийский - 15 баллов</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Конкурентоспособность учреждения </w:t>
            </w:r>
          </w:p>
        </w:tc>
      </w:tr>
      <w:tr w:rsidR="001A4F17" w:rsidRPr="003A7C63">
        <w:trPr>
          <w:trHeight w:val="96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8.</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Инновационная деятельность в ОУ</w:t>
            </w:r>
          </w:p>
        </w:tc>
        <w:tc>
          <w:tcPr>
            <w:tcW w:w="5727" w:type="dxa"/>
            <w:tcBorders>
              <w:top w:val="single" w:sz="6" w:space="0" w:color="auto"/>
              <w:left w:val="single" w:sz="6" w:space="0" w:color="auto"/>
              <w:bottom w:val="single" w:sz="6" w:space="0" w:color="auto"/>
              <w:right w:val="single" w:sz="8"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На школьном уровне – 10 б.    </w:t>
            </w:r>
          </w:p>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На муниципальном уровне – 20 б. </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На региональном уровне – 30 б.</w:t>
            </w:r>
          </w:p>
        </w:tc>
      </w:tr>
      <w:tr w:rsidR="001A4F17" w:rsidRPr="003A7C63">
        <w:trPr>
          <w:trHeight w:val="1275"/>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9.</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Создание условий для реализации обучающимися индивидуальных учебных планов, индивидуальных образовательных программ, проектов</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За 1 воспитанника – 1 б.</w:t>
            </w:r>
          </w:p>
        </w:tc>
      </w:tr>
      <w:tr w:rsidR="001A4F17" w:rsidRPr="003A7C63">
        <w:trPr>
          <w:trHeight w:val="1093"/>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10.</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Участие педагогов, учреждения в конкурсах педагогического мастерства</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За победителя на муниципальном уровне 10  баллов                      регионального уровня - 20 баллов                       за призера муниципального уровня - 7 баллов          регионального уровня - 15 баллов</w:t>
            </w:r>
          </w:p>
        </w:tc>
      </w:tr>
      <w:tr w:rsidR="001A4F17" w:rsidRPr="003A7C63">
        <w:trPr>
          <w:trHeight w:val="96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11.</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Мониторинг качества образовательного процесса в ОУ (рейтингование)</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Победитель областного мониторинга -100 баллов Муниципального рейтинга – 50 б.</w:t>
            </w:r>
          </w:p>
        </w:tc>
      </w:tr>
      <w:tr w:rsidR="001A4F17" w:rsidRPr="003A7C63">
        <w:trPr>
          <w:trHeight w:val="645"/>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12.</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Осуществление контроля за деятельностью бухгалтерии</w:t>
            </w:r>
          </w:p>
        </w:tc>
        <w:tc>
          <w:tcPr>
            <w:tcW w:w="5727" w:type="dxa"/>
            <w:tcBorders>
              <w:top w:val="single" w:sz="6" w:space="0" w:color="auto"/>
              <w:left w:val="single" w:sz="6" w:space="0" w:color="auto"/>
              <w:bottom w:val="single" w:sz="6" w:space="0" w:color="auto"/>
              <w:right w:val="single" w:sz="8"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Штраф за нарушения, допущенные бухгалтером – до 50 б.</w:t>
            </w:r>
          </w:p>
          <w:p w:rsidR="00E9186D" w:rsidRDefault="00E9186D" w:rsidP="001A70AF">
            <w:pPr>
              <w:spacing w:after="0" w:line="240" w:lineRule="auto"/>
              <w:rPr>
                <w:rFonts w:ascii="Times New Roman" w:hAnsi="Times New Roman"/>
                <w:color w:val="000000"/>
                <w:sz w:val="24"/>
                <w:szCs w:val="24"/>
                <w:lang w:eastAsia="ru-RU"/>
              </w:rPr>
            </w:pPr>
          </w:p>
          <w:p w:rsidR="00E9186D" w:rsidRDefault="00E9186D" w:rsidP="001A70AF">
            <w:pPr>
              <w:spacing w:after="0" w:line="240" w:lineRule="auto"/>
              <w:rPr>
                <w:rFonts w:ascii="Times New Roman" w:hAnsi="Times New Roman"/>
                <w:color w:val="000000"/>
                <w:sz w:val="24"/>
                <w:szCs w:val="24"/>
                <w:lang w:eastAsia="ru-RU"/>
              </w:rPr>
            </w:pPr>
          </w:p>
          <w:p w:rsidR="00E9186D" w:rsidRDefault="00E9186D" w:rsidP="001A70AF">
            <w:pPr>
              <w:spacing w:after="0" w:line="240" w:lineRule="auto"/>
              <w:rPr>
                <w:rFonts w:ascii="Times New Roman" w:hAnsi="Times New Roman"/>
                <w:color w:val="000000"/>
                <w:sz w:val="24"/>
                <w:szCs w:val="24"/>
                <w:lang w:eastAsia="ru-RU"/>
              </w:rPr>
            </w:pPr>
          </w:p>
          <w:p w:rsidR="00E9186D" w:rsidRPr="003A7C63" w:rsidRDefault="00E9186D" w:rsidP="001A70AF">
            <w:pPr>
              <w:spacing w:after="0" w:line="240" w:lineRule="auto"/>
              <w:rPr>
                <w:rFonts w:ascii="Times New Roman" w:hAnsi="Times New Roman"/>
                <w:color w:val="000000"/>
                <w:sz w:val="24"/>
                <w:szCs w:val="24"/>
                <w:lang w:eastAsia="ru-RU"/>
              </w:rPr>
            </w:pP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lastRenderedPageBreak/>
              <w:t> </w:t>
            </w:r>
            <w:r w:rsidRPr="003A7C63">
              <w:rPr>
                <w:rFonts w:ascii="Times New Roman" w:hAnsi="Times New Roman"/>
                <w:b/>
                <w:bCs/>
                <w:color w:val="000000"/>
                <w:sz w:val="24"/>
                <w:szCs w:val="24"/>
                <w:lang w:eastAsia="ru-RU"/>
              </w:rPr>
              <w:t>Работа с кадрами</w:t>
            </w:r>
            <w:r w:rsidRPr="003A7C63">
              <w:rPr>
                <w:rFonts w:ascii="Times New Roman" w:hAnsi="Times New Roman"/>
                <w:color w:val="000000"/>
                <w:sz w:val="24"/>
                <w:szCs w:val="24"/>
                <w:lang w:eastAsia="ru-RU"/>
              </w:rPr>
              <w:t> </w:t>
            </w:r>
          </w:p>
        </w:tc>
      </w:tr>
      <w:tr w:rsidR="001A4F17" w:rsidRPr="003A7C63">
        <w:trPr>
          <w:trHeight w:val="839"/>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13.</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Повышение квалификации</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Количество педагогов, повысивших категорию на первую или высшую - 5 баллов за каждого      Снижение категории – штраф  5 баллов за каждого </w:t>
            </w:r>
          </w:p>
        </w:tc>
      </w:tr>
      <w:tr w:rsidR="001A4F17" w:rsidRPr="003A7C63">
        <w:trPr>
          <w:trHeight w:val="96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14.</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Участие педагогов в работе портала «Сетевой класс Белогорья»</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За каждый электронно-образовательный ресурс, разработку дистанционного урока – 2 балла</w:t>
            </w:r>
          </w:p>
        </w:tc>
      </w:tr>
      <w:tr w:rsidR="001A4F17" w:rsidRPr="003A7C63">
        <w:trPr>
          <w:trHeight w:val="1544"/>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15.</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Наличие специалистов, являющихся победителями, призерами и участниками профессиональных конкурсов</w:t>
            </w:r>
          </w:p>
        </w:tc>
        <w:tc>
          <w:tcPr>
            <w:tcW w:w="5727" w:type="dxa"/>
            <w:tcBorders>
              <w:top w:val="single" w:sz="6" w:space="0" w:color="auto"/>
              <w:left w:val="single" w:sz="6" w:space="0" w:color="auto"/>
              <w:bottom w:val="single" w:sz="6" w:space="0" w:color="auto"/>
              <w:right w:val="single" w:sz="8"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Участники: муниципальный уровень - 2 балла, региональный - 5 баллов </w:t>
            </w:r>
          </w:p>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За победителя на муниципальном уровне 10  баллов                      регионального уровня - 20 баллов </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за призера муниципального уровня - 7 баллов         регионального уровня - 15 баллов</w:t>
            </w:r>
          </w:p>
        </w:tc>
      </w:tr>
      <w:tr w:rsidR="001A4F17" w:rsidRPr="003A7C63">
        <w:trPr>
          <w:trHeight w:val="330"/>
        </w:trPr>
        <w:tc>
          <w:tcPr>
            <w:tcW w:w="9513" w:type="dxa"/>
            <w:gridSpan w:val="3"/>
            <w:tcBorders>
              <w:top w:val="single" w:sz="6" w:space="0" w:color="auto"/>
              <w:left w:val="single" w:sz="8"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w:t>
            </w:r>
            <w:r w:rsidRPr="003A7C63">
              <w:rPr>
                <w:rFonts w:ascii="Times New Roman" w:hAnsi="Times New Roman"/>
                <w:b/>
                <w:bCs/>
                <w:color w:val="000000"/>
                <w:sz w:val="24"/>
                <w:szCs w:val="24"/>
                <w:lang w:eastAsia="ru-RU"/>
              </w:rPr>
              <w:t>Профессиональные достижения руководителя</w:t>
            </w:r>
          </w:p>
        </w:tc>
      </w:tr>
      <w:tr w:rsidR="001A4F17" w:rsidRPr="003A7C63">
        <w:trPr>
          <w:trHeight w:val="96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16.</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Личное участие в профессиональных конкурсах</w:t>
            </w:r>
          </w:p>
        </w:tc>
        <w:tc>
          <w:tcPr>
            <w:tcW w:w="5727" w:type="dxa"/>
            <w:tcBorders>
              <w:top w:val="single" w:sz="6" w:space="0" w:color="auto"/>
              <w:left w:val="single" w:sz="6" w:space="0" w:color="auto"/>
              <w:bottom w:val="single" w:sz="6"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Региональный уровень: участие - 10 баллов, призер - 15 баллов, победитель - 20 баллов</w:t>
            </w:r>
          </w:p>
        </w:tc>
      </w:tr>
      <w:tr w:rsidR="001A4F17" w:rsidRPr="003A7C63">
        <w:trPr>
          <w:trHeight w:val="820"/>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17.</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Организация и проведение районных мероприятий</w:t>
            </w:r>
          </w:p>
        </w:tc>
        <w:tc>
          <w:tcPr>
            <w:tcW w:w="5727" w:type="dxa"/>
            <w:tcBorders>
              <w:top w:val="single" w:sz="6" w:space="0" w:color="auto"/>
              <w:left w:val="single" w:sz="6" w:space="0" w:color="auto"/>
              <w:bottom w:val="single" w:sz="6" w:space="0" w:color="auto"/>
              <w:right w:val="single" w:sz="8"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С общим охватом  более  200 чел - 15 баллов                             100-200 чел. - 10 баллов  </w:t>
            </w:r>
          </w:p>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50-99 чел. - 5 баллов </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20-49 чел. - 2 балла</w:t>
            </w:r>
          </w:p>
        </w:tc>
      </w:tr>
      <w:tr w:rsidR="001A4F17" w:rsidRPr="003A7C63">
        <w:trPr>
          <w:trHeight w:val="645"/>
        </w:trPr>
        <w:tc>
          <w:tcPr>
            <w:tcW w:w="666" w:type="dxa"/>
            <w:tcBorders>
              <w:top w:val="single" w:sz="6" w:space="0" w:color="auto"/>
              <w:left w:val="single" w:sz="8" w:space="0" w:color="auto"/>
              <w:bottom w:val="single" w:sz="6"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18.</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6"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Организация и проведение районных конкурсов</w:t>
            </w:r>
          </w:p>
        </w:tc>
        <w:tc>
          <w:tcPr>
            <w:tcW w:w="5727" w:type="dxa"/>
            <w:tcBorders>
              <w:top w:val="single" w:sz="6" w:space="0" w:color="auto"/>
              <w:left w:val="single" w:sz="6" w:space="0" w:color="auto"/>
              <w:bottom w:val="single" w:sz="6" w:space="0" w:color="auto"/>
              <w:right w:val="single" w:sz="8" w:space="0" w:color="auto"/>
            </w:tcBorders>
            <w:noWrap/>
          </w:tcPr>
          <w:p w:rsidR="001A4F17"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С общим охватом более 50 чел. - 5 бал.</w:t>
            </w:r>
            <w:r>
              <w:rPr>
                <w:rFonts w:ascii="Times New Roman" w:hAnsi="Times New Roman"/>
                <w:color w:val="000000"/>
                <w:sz w:val="24"/>
                <w:szCs w:val="24"/>
                <w:lang w:eastAsia="ru-RU"/>
              </w:rPr>
              <w:t>,</w:t>
            </w:r>
          </w:p>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 xml:space="preserve"> 20-49 чел. - 2 балла</w:t>
            </w:r>
          </w:p>
        </w:tc>
      </w:tr>
      <w:tr w:rsidR="001A4F17" w:rsidRPr="003A7C63">
        <w:trPr>
          <w:trHeight w:val="960"/>
        </w:trPr>
        <w:tc>
          <w:tcPr>
            <w:tcW w:w="666" w:type="dxa"/>
            <w:tcBorders>
              <w:top w:val="single" w:sz="6" w:space="0" w:color="auto"/>
              <w:left w:val="single" w:sz="8" w:space="0" w:color="auto"/>
              <w:bottom w:val="single" w:sz="8" w:space="0" w:color="auto"/>
              <w:right w:val="single" w:sz="6" w:space="0" w:color="auto"/>
            </w:tcBorders>
            <w:noWrap/>
            <w:vAlign w:val="bottom"/>
          </w:tcPr>
          <w:p w:rsidR="001A4F17" w:rsidRPr="003A7C63" w:rsidRDefault="001A4F17" w:rsidP="0059038D">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19.</w:t>
            </w:r>
            <w:r w:rsidRPr="003A7C63">
              <w:rPr>
                <w:rFonts w:ascii="Times New Roman" w:hAnsi="Times New Roman"/>
                <w:color w:val="000000"/>
                <w:sz w:val="14"/>
                <w:szCs w:val="14"/>
                <w:lang w:eastAsia="ru-RU"/>
              </w:rPr>
              <w:t xml:space="preserve">  </w:t>
            </w:r>
            <w:r w:rsidRPr="003A7C63">
              <w:rPr>
                <w:rFonts w:ascii="Times New Roman" w:hAnsi="Times New Roman"/>
                <w:color w:val="000000"/>
                <w:sz w:val="24"/>
                <w:szCs w:val="24"/>
                <w:lang w:eastAsia="ru-RU"/>
              </w:rPr>
              <w:t> </w:t>
            </w:r>
          </w:p>
        </w:tc>
        <w:tc>
          <w:tcPr>
            <w:tcW w:w="3120" w:type="dxa"/>
            <w:tcBorders>
              <w:top w:val="single" w:sz="6" w:space="0" w:color="auto"/>
              <w:left w:val="single" w:sz="6" w:space="0" w:color="auto"/>
              <w:bottom w:val="single" w:sz="8" w:space="0" w:color="auto"/>
              <w:right w:val="single" w:sz="6" w:space="0" w:color="auto"/>
            </w:tcBorders>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Разное (актуальные направления деятельности за текущий период по решению УС)</w:t>
            </w:r>
          </w:p>
        </w:tc>
        <w:tc>
          <w:tcPr>
            <w:tcW w:w="5727" w:type="dxa"/>
            <w:tcBorders>
              <w:top w:val="single" w:sz="6" w:space="0" w:color="auto"/>
              <w:left w:val="single" w:sz="6" w:space="0" w:color="auto"/>
              <w:bottom w:val="single" w:sz="8" w:space="0" w:color="auto"/>
              <w:right w:val="single" w:sz="8" w:space="0" w:color="auto"/>
            </w:tcBorders>
            <w:noWrap/>
          </w:tcPr>
          <w:p w:rsidR="001A4F17" w:rsidRPr="003A7C63" w:rsidRDefault="001A4F17" w:rsidP="001A70AF">
            <w:pPr>
              <w:spacing w:after="0" w:line="240" w:lineRule="auto"/>
              <w:rPr>
                <w:rFonts w:ascii="Times New Roman" w:hAnsi="Times New Roman"/>
                <w:color w:val="000000"/>
                <w:sz w:val="24"/>
                <w:szCs w:val="24"/>
                <w:lang w:eastAsia="ru-RU"/>
              </w:rPr>
            </w:pPr>
            <w:r w:rsidRPr="003A7C63">
              <w:rPr>
                <w:rFonts w:ascii="Times New Roman" w:hAnsi="Times New Roman"/>
                <w:color w:val="000000"/>
                <w:sz w:val="24"/>
                <w:szCs w:val="24"/>
                <w:lang w:eastAsia="ru-RU"/>
              </w:rPr>
              <w:t>Стимулирующие баллы устанавливаются решением УС</w:t>
            </w:r>
          </w:p>
        </w:tc>
      </w:tr>
    </w:tbl>
    <w:p w:rsidR="001A4F17" w:rsidRPr="00A112DC" w:rsidRDefault="001A4F17" w:rsidP="00A112DC">
      <w:pPr>
        <w:spacing w:after="0"/>
        <w:rPr>
          <w:rFonts w:ascii="Times New Roman" w:hAnsi="Times New Roman"/>
          <w:sz w:val="28"/>
          <w:szCs w:val="28"/>
        </w:rPr>
      </w:pPr>
    </w:p>
    <w:p w:rsidR="001A4F17" w:rsidRPr="00A112DC" w:rsidRDefault="001A4F17" w:rsidP="00A112DC">
      <w:pPr>
        <w:spacing w:after="0"/>
        <w:rPr>
          <w:rFonts w:ascii="Times New Roman" w:hAnsi="Times New Roman"/>
          <w:b/>
          <w:sz w:val="28"/>
          <w:szCs w:val="28"/>
        </w:rPr>
      </w:pPr>
      <w:r w:rsidRPr="00A112DC">
        <w:rPr>
          <w:rFonts w:ascii="Times New Roman" w:hAnsi="Times New Roman"/>
          <w:b/>
          <w:sz w:val="28"/>
          <w:szCs w:val="28"/>
        </w:rPr>
        <w:t>Шкала установления доплат</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 для руководителей дошкольных образовательных учреждений</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20 баллов – 5 % от средней заработной платы воспитателей по ОУ</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21-24 балла – 6 % от средней заработной платы воспитателей по ОУ</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25-28 баллов – 7 % от средней заработной платы воспитателей по ОУ и т.д.</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272 балла -67 % от средней заработной платы воспитателей по ОУ</w:t>
      </w:r>
    </w:p>
    <w:p w:rsidR="001A4F17" w:rsidRPr="00A112DC" w:rsidRDefault="001A4F17" w:rsidP="00A112DC">
      <w:pPr>
        <w:spacing w:after="0"/>
        <w:rPr>
          <w:rFonts w:ascii="Times New Roman" w:hAnsi="Times New Roman"/>
          <w:sz w:val="28"/>
          <w:szCs w:val="28"/>
        </w:rPr>
      </w:pP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 для руководителей учреждений общего образования</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20 баллов – 4 % от средней заработной платы учителей ОУ</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21-25 балла – 5 % от средней заработной платы учителей ОУ</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26-29 баллов – 6 % от средней заработной платы учителей ОУ и т.д.</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449 балла -67 % от средней заработной платы учителей ОУ</w:t>
      </w:r>
    </w:p>
    <w:p w:rsidR="001A4F17" w:rsidRPr="00A112DC" w:rsidRDefault="001A4F17" w:rsidP="00A112DC">
      <w:pPr>
        <w:spacing w:after="0"/>
        <w:rPr>
          <w:rFonts w:ascii="Times New Roman" w:hAnsi="Times New Roman"/>
          <w:sz w:val="28"/>
          <w:szCs w:val="28"/>
        </w:rPr>
      </w:pP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 для руководителей учреждений дополнительного образования</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20- 21 балл – 7 % от средней заработной платы педагогов ОУ</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22-24 балла – 8 % от средней заработной платы педагогов ОУ</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lastRenderedPageBreak/>
        <w:t>25 -28 баллов – 9 % от средней заработной платы педагогов ОУ и т.д.</w:t>
      </w:r>
    </w:p>
    <w:p w:rsidR="001A4F17" w:rsidRPr="00A112DC" w:rsidRDefault="001A4F17" w:rsidP="00A112DC">
      <w:pPr>
        <w:spacing w:after="0"/>
        <w:rPr>
          <w:rFonts w:ascii="Times New Roman" w:hAnsi="Times New Roman"/>
          <w:sz w:val="28"/>
          <w:szCs w:val="28"/>
        </w:rPr>
      </w:pPr>
      <w:r w:rsidRPr="00A112DC">
        <w:rPr>
          <w:rFonts w:ascii="Times New Roman" w:hAnsi="Times New Roman"/>
          <w:sz w:val="28"/>
          <w:szCs w:val="28"/>
        </w:rPr>
        <w:t>248 балла -67 % от средней заработной платы педагогов ОУ</w:t>
      </w:r>
    </w:p>
    <w:p w:rsidR="001A4F17" w:rsidRPr="00A112DC" w:rsidRDefault="001A4F17" w:rsidP="00A112DC">
      <w:pPr>
        <w:spacing w:after="0"/>
        <w:rPr>
          <w:rFonts w:ascii="Times New Roman" w:hAnsi="Times New Roman"/>
          <w:sz w:val="28"/>
          <w:szCs w:val="28"/>
        </w:rPr>
      </w:pPr>
    </w:p>
    <w:p w:rsidR="001A4F17" w:rsidRPr="00A112DC" w:rsidRDefault="001A4F17" w:rsidP="00A112DC">
      <w:pPr>
        <w:shd w:val="clear" w:color="auto" w:fill="FFFFFF"/>
        <w:spacing w:after="0"/>
        <w:ind w:firstLine="709"/>
        <w:jc w:val="center"/>
        <w:rPr>
          <w:rFonts w:ascii="Times New Roman" w:hAnsi="Times New Roman"/>
          <w:b/>
          <w:sz w:val="28"/>
          <w:szCs w:val="28"/>
        </w:rPr>
      </w:pPr>
      <w:r w:rsidRPr="00A112DC">
        <w:rPr>
          <w:rFonts w:ascii="Times New Roman" w:hAnsi="Times New Roman"/>
          <w:b/>
          <w:sz w:val="28"/>
          <w:szCs w:val="28"/>
        </w:rPr>
        <w:t>3. Порядок стимулирования</w:t>
      </w:r>
    </w:p>
    <w:p w:rsidR="001A4F17" w:rsidRPr="00A112DC" w:rsidRDefault="001A4F17" w:rsidP="005C111B">
      <w:pPr>
        <w:tabs>
          <w:tab w:val="num" w:pos="540"/>
        </w:tabs>
        <w:spacing w:after="0"/>
        <w:ind w:firstLine="709"/>
        <w:jc w:val="both"/>
        <w:rPr>
          <w:rFonts w:ascii="Times New Roman" w:hAnsi="Times New Roman"/>
          <w:snapToGrid w:val="0"/>
          <w:color w:val="000000"/>
          <w:sz w:val="28"/>
          <w:szCs w:val="28"/>
        </w:rPr>
      </w:pPr>
      <w:r w:rsidRPr="00A112DC">
        <w:rPr>
          <w:rFonts w:ascii="Times New Roman" w:hAnsi="Times New Roman"/>
          <w:snapToGrid w:val="0"/>
          <w:color w:val="000000"/>
          <w:sz w:val="28"/>
          <w:szCs w:val="28"/>
        </w:rPr>
        <w:t xml:space="preserve">3.1. </w:t>
      </w:r>
      <w:r w:rsidRPr="00A112DC">
        <w:rPr>
          <w:rFonts w:ascii="Times New Roman" w:hAnsi="Times New Roman"/>
          <w:sz w:val="28"/>
          <w:szCs w:val="28"/>
        </w:rPr>
        <w:t xml:space="preserve">Выплаты осуществляются ежемесячно в виде премий по должности «директор», «заведующий» в пределах общей суммы стимулирующей части ФОТ с учётом гарантированных выплат за звания и награды. Согласно </w:t>
      </w:r>
      <w:r w:rsidRPr="00A112DC">
        <w:rPr>
          <w:rFonts w:ascii="Times New Roman" w:hAnsi="Times New Roman"/>
          <w:bCs/>
          <w:sz w:val="28"/>
          <w:szCs w:val="28"/>
        </w:rPr>
        <w:t>показателям эффективности</w:t>
      </w:r>
      <w:r w:rsidRPr="00A112DC">
        <w:rPr>
          <w:rFonts w:ascii="Times New Roman" w:hAnsi="Times New Roman"/>
          <w:sz w:val="28"/>
          <w:szCs w:val="28"/>
        </w:rPr>
        <w:t xml:space="preserve"> деятельности руководителей образовательных организаций (учреждений) за соответствующий период определяется количество баллов, набранных каждым руководителем. В зависимости от шкалы устанавливается процент от средней заработной платы педагогов,  </w:t>
      </w:r>
      <w:r w:rsidRPr="00A112DC">
        <w:rPr>
          <w:rFonts w:ascii="Times New Roman" w:hAnsi="Times New Roman"/>
          <w:bCs/>
          <w:sz w:val="28"/>
          <w:szCs w:val="28"/>
        </w:rPr>
        <w:t>непосредственно осуществляющих учебный процесс</w:t>
      </w:r>
      <w:r w:rsidRPr="00A112DC">
        <w:rPr>
          <w:rFonts w:ascii="Times New Roman" w:hAnsi="Times New Roman"/>
          <w:sz w:val="28"/>
          <w:szCs w:val="28"/>
        </w:rPr>
        <w:t xml:space="preserve">. </w:t>
      </w:r>
    </w:p>
    <w:p w:rsidR="001A4F17" w:rsidRPr="00A112DC" w:rsidRDefault="001A4F17" w:rsidP="005C111B">
      <w:pPr>
        <w:shd w:val="clear" w:color="auto" w:fill="FFFFFF"/>
        <w:spacing w:after="0"/>
        <w:ind w:firstLine="709"/>
        <w:jc w:val="both"/>
        <w:rPr>
          <w:rFonts w:ascii="Times New Roman" w:hAnsi="Times New Roman"/>
          <w:snapToGrid w:val="0"/>
          <w:color w:val="000000"/>
          <w:sz w:val="28"/>
          <w:szCs w:val="28"/>
        </w:rPr>
      </w:pPr>
      <w:r w:rsidRPr="00A112DC">
        <w:rPr>
          <w:rFonts w:ascii="Times New Roman" w:hAnsi="Times New Roman"/>
          <w:snapToGrid w:val="0"/>
          <w:color w:val="000000"/>
          <w:sz w:val="28"/>
          <w:szCs w:val="28"/>
        </w:rPr>
        <w:t xml:space="preserve">3.2. МУ «Управление образования администрации Краснояружского района» представляет в муниципальный Управляющий совет аналитическую информацию о показателях </w:t>
      </w:r>
      <w:r w:rsidRPr="00A112DC">
        <w:rPr>
          <w:rFonts w:ascii="Times New Roman" w:hAnsi="Times New Roman"/>
          <w:sz w:val="28"/>
          <w:szCs w:val="28"/>
        </w:rPr>
        <w:t>эффективности  деятельности  руководителей образовательных организаций (учреждений), являющуюся основанием для осуществления премирования руководителей</w:t>
      </w:r>
      <w:r w:rsidRPr="00A112DC">
        <w:rPr>
          <w:rFonts w:ascii="Times New Roman" w:hAnsi="Times New Roman"/>
          <w:snapToGrid w:val="0"/>
          <w:color w:val="000000"/>
          <w:sz w:val="28"/>
          <w:szCs w:val="28"/>
        </w:rPr>
        <w:t>.</w:t>
      </w:r>
    </w:p>
    <w:p w:rsidR="001A4F17" w:rsidRPr="00A112DC" w:rsidRDefault="001A4F17" w:rsidP="005C111B">
      <w:pPr>
        <w:shd w:val="clear" w:color="auto" w:fill="FFFFFF"/>
        <w:spacing w:after="0"/>
        <w:ind w:firstLine="709"/>
        <w:jc w:val="both"/>
        <w:rPr>
          <w:rFonts w:ascii="Times New Roman" w:hAnsi="Times New Roman"/>
          <w:snapToGrid w:val="0"/>
          <w:sz w:val="28"/>
          <w:szCs w:val="28"/>
        </w:rPr>
      </w:pPr>
      <w:r w:rsidRPr="00A112DC">
        <w:rPr>
          <w:rFonts w:ascii="Times New Roman" w:hAnsi="Times New Roman"/>
          <w:snapToGrid w:val="0"/>
          <w:color w:val="000000"/>
          <w:sz w:val="28"/>
          <w:szCs w:val="28"/>
        </w:rPr>
        <w:t>Руководители учреждений имеют право присутствовать на заседании муниципального Управляющего совета и давать необходимые пояснения.</w:t>
      </w:r>
    </w:p>
    <w:p w:rsidR="001A4F17" w:rsidRPr="00A112DC" w:rsidRDefault="001A4F17" w:rsidP="005C111B">
      <w:pPr>
        <w:shd w:val="clear" w:color="auto" w:fill="FFFFFF"/>
        <w:spacing w:after="0"/>
        <w:ind w:firstLine="709"/>
        <w:jc w:val="both"/>
        <w:rPr>
          <w:rFonts w:ascii="Times New Roman" w:hAnsi="Times New Roman"/>
          <w:sz w:val="28"/>
          <w:szCs w:val="28"/>
        </w:rPr>
      </w:pPr>
      <w:r w:rsidRPr="00A112DC">
        <w:rPr>
          <w:rFonts w:ascii="Times New Roman" w:hAnsi="Times New Roman"/>
          <w:snapToGrid w:val="0"/>
          <w:color w:val="000000"/>
          <w:sz w:val="28"/>
          <w:szCs w:val="28"/>
        </w:rPr>
        <w:t>Муниципальный Управляющий совет принимает решение о премировании открытым голосованием при условии присутствия не менее половины членов совета. Решение муниципального Управляющего совета оформляется протоколом. На основании протокола муниципального Управляющего совета начальник МУ «Управление образования администрации Краснояружского района» издает приказ о премировании руководителей.</w:t>
      </w:r>
    </w:p>
    <w:p w:rsidR="001A4F17" w:rsidRPr="00A112DC" w:rsidRDefault="001A4F17" w:rsidP="005C111B">
      <w:pPr>
        <w:spacing w:after="0"/>
        <w:ind w:firstLine="709"/>
        <w:jc w:val="both"/>
        <w:rPr>
          <w:rFonts w:ascii="Times New Roman" w:hAnsi="Times New Roman"/>
          <w:bCs/>
          <w:sz w:val="28"/>
          <w:szCs w:val="28"/>
        </w:rPr>
      </w:pPr>
      <w:r w:rsidRPr="00A112DC">
        <w:rPr>
          <w:rFonts w:ascii="Times New Roman" w:hAnsi="Times New Roman"/>
          <w:bCs/>
          <w:sz w:val="28"/>
          <w:szCs w:val="28"/>
        </w:rPr>
        <w:t xml:space="preserve">Приказ о назначении  стимулирующих выплат за качество профессиональной деятельности руководителей  </w:t>
      </w:r>
      <w:r w:rsidRPr="00A112DC">
        <w:rPr>
          <w:rFonts w:ascii="Times New Roman" w:hAnsi="Times New Roman"/>
          <w:sz w:val="28"/>
          <w:szCs w:val="28"/>
        </w:rPr>
        <w:t xml:space="preserve">образовательных организаций (учреждений) </w:t>
      </w:r>
      <w:r w:rsidRPr="00A112DC">
        <w:rPr>
          <w:rFonts w:ascii="Times New Roman" w:hAnsi="Times New Roman"/>
          <w:bCs/>
          <w:sz w:val="28"/>
          <w:szCs w:val="28"/>
        </w:rPr>
        <w:t>доводится до их сведения в недельный срок.</w:t>
      </w:r>
    </w:p>
    <w:p w:rsidR="001A4F17" w:rsidRPr="00A112DC" w:rsidRDefault="001A4F17" w:rsidP="00A112DC">
      <w:pPr>
        <w:spacing w:after="0"/>
        <w:rPr>
          <w:b/>
          <w:sz w:val="28"/>
          <w:szCs w:val="28"/>
        </w:rPr>
      </w:pPr>
    </w:p>
    <w:p w:rsidR="001A4F17" w:rsidRPr="00A112DC" w:rsidRDefault="001A4F17" w:rsidP="00A112DC">
      <w:pPr>
        <w:spacing w:after="0"/>
        <w:rPr>
          <w:sz w:val="28"/>
          <w:szCs w:val="28"/>
        </w:rPr>
      </w:pPr>
    </w:p>
    <w:p w:rsidR="001A4F17" w:rsidRPr="00A112DC" w:rsidRDefault="001A4F17" w:rsidP="00A112DC">
      <w:pPr>
        <w:spacing w:after="0"/>
      </w:pPr>
    </w:p>
    <w:p w:rsidR="001A4F17" w:rsidRPr="00A112DC" w:rsidRDefault="001A4F17" w:rsidP="00A112DC">
      <w:pPr>
        <w:spacing w:after="0"/>
      </w:pPr>
    </w:p>
    <w:p w:rsidR="001A4F17" w:rsidRPr="001903B9" w:rsidRDefault="001A4F17" w:rsidP="00FB5746">
      <w:pPr>
        <w:spacing w:after="0" w:line="240" w:lineRule="auto"/>
        <w:jc w:val="both"/>
        <w:rPr>
          <w:rFonts w:ascii="Times New Roman" w:hAnsi="Times New Roman"/>
          <w:b/>
          <w:sz w:val="28"/>
          <w:szCs w:val="28"/>
        </w:rPr>
      </w:pPr>
      <w:r w:rsidRPr="001903B9">
        <w:rPr>
          <w:rFonts w:ascii="Times New Roman" w:hAnsi="Times New Roman"/>
          <w:b/>
          <w:sz w:val="28"/>
          <w:szCs w:val="28"/>
        </w:rPr>
        <w:t xml:space="preserve">Начальник МУ «Управление образования </w:t>
      </w:r>
    </w:p>
    <w:p w:rsidR="001A4F17" w:rsidRPr="001903B9" w:rsidRDefault="001A4F17" w:rsidP="00FB5746">
      <w:pPr>
        <w:tabs>
          <w:tab w:val="left" w:pos="567"/>
          <w:tab w:val="left" w:pos="1276"/>
        </w:tabs>
        <w:spacing w:after="0" w:line="240" w:lineRule="auto"/>
        <w:jc w:val="both"/>
        <w:rPr>
          <w:rFonts w:ascii="Times New Roman" w:hAnsi="Times New Roman"/>
          <w:b/>
          <w:sz w:val="28"/>
          <w:szCs w:val="28"/>
        </w:rPr>
      </w:pPr>
      <w:r w:rsidRPr="001903B9">
        <w:rPr>
          <w:rFonts w:ascii="Times New Roman" w:hAnsi="Times New Roman"/>
          <w:b/>
          <w:sz w:val="28"/>
          <w:szCs w:val="28"/>
        </w:rPr>
        <w:t xml:space="preserve">администрации Краснояружского района </w:t>
      </w:r>
    </w:p>
    <w:p w:rsidR="001A4F17" w:rsidRPr="001903B9" w:rsidRDefault="001A4F17" w:rsidP="00FB5746">
      <w:pPr>
        <w:tabs>
          <w:tab w:val="left" w:pos="567"/>
          <w:tab w:val="left" w:pos="1276"/>
        </w:tabs>
        <w:spacing w:after="0" w:line="240" w:lineRule="auto"/>
        <w:jc w:val="both"/>
        <w:rPr>
          <w:rFonts w:ascii="Times New Roman" w:hAnsi="Times New Roman"/>
          <w:b/>
          <w:sz w:val="28"/>
          <w:szCs w:val="28"/>
        </w:rPr>
      </w:pPr>
      <w:r w:rsidRPr="001903B9">
        <w:rPr>
          <w:rFonts w:ascii="Times New Roman" w:hAnsi="Times New Roman"/>
          <w:b/>
          <w:sz w:val="28"/>
          <w:szCs w:val="28"/>
        </w:rPr>
        <w:t>Белгородской области»             Е.Головенко</w:t>
      </w:r>
    </w:p>
    <w:p w:rsidR="001A4F17" w:rsidRDefault="001A4F17"/>
    <w:p w:rsidR="001A4F17" w:rsidRDefault="001A4F17"/>
    <w:sectPr w:rsidR="001A4F17" w:rsidSect="001A70AF">
      <w:headerReference w:type="default" r:id="rId8"/>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73" w:rsidRDefault="00524773" w:rsidP="001A70AF">
      <w:pPr>
        <w:spacing w:after="0" w:line="240" w:lineRule="auto"/>
      </w:pPr>
      <w:r>
        <w:separator/>
      </w:r>
    </w:p>
  </w:endnote>
  <w:endnote w:type="continuationSeparator" w:id="1">
    <w:p w:rsidR="00524773" w:rsidRDefault="00524773" w:rsidP="001A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73" w:rsidRDefault="00524773" w:rsidP="001A70AF">
      <w:pPr>
        <w:spacing w:after="0" w:line="240" w:lineRule="auto"/>
      </w:pPr>
      <w:r>
        <w:separator/>
      </w:r>
    </w:p>
  </w:footnote>
  <w:footnote w:type="continuationSeparator" w:id="1">
    <w:p w:rsidR="00524773" w:rsidRDefault="00524773" w:rsidP="001A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F8" w:rsidRDefault="000674B7">
    <w:pPr>
      <w:pStyle w:val="a3"/>
      <w:jc w:val="center"/>
    </w:pPr>
    <w:r>
      <w:fldChar w:fldCharType="begin"/>
    </w:r>
    <w:r w:rsidR="00953AF8">
      <w:instrText>PAGE   \* MERGEFORMAT</w:instrText>
    </w:r>
    <w:r>
      <w:fldChar w:fldCharType="separate"/>
    </w:r>
    <w:r w:rsidR="00E21183">
      <w:rPr>
        <w:noProof/>
      </w:rPr>
      <w:t>2</w:t>
    </w:r>
    <w:r>
      <w:fldChar w:fldCharType="end"/>
    </w:r>
  </w:p>
  <w:p w:rsidR="00953AF8" w:rsidRDefault="00953A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DD5"/>
    <w:multiLevelType w:val="hybridMultilevel"/>
    <w:tmpl w:val="A1547DEC"/>
    <w:lvl w:ilvl="0" w:tplc="65665DF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D3D6D1B"/>
    <w:multiLevelType w:val="hybridMultilevel"/>
    <w:tmpl w:val="05F29352"/>
    <w:lvl w:ilvl="0" w:tplc="5E1830D2">
      <w:start w:val="2"/>
      <w:numFmt w:val="decimal"/>
      <w:lvlText w:val="%1."/>
      <w:lvlJc w:val="left"/>
      <w:pPr>
        <w:tabs>
          <w:tab w:val="num" w:pos="720"/>
        </w:tabs>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1D8D"/>
    <w:rsid w:val="000674B7"/>
    <w:rsid w:val="001903B9"/>
    <w:rsid w:val="001A4F17"/>
    <w:rsid w:val="001A70AF"/>
    <w:rsid w:val="0025192D"/>
    <w:rsid w:val="00295A29"/>
    <w:rsid w:val="002B23C3"/>
    <w:rsid w:val="002C40E3"/>
    <w:rsid w:val="00337650"/>
    <w:rsid w:val="00370202"/>
    <w:rsid w:val="003A7C63"/>
    <w:rsid w:val="003B1D51"/>
    <w:rsid w:val="003D10FE"/>
    <w:rsid w:val="004C2C92"/>
    <w:rsid w:val="004F4EC4"/>
    <w:rsid w:val="00524773"/>
    <w:rsid w:val="0059038D"/>
    <w:rsid w:val="005C111B"/>
    <w:rsid w:val="005C5873"/>
    <w:rsid w:val="005E30E1"/>
    <w:rsid w:val="006F2F8B"/>
    <w:rsid w:val="00752331"/>
    <w:rsid w:val="007F00F2"/>
    <w:rsid w:val="00866121"/>
    <w:rsid w:val="00880CDC"/>
    <w:rsid w:val="008A4C70"/>
    <w:rsid w:val="00953AF8"/>
    <w:rsid w:val="0097443E"/>
    <w:rsid w:val="009946D8"/>
    <w:rsid w:val="009B0284"/>
    <w:rsid w:val="00A112DC"/>
    <w:rsid w:val="00B660D5"/>
    <w:rsid w:val="00D824B0"/>
    <w:rsid w:val="00DA190B"/>
    <w:rsid w:val="00E2088C"/>
    <w:rsid w:val="00E21183"/>
    <w:rsid w:val="00E6084D"/>
    <w:rsid w:val="00E9186D"/>
    <w:rsid w:val="00E91D8D"/>
    <w:rsid w:val="00EE61F5"/>
    <w:rsid w:val="00F0078A"/>
    <w:rsid w:val="00F704CB"/>
    <w:rsid w:val="00FB5746"/>
    <w:rsid w:val="00FF3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D8D"/>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0AF"/>
    <w:pPr>
      <w:tabs>
        <w:tab w:val="center" w:pos="4677"/>
        <w:tab w:val="right" w:pos="9355"/>
      </w:tabs>
      <w:spacing w:after="0" w:line="240" w:lineRule="auto"/>
    </w:pPr>
  </w:style>
  <w:style w:type="character" w:customStyle="1" w:styleId="a4">
    <w:name w:val="Верхний колонтитул Знак"/>
    <w:basedOn w:val="a0"/>
    <w:link w:val="a3"/>
    <w:locked/>
    <w:rsid w:val="001A70AF"/>
    <w:rPr>
      <w:rFonts w:ascii="Calibri" w:eastAsia="Times New Roman" w:hAnsi="Calibri" w:cs="Times New Roman"/>
    </w:rPr>
  </w:style>
  <w:style w:type="paragraph" w:styleId="a5">
    <w:name w:val="footer"/>
    <w:basedOn w:val="a"/>
    <w:link w:val="a6"/>
    <w:rsid w:val="001A70AF"/>
    <w:pPr>
      <w:tabs>
        <w:tab w:val="center" w:pos="4677"/>
        <w:tab w:val="right" w:pos="9355"/>
      </w:tabs>
      <w:spacing w:after="0" w:line="240" w:lineRule="auto"/>
    </w:pPr>
  </w:style>
  <w:style w:type="character" w:customStyle="1" w:styleId="a6">
    <w:name w:val="Нижний колонтитул Знак"/>
    <w:basedOn w:val="a0"/>
    <w:link w:val="a5"/>
    <w:locked/>
    <w:rsid w:val="001A70AF"/>
    <w:rPr>
      <w:rFonts w:ascii="Calibri" w:eastAsia="Times New Roman" w:hAnsi="Calibri" w:cs="Times New Roman"/>
    </w:rPr>
  </w:style>
  <w:style w:type="paragraph" w:customStyle="1" w:styleId="1">
    <w:name w:val="Абзац списка1"/>
    <w:basedOn w:val="a"/>
    <w:rsid w:val="005C111B"/>
    <w:pPr>
      <w:ind w:left="720"/>
    </w:pPr>
  </w:style>
  <w:style w:type="paragraph" w:styleId="a7">
    <w:name w:val="Balloon Text"/>
    <w:basedOn w:val="a"/>
    <w:link w:val="a8"/>
    <w:semiHidden/>
    <w:rsid w:val="0059038D"/>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903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D8D"/>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A70AF"/>
    <w:pPr>
      <w:tabs>
        <w:tab w:val="center" w:pos="4677"/>
        <w:tab w:val="right" w:pos="9355"/>
      </w:tabs>
      <w:spacing w:after="0" w:line="240" w:lineRule="auto"/>
    </w:pPr>
  </w:style>
  <w:style w:type="character" w:customStyle="1" w:styleId="a4">
    <w:name w:val="Верхний колонтитул Знак"/>
    <w:basedOn w:val="a0"/>
    <w:link w:val="a3"/>
    <w:locked/>
    <w:rsid w:val="001A70AF"/>
    <w:rPr>
      <w:rFonts w:ascii="Calibri" w:eastAsia="Times New Roman" w:hAnsi="Calibri" w:cs="Times New Roman"/>
    </w:rPr>
  </w:style>
  <w:style w:type="paragraph" w:styleId="a5">
    <w:name w:val="footer"/>
    <w:basedOn w:val="a"/>
    <w:link w:val="a6"/>
    <w:rsid w:val="001A70AF"/>
    <w:pPr>
      <w:tabs>
        <w:tab w:val="center" w:pos="4677"/>
        <w:tab w:val="right" w:pos="9355"/>
      </w:tabs>
      <w:spacing w:after="0" w:line="240" w:lineRule="auto"/>
    </w:pPr>
  </w:style>
  <w:style w:type="character" w:customStyle="1" w:styleId="a6">
    <w:name w:val="Нижний колонтитул Знак"/>
    <w:basedOn w:val="a0"/>
    <w:link w:val="a5"/>
    <w:locked/>
    <w:rsid w:val="001A70AF"/>
    <w:rPr>
      <w:rFonts w:ascii="Calibri" w:eastAsia="Times New Roman" w:hAnsi="Calibri" w:cs="Times New Roman"/>
    </w:rPr>
  </w:style>
  <w:style w:type="paragraph" w:customStyle="1" w:styleId="ListParagraph">
    <w:name w:val="List Paragraph"/>
    <w:basedOn w:val="a"/>
    <w:rsid w:val="005C111B"/>
    <w:pPr>
      <w:ind w:left="720"/>
    </w:pPr>
  </w:style>
  <w:style w:type="paragraph" w:styleId="a7">
    <w:name w:val="Balloon Text"/>
    <w:basedOn w:val="a"/>
    <w:link w:val="a8"/>
    <w:semiHidden/>
    <w:rsid w:val="0059038D"/>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903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4CA0-0E05-459E-9186-9C615968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Щербак</dc:creator>
  <cp:lastModifiedBy>Редакция</cp:lastModifiedBy>
  <cp:revision>2</cp:revision>
  <cp:lastPrinted>2019-04-09T10:24:00Z</cp:lastPrinted>
  <dcterms:created xsi:type="dcterms:W3CDTF">2019-04-19T12:28:00Z</dcterms:created>
  <dcterms:modified xsi:type="dcterms:W3CDTF">2019-04-19T12:28:00Z</dcterms:modified>
</cp:coreProperties>
</file>