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47" w:rsidRPr="0024611F" w:rsidRDefault="00B32E91" w:rsidP="002461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7533">
        <w:rPr>
          <w:rFonts w:ascii="Times New Roman" w:hAnsi="Times New Roman"/>
          <w:b/>
          <w:color w:val="auto"/>
          <w:sz w:val="24"/>
          <w:szCs w:val="24"/>
        </w:rPr>
        <w:t xml:space="preserve">Информация о предоставления </w:t>
      </w:r>
      <w:r w:rsidR="00F019D4" w:rsidRPr="00567533">
        <w:rPr>
          <w:rFonts w:ascii="Times New Roman" w:hAnsi="Times New Roman"/>
          <w:b/>
          <w:color w:val="auto"/>
          <w:sz w:val="24"/>
          <w:szCs w:val="24"/>
        </w:rPr>
        <w:t>м</w:t>
      </w:r>
      <w:r w:rsidRPr="00567533">
        <w:rPr>
          <w:rFonts w:ascii="Times New Roman" w:hAnsi="Times New Roman"/>
          <w:b/>
          <w:color w:val="auto"/>
          <w:sz w:val="24"/>
          <w:szCs w:val="24"/>
        </w:rPr>
        <w:t xml:space="preserve">униципальной услуги </w:t>
      </w:r>
      <w:r w:rsidRPr="00567533">
        <w:rPr>
          <w:rFonts w:ascii="Times New Roman" w:hAnsi="Times New Roman"/>
          <w:b/>
          <w:color w:val="auto"/>
          <w:sz w:val="24"/>
          <w:szCs w:val="24"/>
        </w:rPr>
        <w:br/>
        <w:t>«</w:t>
      </w:r>
      <w:r w:rsidR="00567533" w:rsidRPr="00567533">
        <w:rPr>
          <w:rFonts w:ascii="Times New Roman" w:hAnsi="Times New Roman"/>
          <w:b/>
          <w:color w:val="auto"/>
          <w:sz w:val="24"/>
          <w:szCs w:val="24"/>
        </w:rPr>
        <w:t xml:space="preserve">Предоставление разрешения на </w:t>
      </w:r>
      <w:r w:rsidR="0024611F">
        <w:rPr>
          <w:rFonts w:ascii="Times New Roman" w:hAnsi="Times New Roman"/>
          <w:b/>
          <w:color w:val="auto"/>
          <w:sz w:val="24"/>
          <w:szCs w:val="24"/>
        </w:rPr>
        <w:t xml:space="preserve">отклонение от предельных параметров </w:t>
      </w:r>
      <w:r w:rsidR="0024611F" w:rsidRPr="0024611F">
        <w:rPr>
          <w:rFonts w:ascii="Times New Roman" w:hAnsi="Times New Roman"/>
          <w:b/>
          <w:sz w:val="24"/>
          <w:szCs w:val="24"/>
        </w:rPr>
        <w:t>разрешенного строительства, реконструкции объектов капитального строительства</w:t>
      </w:r>
      <w:r w:rsidR="00836247" w:rsidRPr="0024611F">
        <w:rPr>
          <w:rFonts w:ascii="Times New Roman" w:hAnsi="Times New Roman"/>
          <w:sz w:val="24"/>
          <w:szCs w:val="24"/>
        </w:rPr>
        <w:t xml:space="preserve">» </w:t>
      </w:r>
    </w:p>
    <w:p w:rsidR="000C59D6" w:rsidRPr="0024611F" w:rsidRDefault="00B32E91" w:rsidP="00F019D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4611F">
        <w:rPr>
          <w:rFonts w:ascii="Times New Roman" w:hAnsi="Times New Roman"/>
          <w:b/>
          <w:color w:val="auto"/>
          <w:sz w:val="24"/>
          <w:szCs w:val="24"/>
        </w:rPr>
        <w:t xml:space="preserve">на территории </w:t>
      </w:r>
      <w:proofErr w:type="spellStart"/>
      <w:r w:rsidRPr="0024611F">
        <w:rPr>
          <w:rFonts w:ascii="Times New Roman" w:hAnsi="Times New Roman"/>
          <w:b/>
          <w:color w:val="auto"/>
          <w:sz w:val="24"/>
          <w:szCs w:val="24"/>
        </w:rPr>
        <w:t>Ракитянского</w:t>
      </w:r>
      <w:proofErr w:type="spellEnd"/>
      <w:r w:rsidRPr="0024611F">
        <w:rPr>
          <w:rFonts w:ascii="Times New Roman" w:hAnsi="Times New Roman"/>
          <w:b/>
          <w:color w:val="auto"/>
          <w:sz w:val="24"/>
          <w:szCs w:val="24"/>
        </w:rPr>
        <w:t xml:space="preserve"> муниципального округа</w:t>
      </w:r>
    </w:p>
    <w:p w:rsidR="00D93A58" w:rsidRPr="00673771" w:rsidRDefault="00D93A58" w:rsidP="00D93A58">
      <w:pPr>
        <w:rPr>
          <w:sz w:val="24"/>
          <w:szCs w:val="24"/>
        </w:rPr>
      </w:pPr>
    </w:p>
    <w:p w:rsidR="00836247" w:rsidRPr="00885ED2" w:rsidRDefault="00836247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6247">
        <w:rPr>
          <w:rFonts w:ascii="Times New Roman" w:hAnsi="Times New Roman"/>
          <w:color w:val="auto"/>
          <w:sz w:val="24"/>
          <w:szCs w:val="24"/>
        </w:rPr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019D4" w:rsidRPr="00836247">
        <w:rPr>
          <w:rFonts w:ascii="Times New Roman" w:hAnsi="Times New Roman"/>
          <w:color w:val="auto"/>
          <w:sz w:val="24"/>
          <w:szCs w:val="24"/>
        </w:rPr>
        <w:t xml:space="preserve">Муниципальная услуга предоставляется </w:t>
      </w:r>
      <w:r w:rsidR="00567533" w:rsidRPr="00567533">
        <w:rPr>
          <w:rFonts w:ascii="Times New Roman" w:hAnsi="Times New Roman"/>
          <w:color w:val="auto"/>
          <w:sz w:val="24"/>
          <w:szCs w:val="24"/>
        </w:rPr>
        <w:t xml:space="preserve">отделом архитектуры и градостроительства управления строительства и ЖКХ </w:t>
      </w:r>
      <w:proofErr w:type="spellStart"/>
      <w:r w:rsidR="00567533" w:rsidRPr="00567533">
        <w:rPr>
          <w:rFonts w:ascii="Times New Roman" w:hAnsi="Times New Roman"/>
          <w:color w:val="auto"/>
          <w:sz w:val="24"/>
          <w:szCs w:val="24"/>
        </w:rPr>
        <w:t>Ракитянского</w:t>
      </w:r>
      <w:proofErr w:type="spellEnd"/>
      <w:r w:rsidR="00567533" w:rsidRPr="00567533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Белгородской области</w:t>
      </w:r>
      <w:r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 (далее – уполномоченный орган).</w:t>
      </w:r>
    </w:p>
    <w:p w:rsidR="00836247" w:rsidRPr="00885ED2" w:rsidRDefault="00885ED2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567533" w:rsidRPr="00567533">
        <w:rPr>
          <w:rFonts w:ascii="Times New Roman" w:hAnsi="Times New Roman"/>
          <w:color w:val="auto"/>
          <w:sz w:val="24"/>
          <w:szCs w:val="24"/>
        </w:rPr>
        <w:t>Заявителями муниципальной услуги являются физические лица, в том числе индивидуальные предприниматели, юридические лица</w:t>
      </w:r>
      <w:r w:rsidR="00567533">
        <w:rPr>
          <w:rFonts w:ascii="Times New Roman" w:hAnsi="Times New Roman"/>
          <w:color w:val="auto"/>
          <w:sz w:val="24"/>
          <w:szCs w:val="24"/>
        </w:rPr>
        <w:t>.</w:t>
      </w:r>
    </w:p>
    <w:p w:rsidR="00836247" w:rsidRPr="00885ED2" w:rsidRDefault="00885ED2" w:rsidP="0083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91E91">
        <w:rPr>
          <w:rFonts w:ascii="Times New Roman" w:hAnsi="Times New Roman"/>
          <w:color w:val="000000" w:themeColor="text1"/>
          <w:sz w:val="24"/>
          <w:szCs w:val="24"/>
        </w:rPr>
        <w:t>. Интересы З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аявителей мо</w:t>
      </w:r>
      <w:r w:rsidR="00F91E91">
        <w:rPr>
          <w:rFonts w:ascii="Times New Roman" w:hAnsi="Times New Roman"/>
          <w:color w:val="000000" w:themeColor="text1"/>
          <w:sz w:val="24"/>
          <w:szCs w:val="24"/>
        </w:rPr>
        <w:t>гут представлять представители З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аявителя.</w:t>
      </w:r>
    </w:p>
    <w:p w:rsidR="00836247" w:rsidRPr="00885ED2" w:rsidRDefault="00885ED2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 Результатом предоставления муниципальной услуги является:</w:t>
      </w:r>
    </w:p>
    <w:p w:rsidR="0024611F" w:rsidRPr="0024611F" w:rsidRDefault="0024611F" w:rsidP="0024611F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4611F">
        <w:rPr>
          <w:rFonts w:ascii="Times New Roman" w:hAnsi="Times New Roman"/>
          <w:color w:val="000000" w:themeColor="text1"/>
          <w:sz w:val="24"/>
          <w:szCs w:val="24"/>
        </w:rPr>
        <w:t>– распоряжение управления архитектуры и градостроительства</w:t>
      </w:r>
      <w:r w:rsidRPr="0024611F">
        <w:rPr>
          <w:rFonts w:ascii="Times New Roman" w:hAnsi="Times New Roman"/>
          <w:color w:val="000000" w:themeColor="text1"/>
          <w:sz w:val="24"/>
          <w:szCs w:val="24"/>
        </w:rPr>
        <w:br/>
        <w:t>Белгородской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24611F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24611F" w:rsidRPr="0024611F" w:rsidRDefault="0024611F" w:rsidP="0024611F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4611F">
        <w:rPr>
          <w:rFonts w:ascii="Times New Roman" w:hAnsi="Times New Roman"/>
          <w:color w:val="000000" w:themeColor="text1"/>
          <w:sz w:val="24"/>
          <w:szCs w:val="24"/>
        </w:rPr>
        <w:t>– распоряжение управления архитектуры и градостроительства</w:t>
      </w:r>
      <w:r w:rsidRPr="0024611F">
        <w:rPr>
          <w:rFonts w:ascii="Times New Roman" w:hAnsi="Times New Roman"/>
          <w:color w:val="000000" w:themeColor="text1"/>
          <w:sz w:val="24"/>
          <w:szCs w:val="24"/>
        </w:rPr>
        <w:br/>
        <w:t>Белгородской области «Об отказе в предоставлении разрешения на отклонение</w:t>
      </w:r>
      <w:r w:rsidRPr="0024611F">
        <w:rPr>
          <w:rFonts w:ascii="Times New Roman" w:hAnsi="Times New Roman"/>
          <w:color w:val="000000" w:themeColor="text1"/>
          <w:sz w:val="24"/>
          <w:szCs w:val="24"/>
        </w:rPr>
        <w:br/>
        <w:t>от предельных параметров разрешенного строительства, реконструкции объектов капитального строительства»</w:t>
      </w:r>
      <w:r w:rsidRPr="0024611F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836247" w:rsidRPr="00885ED2" w:rsidRDefault="00DA3044" w:rsidP="0083624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Максимальный срок предоставления муниципальной услуги независимо от категории (признаков) заявителей исчисляется со дня регистрации запроса и документов, необходимых для предоставления муниципальной услуги и составляет </w:t>
      </w:r>
      <w:r w:rsidR="0056753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37274">
        <w:rPr>
          <w:rFonts w:ascii="Times New Roman" w:hAnsi="Times New Roman"/>
          <w:iCs/>
          <w:color w:val="000000" w:themeColor="text1"/>
          <w:sz w:val="24"/>
          <w:szCs w:val="24"/>
        </w:rPr>
        <w:t>7</w:t>
      </w:r>
      <w:r w:rsidR="00836247" w:rsidRPr="00885ED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рабочих дней.</w:t>
      </w:r>
    </w:p>
    <w:p w:rsidR="00836247" w:rsidRPr="00885ED2" w:rsidRDefault="00DA3044" w:rsidP="008362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Предоставление муниципальной услуги осуществляется бесплатно.</w:t>
      </w:r>
    </w:p>
    <w:p w:rsidR="00567533" w:rsidRPr="00567533" w:rsidRDefault="00F91E91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567533" w:rsidRPr="00567533">
        <w:rPr>
          <w:rFonts w:ascii="Times New Roman" w:hAnsi="Times New Roman"/>
          <w:color w:val="auto"/>
          <w:sz w:val="24"/>
          <w:szCs w:val="24"/>
        </w:rPr>
        <w:t>Результат предоставления муниципальной услуги может быть получен:</w:t>
      </w:r>
    </w:p>
    <w:p w:rsidR="00F31026" w:rsidRPr="00F31026" w:rsidRDefault="00F31026" w:rsidP="00F310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1026">
        <w:rPr>
          <w:rFonts w:ascii="Times New Roman" w:hAnsi="Times New Roman"/>
          <w:color w:val="000000" w:themeColor="text1"/>
          <w:sz w:val="24"/>
          <w:szCs w:val="24"/>
        </w:rPr>
        <w:t>– в форме документа на бумажном носителе посредством выдачи заявителю (представителю заявителя) в уполномоченном органе) лично по предъявлении удостоверяющего личность документа;</w:t>
      </w:r>
    </w:p>
    <w:p w:rsidR="00F31026" w:rsidRPr="00F31026" w:rsidRDefault="00F31026" w:rsidP="00F310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1026">
        <w:rPr>
          <w:rFonts w:ascii="Times New Roman" w:hAnsi="Times New Roman"/>
          <w:color w:val="000000" w:themeColor="text1"/>
          <w:sz w:val="24"/>
          <w:szCs w:val="24"/>
        </w:rPr>
        <w:t>– в форме документа на бумажном носителе посредством выдачи заявителю (представителю заявителя в государственном автономном учреждении Белгородской области «Многофункциональный центр предоставления государственных и муниципальных услуг» лично по предъявлении удостоверяющего личность документа;</w:t>
      </w:r>
    </w:p>
    <w:p w:rsidR="00F31026" w:rsidRPr="00F31026" w:rsidRDefault="00F31026" w:rsidP="00F310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1026">
        <w:rPr>
          <w:rFonts w:ascii="Times New Roman" w:hAnsi="Times New Roman"/>
          <w:color w:val="000000" w:themeColor="text1"/>
          <w:sz w:val="24"/>
          <w:szCs w:val="24"/>
        </w:rPr>
        <w:t>– 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:rsidR="00F31026" w:rsidRPr="00F31026" w:rsidRDefault="00F31026" w:rsidP="00F310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1026">
        <w:rPr>
          <w:rFonts w:ascii="Times New Roman" w:hAnsi="Times New Roman"/>
          <w:color w:val="000000" w:themeColor="text1"/>
          <w:sz w:val="24"/>
          <w:szCs w:val="24"/>
        </w:rPr>
        <w:t xml:space="preserve">– в форме электронного документа через </w:t>
      </w:r>
      <w:r w:rsidRPr="00F31026">
        <w:rPr>
          <w:rFonts w:ascii="Times New Roman" w:eastAsia="Arial" w:hAnsi="Times New Roman"/>
          <w:color w:val="000000" w:themeColor="text1"/>
          <w:sz w:val="24"/>
          <w:szCs w:val="24"/>
        </w:rPr>
        <w:t>федеральную государственную информационную систему «Единый портал государственных и муниципальных услуг (функций)»</w:t>
      </w:r>
      <w:r w:rsidRPr="00F3102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31026" w:rsidRPr="00F31026" w:rsidRDefault="00F31026" w:rsidP="00F310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1026">
        <w:rPr>
          <w:rFonts w:ascii="Times New Roman" w:hAnsi="Times New Roman"/>
          <w:color w:val="000000" w:themeColor="text1"/>
          <w:sz w:val="24"/>
          <w:szCs w:val="24"/>
        </w:rPr>
        <w:t xml:space="preserve">– в форме бумажного документа на основании электронного результата, полученного в ЕПГУ </w:t>
      </w:r>
      <w:bookmarkStart w:id="0" w:name="_GoBack"/>
      <w:bookmarkEnd w:id="0"/>
      <w:r w:rsidRPr="00F31026">
        <w:rPr>
          <w:rFonts w:ascii="Times New Roman" w:hAnsi="Times New Roman"/>
          <w:color w:val="000000" w:themeColor="text1"/>
          <w:sz w:val="24"/>
          <w:szCs w:val="24"/>
        </w:rPr>
        <w:t>и заверенного работником МФЦ.</w:t>
      </w:r>
    </w:p>
    <w:p w:rsidR="00836247" w:rsidRDefault="00F91E91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7533">
        <w:rPr>
          <w:rFonts w:ascii="Times New Roman" w:hAnsi="Times New Roman"/>
          <w:color w:val="000000" w:themeColor="text1"/>
          <w:sz w:val="24"/>
          <w:szCs w:val="24"/>
        </w:rPr>
        <w:t>8.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6247" w:rsidRPr="00885ED2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документов и (или) информации, которые заявитель должен предоставить самостоятельно</w:t>
      </w:r>
      <w:r w:rsidR="00E53E67" w:rsidRPr="00885ED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010F1" w:rsidRDefault="00342895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з</w:t>
      </w:r>
      <w:r w:rsidRPr="00BA3D78">
        <w:rPr>
          <w:rFonts w:ascii="Times New Roman" w:hAnsi="Times New Roman"/>
          <w:color w:val="000000" w:themeColor="text1"/>
          <w:sz w:val="24"/>
          <w:szCs w:val="24"/>
        </w:rPr>
        <w:t>аявление о предоставлении муниципальной услуги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42895" w:rsidRDefault="00342895" w:rsidP="003428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д</w:t>
      </w:r>
      <w:r w:rsidRPr="00BA3D78">
        <w:rPr>
          <w:rFonts w:ascii="Times New Roman" w:hAnsi="Times New Roman"/>
          <w:color w:val="000000" w:themeColor="text1"/>
          <w:sz w:val="24"/>
          <w:szCs w:val="24"/>
        </w:rPr>
        <w:t>окумент, удостоверяющий личность Заявителя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42895" w:rsidRDefault="00342895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д</w:t>
      </w:r>
      <w:r w:rsidRPr="00BA3D78">
        <w:rPr>
          <w:rFonts w:ascii="Times New Roman" w:hAnsi="Times New Roman"/>
          <w:color w:val="000000" w:themeColor="text1"/>
          <w:sz w:val="24"/>
          <w:szCs w:val="24"/>
        </w:rPr>
        <w:t>окумент, удостоверяющий личность представителя Заявителя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42895" w:rsidRDefault="00342895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д</w:t>
      </w:r>
      <w:r w:rsidRPr="00BA3D78">
        <w:rPr>
          <w:rFonts w:ascii="Times New Roman" w:hAnsi="Times New Roman"/>
          <w:color w:val="000000" w:themeColor="text1"/>
          <w:sz w:val="24"/>
          <w:szCs w:val="24"/>
        </w:rPr>
        <w:t>окумент, подтверждающий полномочия представителя Заявителя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42895" w:rsidRDefault="00342895" w:rsidP="005675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Pr="002F0BCD">
        <w:rPr>
          <w:rFonts w:ascii="Times New Roman" w:hAnsi="Times New Roman"/>
          <w:color w:val="000000" w:themeColor="text1"/>
          <w:sz w:val="24"/>
          <w:szCs w:val="24"/>
        </w:rPr>
        <w:t>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010F1" w:rsidRPr="00342895" w:rsidRDefault="00342895" w:rsidP="003428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 н</w:t>
      </w:r>
      <w:r w:rsidRPr="00BA3D78">
        <w:rPr>
          <w:rFonts w:ascii="Times New Roman" w:hAnsi="Times New Roman"/>
          <w:color w:val="000000" w:themeColor="text1"/>
          <w:sz w:val="24"/>
          <w:szCs w:val="24"/>
        </w:rPr>
        <w:t>отариально удостоверенное согласие всех правообладателей земельного участка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746BE" w:rsidRDefault="00FC2A8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="00F0268B" w:rsidRPr="00885ED2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документов, которые заявитель вправе предоставить по собственной инициативе:</w:t>
      </w:r>
    </w:p>
    <w:p w:rsidR="00342895" w:rsidRDefault="0034289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с</w:t>
      </w:r>
      <w:r w:rsidRPr="00AF6390">
        <w:rPr>
          <w:rFonts w:ascii="Times New Roman" w:hAnsi="Times New Roman"/>
          <w:color w:val="000000" w:themeColor="text1"/>
          <w:sz w:val="24"/>
          <w:szCs w:val="24"/>
        </w:rPr>
        <w:t>ведения из Единого государственного реестра юридических лиц</w:t>
      </w:r>
    </w:p>
    <w:p w:rsidR="00342895" w:rsidRDefault="0034289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AF6390">
        <w:rPr>
          <w:rFonts w:ascii="Times New Roman" w:hAnsi="Times New Roman"/>
          <w:color w:val="000000" w:themeColor="text1"/>
          <w:sz w:val="24"/>
          <w:szCs w:val="24"/>
        </w:rPr>
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</w:r>
    </w:p>
    <w:p w:rsidR="00342895" w:rsidRDefault="00342895" w:rsidP="0034289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AF6390">
        <w:rPr>
          <w:rFonts w:ascii="Times New Roman" w:hAnsi="Times New Roman"/>
          <w:color w:val="000000" w:themeColor="text1"/>
          <w:sz w:val="24"/>
          <w:szCs w:val="24"/>
        </w:rPr>
        <w:t>сведения из Единого государственного реестра недвижимости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6247" w:rsidRDefault="00DC4A0F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="0057694E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Перечень оснований для отказа в приеме запроса о предоставлении </w:t>
      </w:r>
      <w:r w:rsidR="0057694E" w:rsidRPr="00885ED2">
        <w:rPr>
          <w:rFonts w:ascii="Times New Roman" w:hAnsi="Times New Roman"/>
          <w:color w:val="000000" w:themeColor="text1"/>
          <w:sz w:val="24"/>
          <w:szCs w:val="24"/>
        </w:rPr>
        <w:br/>
        <w:t>муниципальной услуги и документов, необходимых для предоставления муниципальной услуги:</w:t>
      </w:r>
    </w:p>
    <w:p w:rsidR="00342895" w:rsidRDefault="0034289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AF1A48">
        <w:rPr>
          <w:rFonts w:ascii="Times New Roman" w:hAnsi="Times New Roman"/>
          <w:color w:val="000000" w:themeColor="text1"/>
          <w:sz w:val="24"/>
          <w:szCs w:val="24"/>
        </w:rPr>
        <w:t>запрос о предоставлении услуги подан в орган местного самоуправления, в полномочия которых не входит предоставление услуги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42895" w:rsidRDefault="0034289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AF1A48">
        <w:rPr>
          <w:rFonts w:ascii="Times New Roman" w:hAnsi="Times New Roman"/>
          <w:color w:val="000000" w:themeColor="text1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42895" w:rsidRDefault="0034289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AF1A48">
        <w:rPr>
          <w:rFonts w:ascii="Times New Roman" w:hAnsi="Times New Roman"/>
          <w:color w:val="000000" w:themeColor="text1"/>
          <w:sz w:val="24"/>
          <w:szCs w:val="24"/>
        </w:rPr>
        <w:t>представление неполного комплекта документов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42895" w:rsidRDefault="0034289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AF1A48">
        <w:rPr>
          <w:rFonts w:ascii="Times New Roman" w:hAnsi="Times New Roman"/>
          <w:color w:val="000000" w:themeColor="text1"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42895" w:rsidRDefault="0034289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AF1A48">
        <w:rPr>
          <w:rFonts w:ascii="Times New Roman" w:hAnsi="Times New Roman"/>
          <w:color w:val="000000" w:themeColor="text1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42895" w:rsidRDefault="00342895" w:rsidP="009B2C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AF1A48">
        <w:rPr>
          <w:rFonts w:ascii="Times New Roman" w:hAnsi="Times New Roman"/>
          <w:color w:val="000000" w:themeColor="text1"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42895" w:rsidRDefault="00342895" w:rsidP="0034289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5073">
        <w:rPr>
          <w:rFonts w:ascii="Times New Roman" w:hAnsi="Times New Roman"/>
          <w:color w:val="000000" w:themeColor="text1"/>
          <w:sz w:val="24"/>
          <w:szCs w:val="24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7694E" w:rsidRDefault="00DC4A0F" w:rsidP="0034289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="00CA0055" w:rsidRPr="00885ED2">
        <w:rPr>
          <w:rFonts w:ascii="Times New Roman" w:hAnsi="Times New Roman"/>
          <w:color w:val="000000" w:themeColor="text1"/>
          <w:sz w:val="24"/>
          <w:szCs w:val="24"/>
        </w:rPr>
        <w:t xml:space="preserve">Перечень оснований для отказа в предоставлении муниципальной услуги: </w:t>
      </w:r>
    </w:p>
    <w:p w:rsidR="00342895" w:rsidRDefault="00342895" w:rsidP="0034289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- </w:t>
      </w:r>
      <w:r w:rsidRPr="004F7E0C">
        <w:rPr>
          <w:rFonts w:ascii="Times New Roman" w:hAnsi="Times New Roman"/>
          <w:color w:val="000000" w:themeColor="text1"/>
          <w:spacing w:val="2"/>
          <w:sz w:val="24"/>
          <w:szCs w:val="24"/>
        </w:rPr>
        <w:t>заявитель не является правообладателем объекта недвижимости, в отношении которого запрашивается разрешение на ООПП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>;</w:t>
      </w:r>
    </w:p>
    <w:p w:rsidR="00342895" w:rsidRPr="004F7E0C" w:rsidRDefault="00342895" w:rsidP="0034289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- </w:t>
      </w:r>
      <w:r w:rsidRPr="004F7E0C">
        <w:rPr>
          <w:rFonts w:ascii="Times New Roman" w:hAnsi="Times New Roman"/>
          <w:color w:val="000000" w:themeColor="text1"/>
          <w:spacing w:val="2"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 или объекта капитального строительства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>;</w:t>
      </w:r>
    </w:p>
    <w:p w:rsidR="00342895" w:rsidRDefault="00B23730" w:rsidP="0034289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Style w:val="FontStyle29"/>
          <w:color w:val="000000" w:themeColor="text1"/>
          <w:sz w:val="24"/>
          <w:szCs w:val="24"/>
        </w:rPr>
        <w:t>с</w:t>
      </w:r>
      <w:r w:rsidRPr="004F7E0C">
        <w:rPr>
          <w:rStyle w:val="FontStyle29"/>
          <w:color w:val="000000" w:themeColor="text1"/>
          <w:sz w:val="24"/>
          <w:szCs w:val="24"/>
        </w:rPr>
        <w:t>троительство, реконструкция объекта в измененных параметрах, не будет соответствовать местным нормативам градостроительного проектирования и требованиям технических регламентов, строительным, пожарных, санитарных норм</w:t>
      </w:r>
      <w:r>
        <w:rPr>
          <w:rStyle w:val="FontStyle29"/>
          <w:color w:val="000000" w:themeColor="text1"/>
          <w:sz w:val="24"/>
          <w:szCs w:val="24"/>
        </w:rPr>
        <w:t>;</w:t>
      </w:r>
    </w:p>
    <w:p w:rsidR="00342895" w:rsidRDefault="00B23730" w:rsidP="009B2C0D">
      <w:pPr>
        <w:spacing w:after="0" w:line="240" w:lineRule="auto"/>
        <w:ind w:firstLine="709"/>
        <w:jc w:val="both"/>
        <w:rPr>
          <w:rStyle w:val="FontStyle29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Style w:val="FontStyle29"/>
          <w:sz w:val="24"/>
          <w:szCs w:val="24"/>
        </w:rPr>
        <w:t>н</w:t>
      </w:r>
      <w:r w:rsidRPr="004F7E0C">
        <w:rPr>
          <w:rStyle w:val="FontStyle29"/>
          <w:sz w:val="24"/>
          <w:szCs w:val="24"/>
        </w:rPr>
        <w:t>есоблюдение прав и интересов владельцев смежных земельных участков, и объектов капитального строительства, иных физических и юридических лиц в случае предоставления разрешения на ОПП</w:t>
      </w:r>
      <w:r>
        <w:rPr>
          <w:rStyle w:val="FontStyle29"/>
          <w:sz w:val="24"/>
          <w:szCs w:val="24"/>
        </w:rPr>
        <w:t>;</w:t>
      </w:r>
    </w:p>
    <w:p w:rsidR="00B23730" w:rsidRDefault="00B23730" w:rsidP="009B2C0D">
      <w:pPr>
        <w:spacing w:after="0" w:line="240" w:lineRule="auto"/>
        <w:ind w:firstLine="709"/>
        <w:jc w:val="both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- с</w:t>
      </w:r>
      <w:r w:rsidRPr="004F7E0C">
        <w:rPr>
          <w:rStyle w:val="FontStyle29"/>
          <w:sz w:val="24"/>
          <w:szCs w:val="24"/>
        </w:rPr>
        <w:t>троительство, реконструкция объекта в изменённых параметрах приведет к нарушению требований установленной зоны с особыми условиями использования территории</w:t>
      </w:r>
      <w:r>
        <w:rPr>
          <w:rStyle w:val="FontStyle29"/>
          <w:sz w:val="24"/>
          <w:szCs w:val="24"/>
        </w:rPr>
        <w:t>;</w:t>
      </w:r>
    </w:p>
    <w:p w:rsidR="00CA0055" w:rsidRPr="00B23730" w:rsidRDefault="00B23730" w:rsidP="00B23730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FontStyle29"/>
          <w:sz w:val="24"/>
          <w:szCs w:val="24"/>
        </w:rPr>
        <w:t>- п</w:t>
      </w:r>
      <w:r w:rsidRPr="004F7E0C">
        <w:rPr>
          <w:rStyle w:val="FontStyle29"/>
          <w:sz w:val="24"/>
          <w:szCs w:val="24"/>
        </w:rPr>
        <w:t>редоставление разрешения на ОПП приведёт к нарушению требований утвержденной документации по планировке территории</w:t>
      </w:r>
      <w:r w:rsidRPr="00B23730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CA0055" w:rsidRPr="00B23730" w:rsidSect="007F68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57CD"/>
    <w:multiLevelType w:val="hybridMultilevel"/>
    <w:tmpl w:val="AEC0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1400"/>
    <w:multiLevelType w:val="hybridMultilevel"/>
    <w:tmpl w:val="79C03B4C"/>
    <w:lvl w:ilvl="0" w:tplc="09D21B4C">
      <w:start w:val="1"/>
      <w:numFmt w:val="decimal"/>
      <w:lvlText w:val="%1)"/>
      <w:lvlJc w:val="left"/>
      <w:pPr>
        <w:ind w:left="100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" w15:restartNumberingAfterBreak="0">
    <w:nsid w:val="411505AA"/>
    <w:multiLevelType w:val="hybridMultilevel"/>
    <w:tmpl w:val="2EBA17BC"/>
    <w:lvl w:ilvl="0" w:tplc="A7FE3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C91F8F"/>
    <w:multiLevelType w:val="hybridMultilevel"/>
    <w:tmpl w:val="5314B4F4"/>
    <w:lvl w:ilvl="0" w:tplc="F29269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331D6B"/>
    <w:multiLevelType w:val="hybridMultilevel"/>
    <w:tmpl w:val="27FEC156"/>
    <w:lvl w:ilvl="0" w:tplc="D2EA016E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FB"/>
    <w:rsid w:val="0001668B"/>
    <w:rsid w:val="000A1E04"/>
    <w:rsid w:val="000C59D6"/>
    <w:rsid w:val="000F31F3"/>
    <w:rsid w:val="001E62F5"/>
    <w:rsid w:val="0022381E"/>
    <w:rsid w:val="0024611F"/>
    <w:rsid w:val="002F49F5"/>
    <w:rsid w:val="00300C23"/>
    <w:rsid w:val="00342895"/>
    <w:rsid w:val="00363B61"/>
    <w:rsid w:val="003A12FE"/>
    <w:rsid w:val="003C3E6A"/>
    <w:rsid w:val="003E2EC2"/>
    <w:rsid w:val="004010F1"/>
    <w:rsid w:val="00444E42"/>
    <w:rsid w:val="00445B4E"/>
    <w:rsid w:val="004807FB"/>
    <w:rsid w:val="00497307"/>
    <w:rsid w:val="00497330"/>
    <w:rsid w:val="004B2353"/>
    <w:rsid w:val="00522AA1"/>
    <w:rsid w:val="005367AA"/>
    <w:rsid w:val="00550E96"/>
    <w:rsid w:val="005577A7"/>
    <w:rsid w:val="00567533"/>
    <w:rsid w:val="00572C23"/>
    <w:rsid w:val="0057694E"/>
    <w:rsid w:val="005E6ADB"/>
    <w:rsid w:val="00673771"/>
    <w:rsid w:val="006974BE"/>
    <w:rsid w:val="006F4113"/>
    <w:rsid w:val="007002E7"/>
    <w:rsid w:val="0073742D"/>
    <w:rsid w:val="00756629"/>
    <w:rsid w:val="007D1EE7"/>
    <w:rsid w:val="007F684D"/>
    <w:rsid w:val="00834E06"/>
    <w:rsid w:val="00836247"/>
    <w:rsid w:val="00837A06"/>
    <w:rsid w:val="00885ED2"/>
    <w:rsid w:val="008C32D8"/>
    <w:rsid w:val="00957912"/>
    <w:rsid w:val="009B2C0D"/>
    <w:rsid w:val="00A6728E"/>
    <w:rsid w:val="00AD23F2"/>
    <w:rsid w:val="00B23730"/>
    <w:rsid w:val="00B32E91"/>
    <w:rsid w:val="00B5704C"/>
    <w:rsid w:val="00C15619"/>
    <w:rsid w:val="00C54D7E"/>
    <w:rsid w:val="00C64B84"/>
    <w:rsid w:val="00CA0055"/>
    <w:rsid w:val="00D37274"/>
    <w:rsid w:val="00D55DDA"/>
    <w:rsid w:val="00D56057"/>
    <w:rsid w:val="00D820C8"/>
    <w:rsid w:val="00D93A58"/>
    <w:rsid w:val="00DA3044"/>
    <w:rsid w:val="00DA6B56"/>
    <w:rsid w:val="00DC4A0F"/>
    <w:rsid w:val="00E07E9E"/>
    <w:rsid w:val="00E34E4C"/>
    <w:rsid w:val="00E53E67"/>
    <w:rsid w:val="00E74925"/>
    <w:rsid w:val="00EB0167"/>
    <w:rsid w:val="00ED7BA3"/>
    <w:rsid w:val="00F019D4"/>
    <w:rsid w:val="00F0268B"/>
    <w:rsid w:val="00F04A65"/>
    <w:rsid w:val="00F31026"/>
    <w:rsid w:val="00F746BE"/>
    <w:rsid w:val="00F903B9"/>
    <w:rsid w:val="00F90C8D"/>
    <w:rsid w:val="00F91E91"/>
    <w:rsid w:val="00FC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3D5C"/>
  <w15:chartTrackingRefBased/>
  <w15:docId w15:val="{379AE532-AAAE-49F4-B98A-C8D823A2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D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0C59D6"/>
    <w:pPr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5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C59D6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F019D4"/>
    <w:pPr>
      <w:ind w:left="720"/>
      <w:contextualSpacing/>
    </w:pPr>
  </w:style>
  <w:style w:type="character" w:customStyle="1" w:styleId="a6">
    <w:name w:val="Гипертекстовая ссылка"/>
    <w:uiPriority w:val="99"/>
    <w:rsid w:val="000A1E04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Default">
    <w:name w:val="Default"/>
    <w:rsid w:val="0083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a0"/>
    <w:uiPriority w:val="9"/>
    <w:rsid w:val="00567533"/>
    <w:rPr>
      <w:rFonts w:ascii="Arial" w:eastAsia="Arial" w:hAnsi="Arial" w:cs="Arial"/>
      <w:sz w:val="40"/>
      <w:szCs w:val="40"/>
    </w:rPr>
  </w:style>
  <w:style w:type="character" w:customStyle="1" w:styleId="FontStyle29">
    <w:name w:val="Font Style29"/>
    <w:uiPriority w:val="99"/>
    <w:rsid w:val="0095791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SPEC_ARH_W10</cp:lastModifiedBy>
  <cp:revision>27</cp:revision>
  <dcterms:created xsi:type="dcterms:W3CDTF">2026-05-08T10:21:00Z</dcterms:created>
  <dcterms:modified xsi:type="dcterms:W3CDTF">2026-05-28T08:25:00Z</dcterms:modified>
</cp:coreProperties>
</file>