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Р О С С И Й С К А Я   Ф Е Д Е Р А Ц И Я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Б Е Л Г О Р О Д С К А Я   О Б Л А С Т Ь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/>
        <w:drawing>
          <wp:inline distT="0" distB="0" distL="0" distR="0">
            <wp:extent cx="581025" cy="66675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СОВЕТ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БЕЛГОРОДСКОЙ ОБЛАСТИ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Первое заседание Совета депутатов первого созыва </w:t>
      </w:r>
    </w:p>
    <w:p>
      <w:pPr>
        <w:pStyle w:val="Normal"/>
        <w:suppressAutoHyphens w:val="true"/>
        <w:spacing w:lineRule="atLeast" w:line="102" w:beforeAutospacing="1" w:after="198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uppressAutoHyphens w:val="true"/>
        <w:spacing w:lineRule="atLeast" w:line="102" w:beforeAutospacing="1" w:after="198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26 сентября 2025 года</w:t>
        <w:tab/>
        <w:tab/>
        <w:t xml:space="preserve">                        </w:t>
        <w:tab/>
        <w:tab/>
        <w:tab/>
        <w:tab/>
        <w:t>№ 23</w:t>
      </w:r>
    </w:p>
    <w:p>
      <w:pPr>
        <w:pStyle w:val="Normal"/>
        <w:suppressAutoHyphens w:val="true"/>
        <w:spacing w:lineRule="auto" w:line="240" w:before="0" w:after="0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О ликвидации поселкового собрания городского поселения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«Поселок Пролетарский» муниципального района «Ракитянский район» Белгородской области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spacing w:before="0" w:after="31"/>
        <w:ind w:firstLine="709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Совет депутатов Ракитянского муниципального округа  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 е ш и 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поселковое собрание городского поселения «Поселок Пролетарский» муниципального района «Ракитянский район» Белгородской области</w:t>
      </w:r>
      <w:bookmarkEnd w:id="0"/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 (ОГРН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1053103512109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, ИНН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3116004095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, КПП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311601001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, местонахождение:</w:t>
      </w:r>
      <w:r>
        <w:rPr>
          <w:rFonts w:cs="Arial" w:ascii="Arial" w:hAnsi="Arial"/>
          <w:shd w:fill="FFFFFF" w:val="clear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shd w:fill="FFFFFF" w:val="clear"/>
        </w:rPr>
        <w:t>Белгородская область, Ракитянский район, п. Пролетарский, пер. Почтовый, д. 2</w:t>
      </w:r>
      <w:r>
        <w:rPr>
          <w:rFonts w:cs="Arial" w:ascii="Arial" w:hAnsi="Arial"/>
          <w:color w:val="333333"/>
          <w:shd w:fill="FFFFFF" w:val="clear"/>
        </w:rPr>
        <w:t>)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поселкового собрания городского поселения «Поселок Пролетарский» муниципального района «Ракитянский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>
        <w:r>
          <w:rPr>
            <w:rStyle w:val="Style9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поселкового собрания городского поселения «Поселок Пролетарский» муниципального района «Ракитянский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до 1 марта 2026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действовать без доверенности от имени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поселкового собрания городского поселения «Поселок Пролетарский» муниципального района «Ракитянский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5. Поручить Совету депутатов Ракитянского муниципального округа утвердить промежуточный ликвидационный баланс поселкового собрания городского поселения «Поселок Пролетарский» муниципального района «Ракитянский район» Белгородской области и ликвидационный баланс поселкового собрания городского поселения «Поселок Пролетарский» муниципального района «Ракитянский район» Белгородской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PT Astra Serif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Опубликовать решение в сетевом издании </w:t>
      </w:r>
      <w:r>
        <w:rPr>
          <w:rFonts w:cs="Times New Roman" w:ascii="Times New Roman" w:hAnsi="Times New Roman"/>
          <w:sz w:val="28"/>
          <w:szCs w:val="28"/>
        </w:rPr>
        <w:t xml:space="preserve">«Наша Жизнь 31»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</w:t>
      </w:r>
      <w:hyperlink r:id="rId4">
        <w:r>
          <w:rPr>
            <w:rStyle w:val="Hyperlink"/>
            <w:rFonts w:eastAsia="Calibri" w:cs="Times New Roman" w:ascii="Times New Roman" w:hAnsi="Times New Roman"/>
            <w:color w:val="0563C1"/>
            <w:sz w:val="28"/>
            <w:szCs w:val="28"/>
          </w:rPr>
          <w:t>https://zhizn31.ru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 разместить на официальном сайте </w:t>
      </w:r>
      <w:r>
        <w:rPr>
          <w:rFonts w:cs="Times New Roman" w:ascii="Times New Roman" w:hAnsi="Times New Roman"/>
          <w:sz w:val="28"/>
          <w:szCs w:val="28"/>
        </w:rPr>
        <w:t>органов местного самоуправления Ракитянского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hyperlink r:id="rId5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https://rakitnoe-r31.gosweb.gosuslugi.ru/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в информационно-телекоммуникационной сети «Интернет»</w:t>
      </w:r>
      <w:r>
        <w:rPr>
          <w:rFonts w:eastAsia="PT Astra Serif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8. Контроль за выполнением данного решения возложить на председателя Совета депутатов Ракитянского муниципального округа Ю.Д. Костинова.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PT Astra Serif" w:hAnsi="PT Astra Serif" w:eastAsia="Calibri" w:cs="Tahoma"/>
          <w:b/>
          <w:sz w:val="28"/>
          <w:szCs w:val="28"/>
        </w:rPr>
      </w:pPr>
      <w:r>
        <w:rPr>
          <w:rFonts w:eastAsia="Calibri" w:cs="Tahoma" w:ascii="PT Astra Serif" w:hAnsi="PT Astra Serif"/>
          <w:b/>
          <w:sz w:val="28"/>
          <w:szCs w:val="28"/>
        </w:rPr>
        <w:t xml:space="preserve">Председатель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PT Astra Serif" w:hAnsi="PT Astra Serif" w:eastAsia="Calibri" w:cs="Tahoma"/>
          <w:b/>
          <w:sz w:val="28"/>
          <w:szCs w:val="28"/>
        </w:rPr>
      </w:pPr>
      <w:r>
        <w:rPr>
          <w:rFonts w:eastAsia="Calibri" w:cs="Tahoma" w:ascii="PT Astra Serif" w:hAnsi="PT Astra Serif"/>
          <w:b/>
          <w:sz w:val="28"/>
          <w:szCs w:val="28"/>
        </w:rPr>
        <w:t>Совета депутатов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PT Astra Serif" w:hAnsi="PT Astra Serif" w:eastAsia="Calibri" w:cs="Tahoma"/>
          <w:b/>
          <w:i/>
          <w:i/>
          <w:sz w:val="28"/>
          <w:szCs w:val="28"/>
          <w:u w:val="single"/>
        </w:rPr>
      </w:pPr>
      <w:r>
        <w:rPr>
          <w:rFonts w:eastAsia="Calibri" w:cs="Tahoma" w:ascii="PT Astra Serif" w:hAnsi="PT Astra Serif"/>
          <w:b/>
          <w:sz w:val="28"/>
          <w:szCs w:val="28"/>
        </w:rPr>
        <w:t>Ракитянского муниципального округа                                    Ю.Д. Костинов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PT Astra Serif" w:hAnsi="PT Astra Serif" w:eastAsia="Calibri" w:cs="Tahoma"/>
          <w:b/>
          <w:i/>
          <w:i/>
          <w:sz w:val="28"/>
          <w:szCs w:val="28"/>
          <w:u w:val="single"/>
        </w:rPr>
      </w:pPr>
      <w:r>
        <w:rPr>
          <w:rFonts w:eastAsia="Calibri" w:cs="Tahoma" w:ascii="PT Astra Serif" w:hAnsi="PT Astra Serif"/>
          <w:b/>
          <w:i/>
          <w:sz w:val="28"/>
          <w:szCs w:val="28"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PT Astra Serif" w:hAnsi="PT Astra Serif" w:eastAsia="Calibri" w:cs="Tahoma"/>
          <w:b/>
          <w:sz w:val="28"/>
          <w:szCs w:val="28"/>
        </w:rPr>
      </w:pPr>
      <w:r>
        <w:rPr>
          <w:rFonts w:eastAsia="Calibri" w:cs="Tahoma" w:ascii="PT Astra Serif" w:hAnsi="PT Astra Serif"/>
          <w:b/>
          <w:sz w:val="28"/>
          <w:szCs w:val="28"/>
        </w:rPr>
        <w:t>Председатель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ahoma" w:ascii="PT Astra Serif" w:hAnsi="PT Astra Serif"/>
          <w:b/>
          <w:sz w:val="28"/>
          <w:szCs w:val="28"/>
        </w:rPr>
        <w:t>Муниципального совета                                                              Н.М. Зубатова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a6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bookmarkEnd w:id="2"/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Ракитянского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от 26 сентября 2025 г. № 23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bookmarkStart w:id="3" w:name="_Hlk103247556"/>
      <w:bookmarkStart w:id="4" w:name="_Hlk103247556"/>
      <w:bookmarkEnd w:id="4"/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поселкового собрания городского поселения «Поселок Ракитное» муниципального района «Ракитянский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607"/>
        <w:gridCol w:w="5400"/>
      </w:tblGrid>
      <w:tr>
        <w:trPr>
          <w:trHeight w:val="1632" w:hRule="atLeast"/>
        </w:trPr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Зубатова Наталья Михайловна – председатель Муниципального совета Ракитянского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trHeight w:val="3094" w:hRule="atLeast"/>
        </w:trPr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Присада Ирина Владимировна – председатель поселкового собрания городского поселения «Поселок Пролетарский»;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Грибова Татьяна Викторовна – заместитель главы администрации городского поселения «Поселок Пролетарский».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170" w:hRule="atLeast"/>
        </w:trPr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- председатель Контрольно</w:t>
            </w:r>
            <w:bookmarkStart w:id="5" w:name="_GoBack"/>
            <w:bookmarkEnd w:id="5"/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– счетной комиссии Ракитянского района;</w:t>
            </w:r>
          </w:p>
        </w:tc>
      </w:tr>
      <w:tr>
        <w:trPr>
          <w:trHeight w:val="1595" w:hRule="atLeast"/>
        </w:trPr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Святченко Оксана Анатольевна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- Врио на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чальника  управления  правового и кадрового  обеспечения администрации Ракитянского района;</w:t>
            </w:r>
          </w:p>
        </w:tc>
      </w:tr>
      <w:tr>
        <w:trPr>
          <w:trHeight w:val="1405" w:hRule="atLeast"/>
        </w:trPr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cs="Times New Roman" w:ascii="Times New Roman" w:hAnsi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</w:tc>
      </w:tr>
      <w:tr>
        <w:trPr>
          <w:trHeight w:val="391" w:hRule="atLeast"/>
        </w:trPr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Шиянова Елена Николаевна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заместитель директора МКУ «Центр бухгалтерского учета» по общим вопросам.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a6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Ракитянского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от 26 сентября 2025 г. № 23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05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поселкового собрания городского поселения «Поселок Пролетарский» муниципального района «Ракитянский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4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84"/>
        <w:gridCol w:w="5121"/>
        <w:gridCol w:w="3895"/>
      </w:tblGrid>
      <w:tr>
        <w:trPr>
          <w:trHeight w:val="76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284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https://rakitnoeadm.gosuslugi.ru/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, опубликование в сетевом издании газеты «Наша жизнь» сообщения о том, что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поселковое собрание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работников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о ликвидации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 xml:space="preserve">о ликвидации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9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9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9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9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поселкового собрания городского поселения «Поселок Пролетарский» муниципального района «Ракитянский район» Белгородской области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работникам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 xml:space="preserve">в связи с завершением ликвидации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 </w:t>
              <w:br/>
              <w:t>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1056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Уничтожение печати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Пролетарский»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851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986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1898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55pt;height:14.95pt;mso-wrap-distance-left:0pt;mso-wrap-distance-right:0pt;mso-wrap-distance-top:0pt;mso-wrap-distance-bottom:0pt;margin-top:0.05pt;mso-position-vertical-relative:text;margin-left:237.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86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696866"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sid w:val="00696866"/>
    <w:rPr>
      <w:rFonts w:cs="Times New Roman"/>
    </w:rPr>
  </w:style>
  <w:style w:type="character" w:styleId="Strong">
    <w:name w:val="Strong"/>
    <w:basedOn w:val="DefaultParagraphFont"/>
    <w:uiPriority w:val="22"/>
    <w:qFormat/>
    <w:rsid w:val="006968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6eb5"/>
    <w:rPr>
      <w:color w:themeColor="hyperlink" w:val="0563C1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2310a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rsid w:val="006968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2310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6968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zhizn31.ru/" TargetMode="External"/><Relationship Id="rId5" Type="http://schemas.openxmlformats.org/officeDocument/2006/relationships/hyperlink" Target="https://rakitnoe-r31.gosweb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LibreOffice/25.2.5.2$Windows_X86_64 LibreOffice_project/03d19516eb2e1dd5d4ccd751a0d6f35f35e08022</Application>
  <AppVersion>15.0000</AppVersion>
  <Pages>3</Pages>
  <Words>1415</Words>
  <Characters>10481</Characters>
  <CharactersWithSpaces>11948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2025-09-29T12:03:00Z</dcterms:created>
  <dc:creator>Zam_mynsovet1</dc:creator>
  <dc:description/>
  <dc:language>ru-RU</dc:language>
  <cp:lastModifiedBy>Zam_mynsovet1</cp:lastModifiedBy>
  <cp:lastPrinted>2025-09-30T07:39:00Z</cp:lastPrinted>
  <dcterms:modified xsi:type="dcterms:W3CDTF">2025-09-30T07:40:00Z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