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6"/>
        </w:rPr>
      </w:pPr>
      <w:bookmarkStart w:id="0" w:name="_GoBack"/>
      <w:bookmarkEnd w:id="0"/>
      <w:r>
        <w:rPr>
          <w:rFonts w:eastAsia="Times New Roman" w:cs="Times New Roman" w:ascii="Times New Roman" w:hAnsi="Times New Roman"/>
          <w:sz w:val="26"/>
        </w:rPr>
        <w:t>РОССИЙСКАЯ   ФЕДЕРАЦИЯ</w:t>
      </w:r>
    </w:p>
    <w:p>
      <w:pPr>
        <w:pStyle w:val="Normal"/>
        <w:spacing w:lineRule="auto" w:line="240" w:before="0" w:after="0"/>
        <w:jc w:val="center"/>
        <w:rPr>
          <w:rFonts w:ascii="Times New Roman" w:hAnsi="Times New Roman" w:eastAsia="Times New Roman" w:cs="Times New Roman"/>
          <w:b/>
          <w:sz w:val="26"/>
        </w:rPr>
      </w:pPr>
      <w:r>
        <w:rPr>
          <w:rFonts w:eastAsia="Times New Roman" w:cs="Times New Roman" w:ascii="Times New Roman" w:hAnsi="Times New Roman"/>
          <w:sz w:val="26"/>
        </w:rPr>
        <w:t>БЕЛГОРОДСКАЯ   ОБЛАСТЬ</w:t>
      </w:r>
    </w:p>
    <w:p>
      <w:pPr>
        <w:pStyle w:val="Normal"/>
        <w:spacing w:lineRule="auto" w:line="240" w:before="0" w:after="0"/>
        <w:jc w:val="center"/>
        <w:rPr>
          <w:rFonts w:ascii="Times New Roman" w:hAnsi="Times New Roman" w:eastAsia="Times New Roman" w:cs="Times New Roman"/>
          <w:sz w:val="26"/>
        </w:rPr>
      </w:pPr>
      <w:r>
        <w:rPr>
          <w:rFonts w:eastAsia="Times New Roman" w:cs="Times New Roman" w:ascii="Times New Roman" w:hAnsi="Times New Roman"/>
          <w:sz w:val="26"/>
        </w:rPr>
        <w:t>АДМИНИСТРАЦИЯ МУНИЦИПАЛЬНОГО РАЙОНА</w:t>
      </w:r>
    </w:p>
    <w:p>
      <w:pPr>
        <w:pStyle w:val="Normal"/>
        <w:spacing w:lineRule="auto" w:line="240" w:before="0" w:after="0"/>
        <w:jc w:val="center"/>
        <w:rPr>
          <w:rFonts w:ascii="Times New Roman" w:hAnsi="Times New Roman" w:eastAsia="Times New Roman" w:cs="Times New Roman"/>
          <w:sz w:val="26"/>
        </w:rPr>
      </w:pPr>
      <w:r>
        <w:rPr>
          <w:rFonts w:eastAsia="Times New Roman" w:cs="Times New Roman" w:ascii="Times New Roman" w:hAnsi="Times New Roman"/>
          <w:sz w:val="26"/>
        </w:rPr>
        <w:t>«КРАСНОЯРУЖСКИЙ РАЙОН»</w:t>
      </w:r>
    </w:p>
    <w:p>
      <w:pPr>
        <w:pStyle w:val="Normal"/>
        <w:spacing w:lineRule="auto" w:line="240" w:before="0" w:after="0"/>
        <w:jc w:val="center"/>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auto" w:line="240" w:before="0" w:after="0"/>
        <w:jc w:val="center"/>
        <w:rPr>
          <w:rFonts w:ascii="Times New Roman" w:hAnsi="Times New Roman" w:eastAsia="Times New Roman" w:cs="Times New Roman"/>
          <w:b/>
          <w:sz w:val="26"/>
        </w:rPr>
      </w:pPr>
      <w:r>
        <w:rPr>
          <w:rFonts w:eastAsia="Times New Roman" w:cs="Times New Roman" w:ascii="Times New Roman" w:hAnsi="Times New Roman"/>
          <w:b/>
          <w:sz w:val="26"/>
        </w:rPr>
        <w:t>П О С Т А Н О В Л Е Н И Е</w:t>
      </w:r>
    </w:p>
    <w:p>
      <w:pPr>
        <w:pStyle w:val="Normal"/>
        <w:spacing w:lineRule="auto" w:line="240" w:before="0" w:after="0"/>
        <w:jc w:val="center"/>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0" w:before="0" w:after="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40" w:before="0" w:after="0"/>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 xml:space="preserve">« 17 » октября 2025 года                                                                         </w:t>
      </w:r>
      <w:r>
        <w:rPr>
          <w:rFonts w:eastAsia="Segoe UI Symbol" w:cs="Times New Roman" w:ascii="Times New Roman" w:hAnsi="Times New Roman"/>
          <w:b/>
          <w:sz w:val="28"/>
          <w:szCs w:val="28"/>
        </w:rPr>
        <w:t>№ 189</w:t>
      </w:r>
    </w:p>
    <w:p>
      <w:pPr>
        <w:pStyle w:val="Normal"/>
        <w:spacing w:lineRule="auto" w:line="240" w:before="0" w:after="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4253" w:leader="none"/>
          <w:tab w:val="left" w:pos="4536" w:leader="none"/>
        </w:tabs>
        <w:spacing w:lineRule="auto" w:line="240" w:before="0" w:after="0"/>
        <w:ind w:right="5103"/>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4253" w:leader="none"/>
          <w:tab w:val="left" w:pos="4536" w:leader="none"/>
        </w:tabs>
        <w:spacing w:lineRule="auto" w:line="240" w:before="0" w:after="0"/>
        <w:ind w:right="5103"/>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4253" w:leader="none"/>
          <w:tab w:val="left" w:pos="9498" w:leader="none"/>
        </w:tabs>
        <w:spacing w:lineRule="auto" w:line="240" w:before="0" w:after="0"/>
        <w:ind w:right="5102"/>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О внесении изменений в постановление администрации Краснояружского района </w:t>
      </w:r>
    </w:p>
    <w:p>
      <w:pPr>
        <w:pStyle w:val="Normal"/>
        <w:tabs>
          <w:tab w:val="clear" w:pos="708"/>
          <w:tab w:val="left" w:pos="4253" w:leader="none"/>
          <w:tab w:val="left" w:pos="9498" w:leader="none"/>
        </w:tabs>
        <w:spacing w:lineRule="auto" w:line="240" w:before="0" w:after="0"/>
        <w:ind w:right="5102"/>
        <w:rPr>
          <w:rFonts w:ascii="Times New Roman" w:hAnsi="Times New Roman" w:eastAsia="Times New Roman" w:cs="Times New Roman"/>
          <w:b/>
          <w:sz w:val="28"/>
          <w:szCs w:val="28"/>
        </w:rPr>
      </w:pPr>
      <w:r>
        <w:rPr>
          <w:rFonts w:eastAsia="Times New Roman" w:cs="Times New Roman" w:ascii="Times New Roman" w:hAnsi="Times New Roman"/>
          <w:b/>
          <w:sz w:val="28"/>
          <w:szCs w:val="28"/>
        </w:rPr>
        <w:t>от 27 октября 2022 года № 254</w:t>
      </w:r>
    </w:p>
    <w:p>
      <w:pPr>
        <w:pStyle w:val="Normal"/>
        <w:spacing w:lineRule="auto" w:line="240" w:before="0" w:after="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целях приведения нормативных правовых актов администрации Краснояружского района Белгородской области в соответствие с действующим законодательством администрация Краснояружского района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постановляет:</w:t>
      </w:r>
    </w:p>
    <w:p>
      <w:pPr>
        <w:pStyle w:val="Normal"/>
        <w:spacing w:lineRule="auto" w:line="240" w:before="0" w:after="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numPr>
          <w:ilvl w:val="0"/>
          <w:numId w:val="1"/>
        </w:numPr>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Внести следующие изменения в постановление администрации Краснояружского района от 27 октября 2022 года № 254 «О порядке разработки и утверждения административных регламентов предоставления муниципальных услуг на территории Краснояружского района Белгородской области»: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 пункте 2 постановления слова «1 января 2024 года» заменить словами «31 декабря 2026 года»;</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порядок разработки и утверждения административных регламентов предоставления муниципальных услуг на территории муниципального района  «Краснояружский район Белгородской области», утвержденный в пункте 1 постановления, изложить в редакции согласно приложению к настоящему постановлению.</w:t>
      </w:r>
    </w:p>
    <w:p>
      <w:pPr>
        <w:pStyle w:val="Normal"/>
        <w:numPr>
          <w:ilvl w:val="0"/>
          <w:numId w:val="1"/>
        </w:numPr>
        <w:tabs>
          <w:tab w:val="clear" w:pos="708"/>
          <w:tab w:val="left" w:pos="0" w:leader="none"/>
        </w:tabs>
        <w:spacing w:lineRule="auto" w:line="240" w:before="0" w:after="0"/>
        <w:ind w:firstLine="709"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Назначить ответственных лиц за исполнение настоящего постановления в части касающейся:</w:t>
      </w:r>
    </w:p>
    <w:p>
      <w:pPr>
        <w:pStyle w:val="Normal"/>
        <w:tabs>
          <w:tab w:val="clear" w:pos="708"/>
          <w:tab w:val="left" w:pos="0" w:leader="none"/>
        </w:tabs>
        <w:spacing w:lineRule="auto" w:line="240" w:before="0" w:after="0"/>
        <w:ind w:firstLine="709"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Носова Максима Владимировича – первого заместителя главы администрации района – руководителя аппарата;</w:t>
      </w:r>
    </w:p>
    <w:p>
      <w:pPr>
        <w:pStyle w:val="Normal"/>
        <w:tabs>
          <w:tab w:val="clear" w:pos="708"/>
          <w:tab w:val="left" w:pos="0" w:leader="none"/>
        </w:tabs>
        <w:spacing w:lineRule="auto" w:line="240" w:before="0" w:after="0"/>
        <w:ind w:firstLine="709"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Косых И.В. – исполняющего обязанности главы администрации района по социальной политике;</w:t>
      </w:r>
    </w:p>
    <w:p>
      <w:pPr>
        <w:pStyle w:val="Normal"/>
        <w:tabs>
          <w:tab w:val="clear" w:pos="708"/>
          <w:tab w:val="left" w:pos="0" w:leader="none"/>
        </w:tabs>
        <w:spacing w:lineRule="auto" w:line="240" w:before="0" w:after="0"/>
        <w:ind w:firstLine="709"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Халенко Светлану Викторовну – заместителя главы администрации района по экономическому развитию и АПК;</w:t>
      </w:r>
    </w:p>
    <w:p>
      <w:pPr>
        <w:pStyle w:val="Normal"/>
        <w:tabs>
          <w:tab w:val="clear" w:pos="708"/>
          <w:tab w:val="left" w:pos="0" w:leader="none"/>
        </w:tabs>
        <w:spacing w:lineRule="auto" w:line="240" w:before="0" w:after="0"/>
        <w:ind w:firstLine="709"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Попова Алексея Александровича – заместителя главы администрации района по строительству, транспорту и ЖКХ. </w:t>
      </w:r>
    </w:p>
    <w:p>
      <w:pPr>
        <w:pStyle w:val="Normal"/>
        <w:numPr>
          <w:ilvl w:val="0"/>
          <w:numId w:val="1"/>
        </w:numPr>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Начальнику информационно-технического отдела администрации района Люлюченко М.В. разместить данное постановление на официальном сайте органов местного самоуправления Краснояружского района, начальнику отдела социальных коммуникаций и СМИ Исмайловой Г.З. опубликовать постановление в газете «Наша жизнь», а также в сетевом издании «Наша жизнь 31» .</w:t>
      </w:r>
    </w:p>
    <w:p>
      <w:pPr>
        <w:pStyle w:val="ListParagraph"/>
        <w:numPr>
          <w:ilvl w:val="0"/>
          <w:numId w:val="1"/>
        </w:numPr>
        <w:tabs>
          <w:tab w:val="clear" w:pos="708"/>
          <w:tab w:val="left" w:pos="0" w:leader="none"/>
        </w:tabs>
        <w:spacing w:lineRule="auto" w:line="240" w:before="0" w:after="0"/>
        <w:ind w:firstLine="720" w:left="0" w:right="-6"/>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Контроль за исполнением настоящего постановления возложить на первого заместителя главы администрации района - руководителя аппарата   Носова М.В.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pPr w:vertAnchor="text" w:horzAnchor="margin" w:leftFromText="180" w:rightFromText="180" w:tblpX="98" w:tblpY="175"/>
        <w:tblW w:w="968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899"/>
        <w:gridCol w:w="4788"/>
      </w:tblGrid>
      <w:tr>
        <w:trPr/>
        <w:tc>
          <w:tcPr>
            <w:tcW w:w="4899" w:type="dxa"/>
            <w:tcBorders/>
            <w:shd w:color="000000" w:fill="FFFFFF" w:val="clear"/>
          </w:tcPr>
          <w:p>
            <w:pPr>
              <w:pStyle w:val="Normal"/>
              <w:spacing w:lineRule="auto" w:line="240" w:before="0" w:after="0"/>
              <w:ind w:right="-6"/>
              <w:rPr>
                <w:rFonts w:ascii="Times New Roman" w:hAnsi="Times New Roman" w:eastAsia="Times New Roman" w:cs="Times New Roman"/>
                <w:b/>
                <w:sz w:val="28"/>
                <w:szCs w:val="28"/>
              </w:rPr>
            </w:pPr>
            <w:r>
              <w:rPr>
                <w:rFonts w:eastAsia="Times New Roman" w:cs="Times New Roman" w:ascii="Times New Roman" w:hAnsi="Times New Roman"/>
                <w:b/>
                <w:sz w:val="28"/>
                <w:szCs w:val="28"/>
              </w:rPr>
              <w:t>Глава администрации</w:t>
            </w:r>
          </w:p>
          <w:p>
            <w:pPr>
              <w:pStyle w:val="Normal"/>
              <w:spacing w:lineRule="auto" w:line="240" w:before="0" w:after="0"/>
              <w:ind w:right="-6"/>
              <w:rPr>
                <w:rFonts w:ascii="Times New Roman" w:hAnsi="Times New Roman" w:cs="Times New Roman"/>
                <w:sz w:val="28"/>
                <w:szCs w:val="28"/>
              </w:rPr>
            </w:pPr>
            <w:r>
              <w:rPr>
                <w:rFonts w:eastAsia="Times New Roman" w:cs="Times New Roman" w:ascii="Times New Roman" w:hAnsi="Times New Roman"/>
                <w:b/>
                <w:sz w:val="28"/>
                <w:szCs w:val="28"/>
              </w:rPr>
              <w:t>Краснояружского района</w:t>
            </w:r>
          </w:p>
        </w:tc>
        <w:tc>
          <w:tcPr>
            <w:tcW w:w="4788" w:type="dxa"/>
            <w:tcBorders/>
            <w:shd w:color="000000" w:fill="FFFFFF" w:val="clear"/>
          </w:tcPr>
          <w:p>
            <w:pPr>
              <w:pStyle w:val="Normal"/>
              <w:spacing w:lineRule="auto" w:line="240" w:before="0" w:after="0"/>
              <w:jc w:val="center"/>
              <w:rPr>
                <w:rFonts w:ascii="Times New Roman" w:hAnsi="Times New Roman" w:eastAsia="Times New Roman" w:cs="Times New Roman"/>
                <w:b/>
                <w:sz w:val="28"/>
                <w:szCs w:val="28"/>
              </w:rPr>
            </w:pPr>
            <w:r>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В.В. Кутоманов</w:t>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6"/>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Приложение</w:t>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к постановлению администрации</w:t>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Краснояружского района</w:t>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от  «    »                    2025 г.  </w:t>
      </w:r>
      <w:r>
        <w:rPr>
          <w:rFonts w:eastAsia="Segoe UI Symbol" w:cs="Times New Roman" w:ascii="Times New Roman" w:hAnsi="Times New Roman"/>
          <w:sz w:val="28"/>
          <w:szCs w:val="28"/>
        </w:rPr>
        <w:t xml:space="preserve">№___ </w:t>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Порядок</w:t>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разработки и утверждения административных регламентов</w:t>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предоставления муниципальных услуг на территории муниципального района «Краснояружский район Белгородской области»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numPr>
          <w:ilvl w:val="0"/>
          <w:numId w:val="13"/>
        </w:numPr>
        <w:spacing w:lineRule="auto" w:line="240" w:before="0" w:after="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Общие положения</w:t>
      </w:r>
    </w:p>
    <w:p>
      <w:pPr>
        <w:pStyle w:val="Normal"/>
        <w:spacing w:lineRule="auto" w:line="240" w:before="0" w:after="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numPr>
          <w:ilvl w:val="1"/>
          <w:numId w:val="13"/>
        </w:numPr>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разработки и утверждения административных регламентов предоставления муниципальных услуг на территории муниципального района «Краснояружский район Белгородской области» (далее Порядок) устанавливает требования к разработке отраслевыми управлениями администрации района (далее отраслевые управления), наделенными полномочиями по предоставлению муниципальных услуг в установленной сфере деятельности, административных регламентов предоставления муниципальных услуг (далее административный регламент).</w:t>
      </w:r>
    </w:p>
    <w:p>
      <w:pPr>
        <w:pStyle w:val="ListParagraph"/>
        <w:spacing w:lineRule="auto" w:line="240" w:before="0" w:after="0"/>
        <w:ind w:left="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Административный регламент – нормативный  правовой акт,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устанавливающий порядок предоставления муниципальной услуги и стандарт её предоставления.</w:t>
      </w:r>
    </w:p>
    <w:p>
      <w:pPr>
        <w:pStyle w:val="ListParagraph"/>
        <w:numPr>
          <w:ilvl w:val="1"/>
          <w:numId w:val="13"/>
        </w:numPr>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Административные регламенты разрабатываются и утверждаются </w:t>
      </w:r>
      <w:r>
        <w:rPr>
          <w:rFonts w:eastAsia="Times New Roman" w:cs="Times New Roman" w:ascii="Times New Roman" w:hAnsi="Times New Roman"/>
          <w:sz w:val="28"/>
          <w:szCs w:val="28"/>
        </w:rPr>
        <w:t>отраслевыми управлениями</w:t>
      </w:r>
      <w:r>
        <w:rPr>
          <w:rFonts w:eastAsia="Times New Roman" w:cs="Times New Roman" w:ascii="Times New Roman" w:hAnsi="Times New Roman"/>
          <w:color w:val="000000"/>
          <w:sz w:val="28"/>
          <w:szCs w:val="28"/>
        </w:rPr>
        <w:t>, предоставляющими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shd w:fill="FFFFFF" w:val="clear"/>
        </w:rPr>
        <w:t xml:space="preserve">1.3. </w:t>
      </w:r>
      <w:r>
        <w:rPr>
          <w:rFonts w:eastAsia="Times New Roman" w:cs="Times New Roman" w:ascii="Times New Roman" w:hAnsi="Times New Roman"/>
          <w:sz w:val="28"/>
          <w:szCs w:val="28"/>
        </w:rPr>
        <w:t xml:space="preserve">Разработка, согласование, проведение экспертизы и утверждение административных регламентов допустимы на бумажном носителе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(в соответствии с п.5 постановления правительства Белгородской области от 18 июля 2022 г.         </w:t>
      </w:r>
      <w:r>
        <w:rPr>
          <w:rFonts w:eastAsia="Segoe UI Symbol" w:cs="Times New Roman" w:ascii="Times New Roman" w:hAnsi="Times New Roman"/>
          <w:sz w:val="28"/>
          <w:szCs w:val="28"/>
        </w:rPr>
        <w:t>№</w:t>
      </w:r>
      <w:r>
        <w:rPr>
          <w:rFonts w:eastAsia="Times New Roman" w:cs="Times New Roman" w:ascii="Times New Roman" w:hAnsi="Times New Roman"/>
          <w:sz w:val="28"/>
          <w:szCs w:val="28"/>
        </w:rPr>
        <w:t xml:space="preserve"> 431-пп), а также по согласованию с отраслевыми управлениями.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Разработка административных регламентов включает следующие этапы:</w:t>
      </w:r>
    </w:p>
    <w:p>
      <w:pPr>
        <w:pStyle w:val="Normal"/>
        <w:tabs>
          <w:tab w:val="clear" w:pos="708"/>
          <w:tab w:val="left" w:pos="108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внесение в реестр отраслевыми управлениями, предоставляющими муниципальные услуги, сведений о муниципальной услуге;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pPr>
        <w:pStyle w:val="ConsPlusNormal"/>
        <w:ind w:firstLine="709"/>
        <w:jc w:val="both"/>
        <w:rPr>
          <w:rFonts w:ascii="Times New Roman" w:hAnsi="Times New Roman" w:eastAsia="Arial" w:cs="Times New Roman"/>
          <w:color w:themeColor="text1" w:val="000000"/>
          <w:sz w:val="28"/>
          <w:szCs w:val="28"/>
        </w:rPr>
      </w:pPr>
      <w:r>
        <w:rPr>
          <w:rFonts w:eastAsia="Arial" w:cs="Times New Roman" w:ascii="Times New Roman" w:hAnsi="Times New Roman"/>
          <w:color w:themeColor="text1" w:val="000000"/>
          <w:sz w:val="28"/>
          <w:szCs w:val="28"/>
        </w:rPr>
        <w:t>3) анализ и доработка, а также загрузка в реестр сформированного отраслевым управлением, предоставляющим муниципальную услугу, административного регламента в случае изменения действующего законодательства;</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4) проведение в отношении проекта административного регламента, сформированного в соответствии с подпунктом 4 настоящего пункта, процедур, предусмотренных разделами 3 и 4 Порядка.</w:t>
      </w:r>
    </w:p>
    <w:p>
      <w:pPr>
        <w:pStyle w:val="ListParagraph"/>
        <w:numPr>
          <w:ilvl w:val="1"/>
          <w:numId w:val="7"/>
        </w:numPr>
        <w:tabs>
          <w:tab w:val="clear" w:pos="708"/>
          <w:tab w:val="left" w:pos="1250"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При разработке административных регламентов </w:t>
      </w:r>
      <w:r>
        <w:rPr>
          <w:rFonts w:eastAsia="Times New Roman" w:cs="Times New Roman" w:ascii="Times New Roman" w:hAnsi="Times New Roman"/>
          <w:sz w:val="28"/>
          <w:szCs w:val="28"/>
        </w:rPr>
        <w:t xml:space="preserve">отраслевые управления, </w:t>
      </w:r>
      <w:r>
        <w:rPr>
          <w:rFonts w:eastAsia="Times New Roman" w:cs="Times New Roman" w:ascii="Times New Roman" w:hAnsi="Times New Roman"/>
          <w:color w:val="000000"/>
          <w:sz w:val="28"/>
          <w:szCs w:val="28"/>
        </w:rPr>
        <w:t>предоставляющие муниципальные услуги, предусматривают оптимизацию (повышение качества) предоставления муниципальных услуг, в том числе:</w:t>
      </w:r>
    </w:p>
    <w:p>
      <w:pPr>
        <w:pStyle w:val="Normal"/>
        <w:tabs>
          <w:tab w:val="clear" w:pos="708"/>
          <w:tab w:val="left" w:pos="105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w:t>
        <w:tab/>
        <w:t>возможность предоставления муниципальной услуги в упреждающем (проактивном) режиме;</w:t>
      </w:r>
    </w:p>
    <w:p>
      <w:pPr>
        <w:pStyle w:val="Normal"/>
        <w:tabs>
          <w:tab w:val="clear" w:pos="708"/>
          <w:tab w:val="left" w:pos="108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w:t>
        <w:tab/>
        <w:t>многоканальность и экстерриториальность получения муниципальной услуги;</w:t>
      </w:r>
    </w:p>
    <w:p>
      <w:pPr>
        <w:pStyle w:val="Normal"/>
        <w:tabs>
          <w:tab w:val="clear" w:pos="708"/>
          <w:tab w:val="left" w:pos="107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w:t>
        <w:tab/>
        <w:t>устранение избыточных логически обособленных последовательностей административных действий при предоставлении муниципальных услуг (далее –административные процедуры) и сокращение сроков их осуществления;</w:t>
      </w:r>
    </w:p>
    <w:p>
      <w:pPr>
        <w:pStyle w:val="Normal"/>
        <w:tabs>
          <w:tab w:val="clear" w:pos="708"/>
          <w:tab w:val="left" w:pos="108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w:t>
        <w:tab/>
        <w:t>сокращение количества документов и (или) информации, требуемых для получения муниципальной услуги;</w:t>
      </w:r>
    </w:p>
    <w:p>
      <w:pPr>
        <w:pStyle w:val="Normal"/>
        <w:tabs>
          <w:tab w:val="clear" w:pos="708"/>
          <w:tab w:val="left" w:pos="1088"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w:t>
        <w:tab/>
        <w:t xml:space="preserve">внедрение реестровой модели предоставления муниципальной услуги и иных принципов предоставления муниципальных услуг, предусмотренных Федеральным законом от 27 июля 2010 года </w:t>
      </w:r>
      <w:r>
        <w:rPr>
          <w:rFonts w:eastAsia="Segoe UI Symbol" w:cs="Times New Roman" w:ascii="Times New Roman" w:hAnsi="Times New Roman"/>
          <w:color w:val="000000"/>
          <w:sz w:val="28"/>
          <w:szCs w:val="28"/>
        </w:rPr>
        <w:t>№</w:t>
      </w:r>
      <w:r>
        <w:rPr>
          <w:rFonts w:eastAsia="Times New Roman" w:cs="Times New Roman" w:ascii="Times New Roman" w:hAnsi="Times New Roman"/>
          <w:color w:val="000000"/>
          <w:sz w:val="28"/>
          <w:szCs w:val="28"/>
        </w:rPr>
        <w:t xml:space="preserve"> 210-ФЗ «Об организации предоставления государственных и муниципальных услуг» (далее Закон №210-ФЗ)..</w:t>
      </w:r>
    </w:p>
    <w:p>
      <w:pPr>
        <w:pStyle w:val="21"/>
        <w:shd w:val="clear" w:color="auto" w:fill="auto"/>
        <w:tabs>
          <w:tab w:val="clear" w:pos="708"/>
          <w:tab w:val="left" w:pos="1268" w:leader="none"/>
        </w:tabs>
        <w:spacing w:lineRule="auto" w:line="240" w:before="0" w:after="0"/>
        <w:ind w:firstLine="709"/>
        <w:jc w:val="both"/>
        <w:rPr/>
      </w:pPr>
      <w:r>
        <w:rPr/>
        <w:t>1.6. Предоставление органами местного самоуправления отдельных муниципальных  услуг Белгородской области, переданных им на основании закона Белгородской области с предоставлением субвенций из бюджета области, осуществляется в порядке, установленном соответствующими административными регламентами, утвержденными отраслевыми органами исполнительной власти Белгородской области, если иное не установлено федеральным законодательством.</w:t>
      </w:r>
    </w:p>
    <w:p>
      <w:pPr>
        <w:pStyle w:val="21"/>
        <w:shd w:val="clear" w:color="auto" w:fill="auto"/>
        <w:tabs>
          <w:tab w:val="clear" w:pos="708"/>
          <w:tab w:val="left" w:pos="1268" w:leader="none"/>
        </w:tabs>
        <w:spacing w:lineRule="auto" w:line="240" w:before="0" w:after="0"/>
        <w:ind w:firstLine="709"/>
        <w:jc w:val="both"/>
        <w:rPr/>
      </w:pPr>
      <w:r>
        <w:rPr/>
      </w:r>
    </w:p>
    <w:p>
      <w:pPr>
        <w:pStyle w:val="ListParagraph"/>
        <w:numPr>
          <w:ilvl w:val="0"/>
          <w:numId w:val="7"/>
        </w:numPr>
        <w:tabs>
          <w:tab w:val="clear" w:pos="708"/>
          <w:tab w:val="left" w:pos="0" w:leader="none"/>
        </w:tabs>
        <w:spacing w:lineRule="auto" w:line="240" w:before="0" w:after="240"/>
        <w:ind w:hanging="0" w:lef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color w:val="000000"/>
          <w:sz w:val="28"/>
          <w:szCs w:val="28"/>
        </w:rPr>
        <w:t>Требования к структуре и содержанию административных регламентов</w:t>
      </w:r>
    </w:p>
    <w:p>
      <w:pPr>
        <w:pStyle w:val="Normal"/>
        <w:tabs>
          <w:tab w:val="clear" w:pos="708"/>
          <w:tab w:val="left" w:pos="125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2.1.Наименование административного регламента предоставления муниципальной услуги определяется отраслевым управлением, предоставляющим муниципальную услугу, с учётом наименования услуги, предусмотренной нормативным правовым актом Российской Федерации, Белгородской области или муниципального района «Краснояружский район» Белгородской области, устанавливающим предоставление данной муниципальной услуги.</w:t>
      </w:r>
    </w:p>
    <w:p>
      <w:pPr>
        <w:pStyle w:val="Normal"/>
        <w:tabs>
          <w:tab w:val="clear" w:pos="708"/>
          <w:tab w:val="left" w:pos="130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2.2. В административный регламент включаются следующие разделы:</w:t>
      </w:r>
    </w:p>
    <w:p>
      <w:pPr>
        <w:pStyle w:val="ListParagraph"/>
        <w:numPr>
          <w:ilvl w:val="0"/>
          <w:numId w:val="2"/>
        </w:numPr>
        <w:tabs>
          <w:tab w:val="clear" w:pos="708"/>
          <w:tab w:val="left" w:pos="1098"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общие положения;</w:t>
      </w:r>
    </w:p>
    <w:p>
      <w:pPr>
        <w:pStyle w:val="Normal"/>
        <w:numPr>
          <w:ilvl w:val="0"/>
          <w:numId w:val="2"/>
        </w:numPr>
        <w:tabs>
          <w:tab w:val="clear" w:pos="708"/>
          <w:tab w:val="left" w:pos="112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стандарт предоставления муниципальной услуги;</w:t>
      </w:r>
    </w:p>
    <w:p>
      <w:pPr>
        <w:pStyle w:val="Normal"/>
        <w:numPr>
          <w:ilvl w:val="0"/>
          <w:numId w:val="2"/>
        </w:numPr>
        <w:tabs>
          <w:tab w:val="clear" w:pos="708"/>
          <w:tab w:val="left" w:pos="107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состав, последовательность и сроки выполнения административных процедур;</w:t>
      </w:r>
    </w:p>
    <w:p>
      <w:pPr>
        <w:pStyle w:val="Normal"/>
        <w:numPr>
          <w:ilvl w:val="0"/>
          <w:numId w:val="2"/>
        </w:numPr>
        <w:tabs>
          <w:tab w:val="clear" w:pos="708"/>
          <w:tab w:val="left" w:pos="112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способы информирования заявителя об изменении статуса рассмотрения запроса о предоставлении муниципальной услуги;</w:t>
      </w:r>
    </w:p>
    <w:p>
      <w:pPr>
        <w:pStyle w:val="Normal"/>
        <w:numPr>
          <w:ilvl w:val="1"/>
          <w:numId w:val="8"/>
        </w:numPr>
        <w:tabs>
          <w:tab w:val="clear" w:pos="708"/>
          <w:tab w:val="left" w:pos="0" w:leader="none"/>
          <w:tab w:val="left" w:pos="1082" w:leader="none"/>
        </w:tabs>
        <w:spacing w:lineRule="auto" w:line="240" w:before="0" w:after="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раздел «Общие положения» административного регламента включаются следующие положения:</w:t>
      </w:r>
    </w:p>
    <w:p>
      <w:pPr>
        <w:pStyle w:val="ListParagraph"/>
        <w:numPr>
          <w:ilvl w:val="0"/>
          <w:numId w:val="9"/>
        </w:numPr>
        <w:tabs>
          <w:tab w:val="clear" w:pos="708"/>
          <w:tab w:val="left" w:pos="0" w:leader="none"/>
          <w:tab w:val="left" w:pos="1120"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предмет регулирования административного регламента;</w:t>
      </w:r>
    </w:p>
    <w:p>
      <w:pPr>
        <w:pStyle w:val="Normal"/>
        <w:numPr>
          <w:ilvl w:val="0"/>
          <w:numId w:val="9"/>
        </w:numPr>
        <w:tabs>
          <w:tab w:val="clear" w:pos="708"/>
          <w:tab w:val="left" w:pos="0" w:leader="none"/>
          <w:tab w:val="left" w:pos="1144"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круг заявителей;</w:t>
      </w:r>
    </w:p>
    <w:p>
      <w:pPr>
        <w:pStyle w:val="ConsPlusNormal"/>
        <w:numPr>
          <w:ilvl w:val="0"/>
          <w:numId w:val="9"/>
        </w:numPr>
        <w:tabs>
          <w:tab w:val="clear" w:pos="708"/>
          <w:tab w:val="left" w:pos="0" w:leader="none"/>
          <w:tab w:val="left" w:pos="1104" w:leader="none"/>
        </w:tabs>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 </w:t>
      </w:r>
    </w:p>
    <w:p>
      <w:pPr>
        <w:pStyle w:val="ConsPlusNormal"/>
        <w:tabs>
          <w:tab w:val="clear" w:pos="708"/>
          <w:tab w:val="left" w:pos="0" w:leader="none"/>
          <w:tab w:val="left" w:pos="1104"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 Раздел «Стандарт предоставления муниципальной услуги» административного регламента состоит из следующих подразделов:</w:t>
      </w:r>
    </w:p>
    <w:p>
      <w:pPr>
        <w:pStyle w:val="Normal"/>
        <w:tabs>
          <w:tab w:val="clear" w:pos="708"/>
          <w:tab w:val="left" w:pos="153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2.4.1.Наименование муниципальной услуги.</w:t>
      </w:r>
    </w:p>
    <w:p>
      <w:pPr>
        <w:pStyle w:val="Normal"/>
        <w:tabs>
          <w:tab w:val="clear" w:pos="708"/>
          <w:tab w:val="left" w:pos="149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2.4.2.Наименование </w:t>
      </w:r>
      <w:r>
        <w:rPr>
          <w:rFonts w:eastAsia="Times New Roman" w:cs="Times New Roman" w:ascii="Times New Roman" w:hAnsi="Times New Roman"/>
          <w:sz w:val="28"/>
          <w:szCs w:val="28"/>
        </w:rPr>
        <w:t xml:space="preserve">отраслевого управления </w:t>
      </w:r>
      <w:r>
        <w:rPr>
          <w:rFonts w:eastAsia="Times New Roman" w:cs="Times New Roman" w:ascii="Times New Roman" w:hAnsi="Times New Roman"/>
          <w:color w:val="000000"/>
          <w:sz w:val="28"/>
          <w:szCs w:val="28"/>
        </w:rPr>
        <w:t>предоставляющего муниципальную услугу. Подраздел «Наименование отраслевого управления, предоставляющего муниципальную услугу» включает полное наименование отраслевого управления, предоставляющего муниципальную услугу.</w:t>
      </w:r>
    </w:p>
    <w:p>
      <w:pPr>
        <w:pStyle w:val="Normal"/>
        <w:tabs>
          <w:tab w:val="clear" w:pos="708"/>
          <w:tab w:val="left" w:pos="148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2.4.3.Результат предоставления муниципальной услуги. Подраздел «Результат предоставления муниципальной услуги» административного регламента  должен включать следующие положения:</w:t>
      </w:r>
    </w:p>
    <w:p>
      <w:pPr>
        <w:pStyle w:val="ListParagraph"/>
        <w:numPr>
          <w:ilvl w:val="0"/>
          <w:numId w:val="3"/>
        </w:numPr>
        <w:tabs>
          <w:tab w:val="clear" w:pos="708"/>
          <w:tab w:val="left" w:pos="1104"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pPr>
        <w:pStyle w:val="Normal"/>
        <w:numPr>
          <w:ilvl w:val="0"/>
          <w:numId w:val="3"/>
        </w:numPr>
        <w:tabs>
          <w:tab w:val="clear" w:pos="708"/>
          <w:tab w:val="left" w:pos="110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(при наличии);</w:t>
      </w:r>
    </w:p>
    <w:p>
      <w:pPr>
        <w:pStyle w:val="Normal"/>
        <w:numPr>
          <w:ilvl w:val="0"/>
          <w:numId w:val="3"/>
        </w:numPr>
        <w:tabs>
          <w:tab w:val="clear" w:pos="708"/>
          <w:tab w:val="left" w:pos="109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pPr>
        <w:pStyle w:val="Normal"/>
        <w:numPr>
          <w:ilvl w:val="0"/>
          <w:numId w:val="3"/>
        </w:numPr>
        <w:tabs>
          <w:tab w:val="clear" w:pos="708"/>
          <w:tab w:val="left" w:pos="115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перечень способов получения результата (результатов) предоставления муниципальной услуги.</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2.4.4. Срок предоставления муниципальной услуги. Подраздел «Срок предоставления муниципальной услуги» должен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pPr>
        <w:pStyle w:val="ConsPlusNormal"/>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val="000000"/>
          <w:sz w:val="28"/>
          <w:szCs w:val="28"/>
        </w:rPr>
        <w:t>2.4.5.</w:t>
      </w:r>
      <w:r>
        <w:rPr>
          <w:rFonts w:eastAsia="Arial" w:cs="Times New Roman" w:ascii="Times New Roman" w:hAnsi="Times New Roman"/>
          <w:color w:themeColor="text1" w:val="000000"/>
          <w:sz w:val="28"/>
          <w:szCs w:val="28"/>
        </w:rPr>
        <w:t xml:space="preserve"> . 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pPr>
        <w:pStyle w:val="Normal"/>
        <w:tabs>
          <w:tab w:val="clear" w:pos="708"/>
          <w:tab w:val="left" w:pos="-14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1)сведения о размещении на ЕПГУ, в региональных информационных системах (РПГУ) используемых для оказания муниципальных услуг в электронном виде, информации о размере государственной пошлины или иной платы, взимаемой за предоставление муниципальной услуги;</w:t>
      </w:r>
    </w:p>
    <w:p>
      <w:pPr>
        <w:pStyle w:val="Normal"/>
        <w:tabs>
          <w:tab w:val="clear" w:pos="708"/>
          <w:tab w:val="left" w:pos="1478"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 а также муниципальными нормативно-правовыми актами Правовые основания для предоставления муниципальной услуги.</w:t>
      </w:r>
    </w:p>
    <w:p>
      <w:pPr>
        <w:pStyle w:val="Normal"/>
        <w:tabs>
          <w:tab w:val="clear" w:pos="708"/>
          <w:tab w:val="left" w:pos="1478"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2.4.6. .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муниципальную услугу, или государственное автономное учреждение Белгородской области «Многофункциональный центр предоставления государственных услуг» (далее  - многофункциональный центр) </w:t>
      </w:r>
    </w:p>
    <w:p>
      <w:pPr>
        <w:pStyle w:val="Normal"/>
        <w:tabs>
          <w:tab w:val="clear" w:pos="708"/>
          <w:tab w:val="left" w:pos="108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2.4.7. 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pPr>
        <w:pStyle w:val="ConsPlusNormal"/>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val="000000"/>
          <w:sz w:val="28"/>
          <w:szCs w:val="28"/>
        </w:rPr>
        <w:t xml:space="preserve">2.4.8. </w:t>
      </w:r>
      <w:r>
        <w:rPr>
          <w:rFonts w:eastAsia="Arial" w:cs="Times New Roman" w:ascii="Times New Roman" w:hAnsi="Times New Roman"/>
          <w:color w:themeColor="text1" w:val="000000"/>
          <w:sz w:val="28"/>
          <w:szCs w:val="28"/>
        </w:rPr>
        <w:t xml:space="preserve">Требования к помещениям, в которых предоставляются муниципальные услуги. Подраздел «Требования к помещениям, в которых предоставляются муниципальные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w:t>
      </w:r>
    </w:p>
    <w:p>
      <w:pPr>
        <w:pStyle w:val="Normal"/>
        <w:tabs>
          <w:tab w:val="clear" w:pos="708"/>
          <w:tab w:val="left" w:pos="1472" w:leader="none"/>
        </w:tabs>
        <w:spacing w:lineRule="auto" w:line="240" w:before="0" w:after="0"/>
        <w:ind w:firstLine="709"/>
        <w:jc w:val="both"/>
        <w:rPr>
          <w:rFonts w:ascii="Times New Roman" w:hAnsi="Times New Roman" w:eastAsia="Times New Roman" w:cs="Times New Roman"/>
          <w:sz w:val="28"/>
          <w:szCs w:val="28"/>
        </w:rPr>
      </w:pPr>
      <w:r>
        <w:rPr>
          <w:rFonts w:eastAsia="Arial" w:cs="Times New Roman" w:ascii="Times New Roman" w:hAnsi="Times New Roman"/>
          <w:color w:themeColor="text1" w:val="000000"/>
          <w:sz w:val="28"/>
          <w:szCs w:val="28"/>
        </w:rPr>
        <w:t xml:space="preserve">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 </w:t>
      </w:r>
    </w:p>
    <w:p>
      <w:pPr>
        <w:pStyle w:val="ConsPlusNormal"/>
        <w:ind w:firstLine="709"/>
        <w:jc w:val="both"/>
        <w:rPr>
          <w:rFonts w:ascii="Times New Roman" w:hAnsi="Times New Roman" w:eastAsia="Arial" w:cs="Times New Roman"/>
          <w:color w:themeColor="text1" w:val="000000"/>
          <w:sz w:val="28"/>
          <w:szCs w:val="28"/>
        </w:rPr>
      </w:pPr>
      <w:r>
        <w:rPr>
          <w:rFonts w:eastAsia="Times New Roman" w:cs="Times New Roman" w:ascii="Times New Roman" w:hAnsi="Times New Roman"/>
          <w:sz w:val="28"/>
          <w:szCs w:val="28"/>
        </w:rPr>
        <w:t xml:space="preserve">2.4.9. 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 </w:t>
      </w:r>
      <w:r>
        <w:rPr>
          <w:rFonts w:eastAsia="Arial" w:cs="Times New Roman" w:ascii="Times New Roman" w:hAnsi="Times New Roman"/>
          <w:color w:themeColor="text1" w:val="000000"/>
          <w:sz w:val="28"/>
          <w:szCs w:val="28"/>
        </w:rPr>
        <w:t>.</w:t>
      </w:r>
    </w:p>
    <w:p>
      <w:pPr>
        <w:pStyle w:val="Normal"/>
        <w:widowControl w:val="false"/>
        <w:tabs>
          <w:tab w:val="clear" w:pos="708"/>
          <w:tab w:val="left" w:pos="1634" w:leader="none"/>
        </w:tabs>
        <w:spacing w:lineRule="auto" w:line="240" w:before="0" w:after="0"/>
        <w:ind w:left="142" w:right="55"/>
        <w:jc w:val="both"/>
        <w:rPr>
          <w:rFonts w:ascii="Times New Roman" w:hAnsi="Times New Roman" w:cs="Times New Roman"/>
          <w:sz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2.4.10. </w:t>
      </w:r>
      <w:r>
        <w:rPr>
          <w:rFonts w:cs="Times New Roman" w:ascii="Times New Roman" w:hAnsi="Times New Roman"/>
          <w:sz w:val="28"/>
        </w:rPr>
        <w:t>Иные</w:t>
      </w:r>
      <w:r>
        <w:rPr>
          <w:rFonts w:cs="Times New Roman" w:ascii="Times New Roman" w:hAnsi="Times New Roman"/>
          <w:spacing w:val="80"/>
          <w:w w:val="150"/>
          <w:sz w:val="28"/>
        </w:rPr>
        <w:t xml:space="preserve"> </w:t>
      </w:r>
      <w:r>
        <w:rPr>
          <w:rFonts w:cs="Times New Roman" w:ascii="Times New Roman" w:hAnsi="Times New Roman"/>
          <w:sz w:val="28"/>
        </w:rPr>
        <w:t>требования</w:t>
      </w:r>
      <w:r>
        <w:rPr>
          <w:rFonts w:cs="Times New Roman" w:ascii="Times New Roman" w:hAnsi="Times New Roman"/>
          <w:spacing w:val="80"/>
          <w:w w:val="150"/>
          <w:sz w:val="28"/>
        </w:rPr>
        <w:t xml:space="preserve"> </w:t>
      </w:r>
      <w:r>
        <w:rPr>
          <w:rFonts w:cs="Times New Roman" w:ascii="Times New Roman" w:hAnsi="Times New Roman"/>
          <w:sz w:val="28"/>
        </w:rPr>
        <w:t>к</w:t>
      </w:r>
      <w:r>
        <w:rPr>
          <w:rFonts w:cs="Times New Roman" w:ascii="Times New Roman" w:hAnsi="Times New Roman"/>
          <w:spacing w:val="80"/>
          <w:w w:val="150"/>
          <w:sz w:val="28"/>
        </w:rPr>
        <w:t xml:space="preserve"> </w:t>
      </w:r>
      <w:r>
        <w:rPr>
          <w:rFonts w:cs="Times New Roman" w:ascii="Times New Roman" w:hAnsi="Times New Roman"/>
          <w:sz w:val="28"/>
        </w:rPr>
        <w:t>предоставлению</w:t>
      </w:r>
      <w:r>
        <w:rPr>
          <w:rFonts w:cs="Times New Roman" w:ascii="Times New Roman" w:hAnsi="Times New Roman"/>
          <w:spacing w:val="80"/>
          <w:w w:val="150"/>
          <w:sz w:val="28"/>
        </w:rPr>
        <w:t xml:space="preserve"> </w:t>
      </w:r>
      <w:r>
        <w:rPr>
          <w:rFonts w:cs="Times New Roman" w:ascii="Times New Roman" w:hAnsi="Times New Roman"/>
          <w:sz w:val="28"/>
        </w:rPr>
        <w:t>муниципальной</w:t>
      </w:r>
      <w:r>
        <w:rPr>
          <w:rFonts w:cs="Times New Roman" w:ascii="Times New Roman" w:hAnsi="Times New Roman"/>
          <w:spacing w:val="80"/>
          <w:w w:val="150"/>
          <w:sz w:val="28"/>
        </w:rPr>
        <w:t xml:space="preserve"> </w:t>
      </w:r>
      <w:r>
        <w:rPr>
          <w:rFonts w:cs="Times New Roman" w:ascii="Times New Roman" w:hAnsi="Times New Roman"/>
          <w:sz w:val="28"/>
        </w:rPr>
        <w:t xml:space="preserve">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w:t>
      </w:r>
      <w:r>
        <w:rPr>
          <w:rFonts w:cs="Times New Roman" w:ascii="Times New Roman" w:hAnsi="Times New Roman"/>
          <w:spacing w:val="36"/>
          <w:sz w:val="28"/>
        </w:rPr>
        <w:t xml:space="preserve"> </w:t>
      </w:r>
      <w:r>
        <w:rPr>
          <w:rFonts w:cs="Times New Roman" w:ascii="Times New Roman" w:hAnsi="Times New Roman"/>
          <w:sz w:val="28"/>
        </w:rPr>
        <w:t>услуг</w:t>
      </w:r>
      <w:r>
        <w:rPr>
          <w:rFonts w:cs="Times New Roman" w:ascii="Times New Roman" w:hAnsi="Times New Roman"/>
          <w:spacing w:val="36"/>
          <w:sz w:val="28"/>
        </w:rPr>
        <w:t xml:space="preserve"> </w:t>
      </w:r>
      <w:r>
        <w:rPr>
          <w:rFonts w:cs="Times New Roman" w:ascii="Times New Roman" w:hAnsi="Times New Roman"/>
          <w:sz w:val="28"/>
        </w:rPr>
        <w:t>в</w:t>
      </w:r>
      <w:r>
        <w:rPr>
          <w:rFonts w:cs="Times New Roman" w:ascii="Times New Roman" w:hAnsi="Times New Roman"/>
          <w:spacing w:val="36"/>
          <w:sz w:val="28"/>
        </w:rPr>
        <w:t xml:space="preserve"> </w:t>
      </w:r>
      <w:r>
        <w:rPr>
          <w:rFonts w:cs="Times New Roman" w:ascii="Times New Roman" w:hAnsi="Times New Roman"/>
          <w:sz w:val="28"/>
        </w:rPr>
        <w:t>электронной</w:t>
      </w:r>
      <w:r>
        <w:rPr>
          <w:rFonts w:cs="Times New Roman" w:ascii="Times New Roman" w:hAnsi="Times New Roman"/>
          <w:spacing w:val="36"/>
          <w:sz w:val="28"/>
        </w:rPr>
        <w:t xml:space="preserve"> </w:t>
      </w:r>
      <w:r>
        <w:rPr>
          <w:rFonts w:cs="Times New Roman" w:ascii="Times New Roman" w:hAnsi="Times New Roman"/>
          <w:sz w:val="28"/>
        </w:rPr>
        <w:t>форме.</w:t>
      </w:r>
      <w:r>
        <w:rPr>
          <w:rFonts w:cs="Times New Roman" w:ascii="Times New Roman" w:hAnsi="Times New Roman"/>
          <w:spacing w:val="36"/>
          <w:sz w:val="28"/>
        </w:rPr>
        <w:t xml:space="preserve"> </w:t>
      </w:r>
      <w:r>
        <w:rPr>
          <w:rFonts w:cs="Times New Roman" w:ascii="Times New Roman" w:hAnsi="Times New Roman"/>
          <w:sz w:val="28"/>
        </w:rPr>
        <w:t>В</w:t>
      </w:r>
      <w:r>
        <w:rPr>
          <w:rFonts w:cs="Times New Roman" w:ascii="Times New Roman" w:hAnsi="Times New Roman"/>
          <w:spacing w:val="36"/>
          <w:sz w:val="28"/>
        </w:rPr>
        <w:t xml:space="preserve"> </w:t>
      </w:r>
      <w:r>
        <w:rPr>
          <w:rFonts w:cs="Times New Roman" w:ascii="Times New Roman" w:hAnsi="Times New Roman"/>
          <w:sz w:val="28"/>
        </w:rPr>
        <w:t>подраздел</w:t>
      </w:r>
      <w:r>
        <w:rPr>
          <w:rFonts w:cs="Times New Roman" w:ascii="Times New Roman" w:hAnsi="Times New Roman"/>
          <w:spacing w:val="36"/>
          <w:sz w:val="28"/>
        </w:rPr>
        <w:t xml:space="preserve"> </w:t>
      </w:r>
      <w:r>
        <w:rPr>
          <w:rFonts w:cs="Times New Roman" w:ascii="Times New Roman" w:hAnsi="Times New Roman"/>
          <w:sz w:val="28"/>
        </w:rPr>
        <w:t>«Иные</w:t>
      </w:r>
      <w:r>
        <w:rPr>
          <w:rFonts w:cs="Times New Roman" w:ascii="Times New Roman" w:hAnsi="Times New Roman"/>
          <w:spacing w:val="36"/>
          <w:sz w:val="28"/>
        </w:rPr>
        <w:t xml:space="preserve"> </w:t>
      </w:r>
      <w:r>
        <w:rPr>
          <w:rFonts w:cs="Times New Roman" w:ascii="Times New Roman" w:hAnsi="Times New Roman"/>
          <w:sz w:val="28"/>
        </w:rPr>
        <w:t>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pPr>
        <w:pStyle w:val="ListParagraph"/>
        <w:widowControl w:val="false"/>
        <w:numPr>
          <w:ilvl w:val="0"/>
          <w:numId w:val="14"/>
        </w:numPr>
        <w:tabs>
          <w:tab w:val="clear" w:pos="708"/>
          <w:tab w:val="left" w:pos="1097" w:leader="none"/>
        </w:tabs>
        <w:spacing w:lineRule="auto" w:line="240" w:before="0" w:after="0"/>
        <w:ind w:firstLine="709" w:left="85" w:right="56"/>
        <w:contextualSpacing w:val="false"/>
        <w:jc w:val="both"/>
        <w:rPr>
          <w:rFonts w:ascii="Times New Roman" w:hAnsi="Times New Roman" w:cs="Times New Roman"/>
          <w:sz w:val="28"/>
        </w:rPr>
      </w:pPr>
      <w:r>
        <w:rPr>
          <w:rFonts w:cs="Times New Roman" w:ascii="Times New Roman" w:hAnsi="Times New Roman"/>
          <w:sz w:val="28"/>
        </w:rPr>
        <w:t>перечень услуг, которые являются необходимыми и обязательными</w:t>
      </w:r>
      <w:r>
        <w:rPr>
          <w:rFonts w:cs="Times New Roman" w:ascii="Times New Roman" w:hAnsi="Times New Roman"/>
          <w:spacing w:val="80"/>
          <w:sz w:val="28"/>
        </w:rPr>
        <w:t xml:space="preserve"> </w:t>
      </w:r>
      <w:r>
        <w:rPr>
          <w:rFonts w:cs="Times New Roman" w:ascii="Times New Roman" w:hAnsi="Times New Roman"/>
          <w:sz w:val="28"/>
        </w:rPr>
        <w:t>для предоставления муниципальной  услуги, или указание на их отсутствие;</w:t>
      </w:r>
    </w:p>
    <w:p>
      <w:pPr>
        <w:pStyle w:val="ListParagraph"/>
        <w:widowControl w:val="false"/>
        <w:numPr>
          <w:ilvl w:val="0"/>
          <w:numId w:val="14"/>
        </w:numPr>
        <w:tabs>
          <w:tab w:val="clear" w:pos="708"/>
          <w:tab w:val="left" w:pos="1097" w:leader="none"/>
        </w:tabs>
        <w:spacing w:lineRule="auto" w:line="240" w:before="0" w:after="0"/>
        <w:ind w:firstLine="709" w:left="85" w:right="54"/>
        <w:contextualSpacing w:val="false"/>
        <w:jc w:val="both"/>
        <w:rPr>
          <w:rFonts w:ascii="Times New Roman" w:hAnsi="Times New Roman" w:cs="Times New Roman"/>
          <w:sz w:val="28"/>
        </w:rPr>
      </w:pPr>
      <w:r>
        <w:rPr>
          <w:rFonts w:cs="Times New Roman" w:ascii="Times New Roman" w:hAnsi="Times New Roman"/>
          <w:sz w:val="28"/>
        </w:rPr>
        <w:t>наличие</w:t>
      </w:r>
      <w:r>
        <w:rPr>
          <w:rFonts w:cs="Times New Roman" w:ascii="Times New Roman" w:hAnsi="Times New Roman"/>
          <w:spacing w:val="76"/>
          <w:sz w:val="28"/>
        </w:rPr>
        <w:t xml:space="preserve">  </w:t>
      </w:r>
      <w:r>
        <w:rPr>
          <w:rFonts w:cs="Times New Roman" w:ascii="Times New Roman" w:hAnsi="Times New Roman"/>
          <w:sz w:val="28"/>
        </w:rPr>
        <w:t>или</w:t>
      </w:r>
      <w:r>
        <w:rPr>
          <w:rFonts w:cs="Times New Roman" w:ascii="Times New Roman" w:hAnsi="Times New Roman"/>
          <w:spacing w:val="76"/>
          <w:sz w:val="28"/>
        </w:rPr>
        <w:t xml:space="preserve">  </w:t>
      </w:r>
      <w:r>
        <w:rPr>
          <w:rFonts w:cs="Times New Roman" w:ascii="Times New Roman" w:hAnsi="Times New Roman"/>
          <w:sz w:val="28"/>
        </w:rPr>
        <w:t>отсутствие</w:t>
      </w:r>
      <w:r>
        <w:rPr>
          <w:rFonts w:cs="Times New Roman" w:ascii="Times New Roman" w:hAnsi="Times New Roman"/>
          <w:spacing w:val="76"/>
          <w:sz w:val="28"/>
        </w:rPr>
        <w:t xml:space="preserve">  </w:t>
      </w:r>
      <w:r>
        <w:rPr>
          <w:rFonts w:cs="Times New Roman" w:ascii="Times New Roman" w:hAnsi="Times New Roman"/>
          <w:sz w:val="28"/>
        </w:rPr>
        <w:t>платы</w:t>
      </w:r>
      <w:r>
        <w:rPr>
          <w:rFonts w:cs="Times New Roman" w:ascii="Times New Roman" w:hAnsi="Times New Roman"/>
          <w:spacing w:val="76"/>
          <w:sz w:val="28"/>
        </w:rPr>
        <w:t xml:space="preserve">  </w:t>
      </w:r>
      <w:r>
        <w:rPr>
          <w:rFonts w:cs="Times New Roman" w:ascii="Times New Roman" w:hAnsi="Times New Roman"/>
          <w:sz w:val="28"/>
        </w:rPr>
        <w:t>за</w:t>
      </w:r>
      <w:r>
        <w:rPr>
          <w:rFonts w:cs="Times New Roman" w:ascii="Times New Roman" w:hAnsi="Times New Roman"/>
          <w:spacing w:val="76"/>
          <w:sz w:val="28"/>
        </w:rPr>
        <w:t xml:space="preserve">  </w:t>
      </w:r>
      <w:r>
        <w:rPr>
          <w:rFonts w:cs="Times New Roman" w:ascii="Times New Roman" w:hAnsi="Times New Roman"/>
          <w:sz w:val="28"/>
        </w:rPr>
        <w:t>предоставление</w:t>
      </w:r>
      <w:r>
        <w:rPr>
          <w:rFonts w:cs="Times New Roman" w:ascii="Times New Roman" w:hAnsi="Times New Roman"/>
          <w:spacing w:val="76"/>
          <w:sz w:val="28"/>
        </w:rPr>
        <w:t xml:space="preserve">  </w:t>
      </w:r>
      <w:r>
        <w:rPr>
          <w:rFonts w:cs="Times New Roman" w:ascii="Times New Roman" w:hAnsi="Times New Roman"/>
          <w:sz w:val="28"/>
        </w:rPr>
        <w:t>указанных в подпункте 1 настоящего пункта муниципальных услуг (при наличии таких муниципальных  услуг);</w:t>
      </w:r>
    </w:p>
    <w:p>
      <w:pPr>
        <w:pStyle w:val="ListParagraph"/>
        <w:widowControl w:val="false"/>
        <w:numPr>
          <w:ilvl w:val="0"/>
          <w:numId w:val="14"/>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перечень информационных систем, используемых для предоставления муниципальной  услуги;</w:t>
      </w:r>
    </w:p>
    <w:p>
      <w:pPr>
        <w:pStyle w:val="ListParagraph"/>
        <w:widowControl w:val="false"/>
        <w:numPr>
          <w:ilvl w:val="0"/>
          <w:numId w:val="14"/>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невозможность предоставления законному представителю несовершеннолетнего,</w:t>
      </w:r>
      <w:r>
        <w:rPr>
          <w:rFonts w:cs="Times New Roman" w:ascii="Times New Roman" w:hAnsi="Times New Roman"/>
          <w:spacing w:val="-18"/>
          <w:sz w:val="28"/>
        </w:rPr>
        <w:t xml:space="preserve"> </w:t>
      </w:r>
      <w:r>
        <w:rPr>
          <w:rFonts w:cs="Times New Roman" w:ascii="Times New Roman" w:hAnsi="Times New Roman"/>
          <w:sz w:val="28"/>
        </w:rPr>
        <w:t>не</w:t>
      </w:r>
      <w:r>
        <w:rPr>
          <w:rFonts w:cs="Times New Roman" w:ascii="Times New Roman" w:hAnsi="Times New Roman"/>
          <w:spacing w:val="-17"/>
          <w:sz w:val="28"/>
        </w:rPr>
        <w:t xml:space="preserve"> </w:t>
      </w:r>
      <w:r>
        <w:rPr>
          <w:rFonts w:cs="Times New Roman" w:ascii="Times New Roman" w:hAnsi="Times New Roman"/>
          <w:sz w:val="28"/>
        </w:rPr>
        <w:t>являющемуся</w:t>
      </w:r>
      <w:r>
        <w:rPr>
          <w:rFonts w:cs="Times New Roman" w:ascii="Times New Roman" w:hAnsi="Times New Roman"/>
          <w:spacing w:val="-18"/>
          <w:sz w:val="28"/>
        </w:rPr>
        <w:t xml:space="preserve"> </w:t>
      </w:r>
      <w:r>
        <w:rPr>
          <w:rFonts w:cs="Times New Roman" w:ascii="Times New Roman" w:hAnsi="Times New Roman"/>
          <w:sz w:val="28"/>
        </w:rPr>
        <w:t>заявителем,</w:t>
      </w:r>
      <w:r>
        <w:rPr>
          <w:rFonts w:cs="Times New Roman" w:ascii="Times New Roman" w:hAnsi="Times New Roman"/>
          <w:spacing w:val="-17"/>
          <w:sz w:val="28"/>
        </w:rPr>
        <w:t xml:space="preserve"> </w:t>
      </w:r>
      <w:r>
        <w:rPr>
          <w:rFonts w:cs="Times New Roman" w:ascii="Times New Roman" w:hAnsi="Times New Roman"/>
          <w:sz w:val="28"/>
        </w:rPr>
        <w:t>результатов</w:t>
      </w:r>
      <w:r>
        <w:rPr>
          <w:rFonts w:cs="Times New Roman" w:ascii="Times New Roman" w:hAnsi="Times New Roman"/>
          <w:spacing w:val="-18"/>
          <w:sz w:val="28"/>
        </w:rPr>
        <w:t xml:space="preserve"> </w:t>
      </w:r>
      <w:r>
        <w:rPr>
          <w:rFonts w:cs="Times New Roman" w:ascii="Times New Roman" w:hAnsi="Times New Roman"/>
          <w:sz w:val="28"/>
        </w:rPr>
        <w:t>предоставления муниципальной</w:t>
      </w:r>
      <w:r>
        <w:rPr>
          <w:rFonts w:cs="Times New Roman" w:ascii="Times New Roman" w:hAnsi="Times New Roman"/>
          <w:spacing w:val="80"/>
          <w:sz w:val="28"/>
        </w:rPr>
        <w:t xml:space="preserve"> </w:t>
      </w:r>
      <w:r>
        <w:rPr>
          <w:rFonts w:cs="Times New Roman" w:ascii="Times New Roman" w:hAnsi="Times New Roman"/>
          <w:sz w:val="28"/>
        </w:rPr>
        <w:t>услуги</w:t>
      </w:r>
      <w:r>
        <w:rPr>
          <w:rFonts w:cs="Times New Roman" w:ascii="Times New Roman" w:hAnsi="Times New Roman"/>
          <w:spacing w:val="80"/>
          <w:sz w:val="28"/>
        </w:rPr>
        <w:t xml:space="preserve"> </w:t>
      </w:r>
      <w:r>
        <w:rPr>
          <w:rFonts w:cs="Times New Roman" w:ascii="Times New Roman" w:hAnsi="Times New Roman"/>
          <w:sz w:val="28"/>
        </w:rPr>
        <w:t>в</w:t>
      </w:r>
      <w:r>
        <w:rPr>
          <w:rFonts w:cs="Times New Roman" w:ascii="Times New Roman" w:hAnsi="Times New Roman"/>
          <w:spacing w:val="80"/>
          <w:sz w:val="28"/>
        </w:rPr>
        <w:t xml:space="preserve"> </w:t>
      </w:r>
      <w:r>
        <w:rPr>
          <w:rFonts w:cs="Times New Roman" w:ascii="Times New Roman" w:hAnsi="Times New Roman"/>
          <w:sz w:val="28"/>
        </w:rPr>
        <w:t>отношении</w:t>
      </w:r>
      <w:r>
        <w:rPr>
          <w:rFonts w:cs="Times New Roman" w:ascii="Times New Roman" w:hAnsi="Times New Roman"/>
          <w:spacing w:val="80"/>
          <w:sz w:val="28"/>
        </w:rPr>
        <w:t xml:space="preserve"> </w:t>
      </w:r>
      <w:r>
        <w:rPr>
          <w:rFonts w:cs="Times New Roman" w:ascii="Times New Roman" w:hAnsi="Times New Roman"/>
          <w:sz w:val="28"/>
        </w:rPr>
        <w:t>несовершеннолетнего,</w:t>
      </w:r>
      <w:r>
        <w:rPr>
          <w:rFonts w:cs="Times New Roman" w:ascii="Times New Roman" w:hAnsi="Times New Roman"/>
          <w:spacing w:val="80"/>
          <w:sz w:val="28"/>
        </w:rPr>
        <w:t xml:space="preserve"> </w:t>
      </w:r>
      <w:r>
        <w:rPr>
          <w:rFonts w:cs="Times New Roman" w:ascii="Times New Roman" w:hAnsi="Times New Roman"/>
          <w:sz w:val="28"/>
        </w:rPr>
        <w:t>оформленных</w:t>
      </w:r>
      <w:r>
        <w:rPr>
          <w:rFonts w:cs="Times New Roman" w:ascii="Times New Roman" w:hAnsi="Times New Roman"/>
          <w:spacing w:val="80"/>
          <w:sz w:val="28"/>
        </w:rPr>
        <w:t xml:space="preserve"> </w:t>
      </w:r>
      <w:r>
        <w:rPr>
          <w:rFonts w:cs="Times New Roman" w:ascii="Times New Roman" w:hAnsi="Times New Roman"/>
          <w:sz w:val="28"/>
        </w:rPr>
        <w:t>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ListParagraph"/>
        <w:widowControl w:val="false"/>
        <w:numPr>
          <w:ilvl w:val="0"/>
          <w:numId w:val="14"/>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порядок</w:t>
      </w:r>
      <w:r>
        <w:rPr>
          <w:rFonts w:cs="Times New Roman" w:ascii="Times New Roman" w:hAnsi="Times New Roman"/>
          <w:spacing w:val="79"/>
          <w:w w:val="150"/>
          <w:sz w:val="28"/>
        </w:rPr>
        <w:t xml:space="preserve">  </w:t>
      </w:r>
      <w:r>
        <w:rPr>
          <w:rFonts w:cs="Times New Roman" w:ascii="Times New Roman" w:hAnsi="Times New Roman"/>
          <w:sz w:val="28"/>
        </w:rPr>
        <w:t>предоставления</w:t>
      </w:r>
      <w:r>
        <w:rPr>
          <w:rFonts w:cs="Times New Roman" w:ascii="Times New Roman" w:hAnsi="Times New Roman"/>
          <w:spacing w:val="79"/>
          <w:w w:val="150"/>
          <w:sz w:val="28"/>
        </w:rPr>
        <w:t xml:space="preserve">  </w:t>
      </w:r>
      <w:r>
        <w:rPr>
          <w:rFonts w:cs="Times New Roman" w:ascii="Times New Roman" w:hAnsi="Times New Roman"/>
          <w:sz w:val="28"/>
        </w:rPr>
        <w:t>результатов</w:t>
      </w:r>
      <w:r>
        <w:rPr>
          <w:rFonts w:cs="Times New Roman" w:ascii="Times New Roman" w:hAnsi="Times New Roman"/>
          <w:spacing w:val="79"/>
          <w:w w:val="150"/>
          <w:sz w:val="28"/>
        </w:rPr>
        <w:t xml:space="preserve">  </w:t>
      </w:r>
      <w:r>
        <w:rPr>
          <w:rFonts w:cs="Times New Roman" w:ascii="Times New Roman" w:hAnsi="Times New Roman"/>
          <w:sz w:val="28"/>
        </w:rPr>
        <w:t>муниципальной</w:t>
      </w:r>
      <w:r>
        <w:rPr>
          <w:rFonts w:cs="Times New Roman" w:ascii="Times New Roman" w:hAnsi="Times New Roman"/>
          <w:spacing w:val="79"/>
          <w:w w:val="150"/>
          <w:sz w:val="28"/>
        </w:rPr>
        <w:t xml:space="preserve">  </w:t>
      </w:r>
      <w:r>
        <w:rPr>
          <w:rFonts w:cs="Times New Roman" w:ascii="Times New Roman" w:hAnsi="Times New Roman"/>
          <w:sz w:val="28"/>
        </w:rPr>
        <w:t>услуги в</w:t>
      </w:r>
      <w:r>
        <w:rPr>
          <w:rFonts w:cs="Times New Roman" w:ascii="Times New Roman" w:hAnsi="Times New Roman"/>
          <w:spacing w:val="40"/>
          <w:sz w:val="28"/>
        </w:rPr>
        <w:t xml:space="preserve">  </w:t>
      </w:r>
      <w:r>
        <w:rPr>
          <w:rFonts w:cs="Times New Roman" w:ascii="Times New Roman" w:hAnsi="Times New Roman"/>
          <w:sz w:val="28"/>
        </w:rPr>
        <w:t>отношении</w:t>
      </w:r>
      <w:r>
        <w:rPr>
          <w:rFonts w:cs="Times New Roman" w:ascii="Times New Roman" w:hAnsi="Times New Roman"/>
          <w:spacing w:val="40"/>
          <w:sz w:val="28"/>
        </w:rPr>
        <w:t xml:space="preserve">  </w:t>
      </w:r>
      <w:r>
        <w:rPr>
          <w:rFonts w:cs="Times New Roman" w:ascii="Times New Roman" w:hAnsi="Times New Roman"/>
          <w:sz w:val="28"/>
        </w:rPr>
        <w:t>несовершеннолетнего,</w:t>
      </w:r>
      <w:r>
        <w:rPr>
          <w:rFonts w:cs="Times New Roman" w:ascii="Times New Roman" w:hAnsi="Times New Roman"/>
          <w:spacing w:val="40"/>
          <w:sz w:val="28"/>
        </w:rPr>
        <w:t xml:space="preserve">  </w:t>
      </w:r>
      <w:r>
        <w:rPr>
          <w:rFonts w:cs="Times New Roman" w:ascii="Times New Roman" w:hAnsi="Times New Roman"/>
          <w:sz w:val="28"/>
        </w:rPr>
        <w:t>оформленных</w:t>
      </w:r>
      <w:r>
        <w:rPr>
          <w:rFonts w:cs="Times New Roman" w:ascii="Times New Roman" w:hAnsi="Times New Roman"/>
          <w:spacing w:val="40"/>
          <w:sz w:val="28"/>
        </w:rPr>
        <w:t xml:space="preserve">  </w:t>
      </w:r>
      <w:r>
        <w:rPr>
          <w:rFonts w:cs="Times New Roman" w:ascii="Times New Roman" w:hAnsi="Times New Roman"/>
          <w:sz w:val="28"/>
        </w:rPr>
        <w:t>в</w:t>
      </w:r>
      <w:r>
        <w:rPr>
          <w:rFonts w:cs="Times New Roman" w:ascii="Times New Roman" w:hAnsi="Times New Roman"/>
          <w:spacing w:val="40"/>
          <w:sz w:val="28"/>
        </w:rPr>
        <w:t xml:space="preserve">  </w:t>
      </w:r>
      <w:r>
        <w:rPr>
          <w:rFonts w:cs="Times New Roman" w:ascii="Times New Roman" w:hAnsi="Times New Roman"/>
          <w:sz w:val="28"/>
        </w:rPr>
        <w:t>форме</w:t>
      </w:r>
      <w:r>
        <w:rPr>
          <w:rFonts w:cs="Times New Roman" w:ascii="Times New Roman" w:hAnsi="Times New Roman"/>
          <w:spacing w:val="40"/>
          <w:sz w:val="28"/>
        </w:rPr>
        <w:t xml:space="preserve">  </w:t>
      </w:r>
      <w:r>
        <w:rPr>
          <w:rFonts w:cs="Times New Roman" w:ascii="Times New Roman" w:hAnsi="Times New Roman"/>
          <w:sz w:val="28"/>
        </w:rPr>
        <w:t>документа</w:t>
      </w:r>
      <w:r>
        <w:rPr>
          <w:rFonts w:cs="Times New Roman" w:ascii="Times New Roman" w:hAnsi="Times New Roman"/>
          <w:spacing w:val="40"/>
          <w:sz w:val="28"/>
        </w:rPr>
        <w:t xml:space="preserve"> </w:t>
      </w:r>
      <w:r>
        <w:rPr>
          <w:rFonts w:cs="Times New Roman" w:ascii="Times New Roman" w:hAnsi="Times New Roman"/>
          <w:sz w:val="28"/>
        </w:rPr>
        <w:t>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ListParagraph"/>
        <w:widowControl w:val="false"/>
        <w:numPr>
          <w:ilvl w:val="0"/>
          <w:numId w:val="14"/>
        </w:numPr>
        <w:tabs>
          <w:tab w:val="clear" w:pos="708"/>
          <w:tab w:val="left" w:pos="1097" w:leader="none"/>
        </w:tabs>
        <w:spacing w:lineRule="auto" w:line="240" w:before="0" w:after="0"/>
        <w:ind w:firstLine="709" w:left="85" w:right="54"/>
        <w:contextualSpacing w:val="false"/>
        <w:jc w:val="both"/>
        <w:rPr>
          <w:rFonts w:ascii="Times New Roman" w:hAnsi="Times New Roman" w:cs="Times New Roman"/>
          <w:sz w:val="28"/>
        </w:rPr>
      </w:pPr>
      <w:r>
        <w:rPr>
          <w:rFonts w:cs="Times New Roman" w:ascii="Times New Roman" w:hAnsi="Times New Roman"/>
          <w:sz w:val="28"/>
        </w:rPr>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pStyle w:val="ListParagraph"/>
        <w:widowControl w:val="false"/>
        <w:numPr>
          <w:ilvl w:val="0"/>
          <w:numId w:val="14"/>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возможность (невозможность) выдачи заявителю результата предоставления</w:t>
      </w:r>
      <w:r>
        <w:rPr>
          <w:rFonts w:cs="Times New Roman" w:ascii="Times New Roman" w:hAnsi="Times New Roman"/>
          <w:spacing w:val="80"/>
          <w:w w:val="150"/>
          <w:sz w:val="28"/>
        </w:rPr>
        <w:t xml:space="preserve"> </w:t>
      </w:r>
      <w:r>
        <w:rPr>
          <w:rFonts w:cs="Times New Roman" w:ascii="Times New Roman" w:hAnsi="Times New Roman"/>
          <w:sz w:val="28"/>
        </w:rPr>
        <w:t>муниципальной</w:t>
      </w:r>
      <w:r>
        <w:rPr>
          <w:rFonts w:cs="Times New Roman" w:ascii="Times New Roman" w:hAnsi="Times New Roman"/>
          <w:spacing w:val="80"/>
          <w:w w:val="150"/>
          <w:sz w:val="28"/>
        </w:rPr>
        <w:t xml:space="preserve"> </w:t>
      </w:r>
      <w:r>
        <w:rPr>
          <w:rFonts w:cs="Times New Roman" w:ascii="Times New Roman" w:hAnsi="Times New Roman"/>
          <w:sz w:val="28"/>
        </w:rPr>
        <w:t>услуги</w:t>
      </w:r>
      <w:r>
        <w:rPr>
          <w:rFonts w:cs="Times New Roman" w:ascii="Times New Roman" w:hAnsi="Times New Roman"/>
          <w:spacing w:val="80"/>
          <w:w w:val="150"/>
          <w:sz w:val="28"/>
        </w:rPr>
        <w:t xml:space="preserve"> </w:t>
      </w:r>
      <w:r>
        <w:rPr>
          <w:rFonts w:cs="Times New Roman" w:ascii="Times New Roman" w:hAnsi="Times New Roman"/>
          <w:sz w:val="28"/>
        </w:rPr>
        <w:t>в</w:t>
      </w:r>
      <w:r>
        <w:rPr>
          <w:rFonts w:cs="Times New Roman" w:ascii="Times New Roman" w:hAnsi="Times New Roman"/>
          <w:spacing w:val="80"/>
          <w:w w:val="150"/>
          <w:sz w:val="28"/>
        </w:rPr>
        <w:t xml:space="preserve"> </w:t>
      </w:r>
      <w:r>
        <w:rPr>
          <w:rFonts w:cs="Times New Roman" w:ascii="Times New Roman" w:hAnsi="Times New Roman"/>
          <w:sz w:val="28"/>
        </w:rPr>
        <w:t>многофункциональном</w:t>
      </w:r>
      <w:r>
        <w:rPr>
          <w:rFonts w:cs="Times New Roman" w:ascii="Times New Roman" w:hAnsi="Times New Roman"/>
          <w:spacing w:val="80"/>
          <w:w w:val="150"/>
          <w:sz w:val="28"/>
        </w:rPr>
        <w:t xml:space="preserve"> </w:t>
      </w:r>
      <w:r>
        <w:rPr>
          <w:rFonts w:cs="Times New Roman" w:ascii="Times New Roman" w:hAnsi="Times New Roman"/>
          <w:sz w:val="28"/>
        </w:rPr>
        <w:t>центре,</w:t>
      </w:r>
      <w:r>
        <w:rPr>
          <w:rFonts w:cs="Times New Roman" w:ascii="Times New Roman" w:hAnsi="Times New Roman"/>
          <w:spacing w:val="80"/>
          <w:sz w:val="28"/>
        </w:rPr>
        <w:t xml:space="preserve"> </w:t>
      </w:r>
      <w:r>
        <w:rPr>
          <w:rFonts w:cs="Times New Roman" w:ascii="Times New Roman" w:hAnsi="Times New Roman"/>
          <w:sz w:val="28"/>
        </w:rPr>
        <w:t>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w:t>
      </w:r>
      <w:r>
        <w:rPr>
          <w:rFonts w:cs="Times New Roman" w:ascii="Times New Roman" w:hAnsi="Times New Roman"/>
          <w:spacing w:val="23"/>
          <w:sz w:val="28"/>
        </w:rPr>
        <w:t xml:space="preserve">  </w:t>
      </w:r>
      <w:r>
        <w:rPr>
          <w:rFonts w:cs="Times New Roman" w:ascii="Times New Roman" w:hAnsi="Times New Roman"/>
          <w:sz w:val="28"/>
        </w:rPr>
        <w:t>муниципальные</w:t>
      </w:r>
      <w:r>
        <w:rPr>
          <w:rFonts w:cs="Times New Roman" w:ascii="Times New Roman" w:hAnsi="Times New Roman"/>
          <w:spacing w:val="26"/>
          <w:sz w:val="28"/>
        </w:rPr>
        <w:t xml:space="preserve">  </w:t>
      </w:r>
      <w:r>
        <w:rPr>
          <w:rFonts w:cs="Times New Roman" w:ascii="Times New Roman" w:hAnsi="Times New Roman"/>
          <w:sz w:val="28"/>
        </w:rPr>
        <w:t>услуги,</w:t>
      </w:r>
      <w:r>
        <w:rPr>
          <w:rFonts w:cs="Times New Roman" w:ascii="Times New Roman" w:hAnsi="Times New Roman"/>
          <w:spacing w:val="26"/>
          <w:sz w:val="28"/>
        </w:rPr>
        <w:t xml:space="preserve">  </w:t>
      </w:r>
      <w:r>
        <w:rPr>
          <w:rFonts w:cs="Times New Roman" w:ascii="Times New Roman" w:hAnsi="Times New Roman"/>
          <w:sz w:val="28"/>
        </w:rPr>
        <w:t>а</w:t>
      </w:r>
      <w:r>
        <w:rPr>
          <w:rFonts w:cs="Times New Roman" w:ascii="Times New Roman" w:hAnsi="Times New Roman"/>
          <w:spacing w:val="26"/>
          <w:sz w:val="28"/>
        </w:rPr>
        <w:t xml:space="preserve">  </w:t>
      </w:r>
      <w:r>
        <w:rPr>
          <w:rFonts w:cs="Times New Roman" w:ascii="Times New Roman" w:hAnsi="Times New Roman"/>
          <w:sz w:val="28"/>
        </w:rPr>
        <w:t>также</w:t>
      </w:r>
      <w:r>
        <w:rPr>
          <w:rFonts w:cs="Times New Roman" w:ascii="Times New Roman" w:hAnsi="Times New Roman"/>
          <w:spacing w:val="26"/>
          <w:sz w:val="28"/>
        </w:rPr>
        <w:t xml:space="preserve">  </w:t>
      </w:r>
      <w:r>
        <w:rPr>
          <w:rFonts w:cs="Times New Roman" w:ascii="Times New Roman" w:hAnsi="Times New Roman"/>
          <w:sz w:val="28"/>
        </w:rPr>
        <w:t>выдачи</w:t>
      </w:r>
      <w:r>
        <w:rPr>
          <w:rFonts w:cs="Times New Roman" w:ascii="Times New Roman" w:hAnsi="Times New Roman"/>
          <w:spacing w:val="26"/>
          <w:sz w:val="28"/>
        </w:rPr>
        <w:t xml:space="preserve">  </w:t>
      </w:r>
      <w:r>
        <w:rPr>
          <w:rFonts w:cs="Times New Roman" w:ascii="Times New Roman" w:hAnsi="Times New Roman"/>
          <w:spacing w:val="-2"/>
          <w:sz w:val="28"/>
        </w:rPr>
        <w:t>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widowControl w:val="false"/>
        <w:tabs>
          <w:tab w:val="clear" w:pos="708"/>
          <w:tab w:val="left" w:pos="1634" w:leader="none"/>
        </w:tabs>
        <w:spacing w:lineRule="auto" w:line="240" w:before="0" w:after="0"/>
        <w:ind w:left="142" w:right="56"/>
        <w:jc w:val="both"/>
        <w:rPr>
          <w:rFonts w:ascii="Times New Roman" w:hAnsi="Times New Roman" w:cs="Times New Roman"/>
          <w:sz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2.4.11. </w:t>
      </w:r>
      <w:r>
        <w:rPr>
          <w:rFonts w:cs="Times New Roman" w:ascii="Times New Roman" w:hAnsi="Times New Roman"/>
          <w:sz w:val="28"/>
        </w:rPr>
        <w:t>Исчерпывающий</w:t>
      </w:r>
      <w:r>
        <w:rPr>
          <w:rFonts w:cs="Times New Roman" w:ascii="Times New Roman" w:hAnsi="Times New Roman"/>
          <w:spacing w:val="80"/>
          <w:sz w:val="28"/>
        </w:rPr>
        <w:t xml:space="preserve">   </w:t>
      </w:r>
      <w:r>
        <w:rPr>
          <w:rFonts w:cs="Times New Roman" w:ascii="Times New Roman" w:hAnsi="Times New Roman"/>
          <w:sz w:val="28"/>
        </w:rPr>
        <w:t>перечень</w:t>
      </w:r>
      <w:r>
        <w:rPr>
          <w:rFonts w:cs="Times New Roman" w:ascii="Times New Roman" w:hAnsi="Times New Roman"/>
          <w:spacing w:val="80"/>
          <w:sz w:val="28"/>
        </w:rPr>
        <w:t xml:space="preserve">   </w:t>
      </w:r>
      <w:r>
        <w:rPr>
          <w:rFonts w:cs="Times New Roman" w:ascii="Times New Roman" w:hAnsi="Times New Roman"/>
          <w:sz w:val="28"/>
        </w:rPr>
        <w:t>документов,</w:t>
      </w:r>
      <w:r>
        <w:rPr>
          <w:rFonts w:cs="Times New Roman" w:ascii="Times New Roman" w:hAnsi="Times New Roman"/>
          <w:spacing w:val="80"/>
          <w:sz w:val="28"/>
        </w:rPr>
        <w:t xml:space="preserve">   </w:t>
      </w:r>
      <w:r>
        <w:rPr>
          <w:rFonts w:cs="Times New Roman" w:ascii="Times New Roman" w:hAnsi="Times New Roman"/>
          <w:sz w:val="28"/>
        </w:rPr>
        <w:t>необходимых</w:t>
      </w:r>
      <w:r>
        <w:rPr>
          <w:rFonts w:cs="Times New Roman" w:ascii="Times New Roman" w:hAnsi="Times New Roman"/>
          <w:spacing w:val="80"/>
          <w:sz w:val="28"/>
        </w:rPr>
        <w:t xml:space="preserve"> </w:t>
      </w:r>
      <w:r>
        <w:rPr>
          <w:rFonts w:cs="Times New Roman" w:ascii="Times New Roman" w:hAnsi="Times New Roman"/>
          <w:sz w:val="28"/>
        </w:rPr>
        <w:t>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pPr>
        <w:pStyle w:val="ListParagraph"/>
        <w:widowControl w:val="false"/>
        <w:numPr>
          <w:ilvl w:val="0"/>
          <w:numId w:val="15"/>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w:t>
      </w:r>
      <w:r>
        <w:rPr>
          <w:rFonts w:cs="Times New Roman" w:ascii="Times New Roman" w:hAnsi="Times New Roman"/>
          <w:spacing w:val="40"/>
          <w:sz w:val="28"/>
        </w:rPr>
        <w:t xml:space="preserve"> </w:t>
      </w:r>
      <w:r>
        <w:rPr>
          <w:rFonts w:cs="Times New Roman" w:ascii="Times New Roman" w:hAnsi="Times New Roman"/>
          <w:sz w:val="28"/>
        </w:rPr>
        <w:t xml:space="preserve">к административному регламенту с учетом идентификаторов категорий (признаков) заявителей, указанных в подпункте 2.7.2 пункта 2.7 раздела 2 </w:t>
      </w:r>
      <w:r>
        <w:rPr>
          <w:rFonts w:cs="Times New Roman" w:ascii="Times New Roman" w:hAnsi="Times New Roman"/>
          <w:spacing w:val="-2"/>
          <w:sz w:val="28"/>
        </w:rPr>
        <w:t>Порядка;</w:t>
      </w:r>
    </w:p>
    <w:p>
      <w:pPr>
        <w:pStyle w:val="ListParagraph"/>
        <w:widowControl w:val="false"/>
        <w:numPr>
          <w:ilvl w:val="0"/>
          <w:numId w:val="15"/>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сведения</w:t>
      </w:r>
      <w:r>
        <w:rPr>
          <w:rFonts w:cs="Times New Roman" w:ascii="Times New Roman" w:hAnsi="Times New Roman"/>
          <w:spacing w:val="-18"/>
          <w:sz w:val="28"/>
        </w:rPr>
        <w:t xml:space="preserve"> </w:t>
      </w:r>
      <w:r>
        <w:rPr>
          <w:rFonts w:cs="Times New Roman" w:ascii="Times New Roman" w:hAnsi="Times New Roman"/>
          <w:sz w:val="28"/>
        </w:rPr>
        <w:t>о</w:t>
      </w:r>
      <w:r>
        <w:rPr>
          <w:rFonts w:cs="Times New Roman" w:ascii="Times New Roman" w:hAnsi="Times New Roman"/>
          <w:spacing w:val="-17"/>
          <w:sz w:val="28"/>
        </w:rPr>
        <w:t xml:space="preserve"> </w:t>
      </w:r>
      <w:r>
        <w:rPr>
          <w:rFonts w:cs="Times New Roman" w:ascii="Times New Roman" w:hAnsi="Times New Roman"/>
          <w:sz w:val="28"/>
        </w:rPr>
        <w:t>приведении</w:t>
      </w:r>
      <w:r>
        <w:rPr>
          <w:rFonts w:cs="Times New Roman" w:ascii="Times New Roman" w:hAnsi="Times New Roman"/>
          <w:spacing w:val="-18"/>
          <w:sz w:val="28"/>
        </w:rPr>
        <w:t xml:space="preserve"> </w:t>
      </w:r>
      <w:r>
        <w:rPr>
          <w:rFonts w:cs="Times New Roman" w:ascii="Times New Roman" w:hAnsi="Times New Roman"/>
          <w:sz w:val="28"/>
        </w:rPr>
        <w:t>форм</w:t>
      </w:r>
      <w:r>
        <w:rPr>
          <w:rFonts w:cs="Times New Roman" w:ascii="Times New Roman" w:hAnsi="Times New Roman"/>
          <w:spacing w:val="-17"/>
          <w:sz w:val="28"/>
        </w:rPr>
        <w:t xml:space="preserve"> </w:t>
      </w:r>
      <w:r>
        <w:rPr>
          <w:rFonts w:cs="Times New Roman" w:ascii="Times New Roman" w:hAnsi="Times New Roman"/>
          <w:sz w:val="28"/>
        </w:rPr>
        <w:t>запроса</w:t>
      </w:r>
      <w:r>
        <w:rPr>
          <w:rFonts w:cs="Times New Roman" w:ascii="Times New Roman" w:hAnsi="Times New Roman"/>
          <w:spacing w:val="-18"/>
          <w:sz w:val="28"/>
        </w:rPr>
        <w:t xml:space="preserve"> </w:t>
      </w:r>
      <w:r>
        <w:rPr>
          <w:rFonts w:cs="Times New Roman" w:ascii="Times New Roman" w:hAnsi="Times New Roman"/>
          <w:sz w:val="28"/>
        </w:rPr>
        <w:t>о</w:t>
      </w:r>
      <w:r>
        <w:rPr>
          <w:rFonts w:cs="Times New Roman" w:ascii="Times New Roman" w:hAnsi="Times New Roman"/>
          <w:spacing w:val="-17"/>
          <w:sz w:val="28"/>
        </w:rPr>
        <w:t xml:space="preserve"> </w:t>
      </w:r>
      <w:r>
        <w:rPr>
          <w:rFonts w:cs="Times New Roman" w:ascii="Times New Roman" w:hAnsi="Times New Roman"/>
          <w:sz w:val="28"/>
        </w:rPr>
        <w:t>предоставлении</w:t>
      </w:r>
      <w:r>
        <w:rPr>
          <w:rFonts w:cs="Times New Roman" w:ascii="Times New Roman" w:hAnsi="Times New Roman"/>
          <w:spacing w:val="-18"/>
          <w:sz w:val="28"/>
        </w:rPr>
        <w:t xml:space="preserve"> </w:t>
      </w:r>
      <w:r>
        <w:rPr>
          <w:rFonts w:cs="Times New Roman" w:ascii="Times New Roman" w:hAnsi="Times New Roman"/>
          <w:sz w:val="28"/>
        </w:rPr>
        <w:t>муниципальной услуги</w:t>
      </w:r>
      <w:r>
        <w:rPr>
          <w:rFonts w:cs="Times New Roman" w:ascii="Times New Roman" w:hAnsi="Times New Roman"/>
          <w:spacing w:val="-13"/>
          <w:sz w:val="28"/>
        </w:rPr>
        <w:t xml:space="preserve"> </w:t>
      </w:r>
      <w:r>
        <w:rPr>
          <w:rFonts w:cs="Times New Roman" w:ascii="Times New Roman" w:hAnsi="Times New Roman"/>
          <w:sz w:val="28"/>
        </w:rPr>
        <w:t>и</w:t>
      </w:r>
      <w:r>
        <w:rPr>
          <w:rFonts w:cs="Times New Roman" w:ascii="Times New Roman" w:hAnsi="Times New Roman"/>
          <w:spacing w:val="-13"/>
          <w:sz w:val="28"/>
        </w:rPr>
        <w:t xml:space="preserve"> </w:t>
      </w:r>
      <w:r>
        <w:rPr>
          <w:rFonts w:cs="Times New Roman" w:ascii="Times New Roman" w:hAnsi="Times New Roman"/>
          <w:sz w:val="28"/>
        </w:rPr>
        <w:t>документов,</w:t>
      </w:r>
      <w:r>
        <w:rPr>
          <w:rFonts w:cs="Times New Roman" w:ascii="Times New Roman" w:hAnsi="Times New Roman"/>
          <w:spacing w:val="-13"/>
          <w:sz w:val="28"/>
        </w:rPr>
        <w:t xml:space="preserve"> </w:t>
      </w:r>
      <w:r>
        <w:rPr>
          <w:rFonts w:cs="Times New Roman" w:ascii="Times New Roman" w:hAnsi="Times New Roman"/>
          <w:sz w:val="28"/>
        </w:rPr>
        <w:t>необходимых</w:t>
      </w:r>
      <w:r>
        <w:rPr>
          <w:rFonts w:cs="Times New Roman" w:ascii="Times New Roman" w:hAnsi="Times New Roman"/>
          <w:spacing w:val="-12"/>
          <w:sz w:val="28"/>
        </w:rPr>
        <w:t xml:space="preserve"> </w:t>
      </w:r>
      <w:r>
        <w:rPr>
          <w:rFonts w:cs="Times New Roman" w:ascii="Times New Roman" w:hAnsi="Times New Roman"/>
          <w:sz w:val="28"/>
        </w:rPr>
        <w:t>для</w:t>
      </w:r>
      <w:r>
        <w:rPr>
          <w:rFonts w:cs="Times New Roman" w:ascii="Times New Roman" w:hAnsi="Times New Roman"/>
          <w:spacing w:val="-12"/>
          <w:sz w:val="28"/>
        </w:rPr>
        <w:t xml:space="preserve"> </w:t>
      </w:r>
      <w:r>
        <w:rPr>
          <w:rFonts w:cs="Times New Roman" w:ascii="Times New Roman" w:hAnsi="Times New Roman"/>
          <w:sz w:val="28"/>
        </w:rPr>
        <w:t>предоставления</w:t>
      </w:r>
      <w:r>
        <w:rPr>
          <w:rFonts w:cs="Times New Roman" w:ascii="Times New Roman" w:hAnsi="Times New Roman"/>
          <w:spacing w:val="-12"/>
          <w:sz w:val="28"/>
        </w:rPr>
        <w:t xml:space="preserve"> </w:t>
      </w:r>
      <w:r>
        <w:rPr>
          <w:rFonts w:cs="Times New Roman" w:ascii="Times New Roman" w:hAnsi="Times New Roman"/>
          <w:sz w:val="28"/>
        </w:rPr>
        <w:t>муниципальной</w:t>
      </w:r>
      <w:r>
        <w:rPr>
          <w:rFonts w:cs="Times New Roman" w:ascii="Times New Roman" w:hAnsi="Times New Roman"/>
          <w:spacing w:val="-13"/>
          <w:sz w:val="28"/>
        </w:rPr>
        <w:t xml:space="preserve"> </w:t>
      </w:r>
      <w:r>
        <w:rPr>
          <w:rFonts w:cs="Times New Roman" w:ascii="Times New Roman" w:hAnsi="Times New Roman"/>
          <w:sz w:val="28"/>
        </w:rPr>
        <w:t>услуги в соответствии с подпунктом 2.7.5 пункта 2.7 раздела 2 Порядка, в качестве приложения</w:t>
      </w:r>
      <w:r>
        <w:rPr>
          <w:rFonts w:cs="Times New Roman" w:ascii="Times New Roman" w:hAnsi="Times New Roman"/>
          <w:spacing w:val="40"/>
          <w:sz w:val="28"/>
        </w:rPr>
        <w:t xml:space="preserve"> </w:t>
      </w:r>
      <w:r>
        <w:rPr>
          <w:rFonts w:cs="Times New Roman" w:ascii="Times New Roman" w:hAnsi="Times New Roman"/>
          <w:sz w:val="28"/>
        </w:rPr>
        <w:t>к</w:t>
      </w:r>
      <w:r>
        <w:rPr>
          <w:rFonts w:cs="Times New Roman" w:ascii="Times New Roman" w:hAnsi="Times New Roman"/>
          <w:spacing w:val="40"/>
          <w:sz w:val="28"/>
        </w:rPr>
        <w:t xml:space="preserve"> </w:t>
      </w:r>
      <w:r>
        <w:rPr>
          <w:rFonts w:cs="Times New Roman" w:ascii="Times New Roman" w:hAnsi="Times New Roman"/>
          <w:sz w:val="28"/>
        </w:rPr>
        <w:t>административному</w:t>
      </w:r>
      <w:r>
        <w:rPr>
          <w:rFonts w:cs="Times New Roman" w:ascii="Times New Roman" w:hAnsi="Times New Roman"/>
          <w:spacing w:val="40"/>
          <w:sz w:val="28"/>
        </w:rPr>
        <w:t xml:space="preserve"> </w:t>
      </w:r>
      <w:r>
        <w:rPr>
          <w:rFonts w:cs="Times New Roman" w:ascii="Times New Roman" w:hAnsi="Times New Roman"/>
          <w:sz w:val="28"/>
        </w:rPr>
        <w:t>регламенту,</w:t>
      </w:r>
      <w:r>
        <w:rPr>
          <w:rFonts w:cs="Times New Roman" w:ascii="Times New Roman" w:hAnsi="Times New Roman"/>
          <w:spacing w:val="40"/>
          <w:sz w:val="28"/>
        </w:rPr>
        <w:t xml:space="preserve"> </w:t>
      </w:r>
      <w:r>
        <w:rPr>
          <w:rFonts w:cs="Times New Roman" w:ascii="Times New Roman" w:hAnsi="Times New Roman"/>
          <w:sz w:val="28"/>
        </w:rPr>
        <w:t>за</w:t>
      </w:r>
      <w:r>
        <w:rPr>
          <w:rFonts w:cs="Times New Roman" w:ascii="Times New Roman" w:hAnsi="Times New Roman"/>
          <w:spacing w:val="40"/>
          <w:sz w:val="28"/>
        </w:rPr>
        <w:t xml:space="preserve"> </w:t>
      </w:r>
      <w:r>
        <w:rPr>
          <w:rFonts w:cs="Times New Roman" w:ascii="Times New Roman" w:hAnsi="Times New Roman"/>
          <w:sz w:val="28"/>
        </w:rPr>
        <w:t>исключением</w:t>
      </w:r>
      <w:r>
        <w:rPr>
          <w:rFonts w:cs="Times New Roman" w:ascii="Times New Roman" w:hAnsi="Times New Roman"/>
          <w:spacing w:val="40"/>
          <w:sz w:val="28"/>
        </w:rPr>
        <w:t xml:space="preserve"> </w:t>
      </w:r>
      <w:r>
        <w:rPr>
          <w:rFonts w:cs="Times New Roman" w:ascii="Times New Roman" w:hAnsi="Times New Roman"/>
          <w:sz w:val="28"/>
        </w:rPr>
        <w:t>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w:t>
      </w:r>
      <w:r>
        <w:rPr>
          <w:rFonts w:cs="Times New Roman" w:ascii="Times New Roman" w:hAnsi="Times New Roman"/>
          <w:spacing w:val="40"/>
          <w:sz w:val="28"/>
        </w:rPr>
        <w:t xml:space="preserve"> </w:t>
      </w:r>
      <w:r>
        <w:rPr>
          <w:rFonts w:cs="Times New Roman" w:ascii="Times New Roman" w:hAnsi="Times New Roman"/>
          <w:sz w:val="28"/>
        </w:rPr>
        <w:t>Федерации</w:t>
      </w:r>
      <w:r>
        <w:rPr>
          <w:rFonts w:cs="Times New Roman" w:ascii="Times New Roman" w:hAnsi="Times New Roman"/>
          <w:spacing w:val="40"/>
          <w:sz w:val="28"/>
        </w:rPr>
        <w:t xml:space="preserve"> </w:t>
      </w:r>
      <w:r>
        <w:rPr>
          <w:rFonts w:cs="Times New Roman" w:ascii="Times New Roman" w:hAnsi="Times New Roman"/>
          <w:sz w:val="28"/>
        </w:rPr>
        <w:t>или</w:t>
      </w:r>
      <w:r>
        <w:rPr>
          <w:rFonts w:cs="Times New Roman" w:ascii="Times New Roman" w:hAnsi="Times New Roman"/>
          <w:spacing w:val="40"/>
          <w:sz w:val="28"/>
        </w:rPr>
        <w:t xml:space="preserve"> </w:t>
      </w:r>
      <w:r>
        <w:rPr>
          <w:rFonts w:cs="Times New Roman" w:ascii="Times New Roman" w:hAnsi="Times New Roman"/>
          <w:sz w:val="28"/>
        </w:rPr>
        <w:t>иными</w:t>
      </w:r>
      <w:r>
        <w:rPr>
          <w:rFonts w:cs="Times New Roman" w:ascii="Times New Roman" w:hAnsi="Times New Roman"/>
          <w:spacing w:val="40"/>
          <w:sz w:val="28"/>
        </w:rPr>
        <w:t xml:space="preserve"> </w:t>
      </w:r>
      <w:r>
        <w:rPr>
          <w:rFonts w:cs="Times New Roman" w:ascii="Times New Roman" w:hAnsi="Times New Roman"/>
          <w:sz w:val="28"/>
        </w:rPr>
        <w:t>нормативными</w:t>
      </w:r>
      <w:r>
        <w:rPr>
          <w:rFonts w:cs="Times New Roman" w:ascii="Times New Roman" w:hAnsi="Times New Roman"/>
          <w:spacing w:val="40"/>
          <w:sz w:val="28"/>
        </w:rPr>
        <w:t xml:space="preserve"> </w:t>
      </w:r>
      <w:r>
        <w:rPr>
          <w:rFonts w:cs="Times New Roman" w:ascii="Times New Roman" w:hAnsi="Times New Roman"/>
          <w:sz w:val="28"/>
        </w:rPr>
        <w:t>правовыми</w:t>
      </w:r>
      <w:r>
        <w:rPr>
          <w:rFonts w:cs="Times New Roman" w:ascii="Times New Roman" w:hAnsi="Times New Roman"/>
          <w:spacing w:val="40"/>
          <w:sz w:val="28"/>
        </w:rPr>
        <w:t xml:space="preserve"> </w:t>
      </w:r>
      <w:r>
        <w:rPr>
          <w:rFonts w:cs="Times New Roman" w:ascii="Times New Roman" w:hAnsi="Times New Roman"/>
          <w:sz w:val="28"/>
        </w:rPr>
        <w:t>актами, указание</w:t>
      </w:r>
      <w:r>
        <w:rPr>
          <w:rFonts w:cs="Times New Roman" w:ascii="Times New Roman" w:hAnsi="Times New Roman"/>
          <w:spacing w:val="-18"/>
          <w:sz w:val="28"/>
        </w:rPr>
        <w:t xml:space="preserve"> </w:t>
      </w:r>
      <w:r>
        <w:rPr>
          <w:rFonts w:cs="Times New Roman" w:ascii="Times New Roman" w:hAnsi="Times New Roman"/>
          <w:sz w:val="28"/>
        </w:rPr>
        <w:t>на</w:t>
      </w:r>
      <w:r>
        <w:rPr>
          <w:rFonts w:cs="Times New Roman" w:ascii="Times New Roman" w:hAnsi="Times New Roman"/>
          <w:spacing w:val="-17"/>
          <w:sz w:val="28"/>
        </w:rPr>
        <w:t xml:space="preserve"> </w:t>
      </w:r>
      <w:r>
        <w:rPr>
          <w:rFonts w:cs="Times New Roman" w:ascii="Times New Roman" w:hAnsi="Times New Roman"/>
          <w:sz w:val="28"/>
        </w:rPr>
        <w:t>такие</w:t>
      </w:r>
      <w:r>
        <w:rPr>
          <w:rFonts w:cs="Times New Roman" w:ascii="Times New Roman" w:hAnsi="Times New Roman"/>
          <w:spacing w:val="-18"/>
          <w:sz w:val="28"/>
        </w:rPr>
        <w:t xml:space="preserve"> </w:t>
      </w:r>
      <w:r>
        <w:rPr>
          <w:rFonts w:cs="Times New Roman" w:ascii="Times New Roman" w:hAnsi="Times New Roman"/>
          <w:sz w:val="28"/>
        </w:rPr>
        <w:t>акты</w:t>
      </w:r>
      <w:r>
        <w:rPr>
          <w:rFonts w:cs="Times New Roman" w:ascii="Times New Roman" w:hAnsi="Times New Roman"/>
          <w:spacing w:val="-17"/>
          <w:sz w:val="28"/>
        </w:rPr>
        <w:t xml:space="preserve"> </w:t>
      </w:r>
      <w:r>
        <w:rPr>
          <w:rFonts w:cs="Times New Roman" w:ascii="Times New Roman" w:hAnsi="Times New Roman"/>
          <w:sz w:val="28"/>
        </w:rPr>
        <w:t>должно</w:t>
      </w:r>
      <w:r>
        <w:rPr>
          <w:rFonts w:cs="Times New Roman" w:ascii="Times New Roman" w:hAnsi="Times New Roman"/>
          <w:spacing w:val="-18"/>
          <w:sz w:val="28"/>
        </w:rPr>
        <w:t xml:space="preserve"> </w:t>
      </w:r>
      <w:r>
        <w:rPr>
          <w:rFonts w:cs="Times New Roman" w:ascii="Times New Roman" w:hAnsi="Times New Roman"/>
          <w:sz w:val="28"/>
        </w:rPr>
        <w:t>содержаться</w:t>
      </w:r>
      <w:r>
        <w:rPr>
          <w:rFonts w:cs="Times New Roman" w:ascii="Times New Roman" w:hAnsi="Times New Roman"/>
          <w:spacing w:val="-17"/>
          <w:sz w:val="28"/>
        </w:rPr>
        <w:t xml:space="preserve"> </w:t>
      </w:r>
      <w:r>
        <w:rPr>
          <w:rFonts w:cs="Times New Roman" w:ascii="Times New Roman" w:hAnsi="Times New Roman"/>
          <w:sz w:val="28"/>
        </w:rPr>
        <w:t>в</w:t>
      </w:r>
      <w:r>
        <w:rPr>
          <w:rFonts w:cs="Times New Roman" w:ascii="Times New Roman" w:hAnsi="Times New Roman"/>
          <w:spacing w:val="-18"/>
          <w:sz w:val="28"/>
        </w:rPr>
        <w:t xml:space="preserve"> </w:t>
      </w:r>
      <w:r>
        <w:rPr>
          <w:rFonts w:cs="Times New Roman" w:ascii="Times New Roman" w:hAnsi="Times New Roman"/>
          <w:sz w:val="28"/>
        </w:rPr>
        <w:t>приложении</w:t>
      </w:r>
      <w:r>
        <w:rPr>
          <w:rFonts w:cs="Times New Roman" w:ascii="Times New Roman" w:hAnsi="Times New Roman"/>
          <w:spacing w:val="-17"/>
          <w:sz w:val="28"/>
        </w:rPr>
        <w:t xml:space="preserve"> </w:t>
      </w:r>
      <w:r>
        <w:rPr>
          <w:rFonts w:cs="Times New Roman" w:ascii="Times New Roman" w:hAnsi="Times New Roman"/>
          <w:sz w:val="28"/>
        </w:rPr>
        <w:t>к</w:t>
      </w:r>
      <w:r>
        <w:rPr>
          <w:rFonts w:cs="Times New Roman" w:ascii="Times New Roman" w:hAnsi="Times New Roman"/>
          <w:spacing w:val="-18"/>
          <w:sz w:val="28"/>
        </w:rPr>
        <w:t xml:space="preserve"> </w:t>
      </w:r>
      <w:r>
        <w:rPr>
          <w:rFonts w:cs="Times New Roman" w:ascii="Times New Roman" w:hAnsi="Times New Roman"/>
          <w:sz w:val="28"/>
        </w:rPr>
        <w:t xml:space="preserve">административному </w:t>
      </w:r>
      <w:r>
        <w:rPr>
          <w:rFonts w:cs="Times New Roman" w:ascii="Times New Roman" w:hAnsi="Times New Roman"/>
          <w:spacing w:val="-2"/>
          <w:sz w:val="28"/>
        </w:rPr>
        <w:t>регламенту).</w:t>
      </w:r>
    </w:p>
    <w:p>
      <w:pPr>
        <w:pStyle w:val="BodyText"/>
        <w:rPr/>
      </w:pPr>
      <w:r>
        <w:rPr/>
        <w:t>Перечень способов подачи запроса о предоставлении муниципальной услуги</w:t>
      </w:r>
      <w:r>
        <w:rPr>
          <w:spacing w:val="-18"/>
        </w:rPr>
        <w:t xml:space="preserve"> </w:t>
      </w:r>
      <w:r>
        <w:rPr/>
        <w:t>и</w:t>
      </w:r>
      <w:r>
        <w:rPr>
          <w:spacing w:val="-17"/>
        </w:rPr>
        <w:t xml:space="preserve"> </w:t>
      </w:r>
      <w:r>
        <w:rPr/>
        <w:t>документов,</w:t>
      </w:r>
      <w:r>
        <w:rPr>
          <w:spacing w:val="-18"/>
        </w:rPr>
        <w:t xml:space="preserve"> </w:t>
      </w:r>
      <w:r>
        <w:rPr/>
        <w:t>необходимых</w:t>
      </w:r>
      <w:r>
        <w:rPr>
          <w:spacing w:val="-17"/>
        </w:rPr>
        <w:t xml:space="preserve"> </w:t>
      </w:r>
      <w:r>
        <w:rPr/>
        <w:t>для</w:t>
      </w:r>
      <w:r>
        <w:rPr>
          <w:spacing w:val="-18"/>
        </w:rPr>
        <w:t xml:space="preserve"> </w:t>
      </w:r>
      <w:r>
        <w:rPr/>
        <w:t>предоставления</w:t>
      </w:r>
      <w:r>
        <w:rPr>
          <w:spacing w:val="-17"/>
        </w:rPr>
        <w:t xml:space="preserve"> </w:t>
      </w:r>
      <w:r>
        <w:rPr/>
        <w:t>муниципальной услуги, приводится</w:t>
      </w:r>
      <w:r>
        <w:rPr>
          <w:spacing w:val="40"/>
        </w:rPr>
        <w:t xml:space="preserve"> </w:t>
      </w:r>
      <w:r>
        <w:rPr/>
        <w:t>в</w:t>
      </w:r>
      <w:r>
        <w:rPr>
          <w:spacing w:val="40"/>
        </w:rPr>
        <w:t xml:space="preserve"> </w:t>
      </w:r>
      <w:r>
        <w:rPr/>
        <w:t>приложении</w:t>
      </w:r>
      <w:r>
        <w:rPr>
          <w:spacing w:val="40"/>
        </w:rPr>
        <w:t xml:space="preserve"> </w:t>
      </w:r>
      <w:r>
        <w:rPr/>
        <w:t>к</w:t>
      </w:r>
      <w:r>
        <w:rPr>
          <w:spacing w:val="40"/>
        </w:rPr>
        <w:t xml:space="preserve"> </w:t>
      </w:r>
      <w:r>
        <w:rPr/>
        <w:t>административному</w:t>
      </w:r>
      <w:r>
        <w:rPr>
          <w:spacing w:val="40"/>
        </w:rPr>
        <w:t xml:space="preserve"> </w:t>
      </w:r>
      <w:r>
        <w:rPr/>
        <w:t>регламенту</w:t>
      </w:r>
      <w:r>
        <w:rPr>
          <w:spacing w:val="40"/>
        </w:rPr>
        <w:t xml:space="preserve"> </w:t>
      </w:r>
      <w:r>
        <w:rPr/>
        <w:t>в</w:t>
      </w:r>
      <w:r>
        <w:rPr>
          <w:spacing w:val="40"/>
        </w:rPr>
        <w:t xml:space="preserve"> </w:t>
      </w:r>
      <w:r>
        <w:rPr/>
        <w:t>соответствии</w:t>
      </w:r>
      <w:r>
        <w:rPr>
          <w:spacing w:val="80"/>
          <w:w w:val="150"/>
        </w:rPr>
        <w:t xml:space="preserve"> </w:t>
      </w:r>
      <w:r>
        <w:rPr/>
        <w:t xml:space="preserve">с требованиями, установленными подпунктом 2.7.3 пункта 2.7 раздела 2 </w:t>
      </w:r>
      <w:r>
        <w:rPr>
          <w:spacing w:val="-2"/>
        </w:rPr>
        <w:t>Порядка.</w:t>
      </w:r>
    </w:p>
    <w:p>
      <w:pPr>
        <w:pStyle w:val="Normal"/>
        <w:tabs>
          <w:tab w:val="clear" w:pos="708"/>
          <w:tab w:val="left" w:pos="1472" w:leader="none"/>
        </w:tabs>
        <w:spacing w:lineRule="auto" w:line="240" w:before="0" w:after="0"/>
        <w:ind w:firstLine="709" w:right="160"/>
        <w:jc w:val="both"/>
        <w:rPr>
          <w:rFonts w:ascii="Times New Roman" w:hAnsi="Times New Roman" w:cs="Times New Roman"/>
          <w:color w:themeColor="text1" w:val="000000"/>
          <w:sz w:val="28"/>
          <w:szCs w:val="28"/>
        </w:rPr>
      </w:pPr>
      <w:r>
        <w:rPr>
          <w:rFonts w:eastAsia="Times New Roman" w:cs="Times New Roman" w:ascii="Times New Roman" w:hAnsi="Times New Roman"/>
          <w:color w:val="000000"/>
          <w:sz w:val="28"/>
          <w:szCs w:val="28"/>
        </w:rPr>
        <w:t xml:space="preserve">2.4.12.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pPr>
        <w:pStyle w:val="Normal"/>
        <w:tabs>
          <w:tab w:val="clear" w:pos="708"/>
          <w:tab w:val="left" w:pos="1262"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2.5. 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  </w:t>
      </w:r>
    </w:p>
    <w:p>
      <w:pPr>
        <w:pStyle w:val="ListParagraph"/>
        <w:widowControl w:val="false"/>
        <w:numPr>
          <w:ilvl w:val="0"/>
          <w:numId w:val="16"/>
        </w:numPr>
        <w:tabs>
          <w:tab w:val="clear" w:pos="708"/>
          <w:tab w:val="left" w:pos="957" w:leader="none"/>
        </w:tabs>
        <w:spacing w:lineRule="auto" w:line="240" w:before="0" w:after="0"/>
        <w:ind w:firstLine="709" w:left="85" w:right="57"/>
        <w:contextualSpacing w:val="false"/>
        <w:jc w:val="both"/>
        <w:rPr>
          <w:rFonts w:ascii="Times New Roman" w:hAnsi="Times New Roman" w:cs="Times New Roman"/>
          <w:sz w:val="28"/>
        </w:rPr>
      </w:pPr>
      <w:r>
        <w:rPr>
          <w:rFonts w:cs="Times New Roman" w:ascii="Times New Roman" w:hAnsi="Times New Roman"/>
          <w:sz w:val="28"/>
        </w:rPr>
        <w:t>перечень осуществляемых при предоставлении муниципальной услуги административных процедур;</w:t>
      </w:r>
    </w:p>
    <w:p>
      <w:pPr>
        <w:pStyle w:val="ListParagraph"/>
        <w:widowControl w:val="false"/>
        <w:numPr>
          <w:ilvl w:val="0"/>
          <w:numId w:val="16"/>
        </w:numPr>
        <w:tabs>
          <w:tab w:val="clear" w:pos="708"/>
          <w:tab w:val="left" w:pos="95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pPr>
        <w:pStyle w:val="ListParagraph"/>
        <w:widowControl w:val="false"/>
        <w:numPr>
          <w:ilvl w:val="0"/>
          <w:numId w:val="16"/>
        </w:numPr>
        <w:tabs>
          <w:tab w:val="clear" w:pos="708"/>
          <w:tab w:val="left" w:pos="955" w:leader="none"/>
        </w:tabs>
        <w:spacing w:lineRule="auto" w:line="240" w:before="0" w:after="0"/>
        <w:ind w:firstLine="708" w:left="84" w:right="55"/>
        <w:contextualSpacing w:val="false"/>
        <w:jc w:val="both"/>
        <w:rPr>
          <w:rFonts w:ascii="Times New Roman" w:hAnsi="Times New Roman" w:cs="Times New Roman"/>
          <w:sz w:val="28"/>
        </w:rPr>
      </w:pPr>
      <w:r>
        <w:rPr>
          <w:rFonts w:cs="Times New Roman" w:ascii="Times New Roman" w:hAnsi="Times New Roman"/>
          <w:sz w:val="28"/>
        </w:rPr>
        <w:t>подраздел,</w:t>
      </w:r>
      <w:r>
        <w:rPr>
          <w:rFonts w:cs="Times New Roman" w:ascii="Times New Roman" w:hAnsi="Times New Roman"/>
          <w:spacing w:val="40"/>
          <w:sz w:val="28"/>
        </w:rPr>
        <w:t xml:space="preserve">  </w:t>
      </w:r>
      <w:r>
        <w:rPr>
          <w:rFonts w:cs="Times New Roman" w:ascii="Times New Roman" w:hAnsi="Times New Roman"/>
          <w:sz w:val="28"/>
        </w:rPr>
        <w:t>описывающий</w:t>
      </w:r>
      <w:r>
        <w:rPr>
          <w:rFonts w:cs="Times New Roman" w:ascii="Times New Roman" w:hAnsi="Times New Roman"/>
          <w:spacing w:val="40"/>
          <w:sz w:val="28"/>
        </w:rPr>
        <w:t xml:space="preserve">  </w:t>
      </w:r>
      <w:r>
        <w:rPr>
          <w:rFonts w:cs="Times New Roman" w:ascii="Times New Roman" w:hAnsi="Times New Roman"/>
          <w:sz w:val="28"/>
        </w:rPr>
        <w:t>предоставление</w:t>
      </w:r>
      <w:r>
        <w:rPr>
          <w:rFonts w:cs="Times New Roman" w:ascii="Times New Roman" w:hAnsi="Times New Roman"/>
          <w:spacing w:val="40"/>
          <w:sz w:val="28"/>
        </w:rPr>
        <w:t xml:space="preserve">  </w:t>
      </w:r>
      <w:r>
        <w:rPr>
          <w:rFonts w:cs="Times New Roman" w:ascii="Times New Roman" w:hAnsi="Times New Roman"/>
          <w:sz w:val="28"/>
        </w:rPr>
        <w:t xml:space="preserve">муниципальной </w:t>
      </w:r>
      <w:r>
        <w:rPr>
          <w:rFonts w:cs="Times New Roman" w:ascii="Times New Roman" w:hAnsi="Times New Roman"/>
          <w:spacing w:val="40"/>
          <w:sz w:val="28"/>
        </w:rPr>
        <w:t xml:space="preserve">  </w:t>
      </w:r>
      <w:r>
        <w:rPr>
          <w:rFonts w:cs="Times New Roman" w:ascii="Times New Roman" w:hAnsi="Times New Roman"/>
          <w:sz w:val="28"/>
        </w:rPr>
        <w:t>услуги</w:t>
      </w:r>
      <w:r>
        <w:rPr>
          <w:rFonts w:cs="Times New Roman" w:ascii="Times New Roman" w:hAnsi="Times New Roman"/>
          <w:spacing w:val="40"/>
          <w:sz w:val="28"/>
        </w:rPr>
        <w:t xml:space="preserve"> </w:t>
      </w:r>
      <w:r>
        <w:rPr>
          <w:rFonts w:cs="Times New Roman" w:ascii="Times New Roman" w:hAnsi="Times New Roman"/>
          <w:sz w:val="28"/>
        </w:rPr>
        <w:t>в упреждающем (проактивном) режиме (в случае если муниципальная услуга  предполагает предоставление в упреждающем (проактивном) режиме).</w:t>
      </w:r>
    </w:p>
    <w:p>
      <w:pPr>
        <w:pStyle w:val="Normal"/>
        <w:widowControl w:val="false"/>
        <w:tabs>
          <w:tab w:val="clear" w:pos="708"/>
          <w:tab w:val="left" w:pos="1492" w:leader="none"/>
        </w:tabs>
        <w:spacing w:lineRule="auto" w:line="240" w:before="0" w:after="0"/>
        <w:ind w:left="142" w:right="56"/>
        <w:jc w:val="both"/>
        <w:rPr>
          <w:rFonts w:ascii="Times New Roman" w:hAnsi="Times New Roman" w:cs="Times New Roman"/>
          <w:sz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2.5.1. </w:t>
      </w:r>
      <w:r>
        <w:rPr>
          <w:rFonts w:cs="Times New Roman" w:ascii="Times New Roman" w:hAnsi="Times New Roman"/>
          <w:sz w:val="28"/>
        </w:rPr>
        <w:t xml:space="preserve">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w:t>
      </w:r>
      <w:r>
        <w:rPr>
          <w:rFonts w:cs="Times New Roman" w:ascii="Times New Roman" w:hAnsi="Times New Roman"/>
          <w:spacing w:val="-2"/>
          <w:sz w:val="28"/>
        </w:rPr>
        <w:t>осуществление:</w:t>
      </w:r>
    </w:p>
    <w:p>
      <w:pPr>
        <w:pStyle w:val="ListParagraph"/>
        <w:widowControl w:val="false"/>
        <w:numPr>
          <w:ilvl w:val="0"/>
          <w:numId w:val="17"/>
        </w:numPr>
        <w:tabs>
          <w:tab w:val="clear" w:pos="708"/>
          <w:tab w:val="left" w:pos="955" w:leader="none"/>
        </w:tabs>
        <w:spacing w:lineRule="auto" w:line="240" w:before="0" w:after="0"/>
        <w:ind w:firstLine="708" w:left="84" w:right="55"/>
        <w:contextualSpacing w:val="false"/>
        <w:jc w:val="both"/>
        <w:rPr>
          <w:rFonts w:ascii="Times New Roman" w:hAnsi="Times New Roman" w:cs="Times New Roman"/>
          <w:sz w:val="28"/>
        </w:rPr>
      </w:pPr>
      <w:r>
        <w:rPr>
          <w:rFonts w:cs="Times New Roman" w:ascii="Times New Roman" w:hAnsi="Times New Roman"/>
          <w:sz w:val="28"/>
        </w:rPr>
        <w:t>административной процедуры, в рамках которой проводится оценка сведений</w:t>
      </w:r>
      <w:r>
        <w:rPr>
          <w:rFonts w:cs="Times New Roman" w:ascii="Times New Roman" w:hAnsi="Times New Roman"/>
          <w:spacing w:val="-7"/>
          <w:sz w:val="28"/>
        </w:rPr>
        <w:t xml:space="preserve"> </w:t>
      </w:r>
      <w:r>
        <w:rPr>
          <w:rFonts w:cs="Times New Roman" w:ascii="Times New Roman" w:hAnsi="Times New Roman"/>
          <w:sz w:val="28"/>
        </w:rPr>
        <w:t>о</w:t>
      </w:r>
      <w:r>
        <w:rPr>
          <w:rFonts w:cs="Times New Roman" w:ascii="Times New Roman" w:hAnsi="Times New Roman"/>
          <w:spacing w:val="-7"/>
          <w:sz w:val="28"/>
        </w:rPr>
        <w:t xml:space="preserve"> </w:t>
      </w:r>
      <w:r>
        <w:rPr>
          <w:rFonts w:cs="Times New Roman" w:ascii="Times New Roman" w:hAnsi="Times New Roman"/>
          <w:sz w:val="28"/>
        </w:rPr>
        <w:t>заявителе</w:t>
      </w:r>
      <w:r>
        <w:rPr>
          <w:rFonts w:cs="Times New Roman" w:ascii="Times New Roman" w:hAnsi="Times New Roman"/>
          <w:spacing w:val="-7"/>
          <w:sz w:val="28"/>
        </w:rPr>
        <w:t xml:space="preserve"> </w:t>
      </w:r>
      <w:r>
        <w:rPr>
          <w:rFonts w:cs="Times New Roman" w:ascii="Times New Roman" w:hAnsi="Times New Roman"/>
          <w:sz w:val="28"/>
        </w:rPr>
        <w:t>и</w:t>
      </w:r>
      <w:r>
        <w:rPr>
          <w:rFonts w:cs="Times New Roman" w:ascii="Times New Roman" w:hAnsi="Times New Roman"/>
          <w:spacing w:val="-7"/>
          <w:sz w:val="28"/>
        </w:rPr>
        <w:t xml:space="preserve"> </w:t>
      </w:r>
      <w:r>
        <w:rPr>
          <w:rFonts w:cs="Times New Roman" w:ascii="Times New Roman" w:hAnsi="Times New Roman"/>
          <w:sz w:val="28"/>
        </w:rPr>
        <w:t>(или)</w:t>
      </w:r>
      <w:r>
        <w:rPr>
          <w:rFonts w:cs="Times New Roman" w:ascii="Times New Roman" w:hAnsi="Times New Roman"/>
          <w:spacing w:val="-7"/>
          <w:sz w:val="28"/>
        </w:rPr>
        <w:t xml:space="preserve"> </w:t>
      </w:r>
      <w:r>
        <w:rPr>
          <w:rFonts w:cs="Times New Roman" w:ascii="Times New Roman" w:hAnsi="Times New Roman"/>
          <w:sz w:val="28"/>
        </w:rPr>
        <w:t>объектах,</w:t>
      </w:r>
      <w:r>
        <w:rPr>
          <w:rFonts w:cs="Times New Roman" w:ascii="Times New Roman" w:hAnsi="Times New Roman"/>
          <w:spacing w:val="-7"/>
          <w:sz w:val="28"/>
        </w:rPr>
        <w:t xml:space="preserve"> </w:t>
      </w:r>
      <w:r>
        <w:rPr>
          <w:rFonts w:cs="Times New Roman" w:ascii="Times New Roman" w:hAnsi="Times New Roman"/>
          <w:sz w:val="28"/>
        </w:rPr>
        <w:t>принадлежащих</w:t>
      </w:r>
      <w:r>
        <w:rPr>
          <w:rFonts w:cs="Times New Roman" w:ascii="Times New Roman" w:hAnsi="Times New Roman"/>
          <w:spacing w:val="-7"/>
          <w:sz w:val="28"/>
        </w:rPr>
        <w:t xml:space="preserve"> </w:t>
      </w:r>
      <w:r>
        <w:rPr>
          <w:rFonts w:cs="Times New Roman" w:ascii="Times New Roman" w:hAnsi="Times New Roman"/>
          <w:sz w:val="28"/>
        </w:rPr>
        <w:t>заявителю,</w:t>
      </w:r>
      <w:r>
        <w:rPr>
          <w:rFonts w:cs="Times New Roman" w:ascii="Times New Roman" w:hAnsi="Times New Roman"/>
          <w:spacing w:val="-7"/>
          <w:sz w:val="28"/>
        </w:rPr>
        <w:t xml:space="preserve"> </w:t>
      </w:r>
      <w:r>
        <w:rPr>
          <w:rFonts w:cs="Times New Roman" w:ascii="Times New Roman" w:hAnsi="Times New Roman"/>
          <w:sz w:val="28"/>
        </w:rPr>
        <w:t>и</w:t>
      </w:r>
      <w:r>
        <w:rPr>
          <w:rFonts w:cs="Times New Roman" w:ascii="Times New Roman" w:hAnsi="Times New Roman"/>
          <w:spacing w:val="-7"/>
          <w:sz w:val="28"/>
        </w:rPr>
        <w:t xml:space="preserve"> </w:t>
      </w:r>
      <w:r>
        <w:rPr>
          <w:rFonts w:cs="Times New Roman" w:ascii="Times New Roman" w:hAnsi="Times New Roman"/>
          <w:sz w:val="28"/>
        </w:rPr>
        <w:t>(или)</w:t>
      </w:r>
      <w:r>
        <w:rPr>
          <w:rFonts w:cs="Times New Roman" w:ascii="Times New Roman" w:hAnsi="Times New Roman"/>
          <w:spacing w:val="-7"/>
          <w:sz w:val="28"/>
        </w:rPr>
        <w:t xml:space="preserve"> </w:t>
      </w:r>
      <w:r>
        <w:rPr>
          <w:rFonts w:cs="Times New Roman" w:ascii="Times New Roman" w:hAnsi="Times New Roman"/>
          <w:sz w:val="28"/>
        </w:rPr>
        <w:t>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rFonts w:cs="Times New Roman" w:ascii="Times New Roman" w:hAnsi="Times New Roman"/>
          <w:spacing w:val="80"/>
          <w:sz w:val="28"/>
        </w:rPr>
        <w:t xml:space="preserve"> </w:t>
      </w:r>
      <w:r>
        <w:rPr>
          <w:rFonts w:cs="Times New Roman" w:ascii="Times New Roman" w:hAnsi="Times New Roman"/>
          <w:sz w:val="28"/>
        </w:rPr>
        <w:t>которые</w:t>
      </w:r>
      <w:r>
        <w:rPr>
          <w:rFonts w:cs="Times New Roman" w:ascii="Times New Roman" w:hAnsi="Times New Roman"/>
          <w:spacing w:val="80"/>
          <w:sz w:val="28"/>
        </w:rPr>
        <w:t xml:space="preserve"> </w:t>
      </w:r>
      <w:r>
        <w:rPr>
          <w:rFonts w:cs="Times New Roman" w:ascii="Times New Roman" w:hAnsi="Times New Roman"/>
          <w:sz w:val="28"/>
        </w:rPr>
        <w:t>проверяются</w:t>
      </w:r>
      <w:r>
        <w:rPr>
          <w:rFonts w:cs="Times New Roman" w:ascii="Times New Roman" w:hAnsi="Times New Roman"/>
          <w:spacing w:val="80"/>
          <w:sz w:val="28"/>
        </w:rPr>
        <w:t xml:space="preserve"> </w:t>
      </w:r>
      <w:r>
        <w:rPr>
          <w:rFonts w:cs="Times New Roman" w:ascii="Times New Roman" w:hAnsi="Times New Roman"/>
          <w:sz w:val="28"/>
        </w:rPr>
        <w:t>в</w:t>
      </w:r>
      <w:r>
        <w:rPr>
          <w:rFonts w:cs="Times New Roman" w:ascii="Times New Roman" w:hAnsi="Times New Roman"/>
          <w:spacing w:val="80"/>
          <w:sz w:val="28"/>
        </w:rPr>
        <w:t xml:space="preserve"> </w:t>
      </w:r>
      <w:r>
        <w:rPr>
          <w:rFonts w:cs="Times New Roman" w:ascii="Times New Roman" w:hAnsi="Times New Roman"/>
          <w:sz w:val="28"/>
        </w:rPr>
        <w:t>рамках</w:t>
      </w:r>
      <w:r>
        <w:rPr>
          <w:rFonts w:cs="Times New Roman" w:ascii="Times New Roman" w:hAnsi="Times New Roman"/>
          <w:spacing w:val="80"/>
          <w:sz w:val="28"/>
        </w:rPr>
        <w:t xml:space="preserve"> </w:t>
      </w:r>
      <w:r>
        <w:rPr>
          <w:rFonts w:cs="Times New Roman" w:ascii="Times New Roman" w:hAnsi="Times New Roman"/>
          <w:sz w:val="28"/>
        </w:rPr>
        <w:t>процедуры</w:t>
      </w:r>
      <w:r>
        <w:rPr>
          <w:rFonts w:cs="Times New Roman" w:ascii="Times New Roman" w:hAnsi="Times New Roman"/>
          <w:spacing w:val="80"/>
          <w:sz w:val="28"/>
        </w:rPr>
        <w:t xml:space="preserve"> </w:t>
      </w:r>
      <w:r>
        <w:rPr>
          <w:rFonts w:cs="Times New Roman" w:ascii="Times New Roman" w:hAnsi="Times New Roman"/>
          <w:sz w:val="28"/>
        </w:rPr>
        <w:t>принятия</w:t>
      </w:r>
      <w:r>
        <w:rPr>
          <w:rFonts w:cs="Times New Roman" w:ascii="Times New Roman" w:hAnsi="Times New Roman"/>
          <w:spacing w:val="80"/>
          <w:sz w:val="28"/>
        </w:rPr>
        <w:t xml:space="preserve"> </w:t>
      </w:r>
      <w:r>
        <w:rPr>
          <w:rFonts w:cs="Times New Roman" w:ascii="Times New Roman" w:hAnsi="Times New Roman"/>
          <w:sz w:val="28"/>
        </w:rPr>
        <w:t>решения</w:t>
      </w:r>
      <w:r>
        <w:rPr>
          <w:rFonts w:cs="Times New Roman" w:ascii="Times New Roman" w:hAnsi="Times New Roman"/>
          <w:spacing w:val="40"/>
          <w:sz w:val="28"/>
        </w:rPr>
        <w:t xml:space="preserve"> </w:t>
      </w:r>
      <w:r>
        <w:rPr>
          <w:rFonts w:cs="Times New Roman" w:ascii="Times New Roman" w:hAnsi="Times New Roman"/>
          <w:sz w:val="28"/>
        </w:rPr>
        <w:t>о предоставлении (отказе в предоставлении) муниципальной  услуги);</w:t>
      </w:r>
    </w:p>
    <w:p>
      <w:pPr>
        <w:pStyle w:val="ListParagraph"/>
        <w:widowControl w:val="false"/>
        <w:numPr>
          <w:ilvl w:val="0"/>
          <w:numId w:val="17"/>
        </w:numPr>
        <w:tabs>
          <w:tab w:val="clear" w:pos="708"/>
          <w:tab w:val="left" w:pos="955" w:leader="none"/>
        </w:tabs>
        <w:spacing w:lineRule="auto" w:line="240" w:before="0" w:after="0"/>
        <w:ind w:firstLine="708" w:left="84" w:right="56"/>
        <w:contextualSpacing w:val="false"/>
        <w:jc w:val="both"/>
        <w:rPr>
          <w:rFonts w:ascii="Times New Roman" w:hAnsi="Times New Roman" w:cs="Times New Roman"/>
          <w:sz w:val="28"/>
        </w:rPr>
      </w:pPr>
      <w:r>
        <w:rPr>
          <w:rFonts w:cs="Times New Roman" w:ascii="Times New Roman" w:hAnsi="Times New Roman"/>
          <w:sz w:val="28"/>
        </w:rPr>
        <w:t>административной</w:t>
      </w:r>
      <w:r>
        <w:rPr>
          <w:rFonts w:cs="Times New Roman" w:ascii="Times New Roman" w:hAnsi="Times New Roman"/>
          <w:spacing w:val="40"/>
          <w:sz w:val="28"/>
        </w:rPr>
        <w:t xml:space="preserve"> </w:t>
      </w:r>
      <w:r>
        <w:rPr>
          <w:rFonts w:cs="Times New Roman" w:ascii="Times New Roman" w:hAnsi="Times New Roman"/>
          <w:sz w:val="28"/>
        </w:rPr>
        <w:t>процедуры,</w:t>
      </w:r>
      <w:r>
        <w:rPr>
          <w:rFonts w:cs="Times New Roman" w:ascii="Times New Roman" w:hAnsi="Times New Roman"/>
          <w:spacing w:val="40"/>
          <w:sz w:val="28"/>
        </w:rPr>
        <w:t xml:space="preserve"> </w:t>
      </w:r>
      <w:r>
        <w:rPr>
          <w:rFonts w:cs="Times New Roman" w:ascii="Times New Roman" w:hAnsi="Times New Roman"/>
          <w:sz w:val="28"/>
        </w:rPr>
        <w:t>предполагающей</w:t>
      </w:r>
      <w:r>
        <w:rPr>
          <w:rFonts w:cs="Times New Roman" w:ascii="Times New Roman" w:hAnsi="Times New Roman"/>
          <w:spacing w:val="40"/>
          <w:sz w:val="28"/>
        </w:rPr>
        <w:t xml:space="preserve"> </w:t>
      </w:r>
      <w:r>
        <w:rPr>
          <w:rFonts w:cs="Times New Roman" w:ascii="Times New Roman" w:hAnsi="Times New Roman"/>
          <w:sz w:val="28"/>
        </w:rPr>
        <w:t>осуществляемое</w:t>
      </w:r>
      <w:r>
        <w:rPr>
          <w:rFonts w:cs="Times New Roman" w:ascii="Times New Roman" w:hAnsi="Times New Roman"/>
          <w:spacing w:val="80"/>
          <w:w w:val="150"/>
          <w:sz w:val="28"/>
        </w:rPr>
        <w:t xml:space="preserve"> </w:t>
      </w:r>
      <w:r>
        <w:rPr>
          <w:rFonts w:cs="Times New Roman" w:ascii="Times New Roman" w:hAnsi="Times New Roman"/>
          <w:sz w:val="28"/>
        </w:rPr>
        <w:t>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pPr>
        <w:pStyle w:val="ListParagraph"/>
        <w:widowControl w:val="false"/>
        <w:numPr>
          <w:ilvl w:val="0"/>
          <w:numId w:val="17"/>
        </w:numPr>
        <w:tabs>
          <w:tab w:val="clear" w:pos="708"/>
          <w:tab w:val="left" w:pos="955" w:leader="none"/>
        </w:tabs>
        <w:spacing w:lineRule="auto" w:line="240" w:before="0" w:after="0"/>
        <w:ind w:firstLine="708" w:left="84" w:right="55"/>
        <w:contextualSpacing w:val="false"/>
        <w:jc w:val="both"/>
        <w:rPr>
          <w:rFonts w:ascii="Times New Roman" w:hAnsi="Times New Roman" w:cs="Times New Roman"/>
          <w:sz w:val="28"/>
        </w:rPr>
      </w:pPr>
      <w:r>
        <w:rPr>
          <w:rFonts w:cs="Times New Roman" w:ascii="Times New Roman" w:hAnsi="Times New Roman"/>
          <w:sz w:val="28"/>
        </w:rPr>
        <w:t>административной</w:t>
      </w:r>
      <w:r>
        <w:rPr>
          <w:rFonts w:cs="Times New Roman" w:ascii="Times New Roman" w:hAnsi="Times New Roman"/>
          <w:spacing w:val="80"/>
          <w:sz w:val="28"/>
        </w:rPr>
        <w:t xml:space="preserve"> </w:t>
      </w:r>
      <w:r>
        <w:rPr>
          <w:rFonts w:cs="Times New Roman" w:ascii="Times New Roman" w:hAnsi="Times New Roman"/>
          <w:sz w:val="28"/>
        </w:rPr>
        <w:t>процедуры</w:t>
      </w:r>
      <w:r>
        <w:rPr>
          <w:rFonts w:cs="Times New Roman" w:ascii="Times New Roman" w:hAnsi="Times New Roman"/>
          <w:spacing w:val="80"/>
          <w:sz w:val="28"/>
        </w:rPr>
        <w:t xml:space="preserve"> </w:t>
      </w:r>
      <w:r>
        <w:rPr>
          <w:rFonts w:cs="Times New Roman" w:ascii="Times New Roman" w:hAnsi="Times New Roman"/>
          <w:sz w:val="28"/>
        </w:rPr>
        <w:t>получения</w:t>
      </w:r>
      <w:r>
        <w:rPr>
          <w:rFonts w:cs="Times New Roman" w:ascii="Times New Roman" w:hAnsi="Times New Roman"/>
          <w:spacing w:val="80"/>
          <w:sz w:val="28"/>
        </w:rPr>
        <w:t xml:space="preserve"> </w:t>
      </w:r>
      <w:r>
        <w:rPr>
          <w:rFonts w:cs="Times New Roman" w:ascii="Times New Roman" w:hAnsi="Times New Roman"/>
          <w:sz w:val="28"/>
        </w:rPr>
        <w:t>дополнительных</w:t>
      </w:r>
      <w:r>
        <w:rPr>
          <w:rFonts w:cs="Times New Roman" w:ascii="Times New Roman" w:hAnsi="Times New Roman"/>
          <w:spacing w:val="80"/>
          <w:sz w:val="28"/>
        </w:rPr>
        <w:t xml:space="preserve"> </w:t>
      </w:r>
      <w:r>
        <w:rPr>
          <w:rFonts w:cs="Times New Roman" w:ascii="Times New Roman" w:hAnsi="Times New Roman"/>
          <w:sz w:val="28"/>
        </w:rPr>
        <w:t>сведений от заявителя;</w:t>
      </w:r>
    </w:p>
    <w:p>
      <w:pPr>
        <w:pStyle w:val="ListParagraph"/>
        <w:widowControl w:val="false"/>
        <w:numPr>
          <w:ilvl w:val="0"/>
          <w:numId w:val="17"/>
        </w:numPr>
        <w:tabs>
          <w:tab w:val="clear" w:pos="708"/>
          <w:tab w:val="left" w:pos="95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pStyle w:val="Normal"/>
        <w:tabs>
          <w:tab w:val="clear" w:pos="708"/>
          <w:tab w:val="left" w:pos="1472"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color w:val="000000"/>
          <w:sz w:val="28"/>
          <w:szCs w:val="28"/>
        </w:rPr>
        <w:t xml:space="preserve">2.5.2. Особенности описания отдельных административных процедур. </w:t>
      </w:r>
    </w:p>
    <w:p>
      <w:pPr>
        <w:pStyle w:val="Normal"/>
        <w:tabs>
          <w:tab w:val="clear" w:pos="708"/>
          <w:tab w:val="left" w:pos="1676"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2.5.2.1.В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 </w:t>
      </w:r>
    </w:p>
    <w:p>
      <w:pPr>
        <w:pStyle w:val="Normal"/>
        <w:tabs>
          <w:tab w:val="clear" w:pos="708"/>
          <w:tab w:val="left" w:pos="167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 приложении к административному регламенту приводятся идентификаторы категорий (признаков0 заявителей в соответствии с подпунктом 2.7.2 пункта 2,7 раздела 2 Порядка.</w:t>
      </w:r>
    </w:p>
    <w:p>
      <w:pPr>
        <w:pStyle w:val="Normal"/>
        <w:widowControl w:val="false"/>
        <w:tabs>
          <w:tab w:val="clear" w:pos="708"/>
          <w:tab w:val="left" w:pos="1704" w:leader="none"/>
        </w:tabs>
        <w:spacing w:lineRule="auto" w:line="240" w:before="0" w:after="0"/>
        <w:ind w:left="142" w:right="56"/>
        <w:jc w:val="both"/>
        <w:rPr>
          <w:rFonts w:ascii="Times New Roman" w:hAnsi="Times New Roman" w:cs="Times New Roman"/>
          <w:sz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2.5.2.2.</w:t>
      </w:r>
      <w:r>
        <w:rPr>
          <w:rFonts w:cs="Times New Roman" w:ascii="Times New Roman" w:hAnsi="Times New Roman"/>
        </w:rPr>
        <w:t xml:space="preserve"> </w:t>
      </w:r>
      <w:r>
        <w:rPr>
          <w:rFonts w:cs="Times New Roman" w:ascii="Times New Roman" w:hAnsi="Times New Roman"/>
          <w:sz w:val="28"/>
        </w:rPr>
        <w:t>В</w:t>
      </w:r>
      <w:r>
        <w:rPr>
          <w:rFonts w:cs="Times New Roman" w:ascii="Times New Roman" w:hAnsi="Times New Roman"/>
          <w:spacing w:val="40"/>
          <w:sz w:val="28"/>
        </w:rPr>
        <w:t xml:space="preserve">  </w:t>
      </w:r>
      <w:r>
        <w:rPr>
          <w:rFonts w:cs="Times New Roman" w:ascii="Times New Roman" w:hAnsi="Times New Roman"/>
          <w:sz w:val="28"/>
        </w:rPr>
        <w:t>описание</w:t>
      </w:r>
      <w:r>
        <w:rPr>
          <w:rFonts w:cs="Times New Roman" w:ascii="Times New Roman" w:hAnsi="Times New Roman"/>
          <w:spacing w:val="40"/>
          <w:sz w:val="28"/>
        </w:rPr>
        <w:t xml:space="preserve">  </w:t>
      </w:r>
      <w:r>
        <w:rPr>
          <w:rFonts w:cs="Times New Roman" w:ascii="Times New Roman" w:hAnsi="Times New Roman"/>
          <w:sz w:val="28"/>
        </w:rPr>
        <w:t>административной</w:t>
      </w:r>
      <w:r>
        <w:rPr>
          <w:rFonts w:cs="Times New Roman" w:ascii="Times New Roman" w:hAnsi="Times New Roman"/>
          <w:spacing w:val="40"/>
          <w:sz w:val="28"/>
        </w:rPr>
        <w:t xml:space="preserve">  </w:t>
      </w:r>
      <w:r>
        <w:rPr>
          <w:rFonts w:cs="Times New Roman" w:ascii="Times New Roman" w:hAnsi="Times New Roman"/>
          <w:sz w:val="28"/>
        </w:rPr>
        <w:t>процедуры</w:t>
      </w:r>
      <w:r>
        <w:rPr>
          <w:rFonts w:cs="Times New Roman" w:ascii="Times New Roman" w:hAnsi="Times New Roman"/>
          <w:spacing w:val="40"/>
          <w:sz w:val="28"/>
        </w:rPr>
        <w:t xml:space="preserve">  </w:t>
      </w:r>
      <w:r>
        <w:rPr>
          <w:rFonts w:cs="Times New Roman" w:ascii="Times New Roman" w:hAnsi="Times New Roman"/>
          <w:sz w:val="28"/>
        </w:rPr>
        <w:t>приема</w:t>
      </w:r>
      <w:r>
        <w:rPr>
          <w:rFonts w:cs="Times New Roman" w:ascii="Times New Roman" w:hAnsi="Times New Roman"/>
          <w:spacing w:val="40"/>
          <w:sz w:val="28"/>
        </w:rPr>
        <w:t xml:space="preserve">  </w:t>
      </w:r>
      <w:r>
        <w:rPr>
          <w:rFonts w:cs="Times New Roman" w:ascii="Times New Roman" w:hAnsi="Times New Roman"/>
          <w:sz w:val="28"/>
        </w:rPr>
        <w:t>запроса</w:t>
      </w:r>
      <w:r>
        <w:rPr>
          <w:rFonts w:cs="Times New Roman" w:ascii="Times New Roman" w:hAnsi="Times New Roman"/>
          <w:spacing w:val="80"/>
          <w:w w:val="150"/>
          <w:sz w:val="28"/>
        </w:rPr>
        <w:t xml:space="preserve"> </w:t>
      </w:r>
      <w:r>
        <w:rPr>
          <w:rFonts w:cs="Times New Roman" w:ascii="Times New Roman" w:hAnsi="Times New Roman"/>
          <w:sz w:val="28"/>
        </w:rPr>
        <w:t>и документов и (или) информации, необходимых для предоставления муниципальной  услуги, включаются следующие положения:</w:t>
      </w:r>
    </w:p>
    <w:p>
      <w:pPr>
        <w:pStyle w:val="ListParagraph"/>
        <w:widowControl w:val="false"/>
        <w:numPr>
          <w:ilvl w:val="0"/>
          <w:numId w:val="18"/>
        </w:numPr>
        <w:tabs>
          <w:tab w:val="clear" w:pos="708"/>
          <w:tab w:val="left" w:pos="142" w:leader="none"/>
          <w:tab w:val="left" w:pos="567" w:leader="none"/>
        </w:tabs>
        <w:spacing w:lineRule="auto" w:line="240" w:before="78"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сведения</w:t>
      </w:r>
      <w:r>
        <w:rPr>
          <w:rFonts w:cs="Times New Roman" w:ascii="Times New Roman" w:hAnsi="Times New Roman"/>
          <w:spacing w:val="-9"/>
          <w:sz w:val="28"/>
        </w:rPr>
        <w:t xml:space="preserve"> </w:t>
      </w:r>
      <w:r>
        <w:rPr>
          <w:rFonts w:cs="Times New Roman" w:ascii="Times New Roman" w:hAnsi="Times New Roman"/>
          <w:sz w:val="28"/>
        </w:rPr>
        <w:t>о</w:t>
      </w:r>
      <w:r>
        <w:rPr>
          <w:rFonts w:cs="Times New Roman" w:ascii="Times New Roman" w:hAnsi="Times New Roman"/>
          <w:spacing w:val="-8"/>
          <w:sz w:val="28"/>
        </w:rPr>
        <w:t xml:space="preserve"> </w:t>
      </w:r>
      <w:r>
        <w:rPr>
          <w:rFonts w:cs="Times New Roman" w:ascii="Times New Roman" w:hAnsi="Times New Roman"/>
          <w:sz w:val="28"/>
        </w:rPr>
        <w:t>приведении</w:t>
      </w:r>
      <w:r>
        <w:rPr>
          <w:rFonts w:cs="Times New Roman" w:ascii="Times New Roman" w:hAnsi="Times New Roman"/>
          <w:spacing w:val="-8"/>
          <w:sz w:val="28"/>
        </w:rPr>
        <w:t xml:space="preserve"> </w:t>
      </w:r>
      <w:r>
        <w:rPr>
          <w:rFonts w:cs="Times New Roman" w:ascii="Times New Roman" w:hAnsi="Times New Roman"/>
          <w:sz w:val="28"/>
        </w:rPr>
        <w:t>в</w:t>
      </w:r>
      <w:r>
        <w:rPr>
          <w:rFonts w:cs="Times New Roman" w:ascii="Times New Roman" w:hAnsi="Times New Roman"/>
          <w:spacing w:val="-8"/>
          <w:sz w:val="28"/>
        </w:rPr>
        <w:t xml:space="preserve"> </w:t>
      </w:r>
      <w:r>
        <w:rPr>
          <w:rFonts w:cs="Times New Roman" w:ascii="Times New Roman" w:hAnsi="Times New Roman"/>
          <w:sz w:val="28"/>
        </w:rPr>
        <w:t>приложении</w:t>
      </w:r>
      <w:r>
        <w:rPr>
          <w:rFonts w:cs="Times New Roman" w:ascii="Times New Roman" w:hAnsi="Times New Roman"/>
          <w:spacing w:val="-9"/>
          <w:sz w:val="28"/>
        </w:rPr>
        <w:t xml:space="preserve"> </w:t>
      </w:r>
      <w:r>
        <w:rPr>
          <w:rFonts w:cs="Times New Roman" w:ascii="Times New Roman" w:hAnsi="Times New Roman"/>
          <w:sz w:val="28"/>
        </w:rPr>
        <w:t>к</w:t>
      </w:r>
      <w:r>
        <w:rPr>
          <w:rFonts w:cs="Times New Roman" w:ascii="Times New Roman" w:hAnsi="Times New Roman"/>
          <w:spacing w:val="-8"/>
          <w:sz w:val="28"/>
        </w:rPr>
        <w:t xml:space="preserve"> </w:t>
      </w:r>
      <w:r>
        <w:rPr>
          <w:rFonts w:cs="Times New Roman" w:ascii="Times New Roman" w:hAnsi="Times New Roman"/>
          <w:sz w:val="28"/>
        </w:rPr>
        <w:t>административному</w:t>
      </w:r>
      <w:r>
        <w:rPr>
          <w:rFonts w:cs="Times New Roman" w:ascii="Times New Roman" w:hAnsi="Times New Roman"/>
          <w:spacing w:val="-8"/>
          <w:sz w:val="28"/>
        </w:rPr>
        <w:t xml:space="preserve"> </w:t>
      </w:r>
      <w:r>
        <w:rPr>
          <w:rFonts w:cs="Times New Roman" w:ascii="Times New Roman" w:hAnsi="Times New Roman"/>
          <w:sz w:val="28"/>
        </w:rPr>
        <w:t>регламенту состава</w:t>
      </w:r>
      <w:r>
        <w:rPr>
          <w:rFonts w:cs="Times New Roman" w:ascii="Times New Roman" w:hAnsi="Times New Roman"/>
          <w:spacing w:val="40"/>
          <w:sz w:val="28"/>
        </w:rPr>
        <w:t xml:space="preserve"> </w:t>
      </w:r>
      <w:r>
        <w:rPr>
          <w:rFonts w:cs="Times New Roman" w:ascii="Times New Roman" w:hAnsi="Times New Roman"/>
          <w:sz w:val="28"/>
        </w:rPr>
        <w:t>запроса</w:t>
      </w:r>
      <w:r>
        <w:rPr>
          <w:rFonts w:cs="Times New Roman" w:ascii="Times New Roman" w:hAnsi="Times New Roman"/>
          <w:spacing w:val="40"/>
          <w:sz w:val="28"/>
        </w:rPr>
        <w:t xml:space="preserve"> </w:t>
      </w:r>
      <w:r>
        <w:rPr>
          <w:rFonts w:cs="Times New Roman" w:ascii="Times New Roman" w:hAnsi="Times New Roman"/>
          <w:sz w:val="28"/>
        </w:rPr>
        <w:t>и</w:t>
      </w:r>
      <w:r>
        <w:rPr>
          <w:rFonts w:cs="Times New Roman" w:ascii="Times New Roman" w:hAnsi="Times New Roman"/>
          <w:spacing w:val="40"/>
          <w:sz w:val="28"/>
        </w:rPr>
        <w:t xml:space="preserve"> </w:t>
      </w:r>
      <w:r>
        <w:rPr>
          <w:rFonts w:cs="Times New Roman" w:ascii="Times New Roman" w:hAnsi="Times New Roman"/>
          <w:sz w:val="28"/>
        </w:rPr>
        <w:t>перечня</w:t>
      </w:r>
      <w:r>
        <w:rPr>
          <w:rFonts w:cs="Times New Roman" w:ascii="Times New Roman" w:hAnsi="Times New Roman"/>
          <w:spacing w:val="40"/>
          <w:sz w:val="28"/>
        </w:rPr>
        <w:t xml:space="preserve"> </w:t>
      </w:r>
      <w:r>
        <w:rPr>
          <w:rFonts w:cs="Times New Roman" w:ascii="Times New Roman" w:hAnsi="Times New Roman"/>
          <w:sz w:val="28"/>
        </w:rPr>
        <w:t>документов</w:t>
      </w:r>
      <w:r>
        <w:rPr>
          <w:rFonts w:cs="Times New Roman" w:ascii="Times New Roman" w:hAnsi="Times New Roman"/>
          <w:spacing w:val="40"/>
          <w:sz w:val="28"/>
        </w:rPr>
        <w:t xml:space="preserve"> </w:t>
      </w:r>
      <w:r>
        <w:rPr>
          <w:rFonts w:cs="Times New Roman" w:ascii="Times New Roman" w:hAnsi="Times New Roman"/>
          <w:sz w:val="28"/>
        </w:rPr>
        <w:t>и</w:t>
      </w:r>
      <w:r>
        <w:rPr>
          <w:rFonts w:cs="Times New Roman" w:ascii="Times New Roman" w:hAnsi="Times New Roman"/>
          <w:spacing w:val="40"/>
          <w:sz w:val="28"/>
        </w:rPr>
        <w:t xml:space="preserve"> </w:t>
      </w:r>
      <w:r>
        <w:rPr>
          <w:rFonts w:cs="Times New Roman" w:ascii="Times New Roman" w:hAnsi="Times New Roman"/>
          <w:sz w:val="28"/>
        </w:rPr>
        <w:t>(или)</w:t>
      </w:r>
      <w:r>
        <w:rPr>
          <w:rFonts w:cs="Times New Roman" w:ascii="Times New Roman" w:hAnsi="Times New Roman"/>
          <w:spacing w:val="40"/>
          <w:sz w:val="28"/>
        </w:rPr>
        <w:t xml:space="preserve"> </w:t>
      </w:r>
      <w:r>
        <w:rPr>
          <w:rFonts w:cs="Times New Roman" w:ascii="Times New Roman" w:hAnsi="Times New Roman"/>
          <w:sz w:val="28"/>
        </w:rPr>
        <w:t>информации,</w:t>
      </w:r>
      <w:r>
        <w:rPr>
          <w:rFonts w:cs="Times New Roman" w:ascii="Times New Roman" w:hAnsi="Times New Roman"/>
          <w:spacing w:val="40"/>
          <w:sz w:val="28"/>
        </w:rPr>
        <w:t xml:space="preserve"> </w:t>
      </w:r>
      <w:r>
        <w:rPr>
          <w:rFonts w:cs="Times New Roman" w:ascii="Times New Roman" w:hAnsi="Times New Roman"/>
          <w:sz w:val="28"/>
        </w:rPr>
        <w:t>необходимых</w:t>
      </w:r>
      <w:r>
        <w:rPr>
          <w:rFonts w:cs="Times New Roman" w:ascii="Times New Roman" w:hAnsi="Times New Roman"/>
          <w:spacing w:val="40"/>
          <w:sz w:val="28"/>
        </w:rPr>
        <w:t xml:space="preserve"> </w:t>
      </w:r>
      <w:r>
        <w:rPr>
          <w:rFonts w:cs="Times New Roman" w:ascii="Times New Roman" w:hAnsi="Times New Roman"/>
          <w:sz w:val="28"/>
        </w:rPr>
        <w:t>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pPr>
        <w:pStyle w:val="ListParagraph"/>
        <w:widowControl w:val="false"/>
        <w:numPr>
          <w:ilvl w:val="0"/>
          <w:numId w:val="18"/>
        </w:numPr>
        <w:tabs>
          <w:tab w:val="clear" w:pos="708"/>
          <w:tab w:val="left" w:pos="567" w:leader="none"/>
          <w:tab w:val="left" w:pos="851" w:leader="none"/>
        </w:tabs>
        <w:spacing w:lineRule="auto" w:line="240" w:before="0" w:after="0"/>
        <w:ind w:hanging="303" w:left="993"/>
        <w:contextualSpacing w:val="false"/>
        <w:jc w:val="both"/>
        <w:rPr>
          <w:rFonts w:ascii="Times New Roman" w:hAnsi="Times New Roman" w:cs="Times New Roman"/>
          <w:sz w:val="28"/>
        </w:rPr>
      </w:pPr>
      <w:r>
        <w:rPr>
          <w:rFonts w:cs="Times New Roman" w:ascii="Times New Roman" w:hAnsi="Times New Roman"/>
          <w:sz w:val="28"/>
        </w:rPr>
        <w:t>способы</w:t>
      </w:r>
      <w:r>
        <w:rPr>
          <w:rFonts w:cs="Times New Roman" w:ascii="Times New Roman" w:hAnsi="Times New Roman"/>
          <w:spacing w:val="-5"/>
          <w:sz w:val="28"/>
        </w:rPr>
        <w:t xml:space="preserve"> </w:t>
      </w:r>
      <w:r>
        <w:rPr>
          <w:rFonts w:cs="Times New Roman" w:ascii="Times New Roman" w:hAnsi="Times New Roman"/>
          <w:sz w:val="28"/>
        </w:rPr>
        <w:t>установления</w:t>
      </w:r>
      <w:r>
        <w:rPr>
          <w:rFonts w:cs="Times New Roman" w:ascii="Times New Roman" w:hAnsi="Times New Roman"/>
          <w:spacing w:val="-3"/>
          <w:sz w:val="28"/>
        </w:rPr>
        <w:t xml:space="preserve"> </w:t>
      </w:r>
      <w:r>
        <w:rPr>
          <w:rFonts w:cs="Times New Roman" w:ascii="Times New Roman" w:hAnsi="Times New Roman"/>
          <w:sz w:val="28"/>
        </w:rPr>
        <w:t>личности</w:t>
      </w:r>
      <w:r>
        <w:rPr>
          <w:rFonts w:cs="Times New Roman" w:ascii="Times New Roman" w:hAnsi="Times New Roman"/>
          <w:spacing w:val="-4"/>
          <w:sz w:val="28"/>
        </w:rPr>
        <w:t xml:space="preserve"> </w:t>
      </w:r>
      <w:r>
        <w:rPr>
          <w:rFonts w:cs="Times New Roman" w:ascii="Times New Roman" w:hAnsi="Times New Roman"/>
          <w:sz w:val="28"/>
        </w:rPr>
        <w:t>заявителя(представителя</w:t>
      </w:r>
      <w:r>
        <w:rPr>
          <w:rFonts w:cs="Times New Roman" w:ascii="Times New Roman" w:hAnsi="Times New Roman"/>
          <w:spacing w:val="-2"/>
          <w:sz w:val="28"/>
        </w:rPr>
        <w:t xml:space="preserve"> заявителя);</w:t>
      </w:r>
    </w:p>
    <w:p>
      <w:pPr>
        <w:pStyle w:val="ListParagraph"/>
        <w:widowControl w:val="false"/>
        <w:numPr>
          <w:ilvl w:val="0"/>
          <w:numId w:val="18"/>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сведения</w:t>
      </w:r>
      <w:r>
        <w:rPr>
          <w:rFonts w:cs="Times New Roman" w:ascii="Times New Roman" w:hAnsi="Times New Roman"/>
          <w:spacing w:val="-9"/>
          <w:sz w:val="28"/>
        </w:rPr>
        <w:t xml:space="preserve"> </w:t>
      </w:r>
      <w:r>
        <w:rPr>
          <w:rFonts w:cs="Times New Roman" w:ascii="Times New Roman" w:hAnsi="Times New Roman"/>
          <w:sz w:val="28"/>
        </w:rPr>
        <w:t>о</w:t>
      </w:r>
      <w:r>
        <w:rPr>
          <w:rFonts w:cs="Times New Roman" w:ascii="Times New Roman" w:hAnsi="Times New Roman"/>
          <w:spacing w:val="-8"/>
          <w:sz w:val="28"/>
        </w:rPr>
        <w:t xml:space="preserve"> </w:t>
      </w:r>
      <w:r>
        <w:rPr>
          <w:rFonts w:cs="Times New Roman" w:ascii="Times New Roman" w:hAnsi="Times New Roman"/>
          <w:sz w:val="28"/>
        </w:rPr>
        <w:t>приведении</w:t>
      </w:r>
      <w:r>
        <w:rPr>
          <w:rFonts w:cs="Times New Roman" w:ascii="Times New Roman" w:hAnsi="Times New Roman"/>
          <w:spacing w:val="-8"/>
          <w:sz w:val="28"/>
        </w:rPr>
        <w:t xml:space="preserve"> </w:t>
      </w:r>
      <w:r>
        <w:rPr>
          <w:rFonts w:cs="Times New Roman" w:ascii="Times New Roman" w:hAnsi="Times New Roman"/>
          <w:sz w:val="28"/>
        </w:rPr>
        <w:t>в</w:t>
      </w:r>
      <w:r>
        <w:rPr>
          <w:rFonts w:cs="Times New Roman" w:ascii="Times New Roman" w:hAnsi="Times New Roman"/>
          <w:spacing w:val="-8"/>
          <w:sz w:val="28"/>
        </w:rPr>
        <w:t xml:space="preserve"> </w:t>
      </w:r>
      <w:r>
        <w:rPr>
          <w:rFonts w:cs="Times New Roman" w:ascii="Times New Roman" w:hAnsi="Times New Roman"/>
          <w:sz w:val="28"/>
        </w:rPr>
        <w:t>приложении</w:t>
      </w:r>
      <w:r>
        <w:rPr>
          <w:rFonts w:cs="Times New Roman" w:ascii="Times New Roman" w:hAnsi="Times New Roman"/>
          <w:spacing w:val="-9"/>
          <w:sz w:val="28"/>
        </w:rPr>
        <w:t xml:space="preserve"> </w:t>
      </w:r>
      <w:r>
        <w:rPr>
          <w:rFonts w:cs="Times New Roman" w:ascii="Times New Roman" w:hAnsi="Times New Roman"/>
          <w:sz w:val="28"/>
        </w:rPr>
        <w:t>к</w:t>
      </w:r>
      <w:r>
        <w:rPr>
          <w:rFonts w:cs="Times New Roman" w:ascii="Times New Roman" w:hAnsi="Times New Roman"/>
          <w:spacing w:val="-8"/>
          <w:sz w:val="28"/>
        </w:rPr>
        <w:t xml:space="preserve"> </w:t>
      </w:r>
      <w:r>
        <w:rPr>
          <w:rFonts w:cs="Times New Roman" w:ascii="Times New Roman" w:hAnsi="Times New Roman"/>
          <w:sz w:val="28"/>
        </w:rPr>
        <w:t>административному</w:t>
      </w:r>
      <w:r>
        <w:rPr>
          <w:rFonts w:cs="Times New Roman" w:ascii="Times New Roman" w:hAnsi="Times New Roman"/>
          <w:spacing w:val="-8"/>
          <w:sz w:val="28"/>
        </w:rPr>
        <w:t xml:space="preserve"> </w:t>
      </w:r>
      <w:r>
        <w:rPr>
          <w:rFonts w:cs="Times New Roman" w:ascii="Times New Roman" w:hAnsi="Times New Roman"/>
          <w:sz w:val="28"/>
        </w:rPr>
        <w:t>регламенту оснований</w:t>
      </w:r>
      <w:r>
        <w:rPr>
          <w:rFonts w:cs="Times New Roman" w:ascii="Times New Roman" w:hAnsi="Times New Roman"/>
          <w:spacing w:val="40"/>
          <w:sz w:val="28"/>
        </w:rPr>
        <w:t xml:space="preserve"> </w:t>
      </w:r>
      <w:r>
        <w:rPr>
          <w:rFonts w:cs="Times New Roman" w:ascii="Times New Roman" w:hAnsi="Times New Roman"/>
          <w:sz w:val="28"/>
        </w:rPr>
        <w:t>для</w:t>
      </w:r>
      <w:r>
        <w:rPr>
          <w:rFonts w:cs="Times New Roman" w:ascii="Times New Roman" w:hAnsi="Times New Roman"/>
          <w:spacing w:val="40"/>
          <w:sz w:val="28"/>
        </w:rPr>
        <w:t xml:space="preserve"> </w:t>
      </w:r>
      <w:r>
        <w:rPr>
          <w:rFonts w:cs="Times New Roman" w:ascii="Times New Roman" w:hAnsi="Times New Roman"/>
          <w:sz w:val="28"/>
        </w:rPr>
        <w:t>принятия</w:t>
      </w:r>
      <w:r>
        <w:rPr>
          <w:rFonts w:cs="Times New Roman" w:ascii="Times New Roman" w:hAnsi="Times New Roman"/>
          <w:spacing w:val="40"/>
          <w:sz w:val="28"/>
        </w:rPr>
        <w:t xml:space="preserve"> </w:t>
      </w:r>
      <w:r>
        <w:rPr>
          <w:rFonts w:cs="Times New Roman" w:ascii="Times New Roman" w:hAnsi="Times New Roman"/>
          <w:sz w:val="28"/>
        </w:rPr>
        <w:t>решения</w:t>
      </w:r>
      <w:r>
        <w:rPr>
          <w:rFonts w:cs="Times New Roman" w:ascii="Times New Roman" w:hAnsi="Times New Roman"/>
          <w:spacing w:val="40"/>
          <w:sz w:val="28"/>
        </w:rPr>
        <w:t xml:space="preserve"> </w:t>
      </w:r>
      <w:r>
        <w:rPr>
          <w:rFonts w:cs="Times New Roman" w:ascii="Times New Roman" w:hAnsi="Times New Roman"/>
          <w:sz w:val="28"/>
        </w:rPr>
        <w:t>об</w:t>
      </w:r>
      <w:r>
        <w:rPr>
          <w:rFonts w:cs="Times New Roman" w:ascii="Times New Roman" w:hAnsi="Times New Roman"/>
          <w:spacing w:val="40"/>
          <w:sz w:val="28"/>
        </w:rPr>
        <w:t xml:space="preserve"> </w:t>
      </w:r>
      <w:r>
        <w:rPr>
          <w:rFonts w:cs="Times New Roman" w:ascii="Times New Roman" w:hAnsi="Times New Roman"/>
          <w:sz w:val="28"/>
        </w:rPr>
        <w:t>отказе</w:t>
      </w:r>
      <w:r>
        <w:rPr>
          <w:rFonts w:cs="Times New Roman" w:ascii="Times New Roman" w:hAnsi="Times New Roman"/>
          <w:spacing w:val="40"/>
          <w:sz w:val="28"/>
        </w:rPr>
        <w:t xml:space="preserve"> </w:t>
      </w:r>
      <w:r>
        <w:rPr>
          <w:rFonts w:cs="Times New Roman" w:ascii="Times New Roman" w:hAnsi="Times New Roman"/>
          <w:sz w:val="28"/>
        </w:rPr>
        <w:t>в</w:t>
      </w:r>
      <w:r>
        <w:rPr>
          <w:rFonts w:cs="Times New Roman" w:ascii="Times New Roman" w:hAnsi="Times New Roman"/>
          <w:spacing w:val="40"/>
          <w:sz w:val="28"/>
        </w:rPr>
        <w:t xml:space="preserve"> </w:t>
      </w:r>
      <w:r>
        <w:rPr>
          <w:rFonts w:cs="Times New Roman" w:ascii="Times New Roman" w:hAnsi="Times New Roman"/>
          <w:sz w:val="28"/>
        </w:rPr>
        <w:t>приеме</w:t>
      </w:r>
      <w:r>
        <w:rPr>
          <w:rFonts w:cs="Times New Roman" w:ascii="Times New Roman" w:hAnsi="Times New Roman"/>
          <w:spacing w:val="40"/>
          <w:sz w:val="28"/>
        </w:rPr>
        <w:t xml:space="preserve"> </w:t>
      </w:r>
      <w:r>
        <w:rPr>
          <w:rFonts w:cs="Times New Roman" w:ascii="Times New Roman" w:hAnsi="Times New Roman"/>
          <w:sz w:val="28"/>
        </w:rPr>
        <w:t>запроса</w:t>
      </w:r>
      <w:r>
        <w:rPr>
          <w:rFonts w:cs="Times New Roman" w:ascii="Times New Roman" w:hAnsi="Times New Roman"/>
          <w:spacing w:val="40"/>
          <w:sz w:val="28"/>
        </w:rPr>
        <w:t xml:space="preserve"> </w:t>
      </w:r>
      <w:r>
        <w:rPr>
          <w:rFonts w:cs="Times New Roman" w:ascii="Times New Roman" w:hAnsi="Times New Roman"/>
          <w:sz w:val="28"/>
        </w:rPr>
        <w:t>и</w:t>
      </w:r>
      <w:r>
        <w:rPr>
          <w:rFonts w:cs="Times New Roman" w:ascii="Times New Roman" w:hAnsi="Times New Roman"/>
          <w:spacing w:val="40"/>
          <w:sz w:val="28"/>
        </w:rPr>
        <w:t xml:space="preserve"> </w:t>
      </w:r>
      <w:r>
        <w:rPr>
          <w:rFonts w:cs="Times New Roman" w:ascii="Times New Roman" w:hAnsi="Times New Roman"/>
          <w:sz w:val="28"/>
        </w:rPr>
        <w:t>документов</w:t>
      </w:r>
      <w:r>
        <w:rPr>
          <w:rFonts w:cs="Times New Roman" w:ascii="Times New Roman" w:hAnsi="Times New Roman"/>
          <w:spacing w:val="40"/>
          <w:sz w:val="28"/>
        </w:rPr>
        <w:t xml:space="preserve"> </w:t>
      </w:r>
      <w:r>
        <w:rPr>
          <w:rFonts w:cs="Times New Roman" w:ascii="Times New Roman" w:hAnsi="Times New Roman"/>
          <w:sz w:val="28"/>
        </w:rPr>
        <w:t>и</w:t>
      </w:r>
      <w:r>
        <w:rPr>
          <w:rFonts w:cs="Times New Roman" w:ascii="Times New Roman" w:hAnsi="Times New Roman"/>
          <w:spacing w:val="80"/>
          <w:sz w:val="28"/>
        </w:rPr>
        <w:t xml:space="preserve"> </w:t>
      </w:r>
      <w:r>
        <w:rPr>
          <w:rFonts w:cs="Times New Roman" w:ascii="Times New Roman" w:hAnsi="Times New Roman"/>
          <w:sz w:val="28"/>
        </w:rPr>
        <w:t>(или)</w:t>
      </w:r>
      <w:r>
        <w:rPr>
          <w:rFonts w:cs="Times New Roman" w:ascii="Times New Roman" w:hAnsi="Times New Roman"/>
          <w:spacing w:val="80"/>
          <w:sz w:val="28"/>
        </w:rPr>
        <w:t xml:space="preserve"> </w:t>
      </w:r>
      <w:r>
        <w:rPr>
          <w:rFonts w:cs="Times New Roman" w:ascii="Times New Roman" w:hAnsi="Times New Roman"/>
          <w:sz w:val="28"/>
        </w:rPr>
        <w:t>информации,</w:t>
      </w:r>
      <w:r>
        <w:rPr>
          <w:rFonts w:cs="Times New Roman" w:ascii="Times New Roman" w:hAnsi="Times New Roman"/>
          <w:spacing w:val="80"/>
          <w:sz w:val="28"/>
        </w:rPr>
        <w:t xml:space="preserve"> </w:t>
      </w:r>
      <w:r>
        <w:rPr>
          <w:rFonts w:cs="Times New Roman" w:ascii="Times New Roman" w:hAnsi="Times New Roman"/>
          <w:sz w:val="28"/>
        </w:rPr>
        <w:t>а</w:t>
      </w:r>
      <w:r>
        <w:rPr>
          <w:rFonts w:cs="Times New Roman" w:ascii="Times New Roman" w:hAnsi="Times New Roman"/>
          <w:spacing w:val="80"/>
          <w:sz w:val="28"/>
        </w:rPr>
        <w:t xml:space="preserve"> </w:t>
      </w:r>
      <w:r>
        <w:rPr>
          <w:rFonts w:cs="Times New Roman" w:ascii="Times New Roman" w:hAnsi="Times New Roman"/>
          <w:sz w:val="28"/>
        </w:rPr>
        <w:t>в</w:t>
      </w:r>
      <w:r>
        <w:rPr>
          <w:rFonts w:cs="Times New Roman" w:ascii="Times New Roman" w:hAnsi="Times New Roman"/>
          <w:spacing w:val="80"/>
          <w:sz w:val="28"/>
        </w:rPr>
        <w:t xml:space="preserve"> </w:t>
      </w:r>
      <w:r>
        <w:rPr>
          <w:rFonts w:cs="Times New Roman" w:ascii="Times New Roman" w:hAnsi="Times New Roman"/>
          <w:sz w:val="28"/>
        </w:rPr>
        <w:t>случае</w:t>
      </w:r>
      <w:r>
        <w:rPr>
          <w:rFonts w:cs="Times New Roman" w:ascii="Times New Roman" w:hAnsi="Times New Roman"/>
          <w:spacing w:val="80"/>
          <w:sz w:val="28"/>
        </w:rPr>
        <w:t xml:space="preserve"> </w:t>
      </w:r>
      <w:r>
        <w:rPr>
          <w:rFonts w:cs="Times New Roman" w:ascii="Times New Roman" w:hAnsi="Times New Roman"/>
          <w:sz w:val="28"/>
        </w:rPr>
        <w:t>отсутствия</w:t>
      </w:r>
      <w:r>
        <w:rPr>
          <w:rFonts w:cs="Times New Roman" w:ascii="Times New Roman" w:hAnsi="Times New Roman"/>
          <w:spacing w:val="80"/>
          <w:sz w:val="28"/>
        </w:rPr>
        <w:t xml:space="preserve"> </w:t>
      </w:r>
      <w:r>
        <w:rPr>
          <w:rFonts w:cs="Times New Roman" w:ascii="Times New Roman" w:hAnsi="Times New Roman"/>
          <w:sz w:val="28"/>
        </w:rPr>
        <w:t>таких</w:t>
      </w:r>
      <w:r>
        <w:rPr>
          <w:rFonts w:cs="Times New Roman" w:ascii="Times New Roman" w:hAnsi="Times New Roman"/>
          <w:spacing w:val="80"/>
          <w:sz w:val="28"/>
        </w:rPr>
        <w:t xml:space="preserve"> </w:t>
      </w:r>
      <w:r>
        <w:rPr>
          <w:rFonts w:cs="Times New Roman" w:ascii="Times New Roman" w:hAnsi="Times New Roman"/>
          <w:sz w:val="28"/>
        </w:rPr>
        <w:t>оснований</w:t>
      </w:r>
      <w:r>
        <w:rPr>
          <w:rFonts w:cs="Times New Roman" w:ascii="Times New Roman" w:hAnsi="Times New Roman"/>
          <w:spacing w:val="80"/>
          <w:sz w:val="28"/>
        </w:rPr>
        <w:t xml:space="preserve"> </w:t>
      </w:r>
      <w:r>
        <w:rPr>
          <w:rFonts w:cs="Times New Roman" w:ascii="Times New Roman" w:hAnsi="Times New Roman"/>
          <w:sz w:val="28"/>
        </w:rPr>
        <w:t>–</w:t>
      </w:r>
      <w:r>
        <w:rPr>
          <w:rFonts w:cs="Times New Roman" w:ascii="Times New Roman" w:hAnsi="Times New Roman"/>
          <w:spacing w:val="80"/>
          <w:sz w:val="28"/>
        </w:rPr>
        <w:t xml:space="preserve"> </w:t>
      </w:r>
      <w:r>
        <w:rPr>
          <w:rFonts w:cs="Times New Roman" w:ascii="Times New Roman" w:hAnsi="Times New Roman"/>
          <w:sz w:val="28"/>
        </w:rPr>
        <w:t>указание на их отсутствие;</w:t>
      </w:r>
    </w:p>
    <w:p>
      <w:pPr>
        <w:pStyle w:val="ListParagraph"/>
        <w:widowControl w:val="false"/>
        <w:numPr>
          <w:ilvl w:val="0"/>
          <w:numId w:val="18"/>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возможность (невозможность) приема органом, предоставляющим муниципальную</w:t>
      </w:r>
      <w:r>
        <w:rPr>
          <w:rFonts w:cs="Times New Roman" w:ascii="Times New Roman" w:hAnsi="Times New Roman"/>
          <w:spacing w:val="77"/>
          <w:sz w:val="28"/>
        </w:rPr>
        <w:t xml:space="preserve">  </w:t>
      </w:r>
      <w:r>
        <w:rPr>
          <w:rFonts w:cs="Times New Roman" w:ascii="Times New Roman" w:hAnsi="Times New Roman"/>
          <w:sz w:val="28"/>
        </w:rPr>
        <w:t>услугу,</w:t>
      </w:r>
      <w:r>
        <w:rPr>
          <w:rFonts w:cs="Times New Roman" w:ascii="Times New Roman" w:hAnsi="Times New Roman"/>
          <w:spacing w:val="77"/>
          <w:sz w:val="28"/>
        </w:rPr>
        <w:t xml:space="preserve">  </w:t>
      </w:r>
      <w:r>
        <w:rPr>
          <w:rFonts w:cs="Times New Roman" w:ascii="Times New Roman" w:hAnsi="Times New Roman"/>
          <w:sz w:val="28"/>
        </w:rPr>
        <w:t>или</w:t>
      </w:r>
      <w:r>
        <w:rPr>
          <w:rFonts w:cs="Times New Roman" w:ascii="Times New Roman" w:hAnsi="Times New Roman"/>
          <w:spacing w:val="77"/>
          <w:sz w:val="28"/>
        </w:rPr>
        <w:t xml:space="preserve">  </w:t>
      </w:r>
      <w:r>
        <w:rPr>
          <w:rFonts w:cs="Times New Roman" w:ascii="Times New Roman" w:hAnsi="Times New Roman"/>
          <w:sz w:val="28"/>
        </w:rPr>
        <w:t>многофункциональным</w:t>
      </w:r>
      <w:r>
        <w:rPr>
          <w:rFonts w:cs="Times New Roman" w:ascii="Times New Roman" w:hAnsi="Times New Roman"/>
          <w:spacing w:val="77"/>
          <w:sz w:val="28"/>
        </w:rPr>
        <w:t xml:space="preserve">  </w:t>
      </w:r>
      <w:r>
        <w:rPr>
          <w:rFonts w:cs="Times New Roman" w:ascii="Times New Roman" w:hAnsi="Times New Roman"/>
          <w:sz w:val="28"/>
        </w:rPr>
        <w:t>центром</w:t>
      </w:r>
      <w:r>
        <w:rPr>
          <w:rFonts w:cs="Times New Roman" w:ascii="Times New Roman" w:hAnsi="Times New Roman"/>
          <w:spacing w:val="77"/>
          <w:sz w:val="28"/>
        </w:rPr>
        <w:t xml:space="preserve">  </w:t>
      </w:r>
      <w:r>
        <w:rPr>
          <w:rFonts w:cs="Times New Roman" w:ascii="Times New Roman" w:hAnsi="Times New Roman"/>
          <w:sz w:val="28"/>
        </w:rPr>
        <w:t xml:space="preserve">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Pr>
          <w:rFonts w:cs="Times New Roman" w:ascii="Times New Roman" w:hAnsi="Times New Roman"/>
          <w:spacing w:val="-2"/>
          <w:sz w:val="28"/>
        </w:rPr>
        <w:t>лиц);</w:t>
      </w:r>
    </w:p>
    <w:p>
      <w:pPr>
        <w:pStyle w:val="ListParagraph"/>
        <w:widowControl w:val="false"/>
        <w:numPr>
          <w:ilvl w:val="0"/>
          <w:numId w:val="18"/>
        </w:numPr>
        <w:tabs>
          <w:tab w:val="clear" w:pos="708"/>
          <w:tab w:val="left" w:pos="1097" w:leader="none"/>
        </w:tabs>
        <w:spacing w:lineRule="auto" w:line="240" w:before="0" w:after="0"/>
        <w:ind w:firstLine="709" w:left="85" w:right="54"/>
        <w:contextualSpacing w:val="false"/>
        <w:jc w:val="both"/>
        <w:rPr>
          <w:rFonts w:ascii="Times New Roman" w:hAnsi="Times New Roman" w:cs="Times New Roman"/>
          <w:sz w:val="28"/>
        </w:rPr>
      </w:pPr>
      <w:r>
        <w:rPr>
          <w:rFonts w:cs="Times New Roman" w:ascii="Times New Roman" w:hAnsi="Times New Roman"/>
          <w:sz w:val="28"/>
        </w:rPr>
        <w:t xml:space="preserve">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w:t>
      </w:r>
      <w:r>
        <w:rPr>
          <w:rFonts w:cs="Times New Roman" w:ascii="Times New Roman" w:hAnsi="Times New Roman"/>
          <w:spacing w:val="-2"/>
          <w:sz w:val="28"/>
        </w:rPr>
        <w:t>центре.</w:t>
      </w:r>
    </w:p>
    <w:p>
      <w:pPr>
        <w:pStyle w:val="ConsPlusNormal"/>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2.5.2.3.</w:t>
      </w:r>
      <w:r>
        <w:rPr>
          <w:rFonts w:eastAsia="Arial" w:cs="Times New Roman" w:ascii="Times New Roman" w:hAnsi="Times New Roman"/>
          <w:color w:themeColor="text1" w:val="000000"/>
          <w:sz w:val="28"/>
          <w:szCs w:val="28"/>
        </w:rPr>
        <w:t xml:space="preserve">В описание административной процедуры межведомственного информационного взаимодействия включаются: </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а) наименование отраслевого управления,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pPr>
        <w:pStyle w:val="Normal"/>
        <w:tabs>
          <w:tab w:val="clear" w:pos="708"/>
          <w:tab w:val="left" w:pos="1681" w:leader="none"/>
        </w:tabs>
        <w:spacing w:lineRule="auto" w:line="240" w:before="0" w:after="0"/>
        <w:jc w:val="both"/>
        <w:rPr>
          <w:rFonts w:ascii="Times New Roman" w:hAnsi="Times New Roman" w:eastAsia="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б) наименование отраслевого управления, в который направляется информационный запрос, срок направления информационного запроса</w:t>
        <w:br/>
        <w:t>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tabs>
          <w:tab w:val="clear" w:pos="708"/>
          <w:tab w:val="left" w:pos="168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2.5.2.4 В описание административной процедуры приостановления предоставления муниципальной услуги включаются следующие положения:</w:t>
      </w:r>
    </w:p>
    <w:p>
      <w:pPr>
        <w:pStyle w:val="ListParagraph"/>
        <w:numPr>
          <w:ilvl w:val="0"/>
          <w:numId w:val="4"/>
        </w:numPr>
        <w:tabs>
          <w:tab w:val="clear" w:pos="708"/>
          <w:tab w:val="left" w:pos="1087" w:leader="none"/>
        </w:tabs>
        <w:spacing w:lineRule="auto" w:line="240" w:before="0" w:after="0"/>
        <w:ind w:firstLine="709" w:left="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сведения о приведении в приложении к административному регламенту оснований для приостановления предоставления муниципальной услуги; </w:t>
      </w:r>
    </w:p>
    <w:p>
      <w:pPr>
        <w:pStyle w:val="Normal"/>
        <w:numPr>
          <w:ilvl w:val="0"/>
          <w:numId w:val="4"/>
        </w:numPr>
        <w:tabs>
          <w:tab w:val="clear" w:pos="708"/>
          <w:tab w:val="left" w:pos="1087"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состав и содержание осуществляемых при приостановлении предоставления муниципальной услуги административных действий;</w:t>
      </w:r>
    </w:p>
    <w:p>
      <w:pPr>
        <w:pStyle w:val="Normal"/>
        <w:numPr>
          <w:ilvl w:val="0"/>
          <w:numId w:val="4"/>
        </w:numPr>
        <w:tabs>
          <w:tab w:val="clear" w:pos="708"/>
          <w:tab w:val="left" w:pos="1093"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перечень оснований для возобновления предоставления муниципальной услуги.</w:t>
      </w:r>
    </w:p>
    <w:p>
      <w:pPr>
        <w:pStyle w:val="ConsPlusNormal"/>
        <w:ind w:left="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4) срок приостановления предоставления муниципальной услуги.</w:t>
      </w:r>
    </w:p>
    <w:p>
      <w:pPr>
        <w:pStyle w:val="Normal"/>
        <w:tabs>
          <w:tab w:val="clear" w:pos="708"/>
          <w:tab w:val="left" w:pos="1687"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2.5.2.5.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ListParagraph"/>
        <w:numPr>
          <w:ilvl w:val="0"/>
          <w:numId w:val="10"/>
        </w:numPr>
        <w:tabs>
          <w:tab w:val="clear" w:pos="708"/>
          <w:tab w:val="left" w:pos="1087" w:leader="none"/>
        </w:tabs>
        <w:spacing w:lineRule="auto" w:line="240" w:before="0" w:after="0"/>
        <w:ind w:firstLine="709" w:left="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 </w:t>
      </w:r>
    </w:p>
    <w:p>
      <w:pPr>
        <w:pStyle w:val="Normal"/>
        <w:numPr>
          <w:ilvl w:val="0"/>
          <w:numId w:val="10"/>
        </w:numPr>
        <w:tabs>
          <w:tab w:val="clear" w:pos="708"/>
          <w:tab w:val="left" w:pos="1087"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срок принятия решения о предоставлении (об отказе в предоставлении) муниципальной услуги, исчисляемый с даты получения отраслевым управлением, предоставляющим муниципальную услугу, всех сведений, необходимых для принятия решения.</w:t>
      </w:r>
    </w:p>
    <w:p>
      <w:pPr>
        <w:pStyle w:val="Normal"/>
        <w:tabs>
          <w:tab w:val="clear" w:pos="708"/>
          <w:tab w:val="left" w:pos="167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2.5.2.6. В описание административной процедуры предоставления результата муниципальной услуги включаются следующие положения:</w:t>
      </w:r>
    </w:p>
    <w:p>
      <w:pPr>
        <w:pStyle w:val="Normal"/>
        <w:numPr>
          <w:ilvl w:val="0"/>
          <w:numId w:val="11"/>
        </w:numPr>
        <w:tabs>
          <w:tab w:val="clear" w:pos="708"/>
          <w:tab w:val="left" w:pos="1082"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Normal"/>
        <w:numPr>
          <w:ilvl w:val="0"/>
          <w:numId w:val="11"/>
        </w:numPr>
        <w:tabs>
          <w:tab w:val="clear" w:pos="708"/>
          <w:tab w:val="left" w:pos="1088"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возможность (невозможность) предоставления отраслевым управлением, оказывающим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tabs>
          <w:tab w:val="clear" w:pos="708"/>
          <w:tab w:val="left" w:pos="2226"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2.5.2.7 В описание административной процедуры получения дополнительных сведений от заявителя включаются следующие положения:</w:t>
      </w:r>
    </w:p>
    <w:p>
      <w:pPr>
        <w:pStyle w:val="ListParagraph"/>
        <w:numPr>
          <w:ilvl w:val="0"/>
          <w:numId w:val="12"/>
        </w:numPr>
        <w:tabs>
          <w:tab w:val="clear" w:pos="708"/>
          <w:tab w:val="left" w:pos="1076"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основания для получения от заявителя дополнительных документов и (или) информации в процессе предоставления муниципальной услуги;</w:t>
      </w:r>
    </w:p>
    <w:p>
      <w:pPr>
        <w:pStyle w:val="Normal"/>
        <w:numPr>
          <w:ilvl w:val="0"/>
          <w:numId w:val="12"/>
        </w:numPr>
        <w:tabs>
          <w:tab w:val="clear" w:pos="708"/>
          <w:tab w:val="left" w:pos="1082"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срок, необходимый для получения таких документов и (или) информации;</w:t>
      </w:r>
    </w:p>
    <w:p>
      <w:pPr>
        <w:pStyle w:val="Normal"/>
        <w:numPr>
          <w:ilvl w:val="0"/>
          <w:numId w:val="12"/>
        </w:numPr>
        <w:tabs>
          <w:tab w:val="clear" w:pos="708"/>
          <w:tab w:val="left" w:pos="1088"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numPr>
          <w:ilvl w:val="0"/>
          <w:numId w:val="12"/>
        </w:numPr>
        <w:tabs>
          <w:tab w:val="clear" w:pos="708"/>
          <w:tab w:val="left" w:pos="1082" w:leader="none"/>
        </w:tabs>
        <w:spacing w:lineRule="auto" w:line="240" w:before="0" w:after="0"/>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перечень органов исполнительной власти, государственных корпораций, органов государственных внебюджетных фондов, органов местного самоуправления, участвующих в административной процедуре, в случае, если они известны (при необходимости).</w:t>
      </w:r>
    </w:p>
    <w:p>
      <w:pPr>
        <w:pStyle w:val="ConsPlusNormal"/>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2.5.2.8.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w:t>
        <w:br/>
        <w:t xml:space="preserve">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 </w:t>
      </w:r>
    </w:p>
    <w:p>
      <w:pPr>
        <w:pStyle w:val="ConsPlusNormal"/>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 xml:space="preserve">а) наименование и продолжительность процедуры оценки; </w:t>
      </w:r>
    </w:p>
    <w:p>
      <w:pPr>
        <w:pStyle w:val="ConsPlusNormal"/>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 xml:space="preserve">б) субъекты, проводящие процедуру оценки; </w:t>
      </w:r>
    </w:p>
    <w:p>
      <w:pPr>
        <w:pStyle w:val="ConsPlusNormal"/>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 xml:space="preserve">в) объект (объекты) процедуры оценки; </w:t>
      </w:r>
    </w:p>
    <w:p>
      <w:pPr>
        <w:pStyle w:val="ConsPlusNormal"/>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 xml:space="preserve">г) место проведения процедуры оценки (при наличии); </w:t>
      </w:r>
    </w:p>
    <w:p>
      <w:pPr>
        <w:pStyle w:val="Normal"/>
        <w:tabs>
          <w:tab w:val="clear" w:pos="708"/>
          <w:tab w:val="left" w:pos="1082" w:leader="none"/>
        </w:tabs>
        <w:spacing w:lineRule="auto" w:line="240" w:before="0" w:after="0"/>
        <w:jc w:val="both"/>
        <w:rPr>
          <w:rFonts w:ascii="Times New Roman" w:hAnsi="Times New Roman" w:eastAsia="Arial" w:cs="Times New Roman"/>
          <w:color w:themeColor="text1" w:val="000000"/>
          <w:sz w:val="28"/>
          <w:szCs w:val="28"/>
        </w:rPr>
      </w:pPr>
      <w:r>
        <w:rPr>
          <w:rFonts w:eastAsia="Arial" w:cs="Times New Roman" w:ascii="Times New Roman" w:hAnsi="Times New Roman"/>
          <w:color w:themeColor="text1" w:val="000000"/>
          <w:sz w:val="28"/>
          <w:szCs w:val="28"/>
        </w:rPr>
        <w:t xml:space="preserve">          </w:t>
      </w:r>
      <w:r>
        <w:rPr>
          <w:rFonts w:eastAsia="Arial" w:cs="Times New Roman" w:ascii="Times New Roman" w:hAnsi="Times New Roman"/>
          <w:color w:themeColor="text1" w:val="000000"/>
          <w:sz w:val="28"/>
          <w:szCs w:val="28"/>
        </w:rPr>
        <w:t>д) наименование документа, являющегося результатом процедуры оценки  (при наличии).</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2.5.2.9.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 </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а) способ распределения ограниченного ресурса; </w:t>
      </w:r>
    </w:p>
    <w:p>
      <w:pPr>
        <w:pStyle w:val="ConsPlusNormal"/>
        <w:ind w:firstLine="709"/>
        <w:jc w:val="both"/>
        <w:rPr>
          <w:rFonts w:ascii="Times New Roman" w:hAnsi="Times New Roman" w:eastAsia="Arial" w:cs="Times New Roman"/>
          <w:color w:themeColor="text1" w:val="000000"/>
          <w:sz w:val="28"/>
          <w:szCs w:val="28"/>
        </w:rPr>
      </w:pPr>
      <w:r>
        <w:rPr>
          <w:rFonts w:eastAsia="Arial" w:cs="Times New Roman" w:ascii="Times New Roman" w:hAnsi="Times New Roman"/>
          <w:color w:themeColor="text1" w:val="000000"/>
          <w:sz w:val="28"/>
          <w:szCs w:val="28"/>
        </w:rPr>
        <w:t xml:space="preserve">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 </w:t>
      </w:r>
    </w:p>
    <w:p>
      <w:pPr>
        <w:pStyle w:val="ConsPlusNormal"/>
        <w:ind w:firstLine="709"/>
        <w:jc w:val="both"/>
        <w:rPr>
          <w:rFonts w:ascii="Times New Roman" w:hAnsi="Times New Roman" w:eastAsia="Arial" w:cs="Times New Roman"/>
          <w:color w:themeColor="text1" w:val="000000"/>
          <w:sz w:val="28"/>
          <w:szCs w:val="28"/>
        </w:rPr>
      </w:pPr>
      <w:r>
        <w:rPr>
          <w:rFonts w:eastAsia="Arial" w:cs="Times New Roman" w:ascii="Times New Roman" w:hAnsi="Times New Roman"/>
          <w:color w:themeColor="text1" w:val="000000"/>
          <w:sz w:val="28"/>
          <w:szCs w:val="28"/>
        </w:rPr>
        <w:t>в) наименование ограниченного ресурса;</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г) продолжительность процедуры  распределения ограниченного ресурса.</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color w:val="000000"/>
          <w:sz w:val="28"/>
          <w:szCs w:val="28"/>
        </w:rPr>
        <w:t>2.5.3. Подраздел, описывающий предоставление муниципальной услуги в упреждающем (проактивном) режиме, включает следующие положения:</w:t>
      </w:r>
    </w:p>
    <w:p>
      <w:pPr>
        <w:pStyle w:val="ListParagraph"/>
        <w:numPr>
          <w:ilvl w:val="0"/>
          <w:numId w:val="5"/>
        </w:numPr>
        <w:tabs>
          <w:tab w:val="clear" w:pos="708"/>
          <w:tab w:val="left" w:pos="1082"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указание на возможность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отраслевым управлением, предоставляющим муниципальную услугу, мероприятий в соответствии с пунктом 1 части 1 статьи 7.3. Закона         №210-ФЗ;</w:t>
      </w:r>
    </w:p>
    <w:p>
      <w:pPr>
        <w:pStyle w:val="Normal"/>
        <w:numPr>
          <w:ilvl w:val="0"/>
          <w:numId w:val="5"/>
        </w:numPr>
        <w:tabs>
          <w:tab w:val="clear" w:pos="708"/>
          <w:tab w:val="left" w:pos="108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сведения о юридическом факте, поступление которого в информационную систему отраслевого управления,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pPr>
        <w:pStyle w:val="Normal"/>
        <w:numPr>
          <w:ilvl w:val="0"/>
          <w:numId w:val="5"/>
        </w:numPr>
        <w:tabs>
          <w:tab w:val="clear" w:pos="708"/>
          <w:tab w:val="left" w:pos="1088"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состав, последовательность и сроки выполнения административных процедур, осуществляемых отраслевым управлением, предоставляющим муниципальную услугу, после поступления в информационную систему отраслевого управления сведений, указанных в подпункте 2 настоящего пункта.</w:t>
      </w:r>
    </w:p>
    <w:p>
      <w:pPr>
        <w:pStyle w:val="Normal"/>
        <w:widowControl w:val="false"/>
        <w:tabs>
          <w:tab w:val="clear" w:pos="708"/>
          <w:tab w:val="left" w:pos="1284" w:leader="none"/>
        </w:tabs>
        <w:spacing w:lineRule="auto" w:line="240" w:before="0" w:after="0"/>
        <w:ind w:right="55"/>
        <w:jc w:val="both"/>
        <w:rPr>
          <w:rFonts w:ascii="Times New Roman" w:hAnsi="Times New Roman" w:cs="Times New Roman"/>
          <w:sz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2.6. </w:t>
      </w:r>
      <w:r>
        <w:rPr>
          <w:rFonts w:cs="Times New Roman" w:ascii="Times New Roman" w:hAnsi="Times New Roman"/>
          <w:sz w:val="28"/>
        </w:rPr>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tabs>
          <w:tab w:val="clear" w:pos="708"/>
          <w:tab w:val="left" w:pos="709" w:leader="none"/>
          <w:tab w:val="left" w:pos="851" w:leader="none"/>
          <w:tab w:val="left" w:pos="1268" w:leader="none"/>
        </w:tabs>
        <w:spacing w:lineRule="auto" w:line="240" w:before="0" w:after="23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2.7.  Административный  регламент включает в себя следующие приложения:</w:t>
      </w:r>
    </w:p>
    <w:p>
      <w:pPr>
        <w:pStyle w:val="Normal"/>
        <w:widowControl w:val="false"/>
        <w:tabs>
          <w:tab w:val="clear" w:pos="708"/>
          <w:tab w:val="left" w:pos="1494" w:leader="none"/>
        </w:tabs>
        <w:spacing w:lineRule="auto" w:line="240" w:before="0" w:after="0"/>
        <w:ind w:left="794"/>
        <w:jc w:val="both"/>
        <w:rPr>
          <w:rFonts w:ascii="Times New Roman" w:hAnsi="Times New Roman" w:cs="Times New Roman"/>
          <w:sz w:val="28"/>
        </w:rPr>
      </w:pPr>
      <w:r>
        <w:rPr>
          <w:rFonts w:cs="Times New Roman" w:ascii="Times New Roman" w:hAnsi="Times New Roman"/>
          <w:sz w:val="28"/>
        </w:rPr>
        <w:t>2.7.1 Перечень</w:t>
      </w:r>
      <w:r>
        <w:rPr>
          <w:rFonts w:cs="Times New Roman" w:ascii="Times New Roman" w:hAnsi="Times New Roman"/>
          <w:spacing w:val="-6"/>
          <w:sz w:val="28"/>
        </w:rPr>
        <w:t xml:space="preserve"> </w:t>
      </w:r>
      <w:r>
        <w:rPr>
          <w:rFonts w:cs="Times New Roman" w:ascii="Times New Roman" w:hAnsi="Times New Roman"/>
          <w:sz w:val="28"/>
        </w:rPr>
        <w:t>условных</w:t>
      </w:r>
      <w:r>
        <w:rPr>
          <w:rFonts w:cs="Times New Roman" w:ascii="Times New Roman" w:hAnsi="Times New Roman"/>
          <w:spacing w:val="-4"/>
          <w:sz w:val="28"/>
        </w:rPr>
        <w:t xml:space="preserve"> </w:t>
      </w:r>
      <w:r>
        <w:rPr>
          <w:rFonts w:cs="Times New Roman" w:ascii="Times New Roman" w:hAnsi="Times New Roman"/>
          <w:sz w:val="28"/>
        </w:rPr>
        <w:t>обозначений</w:t>
      </w:r>
      <w:r>
        <w:rPr>
          <w:rFonts w:cs="Times New Roman" w:ascii="Times New Roman" w:hAnsi="Times New Roman"/>
          <w:spacing w:val="-5"/>
          <w:sz w:val="28"/>
        </w:rPr>
        <w:t xml:space="preserve"> </w:t>
      </w:r>
      <w:r>
        <w:rPr>
          <w:rFonts w:cs="Times New Roman" w:ascii="Times New Roman" w:hAnsi="Times New Roman"/>
          <w:sz w:val="28"/>
        </w:rPr>
        <w:t>и</w:t>
      </w:r>
      <w:r>
        <w:rPr>
          <w:rFonts w:cs="Times New Roman" w:ascii="Times New Roman" w:hAnsi="Times New Roman"/>
          <w:spacing w:val="-5"/>
          <w:sz w:val="28"/>
        </w:rPr>
        <w:t xml:space="preserve"> </w:t>
      </w:r>
      <w:r>
        <w:rPr>
          <w:rFonts w:cs="Times New Roman" w:ascii="Times New Roman" w:hAnsi="Times New Roman"/>
          <w:spacing w:val="-2"/>
          <w:sz w:val="28"/>
        </w:rPr>
        <w:t>сокращений.</w:t>
      </w:r>
    </w:p>
    <w:p>
      <w:pPr>
        <w:pStyle w:val="Normal"/>
        <w:widowControl w:val="false"/>
        <w:tabs>
          <w:tab w:val="clear" w:pos="708"/>
          <w:tab w:val="left" w:pos="1494" w:leader="none"/>
        </w:tabs>
        <w:spacing w:lineRule="auto" w:line="240" w:before="0" w:after="0"/>
        <w:ind w:left="794"/>
        <w:jc w:val="both"/>
        <w:rPr/>
      </w:pPr>
      <w:r>
        <w:rPr>
          <w:rFonts w:cs="Times New Roman" w:ascii="Times New Roman" w:hAnsi="Times New Roman"/>
          <w:sz w:val="28"/>
        </w:rPr>
        <w:t>2.7.2 Идентификаторы</w:t>
      </w:r>
      <w:r>
        <w:rPr>
          <w:rFonts w:cs="Times New Roman" w:ascii="Times New Roman" w:hAnsi="Times New Roman"/>
          <w:spacing w:val="58"/>
          <w:w w:val="150"/>
          <w:sz w:val="28"/>
        </w:rPr>
        <w:t xml:space="preserve"> </w:t>
      </w:r>
      <w:r>
        <w:rPr>
          <w:rFonts w:cs="Times New Roman" w:ascii="Times New Roman" w:hAnsi="Times New Roman"/>
          <w:sz w:val="28"/>
        </w:rPr>
        <w:t>категорий</w:t>
      </w:r>
      <w:r>
        <w:rPr>
          <w:rFonts w:cs="Times New Roman" w:ascii="Times New Roman" w:hAnsi="Times New Roman"/>
          <w:spacing w:val="59"/>
          <w:w w:val="150"/>
          <w:sz w:val="28"/>
        </w:rPr>
        <w:t xml:space="preserve"> </w:t>
      </w:r>
      <w:r>
        <w:rPr>
          <w:rFonts w:cs="Times New Roman" w:ascii="Times New Roman" w:hAnsi="Times New Roman"/>
          <w:sz w:val="28"/>
        </w:rPr>
        <w:t>(признаков)</w:t>
      </w:r>
      <w:r>
        <w:rPr>
          <w:rFonts w:cs="Times New Roman" w:ascii="Times New Roman" w:hAnsi="Times New Roman"/>
          <w:spacing w:val="58"/>
          <w:w w:val="150"/>
          <w:sz w:val="28"/>
        </w:rPr>
        <w:t xml:space="preserve"> </w:t>
      </w:r>
      <w:r>
        <w:rPr>
          <w:rFonts w:cs="Times New Roman" w:ascii="Times New Roman" w:hAnsi="Times New Roman"/>
          <w:sz w:val="28"/>
        </w:rPr>
        <w:t>заявителей</w:t>
      </w:r>
      <w:r>
        <w:rPr>
          <w:rFonts w:cs="Times New Roman" w:ascii="Times New Roman" w:hAnsi="Times New Roman"/>
          <w:spacing w:val="59"/>
          <w:w w:val="150"/>
          <w:sz w:val="28"/>
        </w:rPr>
        <w:t xml:space="preserve"> </w:t>
      </w:r>
      <w:r>
        <w:rPr>
          <w:rFonts w:cs="Times New Roman" w:ascii="Times New Roman" w:hAnsi="Times New Roman"/>
          <w:sz w:val="28"/>
        </w:rPr>
        <w:t>в</w:t>
      </w:r>
      <w:r>
        <w:rPr>
          <w:rFonts w:cs="Times New Roman" w:ascii="Times New Roman" w:hAnsi="Times New Roman"/>
          <w:spacing w:val="59"/>
          <w:w w:val="150"/>
          <w:sz w:val="28"/>
        </w:rPr>
        <w:t xml:space="preserve"> </w:t>
      </w:r>
      <w:r>
        <w:rPr>
          <w:rFonts w:cs="Times New Roman" w:ascii="Times New Roman" w:hAnsi="Times New Roman"/>
          <w:spacing w:val="-2"/>
          <w:sz w:val="28"/>
        </w:rPr>
        <w:t xml:space="preserve">табличной </w:t>
      </w:r>
      <w:r>
        <w:rPr>
          <w:rFonts w:cs="Times New Roman" w:ascii="Times New Roman" w:hAnsi="Times New Roman"/>
          <w:sz w:val="28"/>
          <w:szCs w:val="28"/>
        </w:rPr>
        <w:t>форме,</w:t>
      </w:r>
      <w:r>
        <w:rPr>
          <w:rFonts w:cs="Times New Roman" w:ascii="Times New Roman" w:hAnsi="Times New Roman"/>
          <w:spacing w:val="-3"/>
          <w:sz w:val="28"/>
          <w:szCs w:val="28"/>
        </w:rPr>
        <w:t xml:space="preserve"> </w:t>
      </w:r>
      <w:r>
        <w:rPr>
          <w:rFonts w:cs="Times New Roman" w:ascii="Times New Roman" w:hAnsi="Times New Roman"/>
          <w:sz w:val="28"/>
          <w:szCs w:val="28"/>
        </w:rPr>
        <w:t xml:space="preserve">которые включают следующие взаимосвязанные </w:t>
      </w:r>
      <w:r>
        <w:rPr>
          <w:rFonts w:cs="Times New Roman" w:ascii="Times New Roman" w:hAnsi="Times New Roman"/>
          <w:spacing w:val="-2"/>
          <w:sz w:val="28"/>
          <w:szCs w:val="28"/>
        </w:rPr>
        <w:t>сведения:</w:t>
      </w:r>
    </w:p>
    <w:p>
      <w:pPr>
        <w:pStyle w:val="ListParagraph"/>
        <w:widowControl w:val="false"/>
        <w:numPr>
          <w:ilvl w:val="0"/>
          <w:numId w:val="19"/>
        </w:numPr>
        <w:tabs>
          <w:tab w:val="clear" w:pos="708"/>
          <w:tab w:val="left" w:pos="1097" w:leader="none"/>
        </w:tabs>
        <w:spacing w:lineRule="auto" w:line="240" w:before="0" w:after="0"/>
        <w:ind w:hanging="303" w:left="1097"/>
        <w:contextualSpacing w:val="false"/>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перечень</w:t>
      </w:r>
      <w:r>
        <w:rPr>
          <w:rFonts w:cs="Times New Roman" w:ascii="Times New Roman" w:hAnsi="Times New Roman"/>
          <w:spacing w:val="-11"/>
          <w:sz w:val="28"/>
        </w:rPr>
        <w:t xml:space="preserve"> </w:t>
      </w:r>
      <w:r>
        <w:rPr>
          <w:rFonts w:cs="Times New Roman" w:ascii="Times New Roman" w:hAnsi="Times New Roman"/>
          <w:sz w:val="28"/>
        </w:rPr>
        <w:t>результатов</w:t>
      </w:r>
      <w:r>
        <w:rPr>
          <w:rFonts w:cs="Times New Roman" w:ascii="Times New Roman" w:hAnsi="Times New Roman"/>
          <w:spacing w:val="-8"/>
          <w:sz w:val="28"/>
        </w:rPr>
        <w:t xml:space="preserve"> </w:t>
      </w:r>
      <w:r>
        <w:rPr>
          <w:rFonts w:cs="Times New Roman" w:ascii="Times New Roman" w:hAnsi="Times New Roman"/>
          <w:sz w:val="28"/>
        </w:rPr>
        <w:t>предоставления</w:t>
      </w:r>
      <w:r>
        <w:rPr>
          <w:rFonts w:cs="Times New Roman" w:ascii="Times New Roman" w:hAnsi="Times New Roman"/>
          <w:spacing w:val="-8"/>
          <w:sz w:val="28"/>
        </w:rPr>
        <w:t xml:space="preserve"> </w:t>
      </w:r>
      <w:r>
        <w:rPr>
          <w:rFonts w:cs="Times New Roman" w:ascii="Times New Roman" w:hAnsi="Times New Roman"/>
          <w:sz w:val="28"/>
        </w:rPr>
        <w:t>муниципальной</w:t>
      </w:r>
      <w:r>
        <w:rPr>
          <w:rFonts w:cs="Times New Roman" w:ascii="Times New Roman" w:hAnsi="Times New Roman"/>
          <w:spacing w:val="-7"/>
          <w:sz w:val="28"/>
        </w:rPr>
        <w:t xml:space="preserve"> </w:t>
      </w:r>
      <w:r>
        <w:rPr>
          <w:rFonts w:cs="Times New Roman" w:ascii="Times New Roman" w:hAnsi="Times New Roman"/>
          <w:spacing w:val="-2"/>
          <w:sz w:val="28"/>
        </w:rPr>
        <w:t>услуги;</w:t>
      </w:r>
    </w:p>
    <w:p>
      <w:pPr>
        <w:pStyle w:val="ListParagraph"/>
        <w:widowControl w:val="false"/>
        <w:numPr>
          <w:ilvl w:val="0"/>
          <w:numId w:val="19"/>
        </w:numPr>
        <w:tabs>
          <w:tab w:val="clear" w:pos="708"/>
          <w:tab w:val="left" w:pos="1097" w:leader="none"/>
        </w:tabs>
        <w:spacing w:lineRule="auto" w:line="240" w:before="0" w:after="0"/>
        <w:ind w:hanging="303" w:left="1097"/>
        <w:contextualSpacing w:val="false"/>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перечень</w:t>
      </w:r>
      <w:r>
        <w:rPr>
          <w:rFonts w:cs="Times New Roman" w:ascii="Times New Roman" w:hAnsi="Times New Roman"/>
          <w:spacing w:val="-6"/>
          <w:sz w:val="28"/>
        </w:rPr>
        <w:t xml:space="preserve"> </w:t>
      </w:r>
      <w:r>
        <w:rPr>
          <w:rFonts w:cs="Times New Roman" w:ascii="Times New Roman" w:hAnsi="Times New Roman"/>
          <w:sz w:val="28"/>
        </w:rPr>
        <w:t>отдельных</w:t>
      </w:r>
      <w:r>
        <w:rPr>
          <w:rFonts w:cs="Times New Roman" w:ascii="Times New Roman" w:hAnsi="Times New Roman"/>
          <w:spacing w:val="-6"/>
          <w:sz w:val="28"/>
        </w:rPr>
        <w:t xml:space="preserve"> </w:t>
      </w:r>
      <w:r>
        <w:rPr>
          <w:rFonts w:cs="Times New Roman" w:ascii="Times New Roman" w:hAnsi="Times New Roman"/>
          <w:sz w:val="28"/>
        </w:rPr>
        <w:t>признаков</w:t>
      </w:r>
      <w:r>
        <w:rPr>
          <w:rFonts w:cs="Times New Roman" w:ascii="Times New Roman" w:hAnsi="Times New Roman"/>
          <w:spacing w:val="-5"/>
          <w:sz w:val="28"/>
        </w:rPr>
        <w:t xml:space="preserve"> </w:t>
      </w:r>
      <w:r>
        <w:rPr>
          <w:rFonts w:cs="Times New Roman" w:ascii="Times New Roman" w:hAnsi="Times New Roman"/>
          <w:spacing w:val="-2"/>
          <w:sz w:val="28"/>
        </w:rPr>
        <w:t>заявителей.</w:t>
      </w:r>
    </w:p>
    <w:p>
      <w:pPr>
        <w:pStyle w:val="ListParagraph"/>
        <w:widowControl w:val="false"/>
        <w:tabs>
          <w:tab w:val="clear" w:pos="708"/>
          <w:tab w:val="left" w:pos="1494" w:leader="none"/>
        </w:tabs>
        <w:spacing w:lineRule="auto" w:line="240" w:before="0" w:after="0"/>
        <w:ind w:left="142" w:right="55"/>
        <w:contextualSpacing w:val="false"/>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2.7.3 Исчерпывающий перечень способов подачи запроса и документов, необходимых для предоставления муниципальной услуги, в табличной форме</w:t>
      </w:r>
      <w:r>
        <w:rPr>
          <w:rFonts w:cs="Times New Roman" w:ascii="Times New Roman" w:hAnsi="Times New Roman"/>
          <w:spacing w:val="40"/>
          <w:sz w:val="28"/>
        </w:rPr>
        <w:t xml:space="preserve"> </w:t>
      </w:r>
      <w:r>
        <w:rPr>
          <w:rFonts w:cs="Times New Roman" w:ascii="Times New Roman" w:hAnsi="Times New Roman"/>
          <w:sz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w:t>
      </w:r>
      <w:r>
        <w:rPr>
          <w:rFonts w:cs="Times New Roman" w:ascii="Times New Roman" w:hAnsi="Times New Roman"/>
          <w:spacing w:val="40"/>
          <w:sz w:val="28"/>
        </w:rPr>
        <w:t xml:space="preserve"> </w:t>
      </w:r>
      <w:r>
        <w:rPr>
          <w:rFonts w:cs="Times New Roman" w:ascii="Times New Roman" w:hAnsi="Times New Roman"/>
          <w:sz w:val="28"/>
        </w:rPr>
        <w:t>в рамках межведомственного информационного взаимодействия, который включает следующие взаимосвязанные сведения:</w:t>
      </w:r>
    </w:p>
    <w:p>
      <w:pPr>
        <w:pStyle w:val="BodyText"/>
        <w:rPr/>
      </w:pPr>
      <w:r>
        <w:rPr/>
        <w:t>а)</w:t>
      </w:r>
      <w:r>
        <w:rPr>
          <w:spacing w:val="-3"/>
        </w:rPr>
        <w:t xml:space="preserve"> </w:t>
      </w:r>
      <w:r>
        <w:rPr/>
        <w:t>перечень необходимых для предоставления муниципальной услуги документов и (или) информации с учетом идентификаторов категорий (признаков)</w:t>
      </w:r>
      <w:r>
        <w:rPr>
          <w:spacing w:val="40"/>
        </w:rPr>
        <w:t xml:space="preserve"> </w:t>
      </w:r>
      <w:r>
        <w:rPr/>
        <w:t>заявителей,</w:t>
      </w:r>
      <w:r>
        <w:rPr>
          <w:spacing w:val="40"/>
        </w:rPr>
        <w:t xml:space="preserve"> </w:t>
      </w:r>
      <w:r>
        <w:rPr/>
        <w:t>предусмотренных</w:t>
      </w:r>
      <w:r>
        <w:rPr>
          <w:spacing w:val="40"/>
        </w:rPr>
        <w:t xml:space="preserve"> </w:t>
      </w:r>
      <w:r>
        <w:rPr/>
        <w:t>подпунктом</w:t>
      </w:r>
      <w:r>
        <w:rPr>
          <w:spacing w:val="40"/>
        </w:rPr>
        <w:t xml:space="preserve"> </w:t>
      </w:r>
      <w:r>
        <w:rPr/>
        <w:t>2.7.2</w:t>
      </w:r>
      <w:r>
        <w:rPr>
          <w:spacing w:val="40"/>
        </w:rPr>
        <w:t xml:space="preserve"> </w:t>
      </w:r>
      <w:r>
        <w:rPr/>
        <w:t>пункта</w:t>
      </w:r>
      <w:r>
        <w:rPr>
          <w:spacing w:val="40"/>
        </w:rPr>
        <w:t xml:space="preserve"> </w:t>
      </w:r>
      <w:r>
        <w:rPr/>
        <w:t>2.7 раздела</w:t>
      </w:r>
      <w:r>
        <w:rPr>
          <w:spacing w:val="64"/>
          <w:w w:val="150"/>
        </w:rPr>
        <w:t xml:space="preserve">  </w:t>
      </w:r>
      <w:r>
        <w:rPr/>
        <w:t>2</w:t>
      </w:r>
      <w:r>
        <w:rPr>
          <w:spacing w:val="64"/>
          <w:w w:val="150"/>
        </w:rPr>
        <w:t xml:space="preserve">  </w:t>
      </w:r>
      <w:r>
        <w:rPr/>
        <w:t>Порядка,</w:t>
      </w:r>
      <w:r>
        <w:rPr>
          <w:spacing w:val="64"/>
          <w:w w:val="150"/>
        </w:rPr>
        <w:t xml:space="preserve">  </w:t>
      </w:r>
      <w:r>
        <w:rPr/>
        <w:t>а</w:t>
      </w:r>
      <w:r>
        <w:rPr>
          <w:spacing w:val="64"/>
          <w:w w:val="150"/>
        </w:rPr>
        <w:t xml:space="preserve">  </w:t>
      </w:r>
      <w:r>
        <w:rPr/>
        <w:t>также</w:t>
      </w:r>
      <w:r>
        <w:rPr>
          <w:spacing w:val="64"/>
          <w:w w:val="150"/>
        </w:rPr>
        <w:t xml:space="preserve">  </w:t>
      </w:r>
      <w:r>
        <w:rPr/>
        <w:t>способы</w:t>
      </w:r>
      <w:r>
        <w:rPr>
          <w:spacing w:val="64"/>
          <w:w w:val="150"/>
        </w:rPr>
        <w:t xml:space="preserve">  </w:t>
      </w:r>
      <w:r>
        <w:rPr/>
        <w:t>подачи</w:t>
      </w:r>
      <w:r>
        <w:rPr>
          <w:spacing w:val="64"/>
          <w:w w:val="150"/>
        </w:rPr>
        <w:t xml:space="preserve">  </w:t>
      </w:r>
      <w:r>
        <w:rPr/>
        <w:t>таких</w:t>
      </w:r>
      <w:r>
        <w:rPr>
          <w:spacing w:val="65"/>
          <w:w w:val="150"/>
        </w:rPr>
        <w:t xml:space="preserve">  </w:t>
      </w:r>
      <w:r>
        <w:rPr/>
        <w:t>документов и (или) информации;</w:t>
      </w:r>
    </w:p>
    <w:p>
      <w:pPr>
        <w:pStyle w:val="BodyText"/>
        <w:ind w:firstLine="709" w:left="85" w:right="56"/>
        <w:rPr/>
      </w:pPr>
      <w:r>
        <w:rPr/>
        <w:t>б)</w:t>
      </w:r>
      <w:r>
        <w:rPr>
          <w:spacing w:val="-2"/>
        </w:rPr>
        <w:t xml:space="preserve"> </w:t>
      </w:r>
      <w:r>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pPr>
        <w:pStyle w:val="BodyText"/>
        <w:ind w:firstLine="709" w:left="85" w:right="56"/>
        <w:rPr/>
      </w:pPr>
      <w:r>
        <w:rPr/>
        <w:t>В</w:t>
      </w:r>
      <w:r>
        <w:rPr>
          <w:spacing w:val="78"/>
          <w:w w:val="150"/>
        </w:rPr>
        <w:t xml:space="preserve"> </w:t>
      </w:r>
      <w:r>
        <w:rPr/>
        <w:t>случае</w:t>
      </w:r>
      <w:r>
        <w:rPr>
          <w:spacing w:val="78"/>
          <w:w w:val="150"/>
        </w:rPr>
        <w:t xml:space="preserve"> </w:t>
      </w:r>
      <w:r>
        <w:rPr/>
        <w:t>отсутствия</w:t>
      </w:r>
      <w:r>
        <w:rPr>
          <w:spacing w:val="78"/>
          <w:w w:val="150"/>
        </w:rPr>
        <w:t xml:space="preserve"> </w:t>
      </w:r>
      <w:r>
        <w:rPr/>
        <w:t>таких</w:t>
      </w:r>
      <w:r>
        <w:rPr>
          <w:spacing w:val="78"/>
          <w:w w:val="150"/>
        </w:rPr>
        <w:t xml:space="preserve"> </w:t>
      </w:r>
      <w:r>
        <w:rPr/>
        <w:t>документов</w:t>
      </w:r>
      <w:r>
        <w:rPr>
          <w:spacing w:val="78"/>
          <w:w w:val="150"/>
        </w:rPr>
        <w:t xml:space="preserve"> </w:t>
      </w:r>
      <w:r>
        <w:rPr/>
        <w:t>необходимо</w:t>
      </w:r>
      <w:r>
        <w:rPr>
          <w:spacing w:val="78"/>
          <w:w w:val="150"/>
        </w:rPr>
        <w:t xml:space="preserve"> </w:t>
      </w:r>
      <w:r>
        <w:rPr/>
        <w:t>указать на их отсутствие.</w:t>
      </w:r>
    </w:p>
    <w:p>
      <w:pPr>
        <w:pStyle w:val="Normal"/>
        <w:widowControl w:val="false"/>
        <w:tabs>
          <w:tab w:val="clear" w:pos="708"/>
          <w:tab w:val="left" w:pos="1494" w:leader="none"/>
        </w:tabs>
        <w:spacing w:lineRule="auto" w:line="240" w:before="0" w:after="0"/>
        <w:ind w:left="142" w:right="56"/>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2.7.4 Исчерпывающий перечень оснований для отказа в приеме запроса</w:t>
      </w:r>
      <w:r>
        <w:rPr>
          <w:rFonts w:cs="Times New Roman" w:ascii="Times New Roman" w:hAnsi="Times New Roman"/>
          <w:spacing w:val="80"/>
          <w:w w:val="150"/>
          <w:sz w:val="28"/>
        </w:rPr>
        <w:t xml:space="preserve"> </w:t>
      </w:r>
      <w:r>
        <w:rPr>
          <w:rFonts w:cs="Times New Roman" w:ascii="Times New Roman" w:hAnsi="Times New Roman"/>
          <w:sz w:val="28"/>
        </w:rPr>
        <w:t>о</w:t>
      </w:r>
      <w:r>
        <w:rPr>
          <w:rFonts w:cs="Times New Roman" w:ascii="Times New Roman" w:hAnsi="Times New Roman"/>
          <w:spacing w:val="80"/>
          <w:w w:val="150"/>
          <w:sz w:val="28"/>
        </w:rPr>
        <w:t xml:space="preserve"> </w:t>
      </w:r>
      <w:r>
        <w:rPr>
          <w:rFonts w:cs="Times New Roman" w:ascii="Times New Roman" w:hAnsi="Times New Roman"/>
          <w:sz w:val="28"/>
        </w:rPr>
        <w:t>предоставлении</w:t>
      </w:r>
      <w:r>
        <w:rPr>
          <w:rFonts w:cs="Times New Roman" w:ascii="Times New Roman" w:hAnsi="Times New Roman"/>
          <w:spacing w:val="80"/>
          <w:w w:val="150"/>
          <w:sz w:val="28"/>
        </w:rPr>
        <w:t xml:space="preserve"> </w:t>
      </w:r>
      <w:r>
        <w:rPr>
          <w:rFonts w:cs="Times New Roman" w:ascii="Times New Roman" w:hAnsi="Times New Roman"/>
          <w:sz w:val="28"/>
        </w:rPr>
        <w:t>муниципальной</w:t>
      </w:r>
      <w:r>
        <w:rPr>
          <w:rFonts w:cs="Times New Roman" w:ascii="Times New Roman" w:hAnsi="Times New Roman"/>
          <w:spacing w:val="80"/>
          <w:w w:val="150"/>
          <w:sz w:val="28"/>
        </w:rPr>
        <w:t xml:space="preserve"> </w:t>
      </w:r>
      <w:r>
        <w:rPr>
          <w:rFonts w:cs="Times New Roman" w:ascii="Times New Roman" w:hAnsi="Times New Roman"/>
          <w:sz w:val="28"/>
        </w:rPr>
        <w:t>услуги</w:t>
      </w:r>
      <w:r>
        <w:rPr>
          <w:rFonts w:cs="Times New Roman" w:ascii="Times New Roman" w:hAnsi="Times New Roman"/>
          <w:spacing w:val="80"/>
          <w:w w:val="150"/>
          <w:sz w:val="28"/>
        </w:rPr>
        <w:t xml:space="preserve"> </w:t>
      </w:r>
      <w:r>
        <w:rPr>
          <w:rFonts w:cs="Times New Roman" w:ascii="Times New Roman" w:hAnsi="Times New Roman"/>
          <w:sz w:val="28"/>
        </w:rPr>
        <w:t>и</w:t>
      </w:r>
      <w:r>
        <w:rPr>
          <w:rFonts w:cs="Times New Roman" w:ascii="Times New Roman" w:hAnsi="Times New Roman"/>
          <w:spacing w:val="80"/>
          <w:w w:val="150"/>
          <w:sz w:val="28"/>
        </w:rPr>
        <w:t xml:space="preserve"> </w:t>
      </w:r>
      <w:r>
        <w:rPr>
          <w:rFonts w:cs="Times New Roman" w:ascii="Times New Roman" w:hAnsi="Times New Roman"/>
          <w:sz w:val="28"/>
        </w:rPr>
        <w:t>документов,</w:t>
      </w:r>
      <w:r>
        <w:rPr>
          <w:rFonts w:cs="Times New Roman" w:ascii="Times New Roman" w:hAnsi="Times New Roman"/>
          <w:spacing w:val="80"/>
          <w:w w:val="150"/>
          <w:sz w:val="28"/>
        </w:rPr>
        <w:t xml:space="preserve"> </w:t>
      </w:r>
      <w:r>
        <w:rPr>
          <w:rFonts w:cs="Times New Roman" w:ascii="Times New Roman" w:hAnsi="Times New Roman"/>
          <w:sz w:val="28"/>
        </w:rPr>
        <w:t>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pPr>
        <w:pStyle w:val="BodyText"/>
        <w:rPr/>
      </w:pPr>
      <w:r>
        <w:rPr/>
        <w:t>а)</w:t>
      </w:r>
      <w:r>
        <w:rPr>
          <w:spacing w:val="-2"/>
        </w:rPr>
        <w:t xml:space="preserve"> </w:t>
      </w:r>
      <w:r>
        <w:rPr/>
        <w:t>перечень оснований для отказа в приеме запроса о предоставлении муниципальной услуги и документов, необходимых для предоставления муниципальной</w:t>
      </w:r>
      <w:r>
        <w:rPr>
          <w:spacing w:val="40"/>
        </w:rPr>
        <w:t xml:space="preserve"> </w:t>
      </w:r>
      <w:r>
        <w:rPr/>
        <w:t>услуги,</w:t>
      </w:r>
      <w:r>
        <w:rPr>
          <w:spacing w:val="40"/>
        </w:rPr>
        <w:t xml:space="preserve"> </w:t>
      </w:r>
      <w:r>
        <w:rPr/>
        <w:t>а</w:t>
      </w:r>
      <w:r>
        <w:rPr>
          <w:spacing w:val="40"/>
        </w:rPr>
        <w:t xml:space="preserve"> </w:t>
      </w:r>
      <w:r>
        <w:rPr/>
        <w:t>в</w:t>
      </w:r>
      <w:r>
        <w:rPr>
          <w:spacing w:val="40"/>
        </w:rPr>
        <w:t xml:space="preserve"> </w:t>
      </w:r>
      <w:r>
        <w:rPr/>
        <w:t>случае</w:t>
      </w:r>
      <w:r>
        <w:rPr>
          <w:spacing w:val="40"/>
        </w:rPr>
        <w:t xml:space="preserve"> </w:t>
      </w:r>
      <w:r>
        <w:rPr/>
        <w:t>отсутствия</w:t>
      </w:r>
      <w:r>
        <w:rPr>
          <w:spacing w:val="40"/>
        </w:rPr>
        <w:t xml:space="preserve"> </w:t>
      </w:r>
      <w:r>
        <w:rPr/>
        <w:t>таких</w:t>
      </w:r>
      <w:r>
        <w:rPr>
          <w:spacing w:val="40"/>
        </w:rPr>
        <w:t xml:space="preserve"> </w:t>
      </w:r>
      <w:r>
        <w:rPr/>
        <w:t>оснований</w:t>
      </w:r>
      <w:r>
        <w:rPr>
          <w:spacing w:val="40"/>
        </w:rPr>
        <w:t xml:space="preserve"> </w:t>
      </w:r>
      <w:r>
        <w:rPr/>
        <w:t>–</w:t>
      </w:r>
      <w:r>
        <w:rPr>
          <w:spacing w:val="40"/>
        </w:rPr>
        <w:t xml:space="preserve"> </w:t>
      </w:r>
      <w:r>
        <w:rPr/>
        <w:t>указание на их отсутствие;</w:t>
      </w:r>
    </w:p>
    <w:p>
      <w:pPr>
        <w:pStyle w:val="BodyText"/>
        <w:rPr/>
      </w:pPr>
      <w:r>
        <w:rPr/>
        <w:t>б) перечень оснований для приостановления предоставления муниципальной</w:t>
      </w:r>
      <w:r>
        <w:rPr>
          <w:spacing w:val="40"/>
        </w:rPr>
        <w:t xml:space="preserve"> </w:t>
      </w:r>
      <w:r>
        <w:rPr/>
        <w:t>услуги,</w:t>
      </w:r>
      <w:r>
        <w:rPr>
          <w:spacing w:val="40"/>
        </w:rPr>
        <w:t xml:space="preserve"> </w:t>
      </w:r>
      <w:r>
        <w:rPr/>
        <w:t>а</w:t>
      </w:r>
      <w:r>
        <w:rPr>
          <w:spacing w:val="40"/>
        </w:rPr>
        <w:t xml:space="preserve"> </w:t>
      </w:r>
      <w:r>
        <w:rPr/>
        <w:t>в</w:t>
      </w:r>
      <w:r>
        <w:rPr>
          <w:spacing w:val="40"/>
        </w:rPr>
        <w:t xml:space="preserve"> </w:t>
      </w:r>
      <w:r>
        <w:rPr/>
        <w:t>случае</w:t>
      </w:r>
      <w:r>
        <w:rPr>
          <w:spacing w:val="40"/>
        </w:rPr>
        <w:t xml:space="preserve"> </w:t>
      </w:r>
      <w:r>
        <w:rPr/>
        <w:t>отсутствия</w:t>
      </w:r>
      <w:r>
        <w:rPr>
          <w:spacing w:val="40"/>
        </w:rPr>
        <w:t xml:space="preserve"> </w:t>
      </w:r>
      <w:r>
        <w:rPr/>
        <w:t>таких</w:t>
      </w:r>
      <w:r>
        <w:rPr>
          <w:spacing w:val="40"/>
        </w:rPr>
        <w:t xml:space="preserve"> </w:t>
      </w:r>
      <w:r>
        <w:rPr/>
        <w:t>оснований</w:t>
      </w:r>
      <w:r>
        <w:rPr>
          <w:spacing w:val="40"/>
        </w:rPr>
        <w:t xml:space="preserve"> </w:t>
      </w:r>
      <w:r>
        <w:rPr/>
        <w:t>–</w:t>
      </w:r>
      <w:r>
        <w:rPr>
          <w:spacing w:val="40"/>
        </w:rPr>
        <w:t xml:space="preserve"> </w:t>
      </w:r>
      <w:r>
        <w:rPr/>
        <w:t>указание на их отсутствие;</w:t>
      </w:r>
    </w:p>
    <w:p>
      <w:pPr>
        <w:pStyle w:val="BodyText"/>
        <w:ind w:firstLine="709" w:left="85" w:right="56"/>
        <w:rPr/>
      </w:pPr>
      <w:r>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widowControl w:val="false"/>
        <w:tabs>
          <w:tab w:val="clear" w:pos="708"/>
          <w:tab w:val="left" w:pos="1494" w:leader="none"/>
        </w:tabs>
        <w:spacing w:lineRule="auto" w:line="240" w:before="0" w:after="0"/>
        <w:ind w:left="142" w:right="54"/>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2.7.5 Формы</w:t>
      </w:r>
      <w:r>
        <w:rPr>
          <w:rFonts w:cs="Times New Roman" w:ascii="Times New Roman" w:hAnsi="Times New Roman"/>
          <w:spacing w:val="80"/>
          <w:sz w:val="28"/>
        </w:rPr>
        <w:t xml:space="preserve">  </w:t>
      </w:r>
      <w:r>
        <w:rPr>
          <w:rFonts w:cs="Times New Roman" w:ascii="Times New Roman" w:hAnsi="Times New Roman"/>
          <w:sz w:val="28"/>
        </w:rPr>
        <w:t>запроса</w:t>
      </w:r>
      <w:r>
        <w:rPr>
          <w:rFonts w:cs="Times New Roman" w:ascii="Times New Roman" w:hAnsi="Times New Roman"/>
          <w:spacing w:val="80"/>
          <w:sz w:val="28"/>
        </w:rPr>
        <w:t xml:space="preserve">  </w:t>
      </w:r>
      <w:r>
        <w:rPr>
          <w:rFonts w:cs="Times New Roman" w:ascii="Times New Roman" w:hAnsi="Times New Roman"/>
          <w:sz w:val="28"/>
        </w:rPr>
        <w:t>о</w:t>
      </w:r>
      <w:r>
        <w:rPr>
          <w:rFonts w:cs="Times New Roman" w:ascii="Times New Roman" w:hAnsi="Times New Roman"/>
          <w:spacing w:val="80"/>
          <w:sz w:val="28"/>
        </w:rPr>
        <w:t xml:space="preserve">  </w:t>
      </w:r>
      <w:r>
        <w:rPr>
          <w:rFonts w:cs="Times New Roman" w:ascii="Times New Roman" w:hAnsi="Times New Roman"/>
          <w:sz w:val="28"/>
        </w:rPr>
        <w:t>предоставлении</w:t>
      </w:r>
      <w:r>
        <w:rPr>
          <w:rFonts w:cs="Times New Roman" w:ascii="Times New Roman" w:hAnsi="Times New Roman"/>
          <w:spacing w:val="80"/>
          <w:sz w:val="28"/>
        </w:rPr>
        <w:t xml:space="preserve">  </w:t>
      </w:r>
      <w:r>
        <w:rPr>
          <w:rFonts w:cs="Times New Roman" w:ascii="Times New Roman" w:hAnsi="Times New Roman"/>
          <w:sz w:val="28"/>
        </w:rPr>
        <w:t>государственной</w:t>
      </w:r>
      <w:r>
        <w:rPr>
          <w:rFonts w:cs="Times New Roman" w:ascii="Times New Roman" w:hAnsi="Times New Roman"/>
          <w:spacing w:val="80"/>
          <w:sz w:val="28"/>
        </w:rPr>
        <w:t xml:space="preserve">  </w:t>
      </w:r>
      <w:r>
        <w:rPr>
          <w:rFonts w:cs="Times New Roman" w:ascii="Times New Roman" w:hAnsi="Times New Roman"/>
          <w:sz w:val="28"/>
        </w:rPr>
        <w:t>услуги и</w:t>
      </w:r>
      <w:r>
        <w:rPr>
          <w:rFonts w:cs="Times New Roman" w:ascii="Times New Roman" w:hAnsi="Times New Roman"/>
          <w:spacing w:val="80"/>
          <w:w w:val="150"/>
          <w:sz w:val="28"/>
        </w:rPr>
        <w:t xml:space="preserve"> </w:t>
      </w:r>
      <w:r>
        <w:rPr>
          <w:rFonts w:cs="Times New Roman" w:ascii="Times New Roman" w:hAnsi="Times New Roman"/>
          <w:sz w:val="28"/>
        </w:rPr>
        <w:t>документов,</w:t>
      </w:r>
      <w:r>
        <w:rPr>
          <w:rFonts w:cs="Times New Roman" w:ascii="Times New Roman" w:hAnsi="Times New Roman"/>
          <w:spacing w:val="80"/>
          <w:w w:val="150"/>
          <w:sz w:val="28"/>
        </w:rPr>
        <w:t xml:space="preserve"> </w:t>
      </w:r>
      <w:r>
        <w:rPr>
          <w:rFonts w:cs="Times New Roman" w:ascii="Times New Roman" w:hAnsi="Times New Roman"/>
          <w:sz w:val="28"/>
        </w:rPr>
        <w:t>необходимых</w:t>
      </w:r>
      <w:r>
        <w:rPr>
          <w:rFonts w:cs="Times New Roman" w:ascii="Times New Roman" w:hAnsi="Times New Roman"/>
          <w:spacing w:val="80"/>
          <w:w w:val="150"/>
          <w:sz w:val="28"/>
        </w:rPr>
        <w:t xml:space="preserve"> </w:t>
      </w:r>
      <w:r>
        <w:rPr>
          <w:rFonts w:cs="Times New Roman" w:ascii="Times New Roman" w:hAnsi="Times New Roman"/>
          <w:sz w:val="28"/>
        </w:rPr>
        <w:t>для</w:t>
      </w:r>
      <w:r>
        <w:rPr>
          <w:rFonts w:cs="Times New Roman" w:ascii="Times New Roman" w:hAnsi="Times New Roman"/>
          <w:spacing w:val="80"/>
          <w:w w:val="150"/>
          <w:sz w:val="28"/>
        </w:rPr>
        <w:t xml:space="preserve"> </w:t>
      </w:r>
      <w:r>
        <w:rPr>
          <w:rFonts w:cs="Times New Roman" w:ascii="Times New Roman" w:hAnsi="Times New Roman"/>
          <w:sz w:val="28"/>
        </w:rPr>
        <w:t>предоставления</w:t>
      </w:r>
      <w:r>
        <w:rPr>
          <w:rFonts w:cs="Times New Roman" w:ascii="Times New Roman" w:hAnsi="Times New Roman"/>
          <w:spacing w:val="80"/>
          <w:w w:val="150"/>
          <w:sz w:val="28"/>
        </w:rPr>
        <w:t xml:space="preserve"> </w:t>
      </w:r>
      <w:r>
        <w:rPr>
          <w:rFonts w:cs="Times New Roman" w:ascii="Times New Roman" w:hAnsi="Times New Roman"/>
          <w:sz w:val="28"/>
        </w:rPr>
        <w:t>государственной</w:t>
      </w:r>
      <w:r>
        <w:rPr>
          <w:rFonts w:cs="Times New Roman" w:ascii="Times New Roman" w:hAnsi="Times New Roman"/>
          <w:spacing w:val="80"/>
          <w:w w:val="150"/>
          <w:sz w:val="28"/>
        </w:rPr>
        <w:t xml:space="preserve"> </w:t>
      </w:r>
      <w:r>
        <w:rPr>
          <w:rFonts w:cs="Times New Roman" w:ascii="Times New Roman" w:hAnsi="Times New Roman"/>
          <w:sz w:val="28"/>
        </w:rPr>
        <w:t>услуги в соответствии с подпунктом 2 подпункта 2.4.11 пункта 2.4 раздела 2 Порядка, или в случае, если формы указанных документов установлены актами Президента</w:t>
      </w:r>
      <w:r>
        <w:rPr>
          <w:rFonts w:cs="Times New Roman" w:ascii="Times New Roman" w:hAnsi="Times New Roman"/>
          <w:spacing w:val="40"/>
          <w:sz w:val="28"/>
        </w:rPr>
        <w:t xml:space="preserve"> </w:t>
      </w:r>
      <w:r>
        <w:rPr>
          <w:rFonts w:cs="Times New Roman" w:ascii="Times New Roman" w:hAnsi="Times New Roman"/>
          <w:sz w:val="28"/>
        </w:rPr>
        <w:t>Российской</w:t>
      </w:r>
      <w:r>
        <w:rPr>
          <w:rFonts w:cs="Times New Roman" w:ascii="Times New Roman" w:hAnsi="Times New Roman"/>
          <w:spacing w:val="40"/>
          <w:sz w:val="28"/>
        </w:rPr>
        <w:t xml:space="preserve"> </w:t>
      </w:r>
      <w:r>
        <w:rPr>
          <w:rFonts w:cs="Times New Roman" w:ascii="Times New Roman" w:hAnsi="Times New Roman"/>
          <w:sz w:val="28"/>
        </w:rPr>
        <w:t>Федерации,</w:t>
      </w:r>
      <w:r>
        <w:rPr>
          <w:rFonts w:cs="Times New Roman" w:ascii="Times New Roman" w:hAnsi="Times New Roman"/>
          <w:spacing w:val="40"/>
          <w:sz w:val="28"/>
        </w:rPr>
        <w:t xml:space="preserve"> </w:t>
      </w:r>
      <w:r>
        <w:rPr>
          <w:rFonts w:cs="Times New Roman" w:ascii="Times New Roman" w:hAnsi="Times New Roman"/>
          <w:sz w:val="28"/>
        </w:rPr>
        <w:t>Правительства</w:t>
      </w:r>
      <w:r>
        <w:rPr>
          <w:rFonts w:cs="Times New Roman" w:ascii="Times New Roman" w:hAnsi="Times New Roman"/>
          <w:spacing w:val="40"/>
          <w:sz w:val="28"/>
        </w:rPr>
        <w:t xml:space="preserve"> </w:t>
      </w:r>
      <w:r>
        <w:rPr>
          <w:rFonts w:cs="Times New Roman" w:ascii="Times New Roman" w:hAnsi="Times New Roman"/>
          <w:sz w:val="28"/>
        </w:rPr>
        <w:t>Российской</w:t>
      </w:r>
      <w:r>
        <w:rPr>
          <w:rFonts w:cs="Times New Roman" w:ascii="Times New Roman" w:hAnsi="Times New Roman"/>
          <w:spacing w:val="40"/>
          <w:sz w:val="28"/>
        </w:rPr>
        <w:t xml:space="preserve"> </w:t>
      </w:r>
      <w:r>
        <w:rPr>
          <w:rFonts w:cs="Times New Roman" w:ascii="Times New Roman" w:hAnsi="Times New Roman"/>
          <w:sz w:val="28"/>
        </w:rPr>
        <w:t>Федерации или</w:t>
      </w:r>
      <w:r>
        <w:rPr>
          <w:rFonts w:cs="Times New Roman" w:ascii="Times New Roman" w:hAnsi="Times New Roman"/>
          <w:spacing w:val="-10"/>
          <w:sz w:val="28"/>
        </w:rPr>
        <w:t xml:space="preserve"> </w:t>
      </w:r>
      <w:r>
        <w:rPr>
          <w:rFonts w:cs="Times New Roman" w:ascii="Times New Roman" w:hAnsi="Times New Roman"/>
          <w:sz w:val="28"/>
        </w:rPr>
        <w:t>иными</w:t>
      </w:r>
      <w:r>
        <w:rPr>
          <w:rFonts w:cs="Times New Roman" w:ascii="Times New Roman" w:hAnsi="Times New Roman"/>
          <w:spacing w:val="-8"/>
          <w:sz w:val="28"/>
        </w:rPr>
        <w:t xml:space="preserve"> </w:t>
      </w:r>
      <w:r>
        <w:rPr>
          <w:rFonts w:cs="Times New Roman" w:ascii="Times New Roman" w:hAnsi="Times New Roman"/>
          <w:sz w:val="28"/>
        </w:rPr>
        <w:t>нормативными</w:t>
      </w:r>
      <w:r>
        <w:rPr>
          <w:rFonts w:cs="Times New Roman" w:ascii="Times New Roman" w:hAnsi="Times New Roman"/>
          <w:spacing w:val="-8"/>
          <w:sz w:val="28"/>
        </w:rPr>
        <w:t xml:space="preserve"> </w:t>
      </w:r>
      <w:r>
        <w:rPr>
          <w:rFonts w:cs="Times New Roman" w:ascii="Times New Roman" w:hAnsi="Times New Roman"/>
          <w:sz w:val="28"/>
        </w:rPr>
        <w:t>правовыми</w:t>
      </w:r>
      <w:r>
        <w:rPr>
          <w:rFonts w:cs="Times New Roman" w:ascii="Times New Roman" w:hAnsi="Times New Roman"/>
          <w:spacing w:val="-8"/>
          <w:sz w:val="28"/>
        </w:rPr>
        <w:t xml:space="preserve"> </w:t>
      </w:r>
      <w:r>
        <w:rPr>
          <w:rFonts w:cs="Times New Roman" w:ascii="Times New Roman" w:hAnsi="Times New Roman"/>
          <w:sz w:val="28"/>
        </w:rPr>
        <w:t>актами,</w:t>
      </w:r>
      <w:r>
        <w:rPr>
          <w:rFonts w:cs="Times New Roman" w:ascii="Times New Roman" w:hAnsi="Times New Roman"/>
          <w:spacing w:val="-7"/>
          <w:sz w:val="28"/>
        </w:rPr>
        <w:t xml:space="preserve"> </w:t>
      </w:r>
      <w:r>
        <w:rPr>
          <w:rFonts w:cs="Times New Roman" w:ascii="Times New Roman" w:hAnsi="Times New Roman"/>
          <w:sz w:val="28"/>
        </w:rPr>
        <w:t>указание</w:t>
      </w:r>
      <w:r>
        <w:rPr>
          <w:rFonts w:cs="Times New Roman" w:ascii="Times New Roman" w:hAnsi="Times New Roman"/>
          <w:spacing w:val="-8"/>
          <w:sz w:val="28"/>
        </w:rPr>
        <w:t xml:space="preserve"> </w:t>
      </w:r>
      <w:r>
        <w:rPr>
          <w:rFonts w:cs="Times New Roman" w:ascii="Times New Roman" w:hAnsi="Times New Roman"/>
          <w:sz w:val="28"/>
        </w:rPr>
        <w:t>на</w:t>
      </w:r>
      <w:r>
        <w:rPr>
          <w:rFonts w:cs="Times New Roman" w:ascii="Times New Roman" w:hAnsi="Times New Roman"/>
          <w:spacing w:val="-8"/>
          <w:sz w:val="28"/>
        </w:rPr>
        <w:t xml:space="preserve"> </w:t>
      </w:r>
      <w:r>
        <w:rPr>
          <w:rFonts w:cs="Times New Roman" w:ascii="Times New Roman" w:hAnsi="Times New Roman"/>
          <w:sz w:val="28"/>
        </w:rPr>
        <w:t>такие</w:t>
      </w:r>
      <w:r>
        <w:rPr>
          <w:rFonts w:cs="Times New Roman" w:ascii="Times New Roman" w:hAnsi="Times New Roman"/>
          <w:spacing w:val="-8"/>
          <w:sz w:val="28"/>
        </w:rPr>
        <w:t xml:space="preserve"> </w:t>
      </w:r>
      <w:r>
        <w:rPr>
          <w:rFonts w:cs="Times New Roman" w:ascii="Times New Roman" w:hAnsi="Times New Roman"/>
          <w:sz w:val="28"/>
        </w:rPr>
        <w:t>правовые</w:t>
      </w:r>
      <w:r>
        <w:rPr>
          <w:rFonts w:cs="Times New Roman" w:ascii="Times New Roman" w:hAnsi="Times New Roman"/>
          <w:spacing w:val="-7"/>
          <w:sz w:val="28"/>
        </w:rPr>
        <w:t xml:space="preserve"> </w:t>
      </w:r>
      <w:r>
        <w:rPr>
          <w:rFonts w:cs="Times New Roman" w:ascii="Times New Roman" w:hAnsi="Times New Roman"/>
          <w:spacing w:val="-2"/>
          <w:sz w:val="28"/>
        </w:rPr>
        <w:t>акты.</w:t>
      </w:r>
    </w:p>
    <w:p>
      <w:pPr>
        <w:pStyle w:val="Normal"/>
        <w:tabs>
          <w:tab w:val="clear" w:pos="708"/>
          <w:tab w:val="left" w:pos="709" w:leader="none"/>
          <w:tab w:val="left" w:pos="851" w:leader="none"/>
          <w:tab w:val="left" w:pos="1268" w:leader="none"/>
        </w:tabs>
        <w:spacing w:lineRule="auto" w:line="240" w:before="0" w:after="23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238"/>
        <w:jc w:val="center"/>
        <w:rPr>
          <w:rFonts w:ascii="Times New Roman" w:hAnsi="Times New Roman" w:eastAsia="Times New Roman" w:cs="Times New Roman"/>
          <w:sz w:val="28"/>
          <w:szCs w:val="28"/>
        </w:rPr>
      </w:pPr>
      <w:r>
        <w:rPr>
          <w:rFonts w:eastAsia="Times New Roman" w:cs="Times New Roman" w:ascii="Times New Roman" w:hAnsi="Times New Roman"/>
          <w:b/>
          <w:color w:val="000000"/>
          <w:sz w:val="28"/>
          <w:szCs w:val="28"/>
        </w:rPr>
        <w:t>3. Разработка и согласование административных регламентов предоставления муниципальной услуги</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 Проект административного регламента формируется отраслевым управлением, предоставляющим муниципальную услугу, в порядке, предусмотренном пунктом 1.4раздела 1 Порядка.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3.2. Отдел сопровождения проектов администрации района является органом, уполномоченным по ведению информационного ресурса «Реестр государственных и муниципальных услуг (РГУ)», а также контроля за своевременным размещением актуальных данных по предоставлению муниципальных услуг предоставляемых отраслевыми управлениями района.  Информационно - технический отдел администрации района является  уполномоченным органом по обеспечению доступа к реестру (РГУ). </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Участие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принимается:</w:t>
      </w:r>
    </w:p>
    <w:p>
      <w:pPr>
        <w:pStyle w:val="ListParagraph"/>
        <w:numPr>
          <w:ilvl w:val="0"/>
          <w:numId w:val="6"/>
        </w:numPr>
        <w:tabs>
          <w:tab w:val="clear" w:pos="708"/>
          <w:tab w:val="left" w:pos="-142" w:leader="none"/>
          <w:tab w:val="left" w:pos="1098"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органом, предоставляющим муниципальную услугу;</w:t>
      </w:r>
    </w:p>
    <w:p>
      <w:pPr>
        <w:pStyle w:val="ListParagraph"/>
        <w:numPr>
          <w:ilvl w:val="0"/>
          <w:numId w:val="6"/>
        </w:numPr>
        <w:tabs>
          <w:tab w:val="clear" w:pos="708"/>
          <w:tab w:val="left" w:pos="-142" w:leader="none"/>
          <w:tab w:val="left" w:pos="1082" w:leader="none"/>
          <w:tab w:val="left" w:pos="1256"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отраслевым управлением,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w:t>
      </w:r>
    </w:p>
    <w:p>
      <w:pPr>
        <w:pStyle w:val="Normal"/>
        <w:tabs>
          <w:tab w:val="clear" w:pos="708"/>
          <w:tab w:val="left" w:pos="-28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w:t>
      </w:r>
      <w:r>
        <w:rPr>
          <w:rFonts w:eastAsia="Arial" w:cs="Times New Roman" w:ascii="Times New Roman" w:hAnsi="Times New Roman"/>
          <w:color w:themeColor="text1" w:val="000000"/>
          <w:sz w:val="28"/>
          <w:szCs w:val="28"/>
        </w:rPr>
        <w:t xml:space="preserve"> Отраслевые управления, участвующие в согласовании проекта,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pPr>
        <w:pStyle w:val="Normal"/>
        <w:tabs>
          <w:tab w:val="clear" w:pos="708"/>
          <w:tab w:val="left" w:pos="0" w:leader="none"/>
          <w:tab w:val="left" w:pos="1256"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 Проект административного регламента рассматривается отраслевым управлениям, участвующими в согласовании, в части, отнесенной к компетенции такого отраслевого управления в срок, не превышающий 5 (пяти) рабочих дней с даты поступления его на согласование.</w:t>
      </w:r>
    </w:p>
    <w:p>
      <w:pPr>
        <w:pStyle w:val="Normal"/>
        <w:tabs>
          <w:tab w:val="clear" w:pos="708"/>
          <w:tab w:val="left" w:pos="-14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отраслевых управлений, участвующих в согласовании, срок проведения экспертизы может быть увеличен до 30 (тридцати) рабочих дней с момента поступления проекта административного регламента.</w:t>
      </w:r>
    </w:p>
    <w:p>
      <w:pPr>
        <w:pStyle w:val="21"/>
        <w:shd w:val="clear" w:color="auto" w:fill="auto"/>
        <w:tabs>
          <w:tab w:val="clear" w:pos="708"/>
          <w:tab w:val="left" w:pos="-142" w:leader="none"/>
          <w:tab w:val="left" w:pos="1262" w:leader="none"/>
        </w:tabs>
        <w:spacing w:lineRule="auto" w:line="240" w:before="0" w:after="0"/>
        <w:ind w:firstLine="709"/>
        <w:jc w:val="both"/>
        <w:rPr/>
      </w:pPr>
      <w:r>
        <w:rPr/>
        <w:t>3.5. Одновременно с началом процедуры согласования в целях обеспечения проведения независимой антикоррупционной экспертизы проекты нормативных правовых актов подлежат размещению в сети Интернет в порядке предусмотренном для нормативных правовых актов исполнительных органов Белгородской области.</w:t>
      </w:r>
    </w:p>
    <w:p>
      <w:pPr>
        <w:pStyle w:val="21"/>
        <w:shd w:val="clear" w:color="auto" w:fill="auto"/>
        <w:tabs>
          <w:tab w:val="clear" w:pos="708"/>
          <w:tab w:val="left" w:pos="-142" w:leader="none"/>
          <w:tab w:val="left" w:pos="1262" w:leader="none"/>
        </w:tabs>
        <w:spacing w:lineRule="auto" w:line="240" w:before="0" w:after="0"/>
        <w:ind w:firstLine="709"/>
        <w:jc w:val="both"/>
        <w:rPr/>
      </w:pPr>
      <w:r>
        <w:rPr/>
        <w:t>3.6. Результатом рассмотрения проекта административного регламента отраслевым управлением, участвующим в согласовании, является принятие отраслевым управлением решения о согласовании или несогласовании проекта административного регламента.</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принятии решения о согласовании проекта административного регламента отраслевое управление, участвующий в согласовании, проставляет отметку о согласовании проекта в листе согласования.</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принятии решения о несогласовании проекта административного регламента отраслевое управление, участвующее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pPr>
        <w:pStyle w:val="Normal"/>
        <w:tabs>
          <w:tab w:val="clear" w:pos="708"/>
          <w:tab w:val="left" w:pos="0"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3.7 После рассмотрения проекта административного регламента отраслевое управлением, участвующее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отраслевое управление, предоставляющее муниципальную услугу, рассматривает поступившие замечания в течение 5 (пяти) рабочих дней с момента поступления такого документа.</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отраслевым управлением, предоставляющим муниципальную услугу,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pPr>
        <w:pStyle w:val="Normal"/>
        <w:tabs>
          <w:tab w:val="clear" w:pos="708"/>
          <w:tab w:val="left" w:pos="0" w:leader="none"/>
          <w:tab w:val="left" w:pos="1285" w:leader="none"/>
        </w:tabs>
        <w:spacing w:lineRule="auto" w:line="240" w:before="0" w:after="0"/>
        <w:jc w:val="both"/>
        <w:rPr>
          <w:rFonts w:ascii="Times New Roman" w:hAnsi="Times New Roman" w:eastAsia="Times New Roman" w:cs="Times New Roman"/>
          <w:sz w:val="28"/>
          <w:szCs w:val="28"/>
          <w:shd w:fill="00FF00" w:val="clear"/>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3.8.В случае согласия с замечаниями, представленными отраслевым управлением, участвующим в согласовании, отраслевое управление предоставляющие муниципальную услугу, в срок, не превышающий пяти рабочих дней, вносит с учетом полученных замечаний изменения в сведения о муниципальной услуге, указанные в подпункте 1 пункта 1.4 раздела I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отраслевым управлениям, участвующим в согласовании.</w:t>
      </w:r>
    </w:p>
    <w:p>
      <w:pPr>
        <w:pStyle w:val="Normal"/>
        <w:tabs>
          <w:tab w:val="clear" w:pos="708"/>
          <w:tab w:val="left" w:pos="-14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наличии возражений к замечаниям отраслевое управление, предоставляющее муниципальную услугу, вправе инициировать процедуру урегулирования разногласий путем подготовки информации, содержащей возражения на замечания отраслевого управления, участвующего в согласовании, и направления такой информации указанному отраслевому управлению.</w:t>
      </w:r>
    </w:p>
    <w:p>
      <w:pPr>
        <w:pStyle w:val="Normal"/>
        <w:tabs>
          <w:tab w:val="clear" w:pos="708"/>
          <w:tab w:val="left" w:pos="-142" w:leader="none"/>
          <w:tab w:val="left" w:pos="128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3.9.В случае согласия с возражениями, представленными отраслевым управлением, предоставляющим муниципальную услугу, отраслевое управление, участвующее в согласовании, согласовывает проект административного регламента, проставляя соответствующую отметку в листе согласования.</w:t>
      </w:r>
    </w:p>
    <w:p>
      <w:pPr>
        <w:pStyle w:val="Normal"/>
        <w:tabs>
          <w:tab w:val="clear" w:pos="708"/>
          <w:tab w:val="left" w:pos="-14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несогласия с возражениями, представленными отраслевым управлением, предоставляющим муниципальную услугу, отраслевое управление, участвующее в согласовании, проставляет в листе согласования отметку о повторном отказе в согласовании.</w:t>
      </w:r>
    </w:p>
    <w:p>
      <w:pPr>
        <w:pStyle w:val="Normal"/>
        <w:tabs>
          <w:tab w:val="clear" w:pos="708"/>
          <w:tab w:val="left" w:pos="0" w:leader="none"/>
          <w:tab w:val="left" w:pos="140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3.10. Отраслевое управление, предоставляющее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pPr>
        <w:pStyle w:val="Normal"/>
        <w:tabs>
          <w:tab w:val="clear" w:pos="708"/>
          <w:tab w:val="left" w:pos="0"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3.11.Разногласия по проекту административного регламента разрешаются в ходе согласительного совещания, на которое приглашаются представители отраслевого управления, отказавшего в согласовании. Организация проведения согласительного совещания осуществляется разработчиком административного регламента не позднее 5 (пяти) рабочих дней со дня получения повторного отказа в согласовании проекта административного регламента.</w:t>
      </w:r>
    </w:p>
    <w:p>
      <w:pPr>
        <w:pStyle w:val="ListParagraph"/>
        <w:tabs>
          <w:tab w:val="clear" w:pos="708"/>
          <w:tab w:val="left" w:pos="0" w:leader="none"/>
          <w:tab w:val="left" w:pos="1400"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отраслевое управление, предоставляющее муниципальную услугу, направляет проект административного регламента на экспертизу в соответствии с разделом 4 настоящего порядка.</w:t>
      </w:r>
    </w:p>
    <w:p>
      <w:pPr>
        <w:pStyle w:val="Normal"/>
        <w:widowControl w:val="false"/>
        <w:tabs>
          <w:tab w:val="clear" w:pos="708"/>
          <w:tab w:val="left" w:pos="1634" w:leader="none"/>
        </w:tabs>
        <w:spacing w:lineRule="auto" w:line="240" w:before="0" w:after="0"/>
        <w:ind w:left="142" w:right="55"/>
        <w:jc w:val="both"/>
        <w:rPr>
          <w:rFonts w:ascii="Times New Roman" w:hAnsi="Times New Roman" w:cs="Times New Roman"/>
          <w:sz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3.12.1. </w:t>
      </w:r>
      <w:r>
        <w:rPr>
          <w:rFonts w:cs="Times New Roman" w:ascii="Times New Roman" w:hAnsi="Times New Roman"/>
          <w:sz w:val="28"/>
        </w:rPr>
        <w:t>Одновременно</w:t>
      </w:r>
      <w:r>
        <w:rPr>
          <w:rFonts w:cs="Times New Roman" w:ascii="Times New Roman" w:hAnsi="Times New Roman"/>
          <w:spacing w:val="80"/>
          <w:w w:val="150"/>
          <w:sz w:val="28"/>
        </w:rPr>
        <w:t xml:space="preserve"> </w:t>
      </w:r>
      <w:r>
        <w:rPr>
          <w:rFonts w:cs="Times New Roman" w:ascii="Times New Roman" w:hAnsi="Times New Roman"/>
          <w:sz w:val="28"/>
        </w:rPr>
        <w:t>с</w:t>
      </w:r>
      <w:r>
        <w:rPr>
          <w:rFonts w:cs="Times New Roman" w:ascii="Times New Roman" w:hAnsi="Times New Roman"/>
          <w:spacing w:val="80"/>
          <w:w w:val="150"/>
          <w:sz w:val="28"/>
        </w:rPr>
        <w:t xml:space="preserve"> </w:t>
      </w:r>
      <w:r>
        <w:rPr>
          <w:rFonts w:cs="Times New Roman" w:ascii="Times New Roman" w:hAnsi="Times New Roman"/>
          <w:sz w:val="28"/>
        </w:rPr>
        <w:t>направлением</w:t>
      </w:r>
      <w:r>
        <w:rPr>
          <w:rFonts w:cs="Times New Roman" w:ascii="Times New Roman" w:hAnsi="Times New Roman"/>
          <w:spacing w:val="80"/>
          <w:w w:val="150"/>
          <w:sz w:val="28"/>
        </w:rPr>
        <w:t xml:space="preserve"> </w:t>
      </w:r>
      <w:r>
        <w:rPr>
          <w:rFonts w:cs="Times New Roman" w:ascii="Times New Roman" w:hAnsi="Times New Roman"/>
          <w:sz w:val="28"/>
        </w:rPr>
        <w:t>на</w:t>
      </w:r>
      <w:r>
        <w:rPr>
          <w:rFonts w:cs="Times New Roman" w:ascii="Times New Roman" w:hAnsi="Times New Roman"/>
          <w:spacing w:val="80"/>
          <w:w w:val="150"/>
          <w:sz w:val="28"/>
        </w:rPr>
        <w:t xml:space="preserve"> </w:t>
      </w:r>
      <w:r>
        <w:rPr>
          <w:rFonts w:cs="Times New Roman" w:ascii="Times New Roman" w:hAnsi="Times New Roman"/>
          <w:sz w:val="28"/>
        </w:rPr>
        <w:t>экспертизу</w:t>
      </w:r>
      <w:r>
        <w:rPr>
          <w:rFonts w:cs="Times New Roman" w:ascii="Times New Roman" w:hAnsi="Times New Roman"/>
          <w:spacing w:val="80"/>
          <w:w w:val="150"/>
          <w:sz w:val="28"/>
        </w:rPr>
        <w:t xml:space="preserve"> </w:t>
      </w:r>
      <w:r>
        <w:rPr>
          <w:rFonts w:cs="Times New Roman" w:ascii="Times New Roman" w:hAnsi="Times New Roman"/>
          <w:sz w:val="28"/>
        </w:rPr>
        <w:t>в</w:t>
      </w:r>
      <w:r>
        <w:rPr>
          <w:rFonts w:cs="Times New Roman" w:ascii="Times New Roman" w:hAnsi="Times New Roman"/>
          <w:spacing w:val="80"/>
          <w:w w:val="150"/>
          <w:sz w:val="28"/>
        </w:rPr>
        <w:t xml:space="preserve"> </w:t>
      </w:r>
      <w:r>
        <w:rPr>
          <w:rFonts w:cs="Times New Roman" w:ascii="Times New Roman" w:hAnsi="Times New Roman"/>
          <w:sz w:val="28"/>
        </w:rPr>
        <w:t>соответствии с</w:t>
      </w:r>
      <w:r>
        <w:rPr>
          <w:rFonts w:cs="Times New Roman" w:ascii="Times New Roman" w:hAnsi="Times New Roman"/>
          <w:spacing w:val="80"/>
          <w:sz w:val="28"/>
        </w:rPr>
        <w:t xml:space="preserve"> </w:t>
      </w:r>
      <w:r>
        <w:rPr>
          <w:rFonts w:cs="Times New Roman" w:ascii="Times New Roman" w:hAnsi="Times New Roman"/>
          <w:sz w:val="28"/>
        </w:rPr>
        <w:t>разделом</w:t>
      </w:r>
      <w:r>
        <w:rPr>
          <w:rFonts w:cs="Times New Roman" w:ascii="Times New Roman" w:hAnsi="Times New Roman"/>
          <w:spacing w:val="80"/>
          <w:sz w:val="28"/>
        </w:rPr>
        <w:t xml:space="preserve"> </w:t>
      </w:r>
      <w:r>
        <w:rPr>
          <w:rFonts w:cs="Times New Roman" w:ascii="Times New Roman" w:hAnsi="Times New Roman"/>
          <w:sz w:val="28"/>
        </w:rPr>
        <w:t>4</w:t>
      </w:r>
      <w:r>
        <w:rPr>
          <w:rFonts w:cs="Times New Roman" w:ascii="Times New Roman" w:hAnsi="Times New Roman"/>
          <w:spacing w:val="80"/>
          <w:sz w:val="28"/>
        </w:rPr>
        <w:t xml:space="preserve"> </w:t>
      </w:r>
      <w:r>
        <w:rPr>
          <w:rFonts w:cs="Times New Roman" w:ascii="Times New Roman" w:hAnsi="Times New Roman"/>
          <w:sz w:val="28"/>
        </w:rPr>
        <w:t>Порядка</w:t>
      </w:r>
      <w:r>
        <w:rPr>
          <w:rFonts w:cs="Times New Roman" w:ascii="Times New Roman" w:hAnsi="Times New Roman"/>
          <w:spacing w:val="80"/>
          <w:sz w:val="28"/>
        </w:rPr>
        <w:t xml:space="preserve"> </w:t>
      </w:r>
      <w:r>
        <w:rPr>
          <w:rFonts w:cs="Times New Roman" w:ascii="Times New Roman" w:hAnsi="Times New Roman"/>
          <w:sz w:val="28"/>
        </w:rPr>
        <w:t>проект</w:t>
      </w:r>
      <w:r>
        <w:rPr>
          <w:rFonts w:cs="Times New Roman" w:ascii="Times New Roman" w:hAnsi="Times New Roman"/>
          <w:spacing w:val="80"/>
          <w:sz w:val="28"/>
        </w:rPr>
        <w:t xml:space="preserve"> </w:t>
      </w:r>
      <w:r>
        <w:rPr>
          <w:rFonts w:cs="Times New Roman" w:ascii="Times New Roman" w:hAnsi="Times New Roman"/>
          <w:sz w:val="28"/>
        </w:rPr>
        <w:t>административного</w:t>
      </w:r>
      <w:r>
        <w:rPr>
          <w:rFonts w:cs="Times New Roman" w:ascii="Times New Roman" w:hAnsi="Times New Roman"/>
          <w:spacing w:val="80"/>
          <w:sz w:val="28"/>
        </w:rPr>
        <w:t xml:space="preserve"> </w:t>
      </w:r>
      <w:r>
        <w:rPr>
          <w:rFonts w:cs="Times New Roman" w:ascii="Times New Roman" w:hAnsi="Times New Roman"/>
          <w:sz w:val="28"/>
        </w:rPr>
        <w:t>регламента</w:t>
      </w:r>
      <w:r>
        <w:rPr>
          <w:rFonts w:cs="Times New Roman" w:ascii="Times New Roman" w:hAnsi="Times New Roman"/>
          <w:spacing w:val="80"/>
          <w:sz w:val="28"/>
        </w:rPr>
        <w:t xml:space="preserve"> </w:t>
      </w:r>
      <w:r>
        <w:rPr>
          <w:rFonts w:cs="Times New Roman" w:ascii="Times New Roman" w:hAnsi="Times New Roman"/>
          <w:sz w:val="28"/>
        </w:rPr>
        <w:t>направляется в</w:t>
      </w:r>
      <w:r>
        <w:rPr>
          <w:rFonts w:cs="Times New Roman" w:ascii="Times New Roman" w:hAnsi="Times New Roman"/>
          <w:spacing w:val="40"/>
          <w:sz w:val="28"/>
        </w:rPr>
        <w:t xml:space="preserve"> </w:t>
      </w:r>
      <w:r>
        <w:rPr>
          <w:rFonts w:cs="Times New Roman" w:ascii="Times New Roman" w:hAnsi="Times New Roman"/>
          <w:sz w:val="28"/>
        </w:rPr>
        <w:t>уполномоченный</w:t>
      </w:r>
      <w:r>
        <w:rPr>
          <w:rFonts w:cs="Times New Roman" w:ascii="Times New Roman" w:hAnsi="Times New Roman"/>
          <w:spacing w:val="40"/>
          <w:sz w:val="28"/>
        </w:rPr>
        <w:t xml:space="preserve"> </w:t>
      </w:r>
      <w:r>
        <w:rPr>
          <w:rFonts w:cs="Times New Roman" w:ascii="Times New Roman" w:hAnsi="Times New Roman"/>
          <w:sz w:val="28"/>
        </w:rPr>
        <w:t>орган</w:t>
      </w:r>
      <w:r>
        <w:rPr>
          <w:rFonts w:cs="Times New Roman" w:ascii="Times New Roman" w:hAnsi="Times New Roman"/>
          <w:spacing w:val="40"/>
          <w:sz w:val="28"/>
        </w:rPr>
        <w:t xml:space="preserve"> </w:t>
      </w:r>
      <w:r>
        <w:rPr>
          <w:rFonts w:cs="Times New Roman" w:ascii="Times New Roman" w:hAnsi="Times New Roman"/>
          <w:sz w:val="28"/>
        </w:rPr>
        <w:t>для</w:t>
      </w:r>
      <w:r>
        <w:rPr>
          <w:rFonts w:cs="Times New Roman" w:ascii="Times New Roman" w:hAnsi="Times New Roman"/>
          <w:spacing w:val="40"/>
          <w:sz w:val="28"/>
        </w:rPr>
        <w:t xml:space="preserve"> </w:t>
      </w:r>
      <w:r>
        <w:rPr>
          <w:rFonts w:cs="Times New Roman" w:ascii="Times New Roman" w:hAnsi="Times New Roman"/>
          <w:sz w:val="28"/>
        </w:rPr>
        <w:t>получения</w:t>
      </w:r>
      <w:r>
        <w:rPr>
          <w:rFonts w:cs="Times New Roman" w:ascii="Times New Roman" w:hAnsi="Times New Roman"/>
          <w:spacing w:val="40"/>
          <w:sz w:val="28"/>
        </w:rPr>
        <w:t xml:space="preserve"> </w:t>
      </w:r>
      <w:r>
        <w:rPr>
          <w:rFonts w:cs="Times New Roman" w:ascii="Times New Roman" w:hAnsi="Times New Roman"/>
          <w:sz w:val="28"/>
        </w:rPr>
        <w:t>заключения,</w:t>
      </w:r>
      <w:r>
        <w:rPr>
          <w:rFonts w:cs="Times New Roman" w:ascii="Times New Roman" w:hAnsi="Times New Roman"/>
          <w:spacing w:val="40"/>
          <w:sz w:val="28"/>
        </w:rPr>
        <w:t xml:space="preserve"> </w:t>
      </w:r>
      <w:r>
        <w:rPr>
          <w:rFonts w:cs="Times New Roman" w:ascii="Times New Roman" w:hAnsi="Times New Roman"/>
          <w:sz w:val="28"/>
        </w:rPr>
        <w:t>в</w:t>
      </w:r>
      <w:r>
        <w:rPr>
          <w:rFonts w:cs="Times New Roman" w:ascii="Times New Roman" w:hAnsi="Times New Roman"/>
          <w:spacing w:val="40"/>
          <w:sz w:val="28"/>
        </w:rPr>
        <w:t xml:space="preserve"> </w:t>
      </w:r>
      <w:r>
        <w:rPr>
          <w:rFonts w:cs="Times New Roman" w:ascii="Times New Roman" w:hAnsi="Times New Roman"/>
          <w:sz w:val="28"/>
        </w:rPr>
        <w:t>котором</w:t>
      </w:r>
      <w:r>
        <w:rPr>
          <w:rFonts w:cs="Times New Roman" w:ascii="Times New Roman" w:hAnsi="Times New Roman"/>
          <w:spacing w:val="40"/>
          <w:sz w:val="28"/>
        </w:rPr>
        <w:t xml:space="preserve"> </w:t>
      </w:r>
      <w:r>
        <w:rPr>
          <w:rFonts w:cs="Times New Roman" w:ascii="Times New Roman" w:hAnsi="Times New Roman"/>
          <w:sz w:val="28"/>
        </w:rPr>
        <w:t>дается оценка</w:t>
      </w:r>
      <w:r>
        <w:rPr>
          <w:rFonts w:cs="Times New Roman" w:ascii="Times New Roman" w:hAnsi="Times New Roman"/>
          <w:spacing w:val="66"/>
          <w:sz w:val="28"/>
        </w:rPr>
        <w:t xml:space="preserve">  </w:t>
      </w:r>
      <w:r>
        <w:rPr>
          <w:rFonts w:cs="Times New Roman" w:ascii="Times New Roman" w:hAnsi="Times New Roman"/>
          <w:sz w:val="28"/>
        </w:rPr>
        <w:t>целесообразности</w:t>
      </w:r>
      <w:r>
        <w:rPr>
          <w:rFonts w:cs="Times New Roman" w:ascii="Times New Roman" w:hAnsi="Times New Roman"/>
          <w:spacing w:val="67"/>
          <w:sz w:val="28"/>
        </w:rPr>
        <w:t xml:space="preserve">  </w:t>
      </w:r>
      <w:r>
        <w:rPr>
          <w:rFonts w:cs="Times New Roman" w:ascii="Times New Roman" w:hAnsi="Times New Roman"/>
          <w:sz w:val="28"/>
        </w:rPr>
        <w:t>проведения</w:t>
      </w:r>
      <w:r>
        <w:rPr>
          <w:rFonts w:cs="Times New Roman" w:ascii="Times New Roman" w:hAnsi="Times New Roman"/>
          <w:spacing w:val="66"/>
          <w:sz w:val="28"/>
        </w:rPr>
        <w:t xml:space="preserve">  </w:t>
      </w:r>
      <w:r>
        <w:rPr>
          <w:rFonts w:cs="Times New Roman" w:ascii="Times New Roman" w:hAnsi="Times New Roman"/>
          <w:sz w:val="28"/>
        </w:rPr>
        <w:t>мероприятий</w:t>
      </w:r>
      <w:r>
        <w:rPr>
          <w:rFonts w:cs="Times New Roman" w:ascii="Times New Roman" w:hAnsi="Times New Roman"/>
          <w:spacing w:val="67"/>
          <w:sz w:val="28"/>
        </w:rPr>
        <w:t xml:space="preserve">  </w:t>
      </w:r>
      <w:r>
        <w:rPr>
          <w:rFonts w:cs="Times New Roman" w:ascii="Times New Roman" w:hAnsi="Times New Roman"/>
          <w:sz w:val="28"/>
        </w:rPr>
        <w:t>по</w:t>
      </w:r>
      <w:r>
        <w:rPr>
          <w:rFonts w:cs="Times New Roman" w:ascii="Times New Roman" w:hAnsi="Times New Roman"/>
          <w:spacing w:val="67"/>
          <w:sz w:val="28"/>
        </w:rPr>
        <w:t xml:space="preserve">  </w:t>
      </w:r>
      <w:r>
        <w:rPr>
          <w:rFonts w:cs="Times New Roman" w:ascii="Times New Roman" w:hAnsi="Times New Roman"/>
          <w:sz w:val="28"/>
        </w:rPr>
        <w:t>информатизации и (или) их финансирования (далее – оценка целесообразности мероприятий).</w:t>
      </w:r>
    </w:p>
    <w:p>
      <w:pPr>
        <w:pStyle w:val="BodyText"/>
        <w:rPr/>
      </w:pPr>
      <w:r>
        <w:rPr/>
        <w:t>Положительное заключение по итогам оценки целесообразности мероприятий дается при соответствии следующих критериев:</w:t>
      </w:r>
    </w:p>
    <w:p>
      <w:pPr>
        <w:pStyle w:val="ListParagraph"/>
        <w:widowControl w:val="false"/>
        <w:numPr>
          <w:ilvl w:val="0"/>
          <w:numId w:val="20"/>
        </w:numPr>
        <w:tabs>
          <w:tab w:val="clear" w:pos="708"/>
          <w:tab w:val="left" w:pos="1097" w:leader="none"/>
        </w:tabs>
        <w:spacing w:lineRule="auto" w:line="240" w:before="0" w:after="0"/>
        <w:ind w:firstLine="709" w:left="85" w:right="56"/>
        <w:contextualSpacing w:val="false"/>
        <w:jc w:val="both"/>
        <w:rPr>
          <w:rFonts w:ascii="Times New Roman" w:hAnsi="Times New Roman" w:cs="Times New Roman"/>
          <w:sz w:val="28"/>
        </w:rPr>
      </w:pPr>
      <w:r>
        <w:rPr>
          <w:rFonts w:cs="Times New Roman" w:ascii="Times New Roman" w:hAnsi="Times New Roman"/>
          <w:sz w:val="28"/>
        </w:rPr>
        <w:t>предлагаемое</w:t>
      </w:r>
      <w:r>
        <w:rPr>
          <w:rFonts w:cs="Times New Roman" w:ascii="Times New Roman" w:hAnsi="Times New Roman"/>
          <w:spacing w:val="-5"/>
          <w:sz w:val="28"/>
        </w:rPr>
        <w:t xml:space="preserve"> </w:t>
      </w:r>
      <w:r>
        <w:rPr>
          <w:rFonts w:cs="Times New Roman" w:ascii="Times New Roman" w:hAnsi="Times New Roman"/>
          <w:sz w:val="28"/>
        </w:rPr>
        <w:t>мероприятие</w:t>
      </w:r>
      <w:r>
        <w:rPr>
          <w:rFonts w:cs="Times New Roman" w:ascii="Times New Roman" w:hAnsi="Times New Roman"/>
          <w:spacing w:val="-5"/>
          <w:sz w:val="28"/>
        </w:rPr>
        <w:t xml:space="preserve"> </w:t>
      </w:r>
      <w:r>
        <w:rPr>
          <w:rFonts w:cs="Times New Roman" w:ascii="Times New Roman" w:hAnsi="Times New Roman"/>
          <w:sz w:val="28"/>
        </w:rPr>
        <w:t>по</w:t>
      </w:r>
      <w:r>
        <w:rPr>
          <w:rFonts w:cs="Times New Roman" w:ascii="Times New Roman" w:hAnsi="Times New Roman"/>
          <w:spacing w:val="-5"/>
          <w:sz w:val="28"/>
        </w:rPr>
        <w:t xml:space="preserve"> </w:t>
      </w:r>
      <w:r>
        <w:rPr>
          <w:rFonts w:cs="Times New Roman" w:ascii="Times New Roman" w:hAnsi="Times New Roman"/>
          <w:sz w:val="28"/>
        </w:rPr>
        <w:t>информатизации</w:t>
      </w:r>
      <w:r>
        <w:rPr>
          <w:rFonts w:cs="Times New Roman" w:ascii="Times New Roman" w:hAnsi="Times New Roman"/>
          <w:spacing w:val="-5"/>
          <w:sz w:val="28"/>
        </w:rPr>
        <w:t xml:space="preserve"> </w:t>
      </w:r>
      <w:r>
        <w:rPr>
          <w:rFonts w:cs="Times New Roman" w:ascii="Times New Roman" w:hAnsi="Times New Roman"/>
          <w:sz w:val="28"/>
        </w:rPr>
        <w:t>инициировано</w:t>
      </w:r>
      <w:r>
        <w:rPr>
          <w:rFonts w:cs="Times New Roman" w:ascii="Times New Roman" w:hAnsi="Times New Roman"/>
          <w:spacing w:val="-5"/>
          <w:sz w:val="28"/>
        </w:rPr>
        <w:t xml:space="preserve"> </w:t>
      </w:r>
      <w:r>
        <w:rPr>
          <w:rFonts w:cs="Times New Roman" w:ascii="Times New Roman" w:hAnsi="Times New Roman"/>
          <w:sz w:val="28"/>
        </w:rPr>
        <w:t>органом, предоставляющим муниципальную  услугу;</w:t>
      </w:r>
    </w:p>
    <w:p>
      <w:pPr>
        <w:pStyle w:val="ListParagraph"/>
        <w:widowControl w:val="false"/>
        <w:numPr>
          <w:ilvl w:val="0"/>
          <w:numId w:val="20"/>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мероприятие</w:t>
      </w:r>
      <w:r>
        <w:rPr>
          <w:rFonts w:cs="Times New Roman" w:ascii="Times New Roman" w:hAnsi="Times New Roman"/>
          <w:spacing w:val="80"/>
          <w:w w:val="150"/>
          <w:sz w:val="28"/>
        </w:rPr>
        <w:t xml:space="preserve">  </w:t>
      </w:r>
      <w:r>
        <w:rPr>
          <w:rFonts w:cs="Times New Roman" w:ascii="Times New Roman" w:hAnsi="Times New Roman"/>
          <w:sz w:val="28"/>
        </w:rPr>
        <w:t>по</w:t>
      </w:r>
      <w:r>
        <w:rPr>
          <w:rFonts w:cs="Times New Roman" w:ascii="Times New Roman" w:hAnsi="Times New Roman"/>
          <w:spacing w:val="80"/>
          <w:w w:val="150"/>
          <w:sz w:val="28"/>
        </w:rPr>
        <w:t xml:space="preserve">  </w:t>
      </w:r>
      <w:r>
        <w:rPr>
          <w:rFonts w:cs="Times New Roman" w:ascii="Times New Roman" w:hAnsi="Times New Roman"/>
          <w:sz w:val="28"/>
        </w:rPr>
        <w:t>информатизации</w:t>
      </w:r>
      <w:r>
        <w:rPr>
          <w:rFonts w:cs="Times New Roman" w:ascii="Times New Roman" w:hAnsi="Times New Roman"/>
          <w:spacing w:val="80"/>
          <w:w w:val="150"/>
          <w:sz w:val="28"/>
        </w:rPr>
        <w:t xml:space="preserve">  </w:t>
      </w:r>
      <w:r>
        <w:rPr>
          <w:rFonts w:cs="Times New Roman" w:ascii="Times New Roman" w:hAnsi="Times New Roman"/>
          <w:sz w:val="28"/>
        </w:rPr>
        <w:t>соответствует</w:t>
      </w:r>
      <w:r>
        <w:rPr>
          <w:rFonts w:cs="Times New Roman" w:ascii="Times New Roman" w:hAnsi="Times New Roman"/>
          <w:spacing w:val="80"/>
          <w:w w:val="150"/>
          <w:sz w:val="28"/>
        </w:rPr>
        <w:t xml:space="preserve">  </w:t>
      </w:r>
      <w:r>
        <w:rPr>
          <w:rFonts w:cs="Times New Roman" w:ascii="Times New Roman" w:hAnsi="Times New Roman"/>
          <w:sz w:val="28"/>
        </w:rPr>
        <w:t>приоритетам и целям государственной политики, предусмотренным государственной программой</w:t>
      </w:r>
      <w:r>
        <w:rPr>
          <w:rFonts w:cs="Times New Roman" w:ascii="Times New Roman" w:hAnsi="Times New Roman"/>
          <w:spacing w:val="80"/>
          <w:w w:val="150"/>
          <w:sz w:val="28"/>
        </w:rPr>
        <w:t xml:space="preserve"> </w:t>
      </w:r>
      <w:r>
        <w:rPr>
          <w:rFonts w:cs="Times New Roman" w:ascii="Times New Roman" w:hAnsi="Times New Roman"/>
          <w:sz w:val="28"/>
        </w:rPr>
        <w:t>Белгородской</w:t>
      </w:r>
      <w:r>
        <w:rPr>
          <w:rFonts w:cs="Times New Roman" w:ascii="Times New Roman" w:hAnsi="Times New Roman"/>
          <w:spacing w:val="80"/>
          <w:w w:val="150"/>
          <w:sz w:val="28"/>
        </w:rPr>
        <w:t xml:space="preserve"> </w:t>
      </w:r>
      <w:r>
        <w:rPr>
          <w:rFonts w:cs="Times New Roman" w:ascii="Times New Roman" w:hAnsi="Times New Roman"/>
          <w:sz w:val="28"/>
        </w:rPr>
        <w:t>области</w:t>
      </w:r>
      <w:r>
        <w:rPr>
          <w:rFonts w:cs="Times New Roman" w:ascii="Times New Roman" w:hAnsi="Times New Roman"/>
          <w:spacing w:val="80"/>
          <w:w w:val="150"/>
          <w:sz w:val="28"/>
        </w:rPr>
        <w:t xml:space="preserve"> </w:t>
      </w:r>
      <w:r>
        <w:rPr>
          <w:rFonts w:cs="Times New Roman" w:ascii="Times New Roman" w:hAnsi="Times New Roman"/>
          <w:sz w:val="28"/>
        </w:rPr>
        <w:t>«Развитие</w:t>
      </w:r>
      <w:r>
        <w:rPr>
          <w:rFonts w:cs="Times New Roman" w:ascii="Times New Roman" w:hAnsi="Times New Roman"/>
          <w:spacing w:val="80"/>
          <w:w w:val="150"/>
          <w:sz w:val="28"/>
        </w:rPr>
        <w:t xml:space="preserve"> </w:t>
      </w:r>
      <w:r>
        <w:rPr>
          <w:rFonts w:cs="Times New Roman" w:ascii="Times New Roman" w:hAnsi="Times New Roman"/>
          <w:sz w:val="28"/>
        </w:rPr>
        <w:t>информационного</w:t>
      </w:r>
      <w:r>
        <w:rPr>
          <w:rFonts w:cs="Times New Roman" w:ascii="Times New Roman" w:hAnsi="Times New Roman"/>
          <w:spacing w:val="80"/>
          <w:w w:val="150"/>
          <w:sz w:val="28"/>
        </w:rPr>
        <w:t xml:space="preserve"> </w:t>
      </w:r>
      <w:r>
        <w:rPr>
          <w:rFonts w:cs="Times New Roman" w:ascii="Times New Roman" w:hAnsi="Times New Roman"/>
          <w:sz w:val="28"/>
        </w:rPr>
        <w:t>общества в Белгородской области», утвержденной постановлением Правительства Белгородской области от 18 декабря 2023 года №</w:t>
      </w:r>
      <w:r>
        <w:rPr>
          <w:rFonts w:cs="Times New Roman" w:ascii="Times New Roman" w:hAnsi="Times New Roman"/>
          <w:spacing w:val="-3"/>
          <w:sz w:val="28"/>
        </w:rPr>
        <w:t xml:space="preserve"> </w:t>
      </w:r>
      <w:r>
        <w:rPr>
          <w:rFonts w:cs="Times New Roman" w:ascii="Times New Roman" w:hAnsi="Times New Roman"/>
          <w:sz w:val="28"/>
        </w:rPr>
        <w:t>731-пп «Об утверждении государственной</w:t>
      </w:r>
      <w:r>
        <w:rPr>
          <w:rFonts w:cs="Times New Roman" w:ascii="Times New Roman" w:hAnsi="Times New Roman"/>
          <w:spacing w:val="-18"/>
          <w:sz w:val="28"/>
        </w:rPr>
        <w:t xml:space="preserve"> </w:t>
      </w:r>
      <w:r>
        <w:rPr>
          <w:rFonts w:cs="Times New Roman" w:ascii="Times New Roman" w:hAnsi="Times New Roman"/>
          <w:sz w:val="28"/>
        </w:rPr>
        <w:t>программы</w:t>
      </w:r>
      <w:r>
        <w:rPr>
          <w:rFonts w:cs="Times New Roman" w:ascii="Times New Roman" w:hAnsi="Times New Roman"/>
          <w:spacing w:val="-17"/>
          <w:sz w:val="28"/>
        </w:rPr>
        <w:t xml:space="preserve"> </w:t>
      </w:r>
      <w:r>
        <w:rPr>
          <w:rFonts w:cs="Times New Roman" w:ascii="Times New Roman" w:hAnsi="Times New Roman"/>
          <w:sz w:val="28"/>
        </w:rPr>
        <w:t>Белгородской</w:t>
      </w:r>
      <w:r>
        <w:rPr>
          <w:rFonts w:cs="Times New Roman" w:ascii="Times New Roman" w:hAnsi="Times New Roman"/>
          <w:spacing w:val="-18"/>
          <w:sz w:val="28"/>
        </w:rPr>
        <w:t xml:space="preserve"> </w:t>
      </w:r>
      <w:r>
        <w:rPr>
          <w:rFonts w:cs="Times New Roman" w:ascii="Times New Roman" w:hAnsi="Times New Roman"/>
          <w:sz w:val="28"/>
        </w:rPr>
        <w:t>области</w:t>
      </w:r>
      <w:r>
        <w:rPr>
          <w:rFonts w:cs="Times New Roman" w:ascii="Times New Roman" w:hAnsi="Times New Roman"/>
          <w:spacing w:val="-17"/>
          <w:sz w:val="28"/>
        </w:rPr>
        <w:t xml:space="preserve"> </w:t>
      </w:r>
      <w:r>
        <w:rPr>
          <w:rFonts w:cs="Times New Roman" w:ascii="Times New Roman" w:hAnsi="Times New Roman"/>
          <w:sz w:val="28"/>
        </w:rPr>
        <w:t>«Развитие</w:t>
      </w:r>
      <w:r>
        <w:rPr>
          <w:rFonts w:cs="Times New Roman" w:ascii="Times New Roman" w:hAnsi="Times New Roman"/>
          <w:spacing w:val="-18"/>
          <w:sz w:val="28"/>
        </w:rPr>
        <w:t xml:space="preserve"> </w:t>
      </w:r>
      <w:r>
        <w:rPr>
          <w:rFonts w:cs="Times New Roman" w:ascii="Times New Roman" w:hAnsi="Times New Roman"/>
          <w:sz w:val="28"/>
        </w:rPr>
        <w:t>информационного общества в Белгородской области»;</w:t>
      </w:r>
    </w:p>
    <w:p>
      <w:pPr>
        <w:pStyle w:val="ListParagraph"/>
        <w:widowControl w:val="false"/>
        <w:numPr>
          <w:ilvl w:val="0"/>
          <w:numId w:val="20"/>
        </w:numPr>
        <w:tabs>
          <w:tab w:val="clear" w:pos="708"/>
          <w:tab w:val="left" w:pos="1097" w:leader="none"/>
        </w:tabs>
        <w:spacing w:lineRule="auto" w:line="240" w:before="0" w:after="0"/>
        <w:ind w:firstLine="709" w:left="85" w:right="55"/>
        <w:contextualSpacing w:val="false"/>
        <w:jc w:val="both"/>
        <w:rPr>
          <w:rFonts w:ascii="Times New Roman" w:hAnsi="Times New Roman" w:cs="Times New Roman"/>
          <w:sz w:val="28"/>
        </w:rPr>
      </w:pPr>
      <w:r>
        <w:rPr>
          <w:rFonts w:cs="Times New Roman" w:ascii="Times New Roman" w:hAnsi="Times New Roman"/>
          <w:sz w:val="28"/>
        </w:rPr>
        <w:t>наличие</w:t>
      </w:r>
      <w:r>
        <w:rPr>
          <w:rFonts w:cs="Times New Roman" w:ascii="Times New Roman" w:hAnsi="Times New Roman"/>
          <w:spacing w:val="70"/>
          <w:w w:val="150"/>
          <w:sz w:val="28"/>
        </w:rPr>
        <w:t xml:space="preserve">  </w:t>
      </w:r>
      <w:r>
        <w:rPr>
          <w:rFonts w:cs="Times New Roman" w:ascii="Times New Roman" w:hAnsi="Times New Roman"/>
          <w:sz w:val="28"/>
        </w:rPr>
        <w:t>в</w:t>
      </w:r>
      <w:r>
        <w:rPr>
          <w:rFonts w:cs="Times New Roman" w:ascii="Times New Roman" w:hAnsi="Times New Roman"/>
          <w:spacing w:val="70"/>
          <w:w w:val="150"/>
          <w:sz w:val="28"/>
        </w:rPr>
        <w:t xml:space="preserve">  </w:t>
      </w:r>
      <w:r>
        <w:rPr>
          <w:rFonts w:cs="Times New Roman" w:ascii="Times New Roman" w:hAnsi="Times New Roman"/>
          <w:sz w:val="28"/>
        </w:rPr>
        <w:t>проекте</w:t>
      </w:r>
      <w:r>
        <w:rPr>
          <w:rFonts w:cs="Times New Roman" w:ascii="Times New Roman" w:hAnsi="Times New Roman"/>
          <w:spacing w:val="70"/>
          <w:w w:val="150"/>
          <w:sz w:val="28"/>
        </w:rPr>
        <w:t xml:space="preserve">  </w:t>
      </w:r>
      <w:r>
        <w:rPr>
          <w:rFonts w:cs="Times New Roman" w:ascii="Times New Roman" w:hAnsi="Times New Roman"/>
          <w:sz w:val="28"/>
        </w:rPr>
        <w:t>административного</w:t>
      </w:r>
      <w:r>
        <w:rPr>
          <w:rFonts w:cs="Times New Roman" w:ascii="Times New Roman" w:hAnsi="Times New Roman"/>
          <w:spacing w:val="70"/>
          <w:w w:val="150"/>
          <w:sz w:val="28"/>
        </w:rPr>
        <w:t xml:space="preserve">  </w:t>
      </w:r>
      <w:r>
        <w:rPr>
          <w:rFonts w:cs="Times New Roman" w:ascii="Times New Roman" w:hAnsi="Times New Roman"/>
          <w:sz w:val="28"/>
        </w:rPr>
        <w:t>регламента</w:t>
      </w:r>
      <w:r>
        <w:rPr>
          <w:rFonts w:cs="Times New Roman" w:ascii="Times New Roman" w:hAnsi="Times New Roman"/>
          <w:spacing w:val="70"/>
          <w:w w:val="150"/>
          <w:sz w:val="28"/>
        </w:rPr>
        <w:t xml:space="preserve">  </w:t>
      </w:r>
      <w:r>
        <w:rPr>
          <w:rFonts w:cs="Times New Roman" w:ascii="Times New Roman" w:hAnsi="Times New Roman"/>
          <w:sz w:val="28"/>
        </w:rPr>
        <w:t>сведений о предоставлении муниципальной услуги в электронной форме;</w:t>
      </w:r>
    </w:p>
    <w:p>
      <w:pPr>
        <w:pStyle w:val="ListParagraph"/>
        <w:widowControl w:val="false"/>
        <w:numPr>
          <w:ilvl w:val="0"/>
          <w:numId w:val="20"/>
        </w:numPr>
        <w:tabs>
          <w:tab w:val="clear" w:pos="708"/>
          <w:tab w:val="left" w:pos="1097" w:leader="none"/>
        </w:tabs>
        <w:spacing w:lineRule="auto" w:line="240" w:before="0" w:after="0"/>
        <w:ind w:firstLine="709" w:left="85" w:right="56"/>
        <w:contextualSpacing w:val="false"/>
        <w:jc w:val="both"/>
        <w:rPr>
          <w:rFonts w:ascii="Times New Roman" w:hAnsi="Times New Roman" w:cs="Times New Roman"/>
          <w:sz w:val="28"/>
        </w:rPr>
      </w:pPr>
      <w:r>
        <w:rPr>
          <w:rFonts w:cs="Times New Roman" w:ascii="Times New Roman" w:hAnsi="Times New Roman"/>
          <w:sz w:val="28"/>
        </w:rPr>
        <w:t>востребованность государственной услуги на основании статистики, полученной</w:t>
      </w:r>
      <w:r>
        <w:rPr>
          <w:rFonts w:cs="Times New Roman" w:ascii="Times New Roman" w:hAnsi="Times New Roman"/>
          <w:spacing w:val="-7"/>
          <w:sz w:val="28"/>
        </w:rPr>
        <w:t xml:space="preserve"> </w:t>
      </w:r>
      <w:r>
        <w:rPr>
          <w:rFonts w:cs="Times New Roman" w:ascii="Times New Roman" w:hAnsi="Times New Roman"/>
          <w:sz w:val="28"/>
        </w:rPr>
        <w:t>из</w:t>
      </w:r>
      <w:r>
        <w:rPr>
          <w:rFonts w:cs="Times New Roman" w:ascii="Times New Roman" w:hAnsi="Times New Roman"/>
          <w:spacing w:val="-7"/>
          <w:sz w:val="28"/>
        </w:rPr>
        <w:t xml:space="preserve"> </w:t>
      </w:r>
      <w:r>
        <w:rPr>
          <w:rFonts w:cs="Times New Roman" w:ascii="Times New Roman" w:hAnsi="Times New Roman"/>
          <w:sz w:val="28"/>
        </w:rPr>
        <w:t>муниципальной</w:t>
      </w:r>
      <w:r>
        <w:rPr>
          <w:rFonts w:cs="Times New Roman" w:ascii="Times New Roman" w:hAnsi="Times New Roman"/>
          <w:spacing w:val="-7"/>
          <w:sz w:val="28"/>
        </w:rPr>
        <w:t xml:space="preserve"> </w:t>
      </w:r>
      <w:r>
        <w:rPr>
          <w:rFonts w:cs="Times New Roman" w:ascii="Times New Roman" w:hAnsi="Times New Roman"/>
          <w:sz w:val="28"/>
        </w:rPr>
        <w:t>автоматизированной</w:t>
      </w:r>
      <w:r>
        <w:rPr>
          <w:rFonts w:cs="Times New Roman" w:ascii="Times New Roman" w:hAnsi="Times New Roman"/>
          <w:spacing w:val="-7"/>
          <w:sz w:val="28"/>
        </w:rPr>
        <w:t xml:space="preserve"> </w:t>
      </w:r>
      <w:r>
        <w:rPr>
          <w:rFonts w:cs="Times New Roman" w:ascii="Times New Roman" w:hAnsi="Times New Roman"/>
          <w:sz w:val="28"/>
        </w:rPr>
        <w:t>информационной</w:t>
      </w:r>
      <w:r>
        <w:rPr>
          <w:rFonts w:cs="Times New Roman" w:ascii="Times New Roman" w:hAnsi="Times New Roman"/>
          <w:spacing w:val="-7"/>
          <w:sz w:val="28"/>
        </w:rPr>
        <w:t xml:space="preserve"> </w:t>
      </w:r>
      <w:r>
        <w:rPr>
          <w:rFonts w:cs="Times New Roman" w:ascii="Times New Roman" w:hAnsi="Times New Roman"/>
          <w:sz w:val="28"/>
        </w:rPr>
        <w:t>системы</w:t>
      </w:r>
    </w:p>
    <w:p>
      <w:pPr>
        <w:pStyle w:val="BodyText"/>
        <w:ind w:hanging="0" w:left="85" w:right="0"/>
        <w:jc w:val="left"/>
        <w:rPr/>
      </w:pPr>
      <w:r>
        <w:rPr>
          <w:spacing w:val="-2"/>
        </w:rPr>
        <w:t>«Управление».</w:t>
      </w:r>
    </w:p>
    <w:p>
      <w:pPr>
        <w:pStyle w:val="BodyText"/>
        <w:rPr/>
      </w:pPr>
      <w:r>
        <w:rPr/>
        <w:t>Заключение, указанное в первом абзаце настоящего пункта, уполномоченный орган представляет в течение 10 (десяти) рабочих дней.</w:t>
      </w:r>
    </w:p>
    <w:p>
      <w:pPr>
        <w:pStyle w:val="BodyText"/>
        <w:ind w:firstLine="709" w:left="85" w:right="56"/>
        <w:rPr/>
      </w:pPr>
      <w:r>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pPr>
        <w:pStyle w:val="ListParagraph"/>
        <w:tabs>
          <w:tab w:val="clear" w:pos="708"/>
          <w:tab w:val="left" w:pos="0" w:leader="none"/>
          <w:tab w:val="left" w:pos="1400" w:leader="none"/>
        </w:tabs>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3.13. Административный регламент утверждается постановлением администрации района.</w:t>
      </w:r>
    </w:p>
    <w:p>
      <w:pPr>
        <w:pStyle w:val="ConsPlusNormal"/>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sz w:val="28"/>
          <w:szCs w:val="28"/>
        </w:rPr>
        <w:t xml:space="preserve">3.14. </w:t>
      </w:r>
      <w:r>
        <w:rPr>
          <w:rFonts w:eastAsia="Arial" w:cs="Times New Roman" w:ascii="Times New Roman" w:hAnsi="Times New Roman"/>
          <w:color w:themeColor="text1" w:val="000000"/>
          <w:sz w:val="28"/>
          <w:szCs w:val="28"/>
        </w:rPr>
        <w:t>Подписание нормативного правового акта отраслевого управления,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pPr>
        <w:pStyle w:val="ListParagraph"/>
        <w:tabs>
          <w:tab w:val="clear" w:pos="708"/>
          <w:tab w:val="left" w:pos="0" w:leader="none"/>
          <w:tab w:val="left" w:pos="1400" w:leader="none"/>
        </w:tabs>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3.15. Если руководитель отраслевого управления, предоставляющего муниципальную услугу, временно не может исполнять свои обязанности, правовые акты подписывает лицо, исполняющее полномочия руководителя отраслевого управления, предоставляющего муниципальную услугу.</w:t>
      </w:r>
    </w:p>
    <w:p>
      <w:pPr>
        <w:pStyle w:val="Normal"/>
        <w:tabs>
          <w:tab w:val="clear" w:pos="708"/>
          <w:tab w:val="left" w:pos="0" w:leader="none"/>
          <w:tab w:val="left" w:pos="139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3.16. Административные регламенты подлежат опубликованию в порядке, установленном законом Белгородской области от 09 июня 2022 года </w:t>
      </w:r>
      <w:r>
        <w:rPr>
          <w:rFonts w:eastAsia="Segoe UI Symbol" w:cs="Times New Roman" w:ascii="Times New Roman" w:hAnsi="Times New Roman"/>
          <w:sz w:val="28"/>
          <w:szCs w:val="28"/>
        </w:rPr>
        <w:t>№</w:t>
      </w:r>
      <w:r>
        <w:rPr>
          <w:rFonts w:eastAsia="Times New Roman" w:cs="Times New Roman" w:ascii="Times New Roman" w:hAnsi="Times New Roman"/>
          <w:sz w:val="28"/>
          <w:szCs w:val="28"/>
        </w:rPr>
        <w:t xml:space="preserve"> 187 «О порядке официального опубликования и вступления в силу законов Белгородской области и иных правовых актов».</w:t>
      </w:r>
    </w:p>
    <w:p>
      <w:pPr>
        <w:pStyle w:val="Normal"/>
        <w:shd w:val="clear" w:color="auto" w:fill="FFFFFF" w:themeFill="background1"/>
        <w:tabs>
          <w:tab w:val="clear" w:pos="708"/>
          <w:tab w:val="left" w:pos="0" w:leader="none"/>
          <w:tab w:val="left" w:pos="139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3.17. 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государственных и муниципальных услуг, изменения структуры исполнительных органов государственной власти Белгородской области, к сфере деятельности которых относится предоставление муниципальных (государственных) услуг, а также по предложениям органов исполнительной власти Белгородской области, основанным на результатах анализа практики применения административных регламентов.</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 xml:space="preserve">3.17.1. В случае если основанием для возврата акта об утверждении административного регламента без государственной регистрации являются </w:t>
        <w:br/>
        <w:t>только замечания юридико-технического характера, процедуры, предусмотренные пунктами 3.4. – 3.12. Порядка, не осуществляются.</w:t>
      </w:r>
    </w:p>
    <w:p>
      <w:pPr>
        <w:pStyle w:val="ConsPlusNormal"/>
        <w:ind w:firstLine="709"/>
        <w:jc w:val="both"/>
        <w:rPr>
          <w:rFonts w:ascii="Times New Roman" w:hAnsi="Times New Roman" w:cs="Times New Roman"/>
          <w:color w:themeColor="text1" w:val="000000"/>
          <w:sz w:val="28"/>
          <w:szCs w:val="28"/>
        </w:rPr>
      </w:pPr>
      <w:r>
        <w:rPr>
          <w:rFonts w:eastAsia="Arial" w:cs="Times New Roman" w:ascii="Times New Roman" w:hAnsi="Times New Roman"/>
          <w:color w:themeColor="text1" w:val="000000"/>
          <w:sz w:val="28"/>
          <w:szCs w:val="28"/>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 которые являются разработчиками административных регламентов.</w:t>
      </w:r>
    </w:p>
    <w:p>
      <w:pPr>
        <w:pStyle w:val="ConsPlusNormal"/>
        <w:ind w:firstLine="709"/>
        <w:jc w:val="both"/>
        <w:rPr>
          <w:rFonts w:ascii="Times New Roman" w:hAnsi="Times New Roman" w:eastAsia="Arial" w:cs="Times New Roman"/>
          <w:color w:themeColor="text1" w:val="000000"/>
          <w:sz w:val="28"/>
          <w:szCs w:val="28"/>
        </w:rPr>
      </w:pPr>
      <w:r>
        <w:rPr>
          <w:rFonts w:eastAsia="Arial" w:cs="Times New Roman" w:ascii="Times New Roman" w:hAnsi="Times New Roman"/>
          <w:color w:themeColor="text1" w:val="000000"/>
          <w:sz w:val="28"/>
          <w:szCs w:val="28"/>
        </w:rPr>
        <w:t>Внесение изменений в административные регламенты осуществляется</w:t>
        <w:br/>
        <w:t>в порядке, установленном для разработки и утверждения административных регламентов.</w:t>
      </w:r>
    </w:p>
    <w:p>
      <w:pPr>
        <w:pStyle w:val="ConsPlusNormal"/>
        <w:ind w:firstLine="709"/>
        <w:jc w:val="both"/>
        <w:rPr>
          <w:rFonts w:ascii="Times New Roman" w:hAnsi="Times New Roman" w:cs="Times New Roman"/>
          <w:color w:themeColor="text1" w:val="000000"/>
          <w:sz w:val="26"/>
          <w:szCs w:val="26"/>
        </w:rPr>
      </w:pPr>
      <w:r>
        <w:rPr>
          <w:rFonts w:eastAsia="Arial" w:cs="Times New Roman" w:ascii="Times New Roman" w:hAnsi="Times New Roman"/>
          <w:color w:themeColor="text1" w:val="000000"/>
          <w:sz w:val="28"/>
          <w:szCs w:val="28"/>
        </w:rPr>
        <w:t>3.18. Разработка, согласование, проведение экспертизы, утверждение и регистрация проекта допускается на бумажном носителе</w:t>
        <w:br/>
        <w:t>без использования реестра до 31 декабря 2026 года.</w:t>
      </w:r>
    </w:p>
    <w:p>
      <w:pPr>
        <w:pStyle w:val="ConsPlus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812" w:leader="none"/>
        </w:tabs>
        <w:spacing w:lineRule="auto" w:line="281" w:before="0" w:after="23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4.Проведение экспертизы проектов административных регламентов</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 Экспертиза проекта административного регламента на соответствие законодательству об организации предоставления муниципальных услуг проводится уполномоченным отраслевым управлением в реестре, а также юридическим отделом администрации района.</w:t>
      </w:r>
    </w:p>
    <w:p>
      <w:pPr>
        <w:pStyle w:val="Normal"/>
        <w:tabs>
          <w:tab w:val="clear" w:pos="708"/>
          <w:tab w:val="left" w:pos="1322"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4.2. Предметом экспертизы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соответствие проектов административных регламентов требованиям пунктов 1.2, 1,5 и 1.6  раздела  I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 По результатам рассмотрения проекта административного регламента уполномоченное отраслевое управление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 При принятии решения о представлении положительного заключения на проект административного регламента уполномоченное отраслевое управление проставляет соответствующую отметку в листе согласования.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4.5. При принятии решения о представлении отрицательного заключения на проект административного регламента уполномоченное отраслевое управление проставляет соответствующую отметку в листе согласования и осуществляет подготовку информации либо заключения по проекту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При наличии в информации либо заключении уполномоченного отраслевого управления замечаний и предложений к проекту административного регламента отраслевое управление, предоставляющее муниципальную услугу, обеспечивает учет таких замечаний и предложений.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наличии разногласий отраслевое управление, предоставляющее муниципальную услугу, осуществляет подготовку информации, содержащей возражения на замечания отраслевого управления, участвующего в согласовании, и направляет такую информацию уполномоченному отраслевому управлению.</w:t>
      </w:r>
    </w:p>
    <w:p>
      <w:pPr>
        <w:pStyle w:val="ConsPlus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Уполномоченное отраслевое управление рассматривает возражения, направленные отраслевым управлением, предоставляющим муниципальную услугу, в срок, не превышающий 5 (пяти) рабочих дней с даты поступления в уполномоченное отраслевое управление информации.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случае несогласия с доводами, представленными отраслевым управлением, предоставляющим муниципальную услугу, уполномоченное отраслевое управление визирует лист согласования с приложением информации либо заключения.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 Разногласия по проекту административного регламента разрешаются в порядке, определённом в пункте 3.11 раздела 3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 w:name="Symbol">
    <w:charset w:val="02"/>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0" w:hanging="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360" w:hanging="360"/>
      </w:pPr>
      <w:rPr>
        <w:color w:val="000000"/>
      </w:rPr>
    </w:lvl>
    <w:lvl w:ilvl="1">
      <w:start w:val="5"/>
      <w:numFmt w:val="decimal"/>
      <w:lvlText w:val="%1.%2."/>
      <w:lvlJc w:val="left"/>
      <w:pPr>
        <w:tabs>
          <w:tab w:val="num" w:pos="0"/>
        </w:tabs>
        <w:ind w:left="1069" w:hanging="36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8">
    <w:lvl w:ilvl="0">
      <w:start w:val="2"/>
      <w:numFmt w:val="decimal"/>
      <w:lvlText w:val="%1."/>
      <w:lvlJc w:val="left"/>
      <w:pPr>
        <w:tabs>
          <w:tab w:val="num" w:pos="0"/>
        </w:tabs>
        <w:ind w:left="360" w:hanging="360"/>
      </w:pPr>
      <w:rPr>
        <w:color w:val="000000"/>
      </w:rPr>
    </w:lvl>
    <w:lvl w:ilvl="1">
      <w:start w:val="3"/>
      <w:numFmt w:val="decimal"/>
      <w:lvlText w:val="%1.%2."/>
      <w:lvlJc w:val="left"/>
      <w:pPr>
        <w:tabs>
          <w:tab w:val="num" w:pos="0"/>
        </w:tabs>
        <w:ind w:left="1069" w:hanging="36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9">
    <w:lvl w:ilvl="0">
      <w:start w:val="1"/>
      <w:numFmt w:val="decimal"/>
      <w:lvlText w:val="%1)"/>
      <w:lvlJc w:val="left"/>
      <w:pPr>
        <w:tabs>
          <w:tab w:val="num" w:pos="0"/>
        </w:tabs>
        <w:ind w:left="1069" w:hanging="360"/>
      </w:pPr>
      <w:rPr>
        <w:color w:val="000000"/>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color w:val="000000"/>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429" w:hanging="360"/>
      </w:pPr>
      <w:rPr>
        <w:color w:val="000000"/>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decimal"/>
      <w:lvlText w:val="%1)"/>
      <w:lvlJc w:val="left"/>
      <w:pPr>
        <w:tabs>
          <w:tab w:val="num" w:pos="0"/>
        </w:tabs>
        <w:ind w:left="1789" w:hanging="360"/>
      </w:pPr>
      <w:rPr>
        <w:color w:val="000000"/>
      </w:rPr>
    </w:lvl>
    <w:lvl w:ilvl="1">
      <w:start w:val="1"/>
      <w:numFmt w:val="lowerLetter"/>
      <w:lvlText w:val="%2."/>
      <w:lvlJc w:val="left"/>
      <w:pPr>
        <w:tabs>
          <w:tab w:val="num" w:pos="0"/>
        </w:tabs>
        <w:ind w:left="2509" w:hanging="360"/>
      </w:pPr>
      <w:rPr/>
    </w:lvl>
    <w:lvl w:ilvl="2">
      <w:start w:val="1"/>
      <w:numFmt w:val="lowerRoman"/>
      <w:lvlText w:val="%3."/>
      <w:lvlJc w:val="right"/>
      <w:pPr>
        <w:tabs>
          <w:tab w:val="num" w:pos="0"/>
        </w:tabs>
        <w:ind w:left="3229" w:hanging="180"/>
      </w:pPr>
      <w:rPr/>
    </w:lvl>
    <w:lvl w:ilvl="3">
      <w:start w:val="1"/>
      <w:numFmt w:val="decimal"/>
      <w:lvlText w:val="%4."/>
      <w:lvlJc w:val="left"/>
      <w:pPr>
        <w:tabs>
          <w:tab w:val="num" w:pos="0"/>
        </w:tabs>
        <w:ind w:left="3949" w:hanging="360"/>
      </w:pPr>
      <w:rPr/>
    </w:lvl>
    <w:lvl w:ilvl="4">
      <w:start w:val="1"/>
      <w:numFmt w:val="lowerLetter"/>
      <w:lvlText w:val="%5."/>
      <w:lvlJc w:val="left"/>
      <w:pPr>
        <w:tabs>
          <w:tab w:val="num" w:pos="0"/>
        </w:tabs>
        <w:ind w:left="4669" w:hanging="360"/>
      </w:pPr>
      <w:rPr/>
    </w:lvl>
    <w:lvl w:ilvl="5">
      <w:start w:val="1"/>
      <w:numFmt w:val="lowerRoman"/>
      <w:lvlText w:val="%6."/>
      <w:lvlJc w:val="right"/>
      <w:pPr>
        <w:tabs>
          <w:tab w:val="num" w:pos="0"/>
        </w:tabs>
        <w:ind w:left="5389" w:hanging="180"/>
      </w:pPr>
      <w:rPr/>
    </w:lvl>
    <w:lvl w:ilvl="6">
      <w:start w:val="1"/>
      <w:numFmt w:val="decimal"/>
      <w:lvlText w:val="%7."/>
      <w:lvlJc w:val="left"/>
      <w:pPr>
        <w:tabs>
          <w:tab w:val="num" w:pos="0"/>
        </w:tabs>
        <w:ind w:left="6109" w:hanging="360"/>
      </w:pPr>
      <w:rPr/>
    </w:lvl>
    <w:lvl w:ilvl="7">
      <w:start w:val="1"/>
      <w:numFmt w:val="lowerLetter"/>
      <w:lvlText w:val="%8."/>
      <w:lvlJc w:val="left"/>
      <w:pPr>
        <w:tabs>
          <w:tab w:val="num" w:pos="0"/>
        </w:tabs>
        <w:ind w:left="6829" w:hanging="360"/>
      </w:pPr>
      <w:rPr/>
    </w:lvl>
    <w:lvl w:ilvl="8">
      <w:start w:val="1"/>
      <w:numFmt w:val="lowerRoman"/>
      <w:lvlText w:val="%9."/>
      <w:lvlJc w:val="right"/>
      <w:pPr>
        <w:tabs>
          <w:tab w:val="num" w:pos="0"/>
        </w:tabs>
        <w:ind w:left="7549" w:hanging="180"/>
      </w:pPr>
      <w:rPr/>
    </w:lvl>
  </w:abstractNum>
  <w:abstractNum w:abstractNumId="13">
    <w:lvl w:ilvl="0">
      <w:start w:val="1"/>
      <w:numFmt w:val="decimal"/>
      <w:lvlText w:val="%1."/>
      <w:lvlJc w:val="left"/>
      <w:pPr>
        <w:tabs>
          <w:tab w:val="num" w:pos="0"/>
        </w:tabs>
        <w:ind w:left="420" w:hanging="42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14">
    <w:lvl w:ilvl="0">
      <w:start w:val="1"/>
      <w:numFmt w:val="decimal"/>
      <w:lvlText w:val="%1)"/>
      <w:lvlJc w:val="left"/>
      <w:pPr>
        <w:tabs>
          <w:tab w:val="num" w:pos="0"/>
        </w:tabs>
        <w:ind w:left="85" w:hanging="304"/>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050" w:hanging="304"/>
      </w:pPr>
      <w:rPr>
        <w:rFonts w:ascii="Symbol" w:hAnsi="Symbol" w:cs="Symbol" w:hint="default"/>
        <w:lang w:val="ru-RU" w:eastAsia="en-US" w:bidi="ar-SA"/>
      </w:rPr>
    </w:lvl>
    <w:lvl w:ilvl="2">
      <w:start w:val="0"/>
      <w:numFmt w:val="bullet"/>
      <w:lvlText w:val=""/>
      <w:lvlJc w:val="left"/>
      <w:pPr>
        <w:tabs>
          <w:tab w:val="num" w:pos="0"/>
        </w:tabs>
        <w:ind w:left="2020" w:hanging="304"/>
      </w:pPr>
      <w:rPr>
        <w:rFonts w:ascii="Symbol" w:hAnsi="Symbol" w:cs="Symbol" w:hint="default"/>
        <w:lang w:val="ru-RU" w:eastAsia="en-US" w:bidi="ar-SA"/>
      </w:rPr>
    </w:lvl>
    <w:lvl w:ilvl="3">
      <w:start w:val="0"/>
      <w:numFmt w:val="bullet"/>
      <w:lvlText w:val=""/>
      <w:lvlJc w:val="left"/>
      <w:pPr>
        <w:tabs>
          <w:tab w:val="num" w:pos="0"/>
        </w:tabs>
        <w:ind w:left="2990" w:hanging="304"/>
      </w:pPr>
      <w:rPr>
        <w:rFonts w:ascii="Symbol" w:hAnsi="Symbol" w:cs="Symbol" w:hint="default"/>
        <w:lang w:val="ru-RU" w:eastAsia="en-US" w:bidi="ar-SA"/>
      </w:rPr>
    </w:lvl>
    <w:lvl w:ilvl="4">
      <w:start w:val="0"/>
      <w:numFmt w:val="bullet"/>
      <w:lvlText w:val=""/>
      <w:lvlJc w:val="left"/>
      <w:pPr>
        <w:tabs>
          <w:tab w:val="num" w:pos="0"/>
        </w:tabs>
        <w:ind w:left="3960" w:hanging="304"/>
      </w:pPr>
      <w:rPr>
        <w:rFonts w:ascii="Symbol" w:hAnsi="Symbol" w:cs="Symbol" w:hint="default"/>
        <w:lang w:val="ru-RU" w:eastAsia="en-US" w:bidi="ar-SA"/>
      </w:rPr>
    </w:lvl>
    <w:lvl w:ilvl="5">
      <w:start w:val="0"/>
      <w:numFmt w:val="bullet"/>
      <w:lvlText w:val=""/>
      <w:lvlJc w:val="left"/>
      <w:pPr>
        <w:tabs>
          <w:tab w:val="num" w:pos="0"/>
        </w:tabs>
        <w:ind w:left="4930" w:hanging="304"/>
      </w:pPr>
      <w:rPr>
        <w:rFonts w:ascii="Symbol" w:hAnsi="Symbol" w:cs="Symbol" w:hint="default"/>
        <w:lang w:val="ru-RU" w:eastAsia="en-US" w:bidi="ar-SA"/>
      </w:rPr>
    </w:lvl>
    <w:lvl w:ilvl="6">
      <w:start w:val="0"/>
      <w:numFmt w:val="bullet"/>
      <w:lvlText w:val=""/>
      <w:lvlJc w:val="left"/>
      <w:pPr>
        <w:tabs>
          <w:tab w:val="num" w:pos="0"/>
        </w:tabs>
        <w:ind w:left="5900" w:hanging="304"/>
      </w:pPr>
      <w:rPr>
        <w:rFonts w:ascii="Symbol" w:hAnsi="Symbol" w:cs="Symbol" w:hint="default"/>
        <w:lang w:val="ru-RU" w:eastAsia="en-US" w:bidi="ar-SA"/>
      </w:rPr>
    </w:lvl>
    <w:lvl w:ilvl="7">
      <w:start w:val="0"/>
      <w:numFmt w:val="bullet"/>
      <w:lvlText w:val=""/>
      <w:lvlJc w:val="left"/>
      <w:pPr>
        <w:tabs>
          <w:tab w:val="num" w:pos="0"/>
        </w:tabs>
        <w:ind w:left="6870" w:hanging="304"/>
      </w:pPr>
      <w:rPr>
        <w:rFonts w:ascii="Symbol" w:hAnsi="Symbol" w:cs="Symbol" w:hint="default"/>
        <w:lang w:val="ru-RU" w:eastAsia="en-US" w:bidi="ar-SA"/>
      </w:rPr>
    </w:lvl>
    <w:lvl w:ilvl="8">
      <w:start w:val="0"/>
      <w:numFmt w:val="bullet"/>
      <w:lvlText w:val=""/>
      <w:lvlJc w:val="left"/>
      <w:pPr>
        <w:tabs>
          <w:tab w:val="num" w:pos="0"/>
        </w:tabs>
        <w:ind w:left="7840" w:hanging="304"/>
      </w:pPr>
      <w:rPr>
        <w:rFonts w:ascii="Symbol" w:hAnsi="Symbol" w:cs="Symbol" w:hint="default"/>
        <w:lang w:val="ru-RU" w:eastAsia="en-US" w:bidi="ar-SA"/>
      </w:rPr>
    </w:lvl>
  </w:abstractNum>
  <w:abstractNum w:abstractNumId="15">
    <w:lvl w:ilvl="0">
      <w:start w:val="1"/>
      <w:numFmt w:val="decimal"/>
      <w:lvlText w:val="%1)"/>
      <w:lvlJc w:val="left"/>
      <w:pPr>
        <w:tabs>
          <w:tab w:val="num" w:pos="0"/>
        </w:tabs>
        <w:ind w:left="85" w:hanging="304"/>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050" w:hanging="304"/>
      </w:pPr>
      <w:rPr>
        <w:rFonts w:ascii="Symbol" w:hAnsi="Symbol" w:cs="Symbol" w:hint="default"/>
        <w:lang w:val="ru-RU" w:eastAsia="en-US" w:bidi="ar-SA"/>
      </w:rPr>
    </w:lvl>
    <w:lvl w:ilvl="2">
      <w:start w:val="0"/>
      <w:numFmt w:val="bullet"/>
      <w:lvlText w:val=""/>
      <w:lvlJc w:val="left"/>
      <w:pPr>
        <w:tabs>
          <w:tab w:val="num" w:pos="0"/>
        </w:tabs>
        <w:ind w:left="2020" w:hanging="304"/>
      </w:pPr>
      <w:rPr>
        <w:rFonts w:ascii="Symbol" w:hAnsi="Symbol" w:cs="Symbol" w:hint="default"/>
        <w:lang w:val="ru-RU" w:eastAsia="en-US" w:bidi="ar-SA"/>
      </w:rPr>
    </w:lvl>
    <w:lvl w:ilvl="3">
      <w:start w:val="0"/>
      <w:numFmt w:val="bullet"/>
      <w:lvlText w:val=""/>
      <w:lvlJc w:val="left"/>
      <w:pPr>
        <w:tabs>
          <w:tab w:val="num" w:pos="0"/>
        </w:tabs>
        <w:ind w:left="2990" w:hanging="304"/>
      </w:pPr>
      <w:rPr>
        <w:rFonts w:ascii="Symbol" w:hAnsi="Symbol" w:cs="Symbol" w:hint="default"/>
        <w:lang w:val="ru-RU" w:eastAsia="en-US" w:bidi="ar-SA"/>
      </w:rPr>
    </w:lvl>
    <w:lvl w:ilvl="4">
      <w:start w:val="0"/>
      <w:numFmt w:val="bullet"/>
      <w:lvlText w:val=""/>
      <w:lvlJc w:val="left"/>
      <w:pPr>
        <w:tabs>
          <w:tab w:val="num" w:pos="0"/>
        </w:tabs>
        <w:ind w:left="3960" w:hanging="304"/>
      </w:pPr>
      <w:rPr>
        <w:rFonts w:ascii="Symbol" w:hAnsi="Symbol" w:cs="Symbol" w:hint="default"/>
        <w:lang w:val="ru-RU" w:eastAsia="en-US" w:bidi="ar-SA"/>
      </w:rPr>
    </w:lvl>
    <w:lvl w:ilvl="5">
      <w:start w:val="0"/>
      <w:numFmt w:val="bullet"/>
      <w:lvlText w:val=""/>
      <w:lvlJc w:val="left"/>
      <w:pPr>
        <w:tabs>
          <w:tab w:val="num" w:pos="0"/>
        </w:tabs>
        <w:ind w:left="4930" w:hanging="304"/>
      </w:pPr>
      <w:rPr>
        <w:rFonts w:ascii="Symbol" w:hAnsi="Symbol" w:cs="Symbol" w:hint="default"/>
        <w:lang w:val="ru-RU" w:eastAsia="en-US" w:bidi="ar-SA"/>
      </w:rPr>
    </w:lvl>
    <w:lvl w:ilvl="6">
      <w:start w:val="0"/>
      <w:numFmt w:val="bullet"/>
      <w:lvlText w:val=""/>
      <w:lvlJc w:val="left"/>
      <w:pPr>
        <w:tabs>
          <w:tab w:val="num" w:pos="0"/>
        </w:tabs>
        <w:ind w:left="5900" w:hanging="304"/>
      </w:pPr>
      <w:rPr>
        <w:rFonts w:ascii="Symbol" w:hAnsi="Symbol" w:cs="Symbol" w:hint="default"/>
        <w:lang w:val="ru-RU" w:eastAsia="en-US" w:bidi="ar-SA"/>
      </w:rPr>
    </w:lvl>
    <w:lvl w:ilvl="7">
      <w:start w:val="0"/>
      <w:numFmt w:val="bullet"/>
      <w:lvlText w:val=""/>
      <w:lvlJc w:val="left"/>
      <w:pPr>
        <w:tabs>
          <w:tab w:val="num" w:pos="0"/>
        </w:tabs>
        <w:ind w:left="6870" w:hanging="304"/>
      </w:pPr>
      <w:rPr>
        <w:rFonts w:ascii="Symbol" w:hAnsi="Symbol" w:cs="Symbol" w:hint="default"/>
        <w:lang w:val="ru-RU" w:eastAsia="en-US" w:bidi="ar-SA"/>
      </w:rPr>
    </w:lvl>
    <w:lvl w:ilvl="8">
      <w:start w:val="0"/>
      <w:numFmt w:val="bullet"/>
      <w:lvlText w:val=""/>
      <w:lvlJc w:val="left"/>
      <w:pPr>
        <w:tabs>
          <w:tab w:val="num" w:pos="0"/>
        </w:tabs>
        <w:ind w:left="7840" w:hanging="304"/>
      </w:pPr>
      <w:rPr>
        <w:rFonts w:ascii="Symbol" w:hAnsi="Symbol" w:cs="Symbol" w:hint="default"/>
        <w:lang w:val="ru-RU" w:eastAsia="en-US" w:bidi="ar-SA"/>
      </w:rPr>
    </w:lvl>
  </w:abstractNum>
  <w:abstractNum w:abstractNumId="16">
    <w:lvl w:ilvl="0">
      <w:numFmt w:val="bullet"/>
      <w:lvlText w:val="-"/>
      <w:lvlJc w:val="left"/>
      <w:pPr>
        <w:tabs>
          <w:tab w:val="num" w:pos="0"/>
        </w:tabs>
        <w:ind w:left="85" w:hanging="164"/>
      </w:pPr>
      <w:rPr>
        <w:rFonts w:ascii="Times New Roman" w:hAnsi="Times New Roman" w:cs="Times New Roman" w:hint="default"/>
        <w:sz w:val="28"/>
        <w:spacing w:val="0"/>
        <w:i w:val="false"/>
        <w:b w:val="false"/>
        <w:szCs w:val="28"/>
        <w:iCs w:val="false"/>
        <w:bCs w:val="false"/>
        <w:w w:val="100"/>
        <w:lang w:val="ru-RU" w:eastAsia="en-US" w:bidi="ar-SA"/>
      </w:rPr>
    </w:lvl>
    <w:lvl w:ilvl="1">
      <w:start w:val="0"/>
      <w:numFmt w:val="bullet"/>
      <w:lvlText w:val=""/>
      <w:lvlJc w:val="left"/>
      <w:pPr>
        <w:tabs>
          <w:tab w:val="num" w:pos="0"/>
        </w:tabs>
        <w:ind w:left="1050" w:hanging="164"/>
      </w:pPr>
      <w:rPr>
        <w:rFonts w:ascii="Symbol" w:hAnsi="Symbol" w:cs="Symbol" w:hint="default"/>
        <w:lang w:val="ru-RU" w:eastAsia="en-US" w:bidi="ar-SA"/>
      </w:rPr>
    </w:lvl>
    <w:lvl w:ilvl="2">
      <w:start w:val="0"/>
      <w:numFmt w:val="bullet"/>
      <w:lvlText w:val=""/>
      <w:lvlJc w:val="left"/>
      <w:pPr>
        <w:tabs>
          <w:tab w:val="num" w:pos="0"/>
        </w:tabs>
        <w:ind w:left="2020" w:hanging="164"/>
      </w:pPr>
      <w:rPr>
        <w:rFonts w:ascii="Symbol" w:hAnsi="Symbol" w:cs="Symbol" w:hint="default"/>
        <w:lang w:val="ru-RU" w:eastAsia="en-US" w:bidi="ar-SA"/>
      </w:rPr>
    </w:lvl>
    <w:lvl w:ilvl="3">
      <w:start w:val="0"/>
      <w:numFmt w:val="bullet"/>
      <w:lvlText w:val=""/>
      <w:lvlJc w:val="left"/>
      <w:pPr>
        <w:tabs>
          <w:tab w:val="num" w:pos="0"/>
        </w:tabs>
        <w:ind w:left="2990" w:hanging="164"/>
      </w:pPr>
      <w:rPr>
        <w:rFonts w:ascii="Symbol" w:hAnsi="Symbol" w:cs="Symbol" w:hint="default"/>
        <w:lang w:val="ru-RU" w:eastAsia="en-US" w:bidi="ar-SA"/>
      </w:rPr>
    </w:lvl>
    <w:lvl w:ilvl="4">
      <w:start w:val="0"/>
      <w:numFmt w:val="bullet"/>
      <w:lvlText w:val=""/>
      <w:lvlJc w:val="left"/>
      <w:pPr>
        <w:tabs>
          <w:tab w:val="num" w:pos="0"/>
        </w:tabs>
        <w:ind w:left="3960" w:hanging="164"/>
      </w:pPr>
      <w:rPr>
        <w:rFonts w:ascii="Symbol" w:hAnsi="Symbol" w:cs="Symbol" w:hint="default"/>
        <w:lang w:val="ru-RU" w:eastAsia="en-US" w:bidi="ar-SA"/>
      </w:rPr>
    </w:lvl>
    <w:lvl w:ilvl="5">
      <w:start w:val="0"/>
      <w:numFmt w:val="bullet"/>
      <w:lvlText w:val=""/>
      <w:lvlJc w:val="left"/>
      <w:pPr>
        <w:tabs>
          <w:tab w:val="num" w:pos="0"/>
        </w:tabs>
        <w:ind w:left="4930" w:hanging="164"/>
      </w:pPr>
      <w:rPr>
        <w:rFonts w:ascii="Symbol" w:hAnsi="Symbol" w:cs="Symbol" w:hint="default"/>
        <w:lang w:val="ru-RU" w:eastAsia="en-US" w:bidi="ar-SA"/>
      </w:rPr>
    </w:lvl>
    <w:lvl w:ilvl="6">
      <w:start w:val="0"/>
      <w:numFmt w:val="bullet"/>
      <w:lvlText w:val=""/>
      <w:lvlJc w:val="left"/>
      <w:pPr>
        <w:tabs>
          <w:tab w:val="num" w:pos="0"/>
        </w:tabs>
        <w:ind w:left="5900" w:hanging="164"/>
      </w:pPr>
      <w:rPr>
        <w:rFonts w:ascii="Symbol" w:hAnsi="Symbol" w:cs="Symbol" w:hint="default"/>
        <w:lang w:val="ru-RU" w:eastAsia="en-US" w:bidi="ar-SA"/>
      </w:rPr>
    </w:lvl>
    <w:lvl w:ilvl="7">
      <w:start w:val="0"/>
      <w:numFmt w:val="bullet"/>
      <w:lvlText w:val=""/>
      <w:lvlJc w:val="left"/>
      <w:pPr>
        <w:tabs>
          <w:tab w:val="num" w:pos="0"/>
        </w:tabs>
        <w:ind w:left="6870" w:hanging="164"/>
      </w:pPr>
      <w:rPr>
        <w:rFonts w:ascii="Symbol" w:hAnsi="Symbol" w:cs="Symbol" w:hint="default"/>
        <w:lang w:val="ru-RU" w:eastAsia="en-US" w:bidi="ar-SA"/>
      </w:rPr>
    </w:lvl>
    <w:lvl w:ilvl="8">
      <w:start w:val="0"/>
      <w:numFmt w:val="bullet"/>
      <w:lvlText w:val=""/>
      <w:lvlJc w:val="left"/>
      <w:pPr>
        <w:tabs>
          <w:tab w:val="num" w:pos="0"/>
        </w:tabs>
        <w:ind w:left="7840" w:hanging="164"/>
      </w:pPr>
      <w:rPr>
        <w:rFonts w:ascii="Symbol" w:hAnsi="Symbol" w:cs="Symbol" w:hint="default"/>
        <w:lang w:val="ru-RU" w:eastAsia="en-US" w:bidi="ar-SA"/>
      </w:rPr>
    </w:lvl>
  </w:abstractNum>
  <w:abstractNum w:abstractNumId="17">
    <w:lvl w:ilvl="0">
      <w:numFmt w:val="bullet"/>
      <w:lvlText w:val="-"/>
      <w:lvlJc w:val="left"/>
      <w:pPr>
        <w:tabs>
          <w:tab w:val="num" w:pos="0"/>
        </w:tabs>
        <w:ind w:left="85" w:hanging="164"/>
      </w:pPr>
      <w:rPr>
        <w:rFonts w:ascii="Times New Roman" w:hAnsi="Times New Roman" w:cs="Times New Roman" w:hint="default"/>
        <w:sz w:val="28"/>
        <w:spacing w:val="0"/>
        <w:i w:val="false"/>
        <w:b w:val="false"/>
        <w:szCs w:val="28"/>
        <w:iCs w:val="false"/>
        <w:bCs w:val="false"/>
        <w:w w:val="100"/>
        <w:lang w:val="ru-RU" w:eastAsia="en-US" w:bidi="ar-SA"/>
      </w:rPr>
    </w:lvl>
    <w:lvl w:ilvl="1">
      <w:start w:val="0"/>
      <w:numFmt w:val="bullet"/>
      <w:lvlText w:val=""/>
      <w:lvlJc w:val="left"/>
      <w:pPr>
        <w:tabs>
          <w:tab w:val="num" w:pos="0"/>
        </w:tabs>
        <w:ind w:left="1050" w:hanging="164"/>
      </w:pPr>
      <w:rPr>
        <w:rFonts w:ascii="Symbol" w:hAnsi="Symbol" w:cs="Symbol" w:hint="default"/>
        <w:lang w:val="ru-RU" w:eastAsia="en-US" w:bidi="ar-SA"/>
      </w:rPr>
    </w:lvl>
    <w:lvl w:ilvl="2">
      <w:start w:val="0"/>
      <w:numFmt w:val="bullet"/>
      <w:lvlText w:val=""/>
      <w:lvlJc w:val="left"/>
      <w:pPr>
        <w:tabs>
          <w:tab w:val="num" w:pos="0"/>
        </w:tabs>
        <w:ind w:left="2020" w:hanging="164"/>
      </w:pPr>
      <w:rPr>
        <w:rFonts w:ascii="Symbol" w:hAnsi="Symbol" w:cs="Symbol" w:hint="default"/>
        <w:lang w:val="ru-RU" w:eastAsia="en-US" w:bidi="ar-SA"/>
      </w:rPr>
    </w:lvl>
    <w:lvl w:ilvl="3">
      <w:start w:val="0"/>
      <w:numFmt w:val="bullet"/>
      <w:lvlText w:val=""/>
      <w:lvlJc w:val="left"/>
      <w:pPr>
        <w:tabs>
          <w:tab w:val="num" w:pos="0"/>
        </w:tabs>
        <w:ind w:left="2990" w:hanging="164"/>
      </w:pPr>
      <w:rPr>
        <w:rFonts w:ascii="Symbol" w:hAnsi="Symbol" w:cs="Symbol" w:hint="default"/>
        <w:lang w:val="ru-RU" w:eastAsia="en-US" w:bidi="ar-SA"/>
      </w:rPr>
    </w:lvl>
    <w:lvl w:ilvl="4">
      <w:start w:val="0"/>
      <w:numFmt w:val="bullet"/>
      <w:lvlText w:val=""/>
      <w:lvlJc w:val="left"/>
      <w:pPr>
        <w:tabs>
          <w:tab w:val="num" w:pos="0"/>
        </w:tabs>
        <w:ind w:left="3960" w:hanging="164"/>
      </w:pPr>
      <w:rPr>
        <w:rFonts w:ascii="Symbol" w:hAnsi="Symbol" w:cs="Symbol" w:hint="default"/>
        <w:lang w:val="ru-RU" w:eastAsia="en-US" w:bidi="ar-SA"/>
      </w:rPr>
    </w:lvl>
    <w:lvl w:ilvl="5">
      <w:start w:val="0"/>
      <w:numFmt w:val="bullet"/>
      <w:lvlText w:val=""/>
      <w:lvlJc w:val="left"/>
      <w:pPr>
        <w:tabs>
          <w:tab w:val="num" w:pos="0"/>
        </w:tabs>
        <w:ind w:left="4930" w:hanging="164"/>
      </w:pPr>
      <w:rPr>
        <w:rFonts w:ascii="Symbol" w:hAnsi="Symbol" w:cs="Symbol" w:hint="default"/>
        <w:lang w:val="ru-RU" w:eastAsia="en-US" w:bidi="ar-SA"/>
      </w:rPr>
    </w:lvl>
    <w:lvl w:ilvl="6">
      <w:start w:val="0"/>
      <w:numFmt w:val="bullet"/>
      <w:lvlText w:val=""/>
      <w:lvlJc w:val="left"/>
      <w:pPr>
        <w:tabs>
          <w:tab w:val="num" w:pos="0"/>
        </w:tabs>
        <w:ind w:left="5900" w:hanging="164"/>
      </w:pPr>
      <w:rPr>
        <w:rFonts w:ascii="Symbol" w:hAnsi="Symbol" w:cs="Symbol" w:hint="default"/>
        <w:lang w:val="ru-RU" w:eastAsia="en-US" w:bidi="ar-SA"/>
      </w:rPr>
    </w:lvl>
    <w:lvl w:ilvl="7">
      <w:start w:val="0"/>
      <w:numFmt w:val="bullet"/>
      <w:lvlText w:val=""/>
      <w:lvlJc w:val="left"/>
      <w:pPr>
        <w:tabs>
          <w:tab w:val="num" w:pos="0"/>
        </w:tabs>
        <w:ind w:left="6870" w:hanging="164"/>
      </w:pPr>
      <w:rPr>
        <w:rFonts w:ascii="Symbol" w:hAnsi="Symbol" w:cs="Symbol" w:hint="default"/>
        <w:lang w:val="ru-RU" w:eastAsia="en-US" w:bidi="ar-SA"/>
      </w:rPr>
    </w:lvl>
    <w:lvl w:ilvl="8">
      <w:start w:val="0"/>
      <w:numFmt w:val="bullet"/>
      <w:lvlText w:val=""/>
      <w:lvlJc w:val="left"/>
      <w:pPr>
        <w:tabs>
          <w:tab w:val="num" w:pos="0"/>
        </w:tabs>
        <w:ind w:left="7840" w:hanging="164"/>
      </w:pPr>
      <w:rPr>
        <w:rFonts w:ascii="Symbol" w:hAnsi="Symbol" w:cs="Symbol" w:hint="default"/>
        <w:lang w:val="ru-RU" w:eastAsia="en-US" w:bidi="ar-SA"/>
      </w:rPr>
    </w:lvl>
  </w:abstractNum>
  <w:abstractNum w:abstractNumId="18">
    <w:lvl w:ilvl="0">
      <w:start w:val="1"/>
      <w:numFmt w:val="decimal"/>
      <w:lvlText w:val="%1)"/>
      <w:lvlJc w:val="left"/>
      <w:pPr>
        <w:tabs>
          <w:tab w:val="num" w:pos="0"/>
        </w:tabs>
        <w:ind w:left="85" w:hanging="304"/>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050" w:hanging="304"/>
      </w:pPr>
      <w:rPr>
        <w:rFonts w:ascii="Symbol" w:hAnsi="Symbol" w:cs="Symbol" w:hint="default"/>
        <w:lang w:val="ru-RU" w:eastAsia="en-US" w:bidi="ar-SA"/>
      </w:rPr>
    </w:lvl>
    <w:lvl w:ilvl="2">
      <w:start w:val="0"/>
      <w:numFmt w:val="bullet"/>
      <w:lvlText w:val=""/>
      <w:lvlJc w:val="left"/>
      <w:pPr>
        <w:tabs>
          <w:tab w:val="num" w:pos="0"/>
        </w:tabs>
        <w:ind w:left="2020" w:hanging="304"/>
      </w:pPr>
      <w:rPr>
        <w:rFonts w:ascii="Symbol" w:hAnsi="Symbol" w:cs="Symbol" w:hint="default"/>
        <w:lang w:val="ru-RU" w:eastAsia="en-US" w:bidi="ar-SA"/>
      </w:rPr>
    </w:lvl>
    <w:lvl w:ilvl="3">
      <w:start w:val="0"/>
      <w:numFmt w:val="bullet"/>
      <w:lvlText w:val=""/>
      <w:lvlJc w:val="left"/>
      <w:pPr>
        <w:tabs>
          <w:tab w:val="num" w:pos="0"/>
        </w:tabs>
        <w:ind w:left="2990" w:hanging="304"/>
      </w:pPr>
      <w:rPr>
        <w:rFonts w:ascii="Symbol" w:hAnsi="Symbol" w:cs="Symbol" w:hint="default"/>
        <w:lang w:val="ru-RU" w:eastAsia="en-US" w:bidi="ar-SA"/>
      </w:rPr>
    </w:lvl>
    <w:lvl w:ilvl="4">
      <w:start w:val="0"/>
      <w:numFmt w:val="bullet"/>
      <w:lvlText w:val=""/>
      <w:lvlJc w:val="left"/>
      <w:pPr>
        <w:tabs>
          <w:tab w:val="num" w:pos="0"/>
        </w:tabs>
        <w:ind w:left="3960" w:hanging="304"/>
      </w:pPr>
      <w:rPr>
        <w:rFonts w:ascii="Symbol" w:hAnsi="Symbol" w:cs="Symbol" w:hint="default"/>
        <w:lang w:val="ru-RU" w:eastAsia="en-US" w:bidi="ar-SA"/>
      </w:rPr>
    </w:lvl>
    <w:lvl w:ilvl="5">
      <w:start w:val="0"/>
      <w:numFmt w:val="bullet"/>
      <w:lvlText w:val=""/>
      <w:lvlJc w:val="left"/>
      <w:pPr>
        <w:tabs>
          <w:tab w:val="num" w:pos="0"/>
        </w:tabs>
        <w:ind w:left="4930" w:hanging="304"/>
      </w:pPr>
      <w:rPr>
        <w:rFonts w:ascii="Symbol" w:hAnsi="Symbol" w:cs="Symbol" w:hint="default"/>
        <w:lang w:val="ru-RU" w:eastAsia="en-US" w:bidi="ar-SA"/>
      </w:rPr>
    </w:lvl>
    <w:lvl w:ilvl="6">
      <w:start w:val="0"/>
      <w:numFmt w:val="bullet"/>
      <w:lvlText w:val=""/>
      <w:lvlJc w:val="left"/>
      <w:pPr>
        <w:tabs>
          <w:tab w:val="num" w:pos="0"/>
        </w:tabs>
        <w:ind w:left="5900" w:hanging="304"/>
      </w:pPr>
      <w:rPr>
        <w:rFonts w:ascii="Symbol" w:hAnsi="Symbol" w:cs="Symbol" w:hint="default"/>
        <w:lang w:val="ru-RU" w:eastAsia="en-US" w:bidi="ar-SA"/>
      </w:rPr>
    </w:lvl>
    <w:lvl w:ilvl="7">
      <w:start w:val="0"/>
      <w:numFmt w:val="bullet"/>
      <w:lvlText w:val=""/>
      <w:lvlJc w:val="left"/>
      <w:pPr>
        <w:tabs>
          <w:tab w:val="num" w:pos="0"/>
        </w:tabs>
        <w:ind w:left="6870" w:hanging="304"/>
      </w:pPr>
      <w:rPr>
        <w:rFonts w:ascii="Symbol" w:hAnsi="Symbol" w:cs="Symbol" w:hint="default"/>
        <w:lang w:val="ru-RU" w:eastAsia="en-US" w:bidi="ar-SA"/>
      </w:rPr>
    </w:lvl>
    <w:lvl w:ilvl="8">
      <w:start w:val="0"/>
      <w:numFmt w:val="bullet"/>
      <w:lvlText w:val=""/>
      <w:lvlJc w:val="left"/>
      <w:pPr>
        <w:tabs>
          <w:tab w:val="num" w:pos="0"/>
        </w:tabs>
        <w:ind w:left="7840" w:hanging="304"/>
      </w:pPr>
      <w:rPr>
        <w:rFonts w:ascii="Symbol" w:hAnsi="Symbol" w:cs="Symbol" w:hint="default"/>
        <w:lang w:val="ru-RU" w:eastAsia="en-US" w:bidi="ar-SA"/>
      </w:rPr>
    </w:lvl>
  </w:abstractNum>
  <w:abstractNum w:abstractNumId="19">
    <w:lvl w:ilvl="0">
      <w:start w:val="1"/>
      <w:numFmt w:val="decimal"/>
      <w:lvlText w:val="%1)"/>
      <w:lvlJc w:val="left"/>
      <w:pPr>
        <w:tabs>
          <w:tab w:val="num" w:pos="0"/>
        </w:tabs>
        <w:ind w:left="1097" w:hanging="304"/>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968" w:hanging="304"/>
      </w:pPr>
      <w:rPr>
        <w:rFonts w:ascii="Symbol" w:hAnsi="Symbol" w:cs="Symbol" w:hint="default"/>
        <w:lang w:val="ru-RU" w:eastAsia="en-US" w:bidi="ar-SA"/>
      </w:rPr>
    </w:lvl>
    <w:lvl w:ilvl="2">
      <w:start w:val="0"/>
      <w:numFmt w:val="bullet"/>
      <w:lvlText w:val=""/>
      <w:lvlJc w:val="left"/>
      <w:pPr>
        <w:tabs>
          <w:tab w:val="num" w:pos="0"/>
        </w:tabs>
        <w:ind w:left="2836" w:hanging="304"/>
      </w:pPr>
      <w:rPr>
        <w:rFonts w:ascii="Symbol" w:hAnsi="Symbol" w:cs="Symbol" w:hint="default"/>
        <w:lang w:val="ru-RU" w:eastAsia="en-US" w:bidi="ar-SA"/>
      </w:rPr>
    </w:lvl>
    <w:lvl w:ilvl="3">
      <w:start w:val="0"/>
      <w:numFmt w:val="bullet"/>
      <w:lvlText w:val=""/>
      <w:lvlJc w:val="left"/>
      <w:pPr>
        <w:tabs>
          <w:tab w:val="num" w:pos="0"/>
        </w:tabs>
        <w:ind w:left="3704" w:hanging="304"/>
      </w:pPr>
      <w:rPr>
        <w:rFonts w:ascii="Symbol" w:hAnsi="Symbol" w:cs="Symbol" w:hint="default"/>
        <w:lang w:val="ru-RU" w:eastAsia="en-US" w:bidi="ar-SA"/>
      </w:rPr>
    </w:lvl>
    <w:lvl w:ilvl="4">
      <w:start w:val="0"/>
      <w:numFmt w:val="bullet"/>
      <w:lvlText w:val=""/>
      <w:lvlJc w:val="left"/>
      <w:pPr>
        <w:tabs>
          <w:tab w:val="num" w:pos="0"/>
        </w:tabs>
        <w:ind w:left="4572" w:hanging="304"/>
      </w:pPr>
      <w:rPr>
        <w:rFonts w:ascii="Symbol" w:hAnsi="Symbol" w:cs="Symbol" w:hint="default"/>
        <w:lang w:val="ru-RU" w:eastAsia="en-US" w:bidi="ar-SA"/>
      </w:rPr>
    </w:lvl>
    <w:lvl w:ilvl="5">
      <w:start w:val="0"/>
      <w:numFmt w:val="bullet"/>
      <w:lvlText w:val=""/>
      <w:lvlJc w:val="left"/>
      <w:pPr>
        <w:tabs>
          <w:tab w:val="num" w:pos="0"/>
        </w:tabs>
        <w:ind w:left="5440" w:hanging="304"/>
      </w:pPr>
      <w:rPr>
        <w:rFonts w:ascii="Symbol" w:hAnsi="Symbol" w:cs="Symbol" w:hint="default"/>
        <w:lang w:val="ru-RU" w:eastAsia="en-US" w:bidi="ar-SA"/>
      </w:rPr>
    </w:lvl>
    <w:lvl w:ilvl="6">
      <w:start w:val="0"/>
      <w:numFmt w:val="bullet"/>
      <w:lvlText w:val=""/>
      <w:lvlJc w:val="left"/>
      <w:pPr>
        <w:tabs>
          <w:tab w:val="num" w:pos="0"/>
        </w:tabs>
        <w:ind w:left="6308" w:hanging="304"/>
      </w:pPr>
      <w:rPr>
        <w:rFonts w:ascii="Symbol" w:hAnsi="Symbol" w:cs="Symbol" w:hint="default"/>
        <w:lang w:val="ru-RU" w:eastAsia="en-US" w:bidi="ar-SA"/>
      </w:rPr>
    </w:lvl>
    <w:lvl w:ilvl="7">
      <w:start w:val="0"/>
      <w:numFmt w:val="bullet"/>
      <w:lvlText w:val=""/>
      <w:lvlJc w:val="left"/>
      <w:pPr>
        <w:tabs>
          <w:tab w:val="num" w:pos="0"/>
        </w:tabs>
        <w:ind w:left="7176" w:hanging="304"/>
      </w:pPr>
      <w:rPr>
        <w:rFonts w:ascii="Symbol" w:hAnsi="Symbol" w:cs="Symbol" w:hint="default"/>
        <w:lang w:val="ru-RU" w:eastAsia="en-US" w:bidi="ar-SA"/>
      </w:rPr>
    </w:lvl>
    <w:lvl w:ilvl="8">
      <w:start w:val="0"/>
      <w:numFmt w:val="bullet"/>
      <w:lvlText w:val=""/>
      <w:lvlJc w:val="left"/>
      <w:pPr>
        <w:tabs>
          <w:tab w:val="num" w:pos="0"/>
        </w:tabs>
        <w:ind w:left="8044" w:hanging="304"/>
      </w:pPr>
      <w:rPr>
        <w:rFonts w:ascii="Symbol" w:hAnsi="Symbol" w:cs="Symbol" w:hint="default"/>
        <w:lang w:val="ru-RU" w:eastAsia="en-US" w:bidi="ar-SA"/>
      </w:rPr>
    </w:lvl>
  </w:abstractNum>
  <w:abstractNum w:abstractNumId="20">
    <w:lvl w:ilvl="0">
      <w:start w:val="1"/>
      <w:numFmt w:val="decimal"/>
      <w:lvlText w:val="%1)"/>
      <w:lvlJc w:val="left"/>
      <w:pPr>
        <w:tabs>
          <w:tab w:val="num" w:pos="0"/>
        </w:tabs>
        <w:ind w:left="85" w:hanging="304"/>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050" w:hanging="304"/>
      </w:pPr>
      <w:rPr>
        <w:rFonts w:ascii="Symbol" w:hAnsi="Symbol" w:cs="Symbol" w:hint="default"/>
        <w:lang w:val="ru-RU" w:eastAsia="en-US" w:bidi="ar-SA"/>
      </w:rPr>
    </w:lvl>
    <w:lvl w:ilvl="2">
      <w:start w:val="0"/>
      <w:numFmt w:val="bullet"/>
      <w:lvlText w:val=""/>
      <w:lvlJc w:val="left"/>
      <w:pPr>
        <w:tabs>
          <w:tab w:val="num" w:pos="0"/>
        </w:tabs>
        <w:ind w:left="2020" w:hanging="304"/>
      </w:pPr>
      <w:rPr>
        <w:rFonts w:ascii="Symbol" w:hAnsi="Symbol" w:cs="Symbol" w:hint="default"/>
        <w:lang w:val="ru-RU" w:eastAsia="en-US" w:bidi="ar-SA"/>
      </w:rPr>
    </w:lvl>
    <w:lvl w:ilvl="3">
      <w:start w:val="0"/>
      <w:numFmt w:val="bullet"/>
      <w:lvlText w:val=""/>
      <w:lvlJc w:val="left"/>
      <w:pPr>
        <w:tabs>
          <w:tab w:val="num" w:pos="0"/>
        </w:tabs>
        <w:ind w:left="2990" w:hanging="304"/>
      </w:pPr>
      <w:rPr>
        <w:rFonts w:ascii="Symbol" w:hAnsi="Symbol" w:cs="Symbol" w:hint="default"/>
        <w:lang w:val="ru-RU" w:eastAsia="en-US" w:bidi="ar-SA"/>
      </w:rPr>
    </w:lvl>
    <w:lvl w:ilvl="4">
      <w:start w:val="0"/>
      <w:numFmt w:val="bullet"/>
      <w:lvlText w:val=""/>
      <w:lvlJc w:val="left"/>
      <w:pPr>
        <w:tabs>
          <w:tab w:val="num" w:pos="0"/>
        </w:tabs>
        <w:ind w:left="3960" w:hanging="304"/>
      </w:pPr>
      <w:rPr>
        <w:rFonts w:ascii="Symbol" w:hAnsi="Symbol" w:cs="Symbol" w:hint="default"/>
        <w:lang w:val="ru-RU" w:eastAsia="en-US" w:bidi="ar-SA"/>
      </w:rPr>
    </w:lvl>
    <w:lvl w:ilvl="5">
      <w:start w:val="0"/>
      <w:numFmt w:val="bullet"/>
      <w:lvlText w:val=""/>
      <w:lvlJc w:val="left"/>
      <w:pPr>
        <w:tabs>
          <w:tab w:val="num" w:pos="0"/>
        </w:tabs>
        <w:ind w:left="4930" w:hanging="304"/>
      </w:pPr>
      <w:rPr>
        <w:rFonts w:ascii="Symbol" w:hAnsi="Symbol" w:cs="Symbol" w:hint="default"/>
        <w:lang w:val="ru-RU" w:eastAsia="en-US" w:bidi="ar-SA"/>
      </w:rPr>
    </w:lvl>
    <w:lvl w:ilvl="6">
      <w:start w:val="0"/>
      <w:numFmt w:val="bullet"/>
      <w:lvlText w:val=""/>
      <w:lvlJc w:val="left"/>
      <w:pPr>
        <w:tabs>
          <w:tab w:val="num" w:pos="0"/>
        </w:tabs>
        <w:ind w:left="5900" w:hanging="304"/>
      </w:pPr>
      <w:rPr>
        <w:rFonts w:ascii="Symbol" w:hAnsi="Symbol" w:cs="Symbol" w:hint="default"/>
        <w:lang w:val="ru-RU" w:eastAsia="en-US" w:bidi="ar-SA"/>
      </w:rPr>
    </w:lvl>
    <w:lvl w:ilvl="7">
      <w:start w:val="0"/>
      <w:numFmt w:val="bullet"/>
      <w:lvlText w:val=""/>
      <w:lvlJc w:val="left"/>
      <w:pPr>
        <w:tabs>
          <w:tab w:val="num" w:pos="0"/>
        </w:tabs>
        <w:ind w:left="6870" w:hanging="304"/>
      </w:pPr>
      <w:rPr>
        <w:rFonts w:ascii="Symbol" w:hAnsi="Symbol" w:cs="Symbol" w:hint="default"/>
        <w:lang w:val="ru-RU" w:eastAsia="en-US" w:bidi="ar-SA"/>
      </w:rPr>
    </w:lvl>
    <w:lvl w:ilvl="8">
      <w:start w:val="0"/>
      <w:numFmt w:val="bullet"/>
      <w:lvlText w:val=""/>
      <w:lvlJc w:val="left"/>
      <w:pPr>
        <w:tabs>
          <w:tab w:val="num" w:pos="0"/>
        </w:tabs>
        <w:ind w:left="7840" w:hanging="304"/>
      </w:pPr>
      <w:rPr>
        <w:rFonts w:ascii="Symbol" w:hAnsi="Symbol" w:cs="Symbol" w:hint="default"/>
        <w:lang w:val="ru-RU"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link w:val="21"/>
    <w:qFormat/>
    <w:rsid w:val="00886843"/>
    <w:rPr>
      <w:rFonts w:ascii="Times New Roman" w:hAnsi="Times New Roman" w:eastAsia="Times New Roman" w:cs="Times New Roman"/>
      <w:sz w:val="28"/>
      <w:szCs w:val="28"/>
      <w:shd w:fill="FFFFFF" w:val="clear"/>
    </w:rPr>
  </w:style>
  <w:style w:type="character" w:styleId="Style14" w:customStyle="1">
    <w:name w:val="Основной текст Знак"/>
    <w:basedOn w:val="DefaultParagraphFont"/>
    <w:uiPriority w:val="1"/>
    <w:qFormat/>
    <w:rsid w:val="00b7232a"/>
    <w:rPr>
      <w:rFonts w:ascii="Times New Roman" w:hAnsi="Times New Roman" w:eastAsia="Times New Roman" w:cs="Times New Roman"/>
      <w:sz w:val="28"/>
      <w:szCs w:val="28"/>
      <w:lang w:eastAsia="en-US"/>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rsid w:val="00b7232a"/>
    <w:pPr>
      <w:widowControl w:val="false"/>
      <w:spacing w:lineRule="auto" w:line="240" w:before="0" w:after="0"/>
      <w:ind w:firstLine="709" w:left="85" w:right="55"/>
      <w:jc w:val="both"/>
    </w:pPr>
    <w:rPr>
      <w:rFonts w:ascii="Times New Roman" w:hAnsi="Times New Roman" w:eastAsia="Times New Roman" w:cs="Times New Roman"/>
      <w:sz w:val="28"/>
      <w:szCs w:val="28"/>
      <w:lang w:eastAsia="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ListParagraph">
    <w:name w:val="List Paragraph"/>
    <w:basedOn w:val="Normal"/>
    <w:uiPriority w:val="1"/>
    <w:qFormat/>
    <w:rsid w:val="003e2f22"/>
    <w:pPr>
      <w:spacing w:before="0" w:after="200"/>
      <w:ind w:left="720"/>
      <w:contextualSpacing/>
    </w:pPr>
    <w:rPr/>
  </w:style>
  <w:style w:type="paragraph" w:styleId="21" w:customStyle="1">
    <w:name w:val="Основной текст (2)"/>
    <w:basedOn w:val="Normal"/>
    <w:link w:val="2"/>
    <w:qFormat/>
    <w:rsid w:val="00886843"/>
    <w:pPr>
      <w:widowControl w:val="false"/>
      <w:shd w:val="clear" w:color="auto" w:fill="FFFFFF"/>
      <w:spacing w:lineRule="exact" w:line="324" w:before="900" w:after="900"/>
      <w:jc w:val="center"/>
    </w:pPr>
    <w:rPr>
      <w:rFonts w:ascii="Times New Roman" w:hAnsi="Times New Roman" w:eastAsia="Times New Roman" w:cs="Times New Roman"/>
      <w:sz w:val="28"/>
      <w:szCs w:val="28"/>
    </w:rPr>
  </w:style>
  <w:style w:type="paragraph" w:styleId="ConsPlusNormal" w:customStyle="1">
    <w:name w:val="ConsPlusNormal"/>
    <w:qFormat/>
    <w:rsid w:val="00466176"/>
    <w:pPr>
      <w:widowControl w:val="false"/>
      <w:bidi w:val="0"/>
      <w:spacing w:lineRule="auto" w:line="240" w:before="0" w:after="0"/>
      <w:jc w:val="left"/>
    </w:pPr>
    <w:rPr>
      <w:rFonts w:ascii="Arial" w:hAnsi="Arial" w:cs="Arial" w:eastAsia="" w:eastAsiaTheme="minorEastAsia"/>
      <w:color w:val="auto"/>
      <w:kern w:val="0"/>
      <w:sz w:val="20"/>
      <w:szCs w:val="22"/>
      <w:lang w:val="ru-RU" w:eastAsia="ru-RU" w:bidi="ar-SA"/>
    </w:rPr>
  </w:style>
  <w:style w:type="paragraph" w:styleId="Style17">
    <w:name w:val="Содержимое врезки"/>
    <w:basedOn w:val="Normal"/>
    <w:qFormat/>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EC055-CA85-4137-9FB7-F6EC792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2</Pages>
  <Words>4723</Words>
  <Characters>38349</Characters>
  <CharactersWithSpaces>43457</CharactersWithSpaces>
  <Paragraphs>209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2025-11-01T10:41:00Z</dcterms:created>
  <dc:creator>1</dc:creator>
  <dc:description/>
  <dc:language>ru-RU</dc:language>
  <cp:lastModifiedBy>sidelnikova</cp:lastModifiedBy>
  <cp:lastPrinted>2025-09-16T13:54:00Z</cp:lastPrinted>
  <dcterms:modified xsi:type="dcterms:W3CDTF">2025-11-01T10:41:00Z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