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 О СС И Й С К А Я  Ф Е Д Е Р А Ц И 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 Е Л Г О Р О Д С К А Я  О Б Л А С Т Ь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РАЙОН«КРАСНОЯРУЖСКИЙ РАЙОН»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ЗЕМСКОЕ СОБРАНИЕ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СЕРГИЕВСКОГО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«28» ноября 2024 г.                                                                            № 40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выражении согласия населения 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преобразование всех поселений,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входящих в состав муниципального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района «Краснояружский район» Белгородской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области, путем их объединения и наделении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вновь образованного муниципального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образования статусом 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Сергиевского сельского поселения</w:t>
      </w:r>
      <w:r>
        <w:rPr>
          <w:rFonts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муниципального района «Краснояружский район» Белгородской области, 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Земское собрание Сергиевского сельского поселения РЕШИЛО: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hd w:val="clear" w:color="auto" w:fill="FFFFFF"/>
        <w:tabs>
          <w:tab w:val="clear" w:pos="708"/>
          <w:tab w:val="left" w:pos="1406" w:leader="underscore"/>
          <w:tab w:val="left" w:pos="1589" w:leader="none"/>
          <w:tab w:val="left" w:pos="3264" w:leader="none"/>
        </w:tabs>
        <w:suppressAutoHyphens w:val="true"/>
        <w:ind w:firstLine="709"/>
        <w:jc w:val="both"/>
        <w:textAlignment w:val="baseline"/>
        <w:rPr>
          <w:rFonts w:ascii="PT Astra Serif" w:hAnsi="PT Astra Serif" w:cs="Times New Roman"/>
          <w:bCs/>
          <w:w w:val="105"/>
          <w:sz w:val="28"/>
          <w:szCs w:val="28"/>
        </w:rPr>
      </w:pPr>
      <w:r>
        <w:rPr>
          <w:rFonts w:cs="Times New Roman" w:ascii="PT Astra Serif" w:hAnsi="PT Astra Serif"/>
          <w:color w:val="000000"/>
          <w:spacing w:val="2"/>
          <w:sz w:val="28"/>
          <w:szCs w:val="28"/>
        </w:rPr>
        <w:t>1. Выразить согласие населения Сергиевского</w:t>
      </w:r>
      <w:r>
        <w:rPr>
          <w:rFonts w:cs="Times New Roman" w:ascii="PT Astra Serif" w:hAnsi="PT Astra Serif"/>
          <w:bCs/>
          <w:w w:val="105"/>
          <w:sz w:val="28"/>
          <w:szCs w:val="28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PT Astra Serif" w:hAnsi="PT Astra Serif"/>
          <w:bCs/>
          <w:w w:val="105"/>
          <w:sz w:val="28"/>
          <w:szCs w:val="28"/>
        </w:rPr>
        <w:t xml:space="preserve">муниципального района «Краснояружский  район» Белгородской области на </w:t>
      </w:r>
      <w:r>
        <w:rPr>
          <w:rFonts w:cs="Times New Roman"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«Краснояружский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>
      <w:pPr>
        <w:pStyle w:val="Normal"/>
        <w:ind w:firstLine="709"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2. Обратиться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Муниципальный совет муниципального района «Краснояружский  район» Белгородской области 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3.Направить настоящее решение в Муниципальный совет муниципального района «Краснояружский  район Белгородской области».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решение вступает в силу после его обнародования.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Обнародовать решение в порядке, предусмотренном Уставом Сергиевского сельского поселения муниципального района «Краснояружский район» Белгородской области.</w:t>
      </w:r>
    </w:p>
    <w:p>
      <w:pPr>
        <w:pStyle w:val="Style51"/>
        <w:widowControl/>
        <w:spacing w:lineRule="auto" w:line="240"/>
        <w:ind w:firstLine="709" w:right="-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сетевом издании «Наша жизнь 31» (</w:t>
      </w:r>
      <w:hyperlink r:id="rId2">
        <w:r>
          <w:rPr>
            <w:rStyle w:val="Hyperlink"/>
            <w:color w:val="auto"/>
            <w:sz w:val="28"/>
            <w:szCs w:val="28"/>
          </w:rPr>
          <w:t>https://zhizn31.ru</w:t>
        </w:r>
      </w:hyperlink>
      <w:r>
        <w:rPr>
          <w:sz w:val="28"/>
          <w:szCs w:val="28"/>
        </w:rPr>
        <w:t>) и разместить на официальном сайте органов местного самоуправления Сергиевского сельского поселения муниципального района «Краснояружский район» Белгородской области в информационно-телекоммуникационной сети «Интернет» (https://</w:t>
      </w:r>
      <w:r>
        <w:rPr>
          <w:sz w:val="28"/>
          <w:szCs w:val="28"/>
          <w:lang w:val="en-US"/>
        </w:rPr>
        <w:t>sergie</w:t>
      </w:r>
      <w:r>
        <w:rPr>
          <w:sz w:val="28"/>
          <w:szCs w:val="28"/>
        </w:rPr>
        <w:t>vskoe-r31.gosweb.gosuslugi.ru).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6. Контроль за исполнением настоящего решения возложить на постоянную комиссию по вопросам местного самоуправления, работы земского собрания (Бондарева И.Г.).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Сергиевского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И.Ф. Ивашина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e97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072f3"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072f3"/>
    <w:rPr>
      <w:rFonts w:ascii="Courier New" w:hAnsi="Courier New" w:eastAsia="Times New Roman" w:cs="Courier New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6072f3"/>
    <w:rPr>
      <w:rFonts w:ascii="Courier New" w:hAnsi="Courier New" w:eastAsia="Times New Roman" w:cs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35e2"/>
    <w:rPr>
      <w:color w:themeColor="hyperlink"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d16e97"/>
    <w:pPr>
      <w:ind w:left="720"/>
    </w:pPr>
    <w:rPr/>
  </w:style>
  <w:style w:type="paragraph" w:styleId="ConsPlusNormal" w:customStyle="1">
    <w:name w:val="ConsPlusNormal"/>
    <w:uiPriority w:val="99"/>
    <w:qFormat/>
    <w:rsid w:val="00d16e97"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d16e97"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072f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6072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6072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51" w:customStyle="1">
    <w:name w:val="Style5"/>
    <w:basedOn w:val="Normal"/>
    <w:qFormat/>
    <w:rsid w:val="009335e2"/>
    <w:pPr>
      <w:widowControl w:val="false"/>
      <w:spacing w:lineRule="exact" w:line="334"/>
      <w:jc w:val="center"/>
    </w:pPr>
    <w:rPr>
      <w:rFonts w:ascii="Times New Roman" w:hAnsi="Times New Roman" w:cs="Times New Roman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hizn31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E8CC0-49D1-470A-8858-72A52B78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LibreOffice/24.8.3.2$Windows_X86_64 LibreOffice_project/48a6bac9e7e268aeb4c3483fcf825c94556d9f92</Application>
  <AppVersion>15.0000</AppVersion>
  <Pages>2</Pages>
  <Words>286</Words>
  <Characters>2084</Characters>
  <CharactersWithSpaces>2498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2024-11-29T10:34:00Z</dcterms:created>
  <dc:creator>adjur</dc:creator>
  <dc:description/>
  <dc:language>ru-RU</dc:language>
  <cp:lastModifiedBy>sidelnikova</cp:lastModifiedBy>
  <cp:lastPrinted>2021-02-16T20:01:00Z</cp:lastPrinted>
  <dcterms:modified xsi:type="dcterms:W3CDTF">2024-11-29T10:38:00Z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